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633" w:rsidRDefault="00EB33B9">
      <w:pPr>
        <w:pStyle w:val="Default"/>
        <w:ind w:right="-392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Република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Србија</w:t>
      </w:r>
      <w:proofErr w:type="spellEnd"/>
    </w:p>
    <w:p w:rsidR="00001633" w:rsidRDefault="00EB33B9">
      <w:pPr>
        <w:pStyle w:val="Default"/>
        <w:ind w:right="-392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Аутономна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Покрајина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Војводина</w:t>
      </w:r>
      <w:proofErr w:type="spellEnd"/>
    </w:p>
    <w:p w:rsidR="00001633" w:rsidRDefault="00EB33B9">
      <w:pPr>
        <w:pStyle w:val="Default"/>
        <w:ind w:right="-39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ОПШТИНА КАЊИЖА</w:t>
      </w:r>
    </w:p>
    <w:p w:rsidR="00001633" w:rsidRDefault="00EB33B9">
      <w:pPr>
        <w:pStyle w:val="Default"/>
        <w:ind w:right="-39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www.kanjiza.rs</w:t>
      </w:r>
    </w:p>
    <w:p w:rsidR="00001633" w:rsidRDefault="00EB33B9">
      <w:pPr>
        <w:pStyle w:val="Default"/>
        <w:ind w:right="-392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>: 404-</w:t>
      </w:r>
      <w:r w:rsidR="00476FE8">
        <w:rPr>
          <w:rFonts w:ascii="Times New Roman" w:hAnsi="Times New Roman"/>
          <w:color w:val="00000A"/>
        </w:rPr>
        <w:t>459</w:t>
      </w:r>
      <w:r>
        <w:rPr>
          <w:rFonts w:ascii="Times New Roman" w:hAnsi="Times New Roman"/>
        </w:rPr>
        <w:t>/201</w:t>
      </w:r>
      <w:r w:rsidR="00483203">
        <w:rPr>
          <w:rFonts w:ascii="Times New Roman" w:hAnsi="Times New Roman"/>
        </w:rPr>
        <w:t>9</w:t>
      </w:r>
      <w:r>
        <w:rPr>
          <w:rFonts w:ascii="Times New Roman" w:hAnsi="Times New Roman"/>
        </w:rPr>
        <w:t>-I</w:t>
      </w:r>
    </w:p>
    <w:p w:rsidR="00001633" w:rsidRDefault="00EB33B9">
      <w:pPr>
        <w:pStyle w:val="Default"/>
        <w:ind w:right="-392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: </w:t>
      </w:r>
      <w:r w:rsidR="00476FE8">
        <w:rPr>
          <w:rFonts w:ascii="Times New Roman" w:hAnsi="Times New Roman"/>
          <w:color w:val="00000A"/>
          <w:lang w:val="en-US"/>
        </w:rPr>
        <w:t>05</w:t>
      </w:r>
      <w:r>
        <w:rPr>
          <w:rFonts w:ascii="Times New Roman" w:hAnsi="Times New Roman"/>
        </w:rPr>
        <w:t xml:space="preserve">. </w:t>
      </w:r>
      <w:r w:rsidR="00483203">
        <w:rPr>
          <w:rFonts w:ascii="Times New Roman" w:hAnsi="Times New Roman"/>
          <w:lang w:val="en-US"/>
        </w:rPr>
        <w:t>0</w:t>
      </w:r>
      <w:r w:rsidR="00476FE8">
        <w:rPr>
          <w:rFonts w:ascii="Times New Roman" w:hAnsi="Times New Roman"/>
          <w:lang w:val="en-US"/>
        </w:rPr>
        <w:t>7</w:t>
      </w:r>
      <w:r>
        <w:rPr>
          <w:rFonts w:ascii="Times New Roman" w:hAnsi="Times New Roman"/>
        </w:rPr>
        <w:t>. 201</w:t>
      </w:r>
      <w:r w:rsidR="00483203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године</w:t>
      </w:r>
      <w:proofErr w:type="spellEnd"/>
    </w:p>
    <w:p w:rsidR="00001633" w:rsidRDefault="00EB33B9">
      <w:pPr>
        <w:pStyle w:val="Default"/>
        <w:ind w:right="-392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Кањижа</w:t>
      </w:r>
      <w:proofErr w:type="spellEnd"/>
    </w:p>
    <w:p w:rsidR="00001633" w:rsidRDefault="00EB33B9">
      <w:pPr>
        <w:pStyle w:val="Default"/>
        <w:ind w:right="-392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</w:rPr>
        <w:t>Главни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трг</w:t>
      </w:r>
      <w:proofErr w:type="spellEnd"/>
      <w:r>
        <w:rPr>
          <w:rFonts w:ascii="Times New Roman" w:hAnsi="Times New Roman"/>
        </w:rPr>
        <w:t xml:space="preserve"> 1.</w:t>
      </w:r>
    </w:p>
    <w:p w:rsidR="00001633" w:rsidRDefault="00001633">
      <w:pPr>
        <w:pStyle w:val="Default"/>
        <w:ind w:right="-39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1633" w:rsidRDefault="00001633">
      <w:pPr>
        <w:pStyle w:val="Default"/>
        <w:ind w:right="-392"/>
        <w:rPr>
          <w:rFonts w:ascii="Times New Roman" w:hAnsi="Times New Roman"/>
          <w:b/>
          <w:bCs/>
          <w:sz w:val="28"/>
          <w:szCs w:val="28"/>
        </w:rPr>
      </w:pPr>
    </w:p>
    <w:p w:rsidR="00001633" w:rsidRDefault="00001633">
      <w:pPr>
        <w:pStyle w:val="Default"/>
        <w:ind w:right="-392"/>
        <w:rPr>
          <w:rFonts w:ascii="Times New Roman" w:hAnsi="Times New Roman"/>
          <w:b/>
          <w:bCs/>
          <w:sz w:val="28"/>
          <w:szCs w:val="28"/>
        </w:rPr>
      </w:pPr>
    </w:p>
    <w:p w:rsidR="00001633" w:rsidRDefault="00001633">
      <w:pPr>
        <w:pStyle w:val="Default"/>
        <w:ind w:right="-392"/>
        <w:rPr>
          <w:rFonts w:ascii="Times New Roman" w:hAnsi="Times New Roman"/>
          <w:b/>
          <w:bCs/>
          <w:sz w:val="28"/>
          <w:szCs w:val="28"/>
        </w:rPr>
      </w:pPr>
    </w:p>
    <w:p w:rsidR="00001633" w:rsidRDefault="00001633">
      <w:pPr>
        <w:pStyle w:val="Default"/>
        <w:ind w:right="-392"/>
        <w:rPr>
          <w:rFonts w:ascii="Times New Roman" w:hAnsi="Times New Roman"/>
          <w:b/>
          <w:bCs/>
          <w:sz w:val="28"/>
          <w:szCs w:val="28"/>
        </w:rPr>
      </w:pPr>
    </w:p>
    <w:p w:rsidR="00001633" w:rsidRDefault="00001633">
      <w:pPr>
        <w:pStyle w:val="Default"/>
        <w:ind w:right="-392"/>
        <w:rPr>
          <w:rFonts w:ascii="Times New Roman" w:hAnsi="Times New Roman"/>
          <w:b/>
          <w:bCs/>
          <w:sz w:val="28"/>
          <w:szCs w:val="28"/>
        </w:rPr>
      </w:pPr>
    </w:p>
    <w:p w:rsidR="00001633" w:rsidRDefault="00001633">
      <w:pPr>
        <w:pStyle w:val="Default"/>
        <w:ind w:right="-392"/>
        <w:rPr>
          <w:rFonts w:ascii="Times New Roman" w:hAnsi="Times New Roman"/>
          <w:b/>
          <w:bCs/>
          <w:sz w:val="28"/>
          <w:szCs w:val="28"/>
        </w:rPr>
      </w:pPr>
    </w:p>
    <w:p w:rsidR="00001633" w:rsidRDefault="00001633">
      <w:pPr>
        <w:pStyle w:val="Default"/>
        <w:ind w:right="-392"/>
        <w:rPr>
          <w:rFonts w:ascii="Times New Roman" w:hAnsi="Times New Roman"/>
          <w:b/>
          <w:bCs/>
          <w:sz w:val="28"/>
          <w:szCs w:val="28"/>
        </w:rPr>
      </w:pPr>
    </w:p>
    <w:p w:rsidR="00001633" w:rsidRDefault="00001633">
      <w:pPr>
        <w:pStyle w:val="Default"/>
        <w:ind w:right="-39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1633" w:rsidRDefault="00EB33B9">
      <w:pPr>
        <w:pStyle w:val="Default"/>
        <w:ind w:right="-39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КОНКУРСНА ДОКУМЕНТАЦИЈА</w:t>
      </w:r>
    </w:p>
    <w:p w:rsidR="00001633" w:rsidRDefault="00001633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1633" w:rsidRPr="00483203" w:rsidRDefault="00EB33B9">
      <w:pPr>
        <w:pStyle w:val="Default"/>
        <w:ind w:right="-92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</w:rPr>
        <w:t xml:space="preserve">ЗА НАБАВКУ </w:t>
      </w:r>
      <w:r w:rsidR="00476FE8">
        <w:rPr>
          <w:rFonts w:ascii="Times New Roman" w:hAnsi="Times New Roman"/>
          <w:b/>
          <w:sz w:val="28"/>
          <w:szCs w:val="28"/>
          <w:lang w:val="sr-Cyrl-RS"/>
        </w:rPr>
        <w:t>УСЛУГА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40CD3">
        <w:rPr>
          <w:rFonts w:ascii="Times New Roman" w:hAnsi="Times New Roman"/>
          <w:b/>
          <w:sz w:val="28"/>
          <w:szCs w:val="28"/>
          <w:lang w:val="sr-Cyrl-RS"/>
        </w:rPr>
        <w:t xml:space="preserve">– </w:t>
      </w:r>
      <w:r w:rsidR="00476FE8">
        <w:rPr>
          <w:rFonts w:ascii="Times New Roman" w:hAnsi="Times New Roman"/>
          <w:b/>
          <w:sz w:val="28"/>
          <w:szCs w:val="28"/>
          <w:lang w:val="sr-Cyrl-RS"/>
        </w:rPr>
        <w:t>УСЛУГЕ ПРОМОЦИЈЕ ТУРИСТИЧКЕ ПОНУДЕ</w:t>
      </w:r>
    </w:p>
    <w:p w:rsidR="00B40CD3" w:rsidRDefault="00B40CD3">
      <w:pPr>
        <w:pStyle w:val="Default"/>
        <w:ind w:right="-92"/>
        <w:jc w:val="center"/>
        <w:rPr>
          <w:rFonts w:ascii="Times New Roman" w:hAnsi="Times New Roman"/>
          <w:bCs/>
          <w:sz w:val="28"/>
          <w:szCs w:val="28"/>
          <w:lang w:val="sr-Cyrl-RS"/>
        </w:rPr>
      </w:pPr>
    </w:p>
    <w:p w:rsidR="00483203" w:rsidRDefault="00483203">
      <w:pPr>
        <w:pStyle w:val="Default"/>
        <w:ind w:right="-92"/>
        <w:jc w:val="center"/>
        <w:rPr>
          <w:rFonts w:ascii="Times New Roman" w:hAnsi="Times New Roman"/>
          <w:bCs/>
          <w:sz w:val="28"/>
          <w:szCs w:val="28"/>
          <w:lang w:val="sr-Cyrl-RS"/>
        </w:rPr>
      </w:pPr>
    </w:p>
    <w:p w:rsidR="00476FE8" w:rsidRDefault="00476FE8">
      <w:pPr>
        <w:pStyle w:val="Default"/>
        <w:ind w:right="-92"/>
        <w:jc w:val="center"/>
        <w:rPr>
          <w:rFonts w:ascii="Times New Roman" w:hAnsi="Times New Roman"/>
          <w:bCs/>
          <w:sz w:val="28"/>
          <w:szCs w:val="28"/>
          <w:lang w:val="sr-Cyrl-RS"/>
        </w:rPr>
      </w:pPr>
    </w:p>
    <w:p w:rsidR="00483203" w:rsidRDefault="00483203">
      <w:pPr>
        <w:pStyle w:val="Default"/>
        <w:ind w:right="-92"/>
        <w:jc w:val="center"/>
        <w:rPr>
          <w:rFonts w:ascii="Times New Roman" w:hAnsi="Times New Roman"/>
          <w:bCs/>
          <w:sz w:val="28"/>
          <w:szCs w:val="28"/>
          <w:lang w:val="sr-Cyrl-RS"/>
        </w:rPr>
      </w:pPr>
    </w:p>
    <w:p w:rsidR="00FE5117" w:rsidRDefault="00FE5117">
      <w:pPr>
        <w:pStyle w:val="Default"/>
        <w:ind w:right="-92"/>
        <w:jc w:val="center"/>
        <w:rPr>
          <w:rFonts w:ascii="Times New Roman" w:hAnsi="Times New Roman"/>
          <w:bCs/>
          <w:sz w:val="28"/>
          <w:szCs w:val="28"/>
          <w:lang w:val="sr-Cyrl-RS"/>
        </w:rPr>
      </w:pPr>
    </w:p>
    <w:p w:rsidR="00001633" w:rsidRPr="00FE5117" w:rsidRDefault="00FE5117">
      <w:pPr>
        <w:pStyle w:val="Default"/>
        <w:ind w:right="-92"/>
        <w:jc w:val="center"/>
        <w:rPr>
          <w:rFonts w:ascii="Times New Roman" w:hAnsi="Times New Roman"/>
          <w:bCs/>
          <w:sz w:val="28"/>
          <w:szCs w:val="28"/>
          <w:lang w:val="sr-Cyrl-RS"/>
        </w:rPr>
      </w:pPr>
      <w:r>
        <w:rPr>
          <w:rFonts w:ascii="Times New Roman" w:hAnsi="Times New Roman"/>
          <w:bCs/>
          <w:sz w:val="28"/>
          <w:szCs w:val="28"/>
          <w:lang w:val="sr-Cyrl-RS"/>
        </w:rPr>
        <w:t>Отворени поступак</w:t>
      </w:r>
    </w:p>
    <w:p w:rsidR="00001633" w:rsidRDefault="00001633">
      <w:pPr>
        <w:pStyle w:val="Default"/>
        <w:ind w:right="-92"/>
        <w:jc w:val="center"/>
        <w:rPr>
          <w:rFonts w:ascii="Times New Roman" w:hAnsi="Times New Roman"/>
          <w:bCs/>
          <w:sz w:val="28"/>
          <w:szCs w:val="28"/>
        </w:rPr>
      </w:pPr>
    </w:p>
    <w:p w:rsidR="00001633" w:rsidRDefault="00EB33B9">
      <w:pPr>
        <w:pStyle w:val="Default"/>
        <w:ind w:right="-392"/>
        <w:jc w:val="center"/>
        <w:rPr>
          <w:rFonts w:ascii="Times New Roman" w:hAnsi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Број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набавке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="00476FE8">
        <w:rPr>
          <w:rFonts w:ascii="Times New Roman" w:hAnsi="Times New Roman"/>
          <w:color w:val="00000A"/>
          <w:sz w:val="28"/>
          <w:szCs w:val="28"/>
        </w:rPr>
        <w:t>44</w:t>
      </w:r>
      <w:r>
        <w:rPr>
          <w:rFonts w:ascii="Times New Roman" w:hAnsi="Times New Roman"/>
          <w:color w:val="00000A"/>
          <w:sz w:val="28"/>
          <w:szCs w:val="28"/>
          <w:lang w:val="sr-Latn-CS"/>
        </w:rPr>
        <w:t>/201</w:t>
      </w:r>
      <w:r w:rsidR="00483203">
        <w:rPr>
          <w:rFonts w:ascii="Times New Roman" w:hAnsi="Times New Roman"/>
          <w:color w:val="00000A"/>
          <w:sz w:val="28"/>
          <w:szCs w:val="28"/>
        </w:rPr>
        <w:t>9</w:t>
      </w:r>
      <w:r>
        <w:rPr>
          <w:rFonts w:ascii="Times New Roman" w:hAnsi="Times New Roman"/>
          <w:b/>
          <w:bCs/>
          <w:color w:val="99CCFF"/>
          <w:sz w:val="28"/>
          <w:szCs w:val="28"/>
        </w:rPr>
        <w:t xml:space="preserve"> </w:t>
      </w:r>
    </w:p>
    <w:p w:rsidR="00001633" w:rsidRDefault="00001633">
      <w:pPr>
        <w:pStyle w:val="Default"/>
        <w:ind w:right="-392"/>
        <w:jc w:val="center"/>
        <w:rPr>
          <w:rFonts w:ascii="Times New Roman" w:hAnsi="Times New Roman"/>
          <w:sz w:val="28"/>
          <w:szCs w:val="28"/>
        </w:rPr>
      </w:pPr>
    </w:p>
    <w:p w:rsidR="00001633" w:rsidRDefault="00001633">
      <w:pPr>
        <w:pStyle w:val="Default"/>
        <w:ind w:right="-392"/>
        <w:jc w:val="center"/>
        <w:rPr>
          <w:rFonts w:ascii="Times New Roman" w:hAnsi="Times New Roman"/>
          <w:sz w:val="28"/>
          <w:szCs w:val="28"/>
        </w:rPr>
      </w:pPr>
    </w:p>
    <w:p w:rsidR="00001633" w:rsidRDefault="00001633">
      <w:pPr>
        <w:pStyle w:val="Default"/>
        <w:ind w:right="-392"/>
        <w:jc w:val="center"/>
        <w:rPr>
          <w:rFonts w:ascii="Times New Roman" w:hAnsi="Times New Roman"/>
          <w:sz w:val="28"/>
          <w:szCs w:val="28"/>
        </w:rPr>
      </w:pPr>
    </w:p>
    <w:p w:rsidR="00001633" w:rsidRDefault="00001633">
      <w:pPr>
        <w:pStyle w:val="Default"/>
        <w:ind w:right="-392"/>
        <w:jc w:val="center"/>
        <w:rPr>
          <w:rFonts w:ascii="Times New Roman" w:hAnsi="Times New Roman"/>
          <w:sz w:val="28"/>
          <w:szCs w:val="28"/>
        </w:rPr>
      </w:pPr>
    </w:p>
    <w:p w:rsidR="00001633" w:rsidRDefault="00001633">
      <w:pPr>
        <w:pStyle w:val="Default"/>
        <w:ind w:right="-392"/>
        <w:jc w:val="center"/>
        <w:rPr>
          <w:rFonts w:ascii="Times New Roman" w:hAnsi="Times New Roman"/>
          <w:sz w:val="28"/>
          <w:szCs w:val="28"/>
        </w:rPr>
      </w:pPr>
    </w:p>
    <w:p w:rsidR="00001633" w:rsidRDefault="00001633">
      <w:pPr>
        <w:pStyle w:val="Default"/>
        <w:ind w:right="-392"/>
        <w:jc w:val="center"/>
        <w:rPr>
          <w:rFonts w:ascii="Times New Roman" w:hAnsi="Times New Roman"/>
          <w:sz w:val="28"/>
          <w:szCs w:val="28"/>
        </w:rPr>
      </w:pPr>
    </w:p>
    <w:p w:rsidR="00001633" w:rsidRDefault="00001633">
      <w:pPr>
        <w:pStyle w:val="Default"/>
        <w:ind w:right="-392"/>
        <w:jc w:val="center"/>
        <w:rPr>
          <w:rFonts w:ascii="Times New Roman" w:hAnsi="Times New Roman"/>
          <w:sz w:val="28"/>
          <w:szCs w:val="28"/>
        </w:rPr>
      </w:pPr>
    </w:p>
    <w:p w:rsidR="00001633" w:rsidRDefault="00001633">
      <w:pPr>
        <w:pStyle w:val="Default"/>
        <w:ind w:right="-392"/>
        <w:jc w:val="center"/>
        <w:rPr>
          <w:rFonts w:ascii="Times New Roman" w:hAnsi="Times New Roman"/>
          <w:sz w:val="28"/>
          <w:szCs w:val="28"/>
        </w:rPr>
      </w:pPr>
    </w:p>
    <w:p w:rsidR="00001633" w:rsidRDefault="00001633">
      <w:pPr>
        <w:pStyle w:val="Default"/>
        <w:ind w:right="-392"/>
        <w:jc w:val="center"/>
        <w:rPr>
          <w:rFonts w:ascii="Times New Roman" w:hAnsi="Times New Roman"/>
          <w:sz w:val="28"/>
          <w:szCs w:val="28"/>
        </w:rPr>
      </w:pPr>
    </w:p>
    <w:p w:rsidR="00476FE8" w:rsidRDefault="00476FE8">
      <w:pPr>
        <w:pStyle w:val="Default"/>
        <w:ind w:right="-392"/>
        <w:jc w:val="center"/>
        <w:rPr>
          <w:rFonts w:ascii="Times New Roman" w:hAnsi="Times New Roman"/>
          <w:sz w:val="28"/>
          <w:szCs w:val="28"/>
        </w:rPr>
      </w:pPr>
    </w:p>
    <w:p w:rsidR="00001633" w:rsidRDefault="00001633">
      <w:pPr>
        <w:pStyle w:val="Default"/>
        <w:ind w:right="-392"/>
        <w:jc w:val="center"/>
        <w:rPr>
          <w:rFonts w:ascii="Times New Roman" w:hAnsi="Times New Roman"/>
          <w:sz w:val="28"/>
          <w:szCs w:val="28"/>
          <w:lang w:val="sr-Cyrl-RS"/>
        </w:rPr>
      </w:pPr>
    </w:p>
    <w:p w:rsidR="00432543" w:rsidRPr="00432543" w:rsidRDefault="00432543">
      <w:pPr>
        <w:pStyle w:val="Default"/>
        <w:ind w:right="-392"/>
        <w:jc w:val="center"/>
        <w:rPr>
          <w:rFonts w:ascii="Times New Roman" w:hAnsi="Times New Roman"/>
          <w:sz w:val="28"/>
          <w:szCs w:val="28"/>
          <w:lang w:val="sr-Cyrl-RS"/>
        </w:rPr>
      </w:pPr>
    </w:p>
    <w:p w:rsidR="00001633" w:rsidRDefault="00001633">
      <w:pPr>
        <w:pStyle w:val="Default"/>
        <w:ind w:right="-392"/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001633" w:rsidRDefault="00EB33B9">
      <w:pPr>
        <w:pStyle w:val="Default"/>
        <w:ind w:right="-392"/>
        <w:jc w:val="center"/>
        <w:rPr>
          <w:rFonts w:ascii="Times New Roman" w:hAnsi="Times New Roman"/>
          <w:bCs/>
          <w:iCs/>
          <w:sz w:val="22"/>
          <w:szCs w:val="22"/>
        </w:rPr>
      </w:pPr>
      <w:proofErr w:type="spellStart"/>
      <w:r>
        <w:rPr>
          <w:rFonts w:ascii="Times New Roman" w:hAnsi="Times New Roman"/>
          <w:bCs/>
          <w:iCs/>
          <w:sz w:val="22"/>
          <w:szCs w:val="22"/>
        </w:rPr>
        <w:t>Контакт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особа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: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Виг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Ласло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тел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>: 024/875-166</w:t>
      </w:r>
    </w:p>
    <w:p w:rsidR="00001633" w:rsidRDefault="00EB33B9">
      <w:pPr>
        <w:pStyle w:val="Default"/>
        <w:ind w:right="-392"/>
        <w:jc w:val="center"/>
        <w:rPr>
          <w:rFonts w:ascii="Times New Roman" w:hAnsi="Times New Roman"/>
          <w:bCs/>
          <w:iCs/>
          <w:sz w:val="22"/>
          <w:szCs w:val="22"/>
        </w:rPr>
      </w:pPr>
      <w:proofErr w:type="spellStart"/>
      <w:r>
        <w:rPr>
          <w:rFonts w:ascii="Times New Roman" w:hAnsi="Times New Roman"/>
          <w:bCs/>
          <w:iCs/>
          <w:sz w:val="22"/>
          <w:szCs w:val="22"/>
        </w:rPr>
        <w:t>Конкурсна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документација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садржи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D17014">
        <w:rPr>
          <w:rFonts w:ascii="Times New Roman" w:hAnsi="Times New Roman"/>
          <w:bCs/>
          <w:iCs/>
          <w:color w:val="auto"/>
          <w:sz w:val="22"/>
          <w:szCs w:val="22"/>
        </w:rPr>
        <w:t>5</w:t>
      </w:r>
      <w:r w:rsidR="00ED3BB4">
        <w:rPr>
          <w:rFonts w:ascii="Times New Roman" w:hAnsi="Times New Roman"/>
          <w:bCs/>
          <w:iCs/>
          <w:color w:val="auto"/>
          <w:sz w:val="22"/>
          <w:szCs w:val="22"/>
          <w:lang w:val="sr-Cyrl-RS"/>
        </w:rPr>
        <w:t>2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страница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</w:t>
      </w:r>
    </w:p>
    <w:p w:rsidR="00001633" w:rsidRDefault="00001633">
      <w:pPr>
        <w:pStyle w:val="Default"/>
        <w:ind w:right="-392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FB74CE" w:rsidRDefault="00FB74CE" w:rsidP="00483203">
      <w:pPr>
        <w:widowControl w:val="0"/>
        <w:spacing w:line="240" w:lineRule="auto"/>
        <w:ind w:firstLine="864"/>
        <w:jc w:val="both"/>
        <w:rPr>
          <w:rFonts w:eastAsia="Times New Roman"/>
        </w:rPr>
      </w:pPr>
      <w:proofErr w:type="spellStart"/>
      <w:r>
        <w:rPr>
          <w:rFonts w:eastAsia="Times New Roman"/>
        </w:rPr>
        <w:lastRenderedPageBreak/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основу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чл</w:t>
      </w:r>
      <w:proofErr w:type="spellEnd"/>
      <w:r>
        <w:rPr>
          <w:rFonts w:eastAsia="Times New Roman"/>
        </w:rPr>
        <w:t xml:space="preserve">. 32. и 61. </w:t>
      </w:r>
      <w:proofErr w:type="spellStart"/>
      <w:r>
        <w:rPr>
          <w:rFonts w:eastAsia="Times New Roman"/>
        </w:rPr>
        <w:t>Закона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јавним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набавкама</w:t>
      </w:r>
      <w:proofErr w:type="spellEnd"/>
      <w:r>
        <w:rPr>
          <w:rFonts w:eastAsia="Times New Roman"/>
        </w:rPr>
        <w:t xml:space="preserve"> („</w:t>
      </w:r>
      <w:proofErr w:type="spellStart"/>
      <w:r>
        <w:rPr>
          <w:rFonts w:eastAsia="Times New Roman"/>
        </w:rPr>
        <w:t>Сл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гласник</w:t>
      </w:r>
      <w:proofErr w:type="spellEnd"/>
      <w:r>
        <w:rPr>
          <w:rFonts w:eastAsia="Times New Roman"/>
        </w:rPr>
        <w:t xml:space="preserve"> РС” </w:t>
      </w:r>
      <w:proofErr w:type="spellStart"/>
      <w:r>
        <w:rPr>
          <w:rFonts w:eastAsia="Times New Roman"/>
        </w:rPr>
        <w:t>бр</w:t>
      </w:r>
      <w:proofErr w:type="spellEnd"/>
      <w:r>
        <w:rPr>
          <w:rFonts w:eastAsia="Times New Roman"/>
        </w:rPr>
        <w:t xml:space="preserve">. 124/2012,14/2015 и 68/2015, у </w:t>
      </w:r>
      <w:proofErr w:type="spellStart"/>
      <w:r>
        <w:rPr>
          <w:rFonts w:eastAsia="Times New Roman"/>
        </w:rPr>
        <w:t>даљем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тексту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Закон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чл</w:t>
      </w:r>
      <w:proofErr w:type="spellEnd"/>
      <w:r>
        <w:rPr>
          <w:rFonts w:eastAsia="Times New Roman"/>
        </w:rPr>
        <w:t xml:space="preserve">. </w:t>
      </w:r>
      <w:r>
        <w:rPr>
          <w:rFonts w:eastAsia="Times New Roman"/>
          <w:lang w:val="sr-Cyrl-CS"/>
        </w:rPr>
        <w:t>2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Правилника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обавезним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елементима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конкурсне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документације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поступцима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набавки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начину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доказивања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испуњености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услова</w:t>
      </w:r>
      <w:proofErr w:type="spellEnd"/>
      <w:r>
        <w:rPr>
          <w:rFonts w:eastAsia="Times New Roman"/>
        </w:rPr>
        <w:t xml:space="preserve"> („</w:t>
      </w:r>
      <w:proofErr w:type="spellStart"/>
      <w:r>
        <w:rPr>
          <w:rFonts w:eastAsia="Times New Roman"/>
        </w:rPr>
        <w:t>Сл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гласник</w:t>
      </w:r>
      <w:proofErr w:type="spellEnd"/>
      <w:r>
        <w:rPr>
          <w:rFonts w:eastAsia="Times New Roman"/>
        </w:rPr>
        <w:t xml:space="preserve"> РС” </w:t>
      </w:r>
      <w:proofErr w:type="spellStart"/>
      <w:r>
        <w:rPr>
          <w:rFonts w:eastAsia="Times New Roman"/>
        </w:rPr>
        <w:t>бр</w:t>
      </w:r>
      <w:proofErr w:type="spellEnd"/>
      <w:r>
        <w:rPr>
          <w:rFonts w:eastAsia="Times New Roman"/>
        </w:rPr>
        <w:t xml:space="preserve">. </w:t>
      </w:r>
      <w:r>
        <w:rPr>
          <w:rFonts w:eastAsia="Times New Roman"/>
          <w:lang w:val="sr-Cyrl-CS"/>
        </w:rPr>
        <w:t>86/2015</w:t>
      </w:r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Одлуке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покретању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поступка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редним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бројем</w:t>
      </w:r>
      <w:proofErr w:type="spellEnd"/>
      <w:r>
        <w:rPr>
          <w:rFonts w:eastAsia="Times New Roman"/>
        </w:rPr>
        <w:t xml:space="preserve"> </w:t>
      </w:r>
      <w:r w:rsidR="00476FE8">
        <w:rPr>
          <w:rFonts w:eastAsia="Times New Roman"/>
          <w:lang w:val="sr-Cyrl-RS"/>
        </w:rPr>
        <w:t>44</w:t>
      </w:r>
      <w:r>
        <w:rPr>
          <w:rFonts w:eastAsia="Times New Roman"/>
        </w:rPr>
        <w:t>/201</w:t>
      </w:r>
      <w:r w:rsidR="00483203">
        <w:rPr>
          <w:rFonts w:eastAsia="Times New Roman"/>
          <w:lang w:val="sr-Cyrl-RS"/>
        </w:rPr>
        <w:t>9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деловодни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број</w:t>
      </w:r>
      <w:proofErr w:type="spellEnd"/>
      <w:r>
        <w:rPr>
          <w:rFonts w:eastAsia="Times New Roman"/>
          <w:lang w:val="sr-Cyrl-CS"/>
        </w:rPr>
        <w:t xml:space="preserve"> </w:t>
      </w:r>
      <w:r>
        <w:rPr>
          <w:rFonts w:eastAsia="Times New Roman"/>
        </w:rPr>
        <w:t>404-</w:t>
      </w:r>
      <w:r w:rsidR="00476FE8">
        <w:rPr>
          <w:rFonts w:eastAsia="Times New Roman"/>
          <w:color w:val="00000A"/>
          <w:lang w:val="sr-Cyrl-RS"/>
        </w:rPr>
        <w:t>459</w:t>
      </w:r>
      <w:r>
        <w:rPr>
          <w:rFonts w:eastAsia="Times New Roman"/>
        </w:rPr>
        <w:t>/201</w:t>
      </w:r>
      <w:r w:rsidR="00483203">
        <w:rPr>
          <w:rFonts w:eastAsia="Times New Roman"/>
          <w:lang w:val="sr-Cyrl-RS"/>
        </w:rPr>
        <w:t>9</w:t>
      </w:r>
      <w:r>
        <w:rPr>
          <w:rFonts w:eastAsia="Times New Roman"/>
        </w:rPr>
        <w:t xml:space="preserve">-I и </w:t>
      </w:r>
      <w:proofErr w:type="spellStart"/>
      <w:r>
        <w:rPr>
          <w:rFonts w:eastAsia="Times New Roman"/>
        </w:rPr>
        <w:t>Решења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образовању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комисије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набавку</w:t>
      </w:r>
      <w:proofErr w:type="spellEnd"/>
      <w:r>
        <w:rPr>
          <w:rFonts w:eastAsia="Times New Roman"/>
        </w:rPr>
        <w:t xml:space="preserve"> </w:t>
      </w:r>
      <w:r w:rsidR="00476FE8">
        <w:rPr>
          <w:rFonts w:eastAsia="Times New Roman"/>
          <w:lang w:val="sr-Cyrl-RS"/>
        </w:rPr>
        <w:t>44</w:t>
      </w:r>
      <w:r>
        <w:rPr>
          <w:rFonts w:eastAsia="Times New Roman"/>
        </w:rPr>
        <w:t>/201</w:t>
      </w:r>
      <w:r w:rsidR="00483203">
        <w:rPr>
          <w:rFonts w:eastAsia="Times New Roman"/>
          <w:lang w:val="sr-Cyrl-RS"/>
        </w:rPr>
        <w:t>9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деловодни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број</w:t>
      </w:r>
      <w:proofErr w:type="spellEnd"/>
      <w:r>
        <w:rPr>
          <w:rFonts w:eastAsia="Times New Roman"/>
        </w:rPr>
        <w:t xml:space="preserve"> 02-</w:t>
      </w:r>
      <w:r w:rsidR="00476FE8">
        <w:rPr>
          <w:rFonts w:eastAsia="Times New Roman"/>
          <w:lang w:val="sr-Cyrl-RS"/>
        </w:rPr>
        <w:t>265</w:t>
      </w:r>
      <w:r>
        <w:rPr>
          <w:rFonts w:eastAsia="Times New Roman"/>
        </w:rPr>
        <w:t>/201</w:t>
      </w:r>
      <w:r w:rsidR="00483203">
        <w:rPr>
          <w:rFonts w:eastAsia="Times New Roman"/>
          <w:lang w:val="sr-Cyrl-RS"/>
        </w:rPr>
        <w:t>9</w:t>
      </w:r>
      <w:r>
        <w:rPr>
          <w:rFonts w:eastAsia="Times New Roman"/>
        </w:rPr>
        <w:t xml:space="preserve">-I, </w:t>
      </w:r>
      <w:proofErr w:type="spellStart"/>
      <w:r>
        <w:rPr>
          <w:rFonts w:eastAsia="Times New Roman"/>
        </w:rPr>
        <w:t>припремљена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>:</w:t>
      </w:r>
    </w:p>
    <w:p w:rsidR="00001633" w:rsidRDefault="00001633">
      <w:pPr>
        <w:ind w:firstLine="720"/>
        <w:jc w:val="both"/>
        <w:rPr>
          <w:rFonts w:eastAsia="TimesNewRomanPSMT"/>
        </w:rPr>
      </w:pPr>
    </w:p>
    <w:p w:rsidR="00001633" w:rsidRDefault="00001633">
      <w:pPr>
        <w:ind w:firstLine="720"/>
        <w:jc w:val="both"/>
        <w:rPr>
          <w:rFonts w:eastAsia="TimesNewRomanPSMT"/>
        </w:rPr>
      </w:pPr>
    </w:p>
    <w:p w:rsidR="00001633" w:rsidRDefault="00001633">
      <w:pPr>
        <w:ind w:firstLine="720"/>
        <w:jc w:val="both"/>
        <w:rPr>
          <w:rFonts w:eastAsia="TimesNewRomanPSMT"/>
        </w:rPr>
      </w:pPr>
    </w:p>
    <w:p w:rsidR="00001633" w:rsidRDefault="00EB33B9">
      <w:pPr>
        <w:shd w:val="clear" w:color="auto" w:fill="C6D9F1"/>
        <w:jc w:val="center"/>
        <w:rPr>
          <w:rFonts w:eastAsia="TimesNewRomanPS-BoldMT"/>
          <w:b/>
          <w:bCs/>
          <w:lang w:val="ru-RU"/>
        </w:rPr>
      </w:pPr>
      <w:r>
        <w:rPr>
          <w:rFonts w:eastAsia="TimesNewRomanPS-BoldMT"/>
          <w:b/>
          <w:bCs/>
        </w:rPr>
        <w:t>КОНКУРСНА ДОКУМЕНТАЦИЈА</w:t>
      </w:r>
    </w:p>
    <w:p w:rsidR="00001633" w:rsidRDefault="00001633">
      <w:pPr>
        <w:shd w:val="clear" w:color="auto" w:fill="C6D9F1"/>
        <w:jc w:val="center"/>
        <w:rPr>
          <w:rFonts w:eastAsia="TimesNewRomanPS-BoldMT"/>
          <w:b/>
          <w:bCs/>
          <w:lang w:val="ru-RU"/>
        </w:rPr>
      </w:pPr>
    </w:p>
    <w:p w:rsidR="00476FE8" w:rsidRDefault="00EB33B9" w:rsidP="00476FE8">
      <w:pPr>
        <w:shd w:val="clear" w:color="auto" w:fill="C6D9F1"/>
        <w:jc w:val="center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 xml:space="preserve">у </w:t>
      </w:r>
      <w:proofErr w:type="spellStart"/>
      <w:r>
        <w:rPr>
          <w:rFonts w:eastAsia="TimesNewRomanPS-BoldMT"/>
          <w:b/>
          <w:bCs/>
        </w:rPr>
        <w:t>отвореном</w:t>
      </w:r>
      <w:proofErr w:type="spellEnd"/>
      <w:r>
        <w:rPr>
          <w:rFonts w:eastAsia="TimesNewRomanPS-BoldMT"/>
          <w:b/>
          <w:bCs/>
        </w:rPr>
        <w:t xml:space="preserve"> </w:t>
      </w:r>
      <w:proofErr w:type="spellStart"/>
      <w:r>
        <w:rPr>
          <w:rFonts w:eastAsia="TimesNewRomanPS-BoldMT"/>
          <w:b/>
          <w:bCs/>
        </w:rPr>
        <w:t>поступку</w:t>
      </w:r>
      <w:proofErr w:type="spellEnd"/>
      <w:r>
        <w:rPr>
          <w:rFonts w:eastAsia="TimesNewRomanPS-BoldMT"/>
          <w:b/>
          <w:bCs/>
        </w:rPr>
        <w:t xml:space="preserve"> </w:t>
      </w:r>
      <w:proofErr w:type="spellStart"/>
      <w:r>
        <w:rPr>
          <w:rFonts w:eastAsia="TimesNewRomanPS-BoldMT"/>
          <w:b/>
          <w:bCs/>
        </w:rPr>
        <w:t>за</w:t>
      </w:r>
      <w:proofErr w:type="spellEnd"/>
      <w:r>
        <w:rPr>
          <w:rFonts w:eastAsia="TimesNewRomanPS-BoldMT"/>
          <w:b/>
          <w:bCs/>
        </w:rPr>
        <w:t xml:space="preserve"> </w:t>
      </w:r>
      <w:proofErr w:type="spellStart"/>
      <w:r>
        <w:rPr>
          <w:rFonts w:eastAsia="TimesNewRomanPS-BoldMT"/>
          <w:b/>
          <w:bCs/>
        </w:rPr>
        <w:t>јавну</w:t>
      </w:r>
      <w:proofErr w:type="spellEnd"/>
      <w:r>
        <w:rPr>
          <w:rFonts w:eastAsia="TimesNewRomanPS-BoldMT"/>
          <w:b/>
          <w:bCs/>
        </w:rPr>
        <w:t xml:space="preserve"> </w:t>
      </w:r>
      <w:proofErr w:type="spellStart"/>
      <w:r>
        <w:rPr>
          <w:rFonts w:eastAsia="TimesNewRomanPS-BoldMT"/>
          <w:b/>
          <w:bCs/>
        </w:rPr>
        <w:t>набавку</w:t>
      </w:r>
      <w:proofErr w:type="spellEnd"/>
      <w:r>
        <w:rPr>
          <w:rFonts w:eastAsia="TimesNewRomanPS-BoldMT"/>
          <w:b/>
          <w:bCs/>
        </w:rPr>
        <w:t xml:space="preserve"> </w:t>
      </w:r>
      <w:r w:rsidR="00476FE8" w:rsidRPr="00476FE8">
        <w:rPr>
          <w:b/>
          <w:lang w:val="sr-Cyrl-RS"/>
        </w:rPr>
        <w:t>услуга</w:t>
      </w:r>
      <w:r w:rsidR="00476FE8" w:rsidRPr="00476FE8">
        <w:rPr>
          <w:b/>
        </w:rPr>
        <w:t xml:space="preserve">: </w:t>
      </w:r>
      <w:bookmarkStart w:id="0" w:name="_Hlk13130856"/>
      <w:r w:rsidR="00476FE8" w:rsidRPr="00476FE8">
        <w:rPr>
          <w:b/>
          <w:lang w:val="sr-Cyrl-RS"/>
        </w:rPr>
        <w:t xml:space="preserve">услуге </w:t>
      </w:r>
      <w:proofErr w:type="spellStart"/>
      <w:r w:rsidR="00476FE8" w:rsidRPr="00476FE8">
        <w:rPr>
          <w:b/>
          <w:lang w:val="sr-Cyrl-RS"/>
        </w:rPr>
        <w:t>промопције</w:t>
      </w:r>
      <w:proofErr w:type="spellEnd"/>
      <w:r w:rsidR="00476FE8" w:rsidRPr="00476FE8">
        <w:rPr>
          <w:b/>
          <w:lang w:val="sr-Cyrl-RS"/>
        </w:rPr>
        <w:t xml:space="preserve"> туристичке понуде</w:t>
      </w:r>
      <w:bookmarkEnd w:id="0"/>
      <w:r w:rsidR="00476FE8">
        <w:rPr>
          <w:rFonts w:eastAsia="TimesNewRomanPS-BoldMT"/>
          <w:b/>
          <w:bCs/>
        </w:rPr>
        <w:t xml:space="preserve"> </w:t>
      </w:r>
    </w:p>
    <w:p w:rsidR="00001633" w:rsidRDefault="00EB33B9" w:rsidP="00476FE8">
      <w:pPr>
        <w:shd w:val="clear" w:color="auto" w:fill="C6D9F1"/>
        <w:jc w:val="center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 xml:space="preserve">ЈН </w:t>
      </w:r>
      <w:proofErr w:type="spellStart"/>
      <w:r>
        <w:rPr>
          <w:rFonts w:eastAsia="TimesNewRomanPS-BoldMT"/>
          <w:b/>
          <w:bCs/>
        </w:rPr>
        <w:t>бр</w:t>
      </w:r>
      <w:proofErr w:type="spellEnd"/>
      <w:r>
        <w:rPr>
          <w:rFonts w:eastAsia="TimesNewRomanPS-BoldMT"/>
          <w:b/>
          <w:bCs/>
        </w:rPr>
        <w:t xml:space="preserve">. </w:t>
      </w:r>
      <w:r w:rsidR="00476FE8">
        <w:rPr>
          <w:rFonts w:eastAsia="TimesNewRomanPS-BoldMT"/>
          <w:b/>
          <w:bCs/>
          <w:lang w:val="sr-Cyrl-RS"/>
        </w:rPr>
        <w:t>44</w:t>
      </w:r>
      <w:r>
        <w:rPr>
          <w:rFonts w:eastAsia="TimesNewRomanPS-BoldMT"/>
          <w:b/>
          <w:bCs/>
        </w:rPr>
        <w:t>/201</w:t>
      </w:r>
      <w:r w:rsidR="00483203">
        <w:rPr>
          <w:rFonts w:eastAsia="TimesNewRomanPS-BoldMT"/>
          <w:b/>
          <w:bCs/>
          <w:lang w:val="sr-Cyrl-RS"/>
        </w:rPr>
        <w:t>9</w:t>
      </w:r>
      <w:r>
        <w:rPr>
          <w:rFonts w:eastAsia="TimesNewRomanPS-BoldMT"/>
          <w:b/>
          <w:bCs/>
        </w:rPr>
        <w:t xml:space="preserve"> </w:t>
      </w:r>
    </w:p>
    <w:p w:rsidR="00432543" w:rsidRDefault="00432543">
      <w:pPr>
        <w:jc w:val="both"/>
        <w:rPr>
          <w:rFonts w:eastAsia="TimesNewRomanPSMT"/>
          <w:lang w:val="sr-Cyrl-RS"/>
        </w:rPr>
      </w:pPr>
    </w:p>
    <w:p w:rsidR="00001633" w:rsidRDefault="00EB33B9">
      <w:pPr>
        <w:jc w:val="both"/>
        <w:rPr>
          <w:rFonts w:eastAsia="TimesNewRomanPSMT"/>
        </w:rPr>
      </w:pPr>
      <w:proofErr w:type="spellStart"/>
      <w:r>
        <w:rPr>
          <w:rFonts w:eastAsia="TimesNewRomanPSMT"/>
        </w:rPr>
        <w:t>Конкурсна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документација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садржи</w:t>
      </w:r>
      <w:proofErr w:type="spellEnd"/>
      <w:r>
        <w:rPr>
          <w:rFonts w:eastAsia="TimesNewRomanPSMT"/>
        </w:rPr>
        <w:t>:</w:t>
      </w:r>
    </w:p>
    <w:p w:rsidR="00001633" w:rsidRDefault="00001633">
      <w:pPr>
        <w:jc w:val="both"/>
        <w:rPr>
          <w:rFonts w:eastAsia="TimesNewRomanPSMT"/>
        </w:rPr>
      </w:pPr>
    </w:p>
    <w:p w:rsidR="00B40CD3" w:rsidRPr="009B66F5" w:rsidRDefault="00B40CD3" w:rsidP="00B40CD3">
      <w:pPr>
        <w:rPr>
          <w:lang w:val="sr-Cyrl-CS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563"/>
        <w:gridCol w:w="6119"/>
        <w:gridCol w:w="1620"/>
      </w:tblGrid>
      <w:tr w:rsidR="00B40CD3" w:rsidRPr="003A2FE7" w:rsidTr="00B40CD3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D3" w:rsidRPr="003A2FE7" w:rsidRDefault="00B40CD3" w:rsidP="00B40CD3">
            <w:pPr>
              <w:jc w:val="both"/>
              <w:rPr>
                <w:rFonts w:eastAsia="TimesNewRomanPSMT"/>
                <w:b/>
              </w:rPr>
            </w:pPr>
            <w:r w:rsidRPr="003A2FE7">
              <w:rPr>
                <w:rFonts w:eastAsia="TimesNewRomanPSMT"/>
                <w:b/>
                <w:lang w:val="sr-Cyrl-CS"/>
              </w:rPr>
              <w:t>Поглавље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D3" w:rsidRPr="003A2FE7" w:rsidRDefault="00B40CD3" w:rsidP="00B40CD3">
            <w:pPr>
              <w:jc w:val="center"/>
              <w:rPr>
                <w:rFonts w:eastAsia="TimesNewRomanPSMT"/>
                <w:b/>
              </w:rPr>
            </w:pPr>
            <w:proofErr w:type="spellStart"/>
            <w:r w:rsidRPr="003A2FE7">
              <w:rPr>
                <w:rFonts w:eastAsia="TimesNewRomanPSMT"/>
                <w:b/>
              </w:rPr>
              <w:t>Назив</w:t>
            </w:r>
            <w:proofErr w:type="spellEnd"/>
            <w:r w:rsidRPr="003A2FE7">
              <w:rPr>
                <w:rFonts w:eastAsia="TimesNewRomanPSMT"/>
                <w:b/>
                <w:lang w:val="sr-Cyrl-CS"/>
              </w:rPr>
              <w:t xml:space="preserve"> поглавља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CD3" w:rsidRPr="003A2FE7" w:rsidRDefault="00B40CD3" w:rsidP="00B40CD3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3A2FE7">
              <w:rPr>
                <w:rFonts w:eastAsia="TimesNewRomanPSMT"/>
                <w:b/>
              </w:rPr>
              <w:t>Страна</w:t>
            </w:r>
            <w:proofErr w:type="spellEnd"/>
          </w:p>
        </w:tc>
      </w:tr>
      <w:tr w:rsidR="00B40CD3" w:rsidRPr="000D5F61" w:rsidTr="00B40CD3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D3" w:rsidRPr="000D5F61" w:rsidRDefault="00B40CD3" w:rsidP="00B40CD3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 w:rsidRPr="000D5F61">
              <w:rPr>
                <w:bCs/>
                <w:iCs/>
              </w:rPr>
              <w:t>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D3" w:rsidRPr="000D5F61" w:rsidRDefault="00B40CD3" w:rsidP="00B40CD3">
            <w:pPr>
              <w:snapToGrid w:val="0"/>
              <w:jc w:val="both"/>
              <w:rPr>
                <w:rFonts w:eastAsia="TimesNewRomanPSMT"/>
                <w:lang w:val="sr-Cyrl-RS"/>
              </w:rPr>
            </w:pPr>
            <w:r w:rsidRPr="000D5F61">
              <w:rPr>
                <w:rFonts w:eastAsia="TimesNewRomanPSMT"/>
                <w:lang w:val="sr-Cyrl-RS"/>
              </w:rPr>
              <w:t>Општи подаци о јавној набавци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CD3" w:rsidRPr="000D5F61" w:rsidRDefault="00B40CD3" w:rsidP="00B40CD3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 w:rsidRPr="000D5F61">
              <w:rPr>
                <w:rFonts w:eastAsia="TimesNewRomanPSMT"/>
                <w:lang w:val="sr-Cyrl-RS"/>
              </w:rPr>
              <w:t>3</w:t>
            </w:r>
          </w:p>
        </w:tc>
      </w:tr>
      <w:tr w:rsidR="00B40CD3" w:rsidRPr="000D5F61" w:rsidTr="00B40CD3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D3" w:rsidRPr="000D5F61" w:rsidRDefault="00B40CD3" w:rsidP="00B40CD3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 w:rsidRPr="000D5F61">
              <w:rPr>
                <w:bCs/>
                <w:iCs/>
              </w:rPr>
              <w:t>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D3" w:rsidRPr="000D5F61" w:rsidRDefault="00B40CD3" w:rsidP="00B40CD3">
            <w:pPr>
              <w:snapToGrid w:val="0"/>
              <w:jc w:val="both"/>
              <w:rPr>
                <w:rFonts w:eastAsia="TimesNewRomanPSMT"/>
                <w:lang w:val="sr-Cyrl-RS"/>
              </w:rPr>
            </w:pPr>
            <w:r w:rsidRPr="000D5F61">
              <w:rPr>
                <w:rFonts w:eastAsia="TimesNewRomanPSMT"/>
                <w:lang w:val="sr-Cyrl-RS"/>
              </w:rPr>
              <w:t>Подаци о предмету јавне набавке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CD3" w:rsidRPr="000D5F61" w:rsidRDefault="00B40CD3" w:rsidP="00B40CD3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  <w:lang w:val="sr-Cyrl-RS"/>
              </w:rPr>
              <w:t>3</w:t>
            </w:r>
          </w:p>
        </w:tc>
      </w:tr>
      <w:tr w:rsidR="00B40CD3" w:rsidRPr="000D5F61" w:rsidTr="00B40CD3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D3" w:rsidRPr="000D5F61" w:rsidRDefault="00B40CD3" w:rsidP="003232A4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</w:p>
          <w:p w:rsidR="00B40CD3" w:rsidRPr="000D5F61" w:rsidRDefault="00B40CD3" w:rsidP="003232A4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 w:rsidRPr="000D5F61">
              <w:rPr>
                <w:rFonts w:eastAsia="TimesNewRomanPSMT"/>
              </w:rPr>
              <w:t>III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D3" w:rsidRPr="000D5F61" w:rsidRDefault="00B40CD3" w:rsidP="00B40CD3">
            <w:pPr>
              <w:snapToGrid w:val="0"/>
              <w:jc w:val="both"/>
              <w:rPr>
                <w:rFonts w:eastAsia="TimesNewRomanPSMT"/>
                <w:lang w:val="sr-Cyrl-RS"/>
              </w:rPr>
            </w:pPr>
            <w:r w:rsidRPr="000D5F61">
              <w:rPr>
                <w:rFonts w:eastAsia="TimesNewRomanPSMT"/>
                <w:lang w:val="sr-Cyrl-RS"/>
              </w:rPr>
              <w:t xml:space="preserve">Врста, техничке карактеристике, квалитет, количина и опис </w:t>
            </w:r>
            <w:r w:rsidR="00476FE8">
              <w:rPr>
                <w:rFonts w:eastAsia="TimesNewRomanPSMT"/>
                <w:lang w:val="sr-Cyrl-RS"/>
              </w:rPr>
              <w:t>услуга</w:t>
            </w:r>
            <w:r w:rsidRPr="000D5F61">
              <w:rPr>
                <w:rFonts w:eastAsia="TimesNewRomanPSMT"/>
                <w:lang w:val="sr-Cyrl-RS"/>
              </w:rPr>
              <w:t>, начин спровођења контроле и обезбеђења гаранције квалитета, рок извршења, место извршења, евентуалне додатне услуге и сл.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CD3" w:rsidRPr="000D5F61" w:rsidRDefault="00B40CD3" w:rsidP="00B40CD3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</w:p>
          <w:p w:rsidR="00B40CD3" w:rsidRPr="000D5F61" w:rsidRDefault="00B40CD3" w:rsidP="00B40CD3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</w:p>
          <w:p w:rsidR="00B40CD3" w:rsidRPr="000D5F61" w:rsidRDefault="00B40CD3" w:rsidP="00B40CD3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</w:p>
          <w:p w:rsidR="00B40CD3" w:rsidRPr="000D5F61" w:rsidRDefault="00B40CD3" w:rsidP="00B40CD3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</w:p>
          <w:p w:rsidR="00B40CD3" w:rsidRPr="0008304C" w:rsidRDefault="00723262" w:rsidP="00B40CD3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  <w:lang w:val="sr-Cyrl-RS"/>
              </w:rPr>
              <w:t>3</w:t>
            </w:r>
          </w:p>
        </w:tc>
      </w:tr>
      <w:tr w:rsidR="00B40CD3" w:rsidRPr="000D5F61" w:rsidTr="00B40CD3">
        <w:trPr>
          <w:trHeight w:val="332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D3" w:rsidRPr="000D5F61" w:rsidRDefault="00B40CD3" w:rsidP="00B40CD3">
            <w:pPr>
              <w:snapToGrid w:val="0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  <w:lang w:val="sr-Cyrl-RS"/>
              </w:rPr>
              <w:t xml:space="preserve">         </w:t>
            </w:r>
            <w:r w:rsidRPr="000D5F61">
              <w:rPr>
                <w:rFonts w:eastAsia="TimesNewRomanPSMT"/>
              </w:rPr>
              <w:t>IV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D3" w:rsidRPr="000D5F61" w:rsidRDefault="00B40CD3" w:rsidP="00B40CD3">
            <w:pPr>
              <w:snapToGrid w:val="0"/>
              <w:jc w:val="both"/>
              <w:rPr>
                <w:rFonts w:eastAsia="TimesNewRomanPSMT"/>
                <w:lang w:val="sr-Cyrl-RS"/>
              </w:rPr>
            </w:pPr>
            <w:r w:rsidRPr="000D5F61">
              <w:rPr>
                <w:rFonts w:eastAsia="TimesNewRomanPSMT"/>
                <w:lang w:val="sr-Cyrl-RS"/>
              </w:rPr>
              <w:t xml:space="preserve">Техничка документација и планови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CD3" w:rsidRPr="00F3440D" w:rsidRDefault="00B40CD3" w:rsidP="00723262">
            <w:pPr>
              <w:snapToGrid w:val="0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  <w:lang w:val="sr-Cyrl-RS"/>
              </w:rPr>
              <w:t xml:space="preserve">           </w:t>
            </w:r>
            <w:r w:rsidR="003232A4">
              <w:rPr>
                <w:rFonts w:eastAsia="TimesNewRomanPSMT"/>
                <w:lang w:val="sr-Cyrl-RS"/>
              </w:rPr>
              <w:t>15</w:t>
            </w:r>
          </w:p>
        </w:tc>
      </w:tr>
      <w:tr w:rsidR="00B40CD3" w:rsidRPr="000D5F61" w:rsidTr="003232A4">
        <w:trPr>
          <w:trHeight w:val="632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D3" w:rsidRPr="000D5F61" w:rsidRDefault="00B40CD3" w:rsidP="003232A4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</w:p>
          <w:p w:rsidR="00B40CD3" w:rsidRPr="000D5F61" w:rsidRDefault="00B40CD3" w:rsidP="003232A4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 w:rsidRPr="000D5F61">
              <w:rPr>
                <w:rFonts w:eastAsia="TimesNewRomanPSMT"/>
              </w:rPr>
              <w:t>V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D3" w:rsidRPr="000D5F61" w:rsidRDefault="00B40CD3" w:rsidP="00B40CD3">
            <w:pPr>
              <w:snapToGrid w:val="0"/>
              <w:jc w:val="both"/>
              <w:rPr>
                <w:rFonts w:eastAsia="TimesNewRomanPSMT"/>
                <w:lang w:val="sr-Cyrl-RS"/>
              </w:rPr>
            </w:pPr>
            <w:r w:rsidRPr="000D5F61">
              <w:rPr>
                <w:rFonts w:eastAsia="TimesNewRomanPSMT"/>
                <w:lang w:val="sr-Cyrl-RS"/>
              </w:rPr>
              <w:t>Услови за учешће у поступку јавне набавке из чл. 75. и 76. Закона и упутство како се доказује испуњеност тих услова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CD3" w:rsidRPr="000D5F61" w:rsidRDefault="00B40CD3" w:rsidP="00B40CD3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</w:p>
          <w:p w:rsidR="00B40CD3" w:rsidRPr="000D5F61" w:rsidRDefault="00B40CD3" w:rsidP="00B40CD3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</w:p>
          <w:p w:rsidR="00B40CD3" w:rsidRPr="009E3F54" w:rsidRDefault="003232A4" w:rsidP="00B40CD3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  <w:lang w:val="sr-Cyrl-RS"/>
              </w:rPr>
              <w:t>15</w:t>
            </w:r>
          </w:p>
        </w:tc>
      </w:tr>
      <w:tr w:rsidR="00B40CD3" w:rsidRPr="000D5F61" w:rsidTr="00B40CD3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D3" w:rsidRPr="000D5F61" w:rsidRDefault="00B40CD3" w:rsidP="00B40CD3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 w:rsidRPr="000D5F61">
              <w:rPr>
                <w:rFonts w:eastAsia="TimesNewRomanPSMT"/>
              </w:rPr>
              <w:t>VI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D3" w:rsidRPr="009C05AA" w:rsidRDefault="00B40CD3" w:rsidP="00B40CD3">
            <w:pPr>
              <w:snapToGrid w:val="0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  <w:lang w:val="sr-Cyrl-CS"/>
              </w:rPr>
              <w:t>Критеријум за доделу уговора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CD3" w:rsidRPr="00BB5276" w:rsidRDefault="003232A4" w:rsidP="00723262">
            <w:pPr>
              <w:snapToGrid w:val="0"/>
              <w:jc w:val="center"/>
              <w:rPr>
                <w:rFonts w:eastAsia="TimesNewRomanPSMT"/>
                <w:lang w:val="sr-Cyrl-CS"/>
              </w:rPr>
            </w:pPr>
            <w:r>
              <w:rPr>
                <w:rFonts w:eastAsia="TimesNewRomanPSMT"/>
                <w:lang w:val="sr-Cyrl-CS"/>
              </w:rPr>
              <w:t>2</w:t>
            </w:r>
            <w:r w:rsidR="00B56C9F">
              <w:rPr>
                <w:rFonts w:eastAsia="TimesNewRomanPSMT"/>
                <w:lang w:val="sr-Cyrl-CS"/>
              </w:rPr>
              <w:t>0</w:t>
            </w:r>
          </w:p>
        </w:tc>
      </w:tr>
      <w:tr w:rsidR="00B40CD3" w:rsidRPr="000D5F61" w:rsidTr="00B40CD3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D3" w:rsidRPr="000D5F61" w:rsidRDefault="00B40CD3" w:rsidP="00B40CD3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 w:rsidRPr="000D5F61">
              <w:rPr>
                <w:rFonts w:eastAsia="TimesNewRomanPSMT"/>
              </w:rPr>
              <w:t>VII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D3" w:rsidRPr="000D5F61" w:rsidRDefault="00B40CD3" w:rsidP="00B40CD3">
            <w:pPr>
              <w:snapToGrid w:val="0"/>
              <w:jc w:val="both"/>
              <w:rPr>
                <w:rFonts w:eastAsia="TimesNewRomanPSMT"/>
                <w:lang w:val="sr-Cyrl-RS"/>
              </w:rPr>
            </w:pPr>
            <w:r w:rsidRPr="000D5F61">
              <w:rPr>
                <w:rFonts w:eastAsia="TimesNewRomanPSMT"/>
                <w:lang w:val="sr-Cyrl-RS"/>
              </w:rPr>
              <w:t>Образац понуде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CD3" w:rsidRPr="005920E7" w:rsidRDefault="003232A4" w:rsidP="00551696">
            <w:pPr>
              <w:snapToGrid w:val="0"/>
              <w:jc w:val="center"/>
              <w:rPr>
                <w:rFonts w:eastAsia="TimesNewRomanPSMT"/>
                <w:lang w:val="sr-Latn-RS"/>
              </w:rPr>
            </w:pPr>
            <w:r>
              <w:rPr>
                <w:rFonts w:eastAsia="TimesNewRomanPSMT"/>
                <w:lang w:val="sr-Cyrl-RS"/>
              </w:rPr>
              <w:t>21</w:t>
            </w:r>
          </w:p>
        </w:tc>
      </w:tr>
      <w:tr w:rsidR="00B40CD3" w:rsidRPr="000D5F61" w:rsidTr="00B40CD3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D3" w:rsidRPr="000D5F61" w:rsidRDefault="00B40CD3" w:rsidP="00B40CD3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 w:rsidRPr="000D5F61">
              <w:rPr>
                <w:rFonts w:eastAsia="TimesNewRomanPSMT"/>
              </w:rPr>
              <w:t>VIII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D3" w:rsidRPr="000D5F61" w:rsidRDefault="00B40CD3" w:rsidP="00B40CD3">
            <w:pPr>
              <w:snapToGrid w:val="0"/>
              <w:jc w:val="both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  <w:lang w:val="sr-Cyrl-RS"/>
              </w:rPr>
              <w:t>Образац структуре цене</w:t>
            </w:r>
            <w:r w:rsidRPr="000D5F61">
              <w:rPr>
                <w:rFonts w:eastAsia="TimesNewRomanPSMT"/>
                <w:lang w:val="sr-Cyrl-R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CD3" w:rsidRPr="00ED3BB4" w:rsidRDefault="00ED3BB4" w:rsidP="00551696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  <w:lang w:val="sr-Cyrl-RS"/>
              </w:rPr>
              <w:t>25</w:t>
            </w:r>
          </w:p>
        </w:tc>
      </w:tr>
      <w:tr w:rsidR="00B40CD3" w:rsidRPr="000D5F61" w:rsidTr="00B40CD3">
        <w:trPr>
          <w:trHeight w:val="306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D3" w:rsidRPr="00B749B9" w:rsidRDefault="00B40CD3" w:rsidP="00B40CD3">
            <w:pPr>
              <w:snapToGrid w:val="0"/>
              <w:jc w:val="center"/>
              <w:rPr>
                <w:rFonts w:eastAsia="TimesNewRomanPSMT"/>
                <w:lang w:val="sr-Latn-RS"/>
              </w:rPr>
            </w:pPr>
            <w:r>
              <w:rPr>
                <w:rFonts w:eastAsia="TimesNewRomanPSMT"/>
                <w:lang w:val="sr-Latn-RS"/>
              </w:rPr>
              <w:t>I</w:t>
            </w:r>
            <w:r w:rsidRPr="000D5F61">
              <w:rPr>
                <w:rFonts w:eastAsia="TimesNewRomanPSMT"/>
              </w:rPr>
              <w:t>X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D3" w:rsidRPr="000D5F61" w:rsidRDefault="00B40CD3" w:rsidP="00B40CD3">
            <w:pPr>
              <w:snapToGrid w:val="0"/>
              <w:jc w:val="both"/>
              <w:rPr>
                <w:rFonts w:eastAsia="TimesNewRomanPSMT"/>
                <w:lang w:val="sr-Cyrl-RS"/>
              </w:rPr>
            </w:pPr>
            <w:r w:rsidRPr="000D5F61">
              <w:rPr>
                <w:rFonts w:eastAsia="TimesNewRomanPSMT"/>
                <w:lang w:val="sr-Cyrl-RS"/>
              </w:rPr>
              <w:t>Образац трошкова припреме понуде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CD3" w:rsidRPr="00ED3BB4" w:rsidRDefault="000D3819" w:rsidP="00551696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  <w:lang w:val="sr-Latn-RS"/>
              </w:rPr>
              <w:t>2</w:t>
            </w:r>
            <w:r w:rsidR="00ED3BB4">
              <w:rPr>
                <w:rFonts w:eastAsia="TimesNewRomanPSMT"/>
                <w:lang w:val="sr-Cyrl-RS"/>
              </w:rPr>
              <w:t>7</w:t>
            </w:r>
          </w:p>
        </w:tc>
      </w:tr>
      <w:tr w:rsidR="00B40CD3" w:rsidRPr="000D5F61" w:rsidTr="00B40CD3">
        <w:trPr>
          <w:trHeight w:val="35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D3" w:rsidRPr="000D5F61" w:rsidRDefault="00B40CD3" w:rsidP="00B40CD3">
            <w:pPr>
              <w:snapToGrid w:val="0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  <w:lang w:val="sr-Latn-RS"/>
              </w:rPr>
              <w:t xml:space="preserve">          </w:t>
            </w:r>
            <w:r w:rsidRPr="000D5F61">
              <w:rPr>
                <w:rFonts w:eastAsia="TimesNewRomanPSMT"/>
              </w:rPr>
              <w:t>X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D3" w:rsidRPr="002A26D0" w:rsidRDefault="00B40CD3" w:rsidP="00B40CD3">
            <w:pPr>
              <w:jc w:val="both"/>
              <w:rPr>
                <w:lang w:val="sr-Cyrl-RS"/>
              </w:rPr>
            </w:pPr>
            <w:r w:rsidRPr="000D5F61">
              <w:rPr>
                <w:rFonts w:eastAsia="TimesNewRomanPSMT"/>
                <w:lang w:val="sr-Cyrl-RS"/>
              </w:rPr>
              <w:t>Образац изјаве о независној понуди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CD3" w:rsidRPr="00ED3BB4" w:rsidRDefault="00CF0FBB" w:rsidP="00551696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  <w:lang w:val="sr-Cyrl-RS"/>
              </w:rPr>
              <w:t>2</w:t>
            </w:r>
            <w:r w:rsidR="00ED3BB4">
              <w:rPr>
                <w:rFonts w:eastAsia="TimesNewRomanPSMT"/>
                <w:lang w:val="sr-Cyrl-RS"/>
              </w:rPr>
              <w:t>8</w:t>
            </w:r>
          </w:p>
        </w:tc>
      </w:tr>
      <w:tr w:rsidR="00B40CD3" w:rsidRPr="000D5F61" w:rsidTr="00B40CD3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D3" w:rsidRPr="000D5F61" w:rsidRDefault="00B40CD3" w:rsidP="00B40CD3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 w:rsidRPr="000D5F61">
              <w:rPr>
                <w:rFonts w:eastAsia="TimesNewRomanPSMT"/>
              </w:rPr>
              <w:t>X</w:t>
            </w:r>
            <w:r>
              <w:rPr>
                <w:rFonts w:eastAsia="TimesNewRomanPSMT"/>
              </w:rPr>
              <w:t>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D3" w:rsidRPr="0008304C" w:rsidRDefault="00B40CD3" w:rsidP="00551696">
            <w:pPr>
              <w:snapToGrid w:val="0"/>
              <w:jc w:val="both"/>
              <w:rPr>
                <w:rFonts w:eastAsia="TimesNewRomanPSMT"/>
                <w:lang w:val="sr-Cyrl-RS"/>
              </w:rPr>
            </w:pPr>
            <w:r w:rsidRPr="0008304C">
              <w:rPr>
                <w:bCs/>
                <w:iCs/>
                <w:lang w:val="sr-Cyrl-RS"/>
              </w:rPr>
              <w:t xml:space="preserve">Образац изјаве </w:t>
            </w:r>
            <w:r>
              <w:rPr>
                <w:bCs/>
                <w:iCs/>
                <w:lang w:val="sr-Cyrl-RS"/>
              </w:rPr>
              <w:t>понуђача</w:t>
            </w:r>
            <w:r w:rsidR="00176750">
              <w:rPr>
                <w:bCs/>
                <w:iCs/>
                <w:lang w:val="sr-Cyrl-RS"/>
              </w:rPr>
              <w:t xml:space="preserve"> </w:t>
            </w:r>
            <w:r w:rsidR="00551696">
              <w:rPr>
                <w:bCs/>
                <w:iCs/>
                <w:lang w:val="sr-Cyrl-RS"/>
              </w:rPr>
              <w:t>о поштовању обавеза</w:t>
            </w:r>
            <w:r w:rsidRPr="0008304C">
              <w:rPr>
                <w:bCs/>
                <w:iCs/>
                <w:lang w:val="sr-Cyrl-RS"/>
              </w:rPr>
              <w:t xml:space="preserve"> из чл. 75.</w:t>
            </w:r>
            <w:r w:rsidR="00551696">
              <w:rPr>
                <w:bCs/>
                <w:iCs/>
                <w:lang w:val="sr-Cyrl-RS"/>
              </w:rPr>
              <w:t xml:space="preserve"> став 2.</w:t>
            </w:r>
            <w:r w:rsidRPr="0008304C">
              <w:rPr>
                <w:bCs/>
                <w:iCs/>
                <w:lang w:val="sr-Cyrl-RS"/>
              </w:rPr>
              <w:t xml:space="preserve"> закона</w:t>
            </w:r>
            <w:r w:rsidR="00551696">
              <w:rPr>
                <w:b/>
                <w:bCs/>
                <w:i/>
                <w:i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CD3" w:rsidRPr="00ED3BB4" w:rsidRDefault="00176750" w:rsidP="00551696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  <w:lang w:val="sr-Cyrl-RS"/>
              </w:rPr>
              <w:t>2</w:t>
            </w:r>
            <w:r w:rsidR="00ED3BB4">
              <w:rPr>
                <w:rFonts w:eastAsia="TimesNewRomanPSMT"/>
                <w:lang w:val="sr-Cyrl-RS"/>
              </w:rPr>
              <w:t>9</w:t>
            </w:r>
          </w:p>
        </w:tc>
      </w:tr>
      <w:tr w:rsidR="00B40CD3" w:rsidRPr="000D5F61" w:rsidTr="00B40CD3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D3" w:rsidRPr="000D5F61" w:rsidRDefault="00B40CD3" w:rsidP="00B40CD3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 w:rsidRPr="000D5F61">
              <w:rPr>
                <w:rFonts w:eastAsia="TimesNewRomanPSMT"/>
              </w:rPr>
              <w:t>XI</w:t>
            </w:r>
            <w:r>
              <w:rPr>
                <w:rFonts w:eastAsia="TimesNewRomanPSMT"/>
              </w:rPr>
              <w:t>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D3" w:rsidRPr="000D5F61" w:rsidRDefault="00176750" w:rsidP="00B40CD3">
            <w:pPr>
              <w:snapToGrid w:val="0"/>
              <w:jc w:val="both"/>
              <w:rPr>
                <w:rFonts w:eastAsia="TimesNewRomanPSMT"/>
                <w:lang w:val="sr-Cyrl-RS"/>
              </w:rPr>
            </w:pPr>
            <w:r>
              <w:rPr>
                <w:bCs/>
                <w:iCs/>
                <w:lang w:val="sr-Cyrl-RS"/>
              </w:rPr>
              <w:t>Други обавезни обрасци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CD3" w:rsidRPr="000D3819" w:rsidRDefault="00ED3BB4" w:rsidP="00551696">
            <w:pPr>
              <w:snapToGrid w:val="0"/>
              <w:jc w:val="center"/>
              <w:rPr>
                <w:rFonts w:eastAsia="TimesNewRomanPSMT"/>
                <w:lang w:val="sr-Latn-RS"/>
              </w:rPr>
            </w:pPr>
            <w:r>
              <w:rPr>
                <w:rFonts w:eastAsia="TimesNewRomanPSMT"/>
                <w:lang w:val="sr-Cyrl-RS"/>
              </w:rPr>
              <w:t>30</w:t>
            </w:r>
          </w:p>
        </w:tc>
      </w:tr>
      <w:tr w:rsidR="00B40CD3" w:rsidRPr="000D5F61" w:rsidTr="00B40CD3">
        <w:trPr>
          <w:trHeight w:val="36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D3" w:rsidRPr="00796CD8" w:rsidRDefault="00B40CD3" w:rsidP="00B40CD3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 w:rsidRPr="000D5F61">
              <w:rPr>
                <w:rFonts w:eastAsia="TimesNewRomanPSMT"/>
              </w:rPr>
              <w:t>XII</w:t>
            </w:r>
            <w:r>
              <w:rPr>
                <w:rFonts w:eastAsia="TimesNewRomanPSMT"/>
              </w:rPr>
              <w:t>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D3" w:rsidRPr="00796CD8" w:rsidRDefault="00B40CD3" w:rsidP="00B40CD3">
            <w:pPr>
              <w:snapToGrid w:val="0"/>
              <w:jc w:val="both"/>
              <w:rPr>
                <w:bCs/>
                <w:iCs/>
                <w:lang w:val="sr-Cyrl-RS"/>
              </w:rPr>
            </w:pPr>
            <w:r w:rsidRPr="000D5F61">
              <w:rPr>
                <w:rFonts w:eastAsia="TimesNewRomanPSMT"/>
                <w:lang w:val="sr-Cyrl-RS"/>
              </w:rPr>
              <w:t>Модел уговора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CD3" w:rsidRPr="00ED3BB4" w:rsidRDefault="000D3819" w:rsidP="00B40CD3">
            <w:pPr>
              <w:snapToGrid w:val="0"/>
              <w:jc w:val="center"/>
              <w:rPr>
                <w:lang w:val="sr-Cyrl-RS"/>
              </w:rPr>
            </w:pPr>
            <w:r>
              <w:rPr>
                <w:lang w:val="sr-Latn-RS"/>
              </w:rPr>
              <w:t>3</w:t>
            </w:r>
            <w:r w:rsidR="00ED3BB4">
              <w:rPr>
                <w:lang w:val="sr-Cyrl-RS"/>
              </w:rPr>
              <w:t>9</w:t>
            </w:r>
          </w:p>
        </w:tc>
      </w:tr>
      <w:tr w:rsidR="00B40CD3" w:rsidRPr="009B3713" w:rsidTr="00B40CD3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D3" w:rsidRPr="00796CD8" w:rsidRDefault="00B40CD3" w:rsidP="00B40CD3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 w:rsidRPr="00796CD8">
              <w:rPr>
                <w:rFonts w:eastAsia="TimesNewRomanPSMT"/>
                <w:lang w:val="sr-Cyrl-RS"/>
              </w:rPr>
              <w:t>X</w:t>
            </w:r>
            <w:r w:rsidRPr="000D5F61">
              <w:rPr>
                <w:rFonts w:eastAsia="TimesNewRomanPSMT"/>
              </w:rPr>
              <w:t>IV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D3" w:rsidRPr="00796CD8" w:rsidRDefault="00B40CD3" w:rsidP="00B40CD3">
            <w:pPr>
              <w:snapToGrid w:val="0"/>
              <w:jc w:val="both"/>
              <w:rPr>
                <w:bCs/>
                <w:iCs/>
                <w:lang w:val="sr-Cyrl-RS"/>
              </w:rPr>
            </w:pPr>
            <w:r>
              <w:rPr>
                <w:rFonts w:eastAsia="TimesNewRomanPSMT"/>
                <w:lang w:val="sr-Cyrl-RS"/>
              </w:rPr>
              <w:t>Упутство понуђачима како да сачине понуду</w:t>
            </w:r>
            <w:r w:rsidRPr="000D5F61">
              <w:rPr>
                <w:rFonts w:eastAsia="TimesNewRomanPSMT"/>
                <w:lang w:val="sr-Cyrl-R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CD3" w:rsidRPr="00ED3BB4" w:rsidRDefault="000D3819" w:rsidP="00551696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  <w:lang w:val="sr-Latn-RS"/>
              </w:rPr>
              <w:t>4</w:t>
            </w:r>
            <w:r w:rsidR="00ED3BB4">
              <w:rPr>
                <w:rFonts w:eastAsia="TimesNewRomanPSMT"/>
                <w:lang w:val="sr-Cyrl-RS"/>
              </w:rPr>
              <w:t>5</w:t>
            </w:r>
          </w:p>
        </w:tc>
      </w:tr>
    </w:tbl>
    <w:p w:rsidR="00B40CD3" w:rsidRPr="000D5F61" w:rsidRDefault="00B40CD3" w:rsidP="00B40CD3">
      <w:pPr>
        <w:jc w:val="both"/>
        <w:rPr>
          <w:lang w:val="sr-Cyrl-RS"/>
        </w:rPr>
      </w:pPr>
    </w:p>
    <w:p w:rsidR="00B40CD3" w:rsidRPr="005B702F" w:rsidRDefault="00B40CD3" w:rsidP="00B40CD3">
      <w:pPr>
        <w:jc w:val="both"/>
        <w:rPr>
          <w:b/>
          <w:sz w:val="28"/>
          <w:szCs w:val="28"/>
          <w:lang w:val="sr-Cyrl-CS"/>
        </w:rPr>
      </w:pPr>
      <w:r w:rsidRPr="00956316">
        <w:rPr>
          <w:bCs/>
          <w:iCs/>
          <w:sz w:val="22"/>
          <w:szCs w:val="22"/>
          <w:lang w:val="sr-Cyrl-CS"/>
        </w:rPr>
        <w:t>Конкурсна</w:t>
      </w:r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документација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садржи</w:t>
      </w:r>
      <w:proofErr w:type="spellEnd"/>
      <w:r>
        <w:rPr>
          <w:bCs/>
          <w:iCs/>
          <w:sz w:val="22"/>
          <w:szCs w:val="22"/>
        </w:rPr>
        <w:t xml:space="preserve"> </w:t>
      </w:r>
      <w:r w:rsidR="00811248">
        <w:rPr>
          <w:bCs/>
          <w:iCs/>
          <w:sz w:val="22"/>
          <w:szCs w:val="22"/>
          <w:lang w:val="sr-Latn-RS"/>
        </w:rPr>
        <w:t>5</w:t>
      </w:r>
      <w:r w:rsidR="003232A4">
        <w:rPr>
          <w:bCs/>
          <w:iCs/>
          <w:sz w:val="22"/>
          <w:szCs w:val="22"/>
          <w:lang w:val="sr-Cyrl-RS"/>
        </w:rPr>
        <w:t>2</w:t>
      </w:r>
      <w:r w:rsidRPr="00956316">
        <w:rPr>
          <w:bCs/>
          <w:iCs/>
          <w:sz w:val="22"/>
          <w:szCs w:val="22"/>
        </w:rPr>
        <w:t xml:space="preserve"> </w:t>
      </w:r>
      <w:proofErr w:type="spellStart"/>
      <w:r w:rsidRPr="00956316">
        <w:rPr>
          <w:bCs/>
          <w:iCs/>
          <w:sz w:val="22"/>
          <w:szCs w:val="22"/>
        </w:rPr>
        <w:t>стран</w:t>
      </w:r>
      <w:r w:rsidRPr="00956316">
        <w:rPr>
          <w:bCs/>
          <w:iCs/>
          <w:sz w:val="22"/>
          <w:szCs w:val="22"/>
          <w:lang w:val="sr-Cyrl-CS"/>
        </w:rPr>
        <w:t>иц</w:t>
      </w:r>
      <w:proofErr w:type="spellEnd"/>
      <w:r>
        <w:rPr>
          <w:bCs/>
          <w:iCs/>
          <w:sz w:val="22"/>
          <w:szCs w:val="22"/>
        </w:rPr>
        <w:t>а</w:t>
      </w:r>
      <w:r>
        <w:rPr>
          <w:bCs/>
          <w:iCs/>
          <w:sz w:val="22"/>
          <w:szCs w:val="22"/>
          <w:lang w:val="sr-Cyrl-RS"/>
        </w:rPr>
        <w:t>.</w:t>
      </w:r>
      <w:r>
        <w:rPr>
          <w:lang w:val="sr-Cyrl-RS"/>
        </w:rPr>
        <w:br w:type="page"/>
      </w:r>
    </w:p>
    <w:p w:rsidR="00001633" w:rsidRDefault="00EB33B9">
      <w:pPr>
        <w:shd w:val="clear" w:color="auto" w:fill="C6D9F1"/>
        <w:jc w:val="center"/>
      </w:pPr>
      <w:r>
        <w:rPr>
          <w:b/>
          <w:bCs/>
          <w:i/>
          <w:iCs/>
          <w:sz w:val="28"/>
          <w:szCs w:val="28"/>
        </w:rPr>
        <w:lastRenderedPageBreak/>
        <w:t>I</w:t>
      </w:r>
      <w:r>
        <w:rPr>
          <w:b/>
          <w:bCs/>
          <w:i/>
          <w:iCs/>
          <w:sz w:val="28"/>
          <w:szCs w:val="28"/>
          <w:lang w:val="ru-RU"/>
        </w:rPr>
        <w:t xml:space="preserve">   </w:t>
      </w:r>
      <w:r>
        <w:rPr>
          <w:b/>
          <w:bCs/>
          <w:i/>
          <w:iCs/>
          <w:sz w:val="28"/>
          <w:szCs w:val="28"/>
        </w:rPr>
        <w:t xml:space="preserve">ОПШТИ ПОДАЦИ О ЈАВНОЈ НАБАВЦИ </w:t>
      </w:r>
    </w:p>
    <w:p w:rsidR="00001633" w:rsidRDefault="0000163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001633" w:rsidRDefault="00001633">
      <w:pPr>
        <w:jc w:val="both"/>
        <w:rPr>
          <w:b/>
          <w:bCs/>
          <w:i/>
          <w:iCs/>
          <w:sz w:val="28"/>
          <w:szCs w:val="28"/>
        </w:rPr>
      </w:pPr>
    </w:p>
    <w:p w:rsidR="00001633" w:rsidRDefault="00EB33B9">
      <w:pPr>
        <w:jc w:val="both"/>
      </w:pPr>
      <w:r>
        <w:rPr>
          <w:b/>
          <w:bCs/>
        </w:rPr>
        <w:t xml:space="preserve">1. </w:t>
      </w:r>
      <w:proofErr w:type="spellStart"/>
      <w:r>
        <w:rPr>
          <w:b/>
          <w:bCs/>
        </w:rPr>
        <w:t>Подаци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наручиоцу</w:t>
      </w:r>
      <w:proofErr w:type="spellEnd"/>
    </w:p>
    <w:p w:rsidR="00001633" w:rsidRDefault="00EB33B9">
      <w:pPr>
        <w:pStyle w:val="Listaszerbekezds"/>
        <w:ind w:left="0"/>
        <w:jc w:val="both"/>
      </w:pPr>
      <w:proofErr w:type="spellStart"/>
      <w:r>
        <w:t>Општина</w:t>
      </w:r>
      <w:proofErr w:type="spellEnd"/>
      <w:r>
        <w:t xml:space="preserve"> </w:t>
      </w:r>
      <w:proofErr w:type="spellStart"/>
      <w:r>
        <w:t>Кањижа</w:t>
      </w:r>
      <w:proofErr w:type="spellEnd"/>
      <w:r>
        <w:t xml:space="preserve">, 24420 </w:t>
      </w:r>
      <w:proofErr w:type="spellStart"/>
      <w:r>
        <w:t>Кањижа</w:t>
      </w:r>
      <w:proofErr w:type="spellEnd"/>
      <w:r>
        <w:t xml:space="preserve">, </w:t>
      </w:r>
      <w:proofErr w:type="spellStart"/>
      <w:r>
        <w:t>Главни</w:t>
      </w:r>
      <w:proofErr w:type="spellEnd"/>
      <w:r>
        <w:t xml:space="preserve"> </w:t>
      </w:r>
      <w:proofErr w:type="spellStart"/>
      <w:r>
        <w:t>трг</w:t>
      </w:r>
      <w:proofErr w:type="spellEnd"/>
      <w:r>
        <w:t xml:space="preserve"> бр.1.</w:t>
      </w:r>
    </w:p>
    <w:p w:rsidR="00001633" w:rsidRDefault="00EB33B9">
      <w:pPr>
        <w:pStyle w:val="Listaszerbekezds"/>
        <w:ind w:left="0"/>
        <w:jc w:val="both"/>
      </w:pPr>
      <w:r>
        <w:rPr>
          <w:lang w:val="sr-Latn-RS"/>
        </w:rPr>
        <w:t>www.kanjiza.rs</w:t>
      </w:r>
      <w:r>
        <w:t xml:space="preserve"> </w:t>
      </w:r>
    </w:p>
    <w:p w:rsidR="00001633" w:rsidRDefault="00EB33B9">
      <w:pPr>
        <w:tabs>
          <w:tab w:val="left" w:pos="1946"/>
        </w:tabs>
        <w:jc w:val="both"/>
      </w:pPr>
      <w:r>
        <w:tab/>
      </w:r>
    </w:p>
    <w:p w:rsidR="00001633" w:rsidRDefault="00EB33B9">
      <w:pPr>
        <w:jc w:val="both"/>
      </w:pPr>
      <w:r>
        <w:rPr>
          <w:b/>
          <w:bCs/>
        </w:rPr>
        <w:t xml:space="preserve">2. </w:t>
      </w:r>
      <w:proofErr w:type="spellStart"/>
      <w:r>
        <w:rPr>
          <w:b/>
          <w:bCs/>
        </w:rPr>
        <w:t>Врста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поступка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набавке</w:t>
      </w:r>
      <w:proofErr w:type="spellEnd"/>
    </w:p>
    <w:p w:rsidR="00B40CD3" w:rsidRPr="000D5F61" w:rsidRDefault="00B40CD3" w:rsidP="00B40CD3">
      <w:pPr>
        <w:jc w:val="both"/>
      </w:pPr>
      <w:proofErr w:type="spellStart"/>
      <w:r w:rsidRPr="000D5F61">
        <w:t>Предметна</w:t>
      </w:r>
      <w:proofErr w:type="spellEnd"/>
      <w:r w:rsidRPr="000D5F61">
        <w:t xml:space="preserve"> </w:t>
      </w:r>
      <w:proofErr w:type="spellStart"/>
      <w:r w:rsidRPr="000D5F61">
        <w:t>јавна</w:t>
      </w:r>
      <w:proofErr w:type="spellEnd"/>
      <w:r w:rsidRPr="000D5F61">
        <w:t xml:space="preserve"> </w:t>
      </w:r>
      <w:proofErr w:type="spellStart"/>
      <w:r w:rsidRPr="000D5F61">
        <w:t>набавка</w:t>
      </w:r>
      <w:proofErr w:type="spellEnd"/>
      <w:r w:rsidRPr="000D5F61">
        <w:t xml:space="preserve"> </w:t>
      </w:r>
      <w:proofErr w:type="spellStart"/>
      <w:r w:rsidRPr="000D5F61">
        <w:t>се</w:t>
      </w:r>
      <w:proofErr w:type="spellEnd"/>
      <w:r w:rsidRPr="000D5F61">
        <w:t xml:space="preserve"> </w:t>
      </w:r>
      <w:proofErr w:type="spellStart"/>
      <w:r w:rsidRPr="000D5F61">
        <w:t>спроводи</w:t>
      </w:r>
      <w:proofErr w:type="spellEnd"/>
      <w:r w:rsidRPr="000D5F61">
        <w:t xml:space="preserve"> у </w:t>
      </w:r>
      <w:r w:rsidR="003C26E0">
        <w:rPr>
          <w:lang w:val="sr-Cyrl-RS"/>
        </w:rPr>
        <w:t xml:space="preserve">отвореном </w:t>
      </w:r>
      <w:r w:rsidRPr="000D5F61">
        <w:rPr>
          <w:lang w:val="sr-Cyrl-CS"/>
        </w:rPr>
        <w:t xml:space="preserve">поступку, </w:t>
      </w:r>
      <w:r w:rsidRPr="000D5F61">
        <w:t xml:space="preserve">у </w:t>
      </w:r>
      <w:proofErr w:type="spellStart"/>
      <w:r w:rsidRPr="000D5F61">
        <w:t>складу</w:t>
      </w:r>
      <w:proofErr w:type="spellEnd"/>
      <w:r w:rsidRPr="000D5F61">
        <w:t xml:space="preserve"> </w:t>
      </w:r>
      <w:proofErr w:type="spellStart"/>
      <w:r w:rsidRPr="000D5F61">
        <w:t>са</w:t>
      </w:r>
      <w:proofErr w:type="spellEnd"/>
      <w:r w:rsidRPr="000D5F61">
        <w:t xml:space="preserve"> </w:t>
      </w:r>
      <w:proofErr w:type="spellStart"/>
      <w:r w:rsidRPr="000D5F61">
        <w:t>Законом</w:t>
      </w:r>
      <w:proofErr w:type="spellEnd"/>
      <w:r w:rsidRPr="000D5F61">
        <w:t xml:space="preserve"> и </w:t>
      </w:r>
      <w:proofErr w:type="spellStart"/>
      <w:r w:rsidRPr="000D5F61">
        <w:t>подзаконским</w:t>
      </w:r>
      <w:proofErr w:type="spellEnd"/>
      <w:r w:rsidRPr="000D5F61">
        <w:t xml:space="preserve"> </w:t>
      </w:r>
      <w:proofErr w:type="spellStart"/>
      <w:r w:rsidRPr="000D5F61">
        <w:t>актима</w:t>
      </w:r>
      <w:proofErr w:type="spellEnd"/>
      <w:r w:rsidRPr="000D5F61">
        <w:t xml:space="preserve"> </w:t>
      </w:r>
      <w:proofErr w:type="spellStart"/>
      <w:r w:rsidRPr="000D5F61">
        <w:t>којима</w:t>
      </w:r>
      <w:proofErr w:type="spellEnd"/>
      <w:r w:rsidRPr="000D5F61">
        <w:t xml:space="preserve"> </w:t>
      </w:r>
      <w:proofErr w:type="spellStart"/>
      <w:r w:rsidRPr="000D5F61">
        <w:t>се</w:t>
      </w:r>
      <w:proofErr w:type="spellEnd"/>
      <w:r w:rsidRPr="000D5F61">
        <w:t xml:space="preserve"> </w:t>
      </w:r>
      <w:proofErr w:type="spellStart"/>
      <w:r w:rsidRPr="000D5F61">
        <w:t>уређују</w:t>
      </w:r>
      <w:proofErr w:type="spellEnd"/>
      <w:r w:rsidRPr="000D5F61">
        <w:t xml:space="preserve"> </w:t>
      </w:r>
      <w:proofErr w:type="spellStart"/>
      <w:r w:rsidRPr="000D5F61">
        <w:t>јавне</w:t>
      </w:r>
      <w:proofErr w:type="spellEnd"/>
      <w:r w:rsidRPr="000D5F61">
        <w:t xml:space="preserve"> </w:t>
      </w:r>
      <w:proofErr w:type="spellStart"/>
      <w:r w:rsidRPr="000D5F61">
        <w:t>набавке</w:t>
      </w:r>
      <w:proofErr w:type="spellEnd"/>
      <w:r w:rsidRPr="000D5F61">
        <w:t>.</w:t>
      </w:r>
    </w:p>
    <w:p w:rsidR="00001633" w:rsidRDefault="00001633">
      <w:pPr>
        <w:jc w:val="both"/>
      </w:pPr>
    </w:p>
    <w:p w:rsidR="00001633" w:rsidRDefault="00EB33B9">
      <w:pPr>
        <w:jc w:val="both"/>
      </w:pPr>
      <w:r>
        <w:rPr>
          <w:b/>
          <w:bCs/>
        </w:rPr>
        <w:t xml:space="preserve">3. </w:t>
      </w:r>
      <w:proofErr w:type="spellStart"/>
      <w:r>
        <w:rPr>
          <w:b/>
          <w:bCs/>
        </w:rPr>
        <w:t>Предмет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набавке</w:t>
      </w:r>
      <w:proofErr w:type="spellEnd"/>
    </w:p>
    <w:p w:rsidR="00001633" w:rsidRDefault="00EB33B9"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бр</w:t>
      </w:r>
      <w:proofErr w:type="spellEnd"/>
      <w:r>
        <w:rPr>
          <w:lang w:val="ru-RU"/>
        </w:rPr>
        <w:t>.</w:t>
      </w:r>
      <w:r>
        <w:t xml:space="preserve"> </w:t>
      </w:r>
      <w:r w:rsidR="00476FE8">
        <w:rPr>
          <w:lang w:val="sr-Cyrl-RS"/>
        </w:rPr>
        <w:t>44</w:t>
      </w:r>
      <w:r>
        <w:t>/201</w:t>
      </w:r>
      <w:r w:rsidR="00033A0C">
        <w:rPr>
          <w:lang w:val="sr-Cyrl-RS"/>
        </w:rPr>
        <w:t>9</w:t>
      </w:r>
      <w:r w:rsidR="0093686D">
        <w:rPr>
          <w:lang w:val="sr-Cyrl-RS"/>
        </w:rPr>
        <w:t xml:space="preserve"> </w:t>
      </w:r>
      <w:r>
        <w:rPr>
          <w:i/>
          <w:iCs/>
        </w:rP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r w:rsidR="00476FE8">
        <w:rPr>
          <w:lang w:val="sr-Cyrl-RS"/>
        </w:rPr>
        <w:t>услуга</w:t>
      </w:r>
      <w:r w:rsidR="00476FE8">
        <w:t xml:space="preserve">: </w:t>
      </w:r>
      <w:r w:rsidR="00476FE8">
        <w:rPr>
          <w:lang w:val="sr-Cyrl-RS"/>
        </w:rPr>
        <w:t xml:space="preserve">услуге </w:t>
      </w:r>
      <w:proofErr w:type="spellStart"/>
      <w:r w:rsidR="00476FE8">
        <w:rPr>
          <w:lang w:val="sr-Cyrl-RS"/>
        </w:rPr>
        <w:t>промопције</w:t>
      </w:r>
      <w:proofErr w:type="spellEnd"/>
      <w:r w:rsidR="00476FE8">
        <w:rPr>
          <w:lang w:val="sr-Cyrl-RS"/>
        </w:rPr>
        <w:t xml:space="preserve"> туристичке понуде</w:t>
      </w:r>
      <w:r>
        <w:t>.</w:t>
      </w:r>
    </w:p>
    <w:p w:rsidR="00001633" w:rsidRDefault="00EB33B9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001633" w:rsidRDefault="00EB33B9">
      <w:pPr>
        <w:jc w:val="both"/>
      </w:pPr>
      <w:r>
        <w:rPr>
          <w:b/>
          <w:bCs/>
        </w:rPr>
        <w:t xml:space="preserve">4. </w:t>
      </w:r>
      <w:proofErr w:type="spellStart"/>
      <w:r>
        <w:rPr>
          <w:b/>
          <w:bCs/>
        </w:rPr>
        <w:t>Циљ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поступка</w:t>
      </w:r>
      <w:proofErr w:type="spellEnd"/>
    </w:p>
    <w:p w:rsidR="00001633" w:rsidRDefault="00EB33B9">
      <w:pPr>
        <w:jc w:val="both"/>
        <w:rPr>
          <w:i/>
          <w:iCs/>
        </w:rPr>
      </w:pPr>
      <w:proofErr w:type="spellStart"/>
      <w:r>
        <w:t>Поступак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>.</w:t>
      </w:r>
    </w:p>
    <w:p w:rsidR="00001633" w:rsidRDefault="00001633">
      <w:pPr>
        <w:jc w:val="both"/>
      </w:pPr>
    </w:p>
    <w:p w:rsidR="00001633" w:rsidRDefault="00EB33B9">
      <w:pPr>
        <w:jc w:val="both"/>
        <w:rPr>
          <w:iCs/>
        </w:rPr>
      </w:pPr>
      <w:r>
        <w:rPr>
          <w:b/>
          <w:bCs/>
          <w:iCs/>
        </w:rPr>
        <w:t xml:space="preserve">5. </w:t>
      </w:r>
      <w:proofErr w:type="spellStart"/>
      <w:r>
        <w:rPr>
          <w:b/>
          <w:bCs/>
          <w:iCs/>
        </w:rPr>
        <w:t>Напомена</w:t>
      </w:r>
      <w:proofErr w:type="spellEnd"/>
      <w:r>
        <w:rPr>
          <w:b/>
          <w:bCs/>
          <w:iCs/>
          <w:lang w:val="ru-RU"/>
        </w:rPr>
        <w:t xml:space="preserve"> </w:t>
      </w:r>
      <w:proofErr w:type="spellStart"/>
      <w:r>
        <w:rPr>
          <w:b/>
          <w:bCs/>
          <w:iCs/>
        </w:rPr>
        <w:t>уколико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је</w:t>
      </w:r>
      <w:proofErr w:type="spellEnd"/>
      <w:r>
        <w:rPr>
          <w:b/>
          <w:bCs/>
          <w:iCs/>
        </w:rPr>
        <w:t xml:space="preserve"> у </w:t>
      </w:r>
      <w:proofErr w:type="spellStart"/>
      <w:r>
        <w:rPr>
          <w:b/>
          <w:bCs/>
          <w:iCs/>
        </w:rPr>
        <w:t>питању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резервисана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јавна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набавка</w:t>
      </w:r>
      <w:proofErr w:type="spellEnd"/>
    </w:p>
    <w:p w:rsidR="00001633" w:rsidRDefault="00EB33B9">
      <w:pPr>
        <w:pStyle w:val="Listaszerbekezds"/>
        <w:ind w:left="0"/>
        <w:jc w:val="both"/>
      </w:pPr>
      <w:proofErr w:type="spellStart"/>
      <w:r>
        <w:t>Није</w:t>
      </w:r>
      <w:proofErr w:type="spellEnd"/>
      <w:r>
        <w:t xml:space="preserve"> </w:t>
      </w:r>
      <w:proofErr w:type="spellStart"/>
      <w:r>
        <w:t>резервисана</w:t>
      </w:r>
      <w:proofErr w:type="spellEnd"/>
      <w:r>
        <w:t xml:space="preserve">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>.</w:t>
      </w:r>
    </w:p>
    <w:p w:rsidR="00001633" w:rsidRDefault="00001633">
      <w:pPr>
        <w:jc w:val="both"/>
      </w:pPr>
    </w:p>
    <w:p w:rsidR="00001633" w:rsidRDefault="00EB33B9">
      <w:pPr>
        <w:ind w:left="15"/>
        <w:jc w:val="both"/>
        <w:rPr>
          <w:b/>
          <w:bCs/>
          <w:iCs/>
        </w:rPr>
      </w:pPr>
      <w:r>
        <w:rPr>
          <w:b/>
          <w:bCs/>
          <w:iCs/>
        </w:rPr>
        <w:t xml:space="preserve">6. </w:t>
      </w:r>
      <w:proofErr w:type="spellStart"/>
      <w:r>
        <w:rPr>
          <w:b/>
          <w:bCs/>
          <w:iCs/>
        </w:rPr>
        <w:t>Напомена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уколико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се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спроводи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електронска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лицитација</w:t>
      </w:r>
      <w:proofErr w:type="spellEnd"/>
    </w:p>
    <w:p w:rsidR="00001633" w:rsidRDefault="00EB33B9">
      <w:pPr>
        <w:ind w:left="15"/>
        <w:jc w:val="both"/>
        <w:rPr>
          <w:bCs/>
          <w:iCs/>
          <w:lang w:val="sr-Latn-RS"/>
        </w:rPr>
      </w:pPr>
      <w:proofErr w:type="spellStart"/>
      <w:r>
        <w:rPr>
          <w:bCs/>
          <w:iCs/>
        </w:rPr>
        <w:t>Не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води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електронска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лицитација</w:t>
      </w:r>
      <w:proofErr w:type="spellEnd"/>
      <w:r>
        <w:rPr>
          <w:bCs/>
          <w:iCs/>
        </w:rPr>
        <w:t>.</w:t>
      </w:r>
    </w:p>
    <w:p w:rsidR="00001633" w:rsidRDefault="00001633">
      <w:pPr>
        <w:ind w:left="15"/>
        <w:jc w:val="both"/>
        <w:rPr>
          <w:iCs/>
          <w:lang w:val="sr-Latn-RS"/>
        </w:rPr>
      </w:pPr>
    </w:p>
    <w:p w:rsidR="00001633" w:rsidRDefault="00EB33B9">
      <w:pPr>
        <w:jc w:val="both"/>
      </w:pPr>
      <w:r>
        <w:rPr>
          <w:b/>
          <w:bCs/>
        </w:rPr>
        <w:t xml:space="preserve">7. </w:t>
      </w:r>
      <w:proofErr w:type="spellStart"/>
      <w:r>
        <w:rPr>
          <w:b/>
          <w:bCs/>
        </w:rPr>
        <w:t>Контакт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лице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или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служба</w:t>
      </w:r>
      <w:proofErr w:type="spellEnd"/>
      <w:r>
        <w:rPr>
          <w:b/>
          <w:bCs/>
        </w:rPr>
        <w:t xml:space="preserve">) </w:t>
      </w:r>
    </w:p>
    <w:p w:rsidR="00001633" w:rsidRDefault="00EB33B9">
      <w:pPr>
        <w:jc w:val="both"/>
        <w:rPr>
          <w:u w:val="single"/>
        </w:rPr>
      </w:pPr>
      <w:proofErr w:type="spellStart"/>
      <w:r>
        <w:t>Лице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>:</w:t>
      </w:r>
      <w:r>
        <w:rPr>
          <w:bCs/>
        </w:rPr>
        <w:t xml:space="preserve"> </w:t>
      </w:r>
      <w:proofErr w:type="spellStart"/>
      <w:r>
        <w:t>Виг</w:t>
      </w:r>
      <w:proofErr w:type="spellEnd"/>
      <w:r>
        <w:t xml:space="preserve"> </w:t>
      </w:r>
      <w:proofErr w:type="spellStart"/>
      <w:r>
        <w:t>Ласло</w:t>
      </w:r>
      <w:proofErr w:type="spellEnd"/>
      <w:r>
        <w:t xml:space="preserve">, </w:t>
      </w:r>
      <w:proofErr w:type="spellStart"/>
      <w:r>
        <w:t>тел</w:t>
      </w:r>
      <w:proofErr w:type="spellEnd"/>
      <w:r>
        <w:t xml:space="preserve">. 024/875-166, </w:t>
      </w:r>
      <w:r>
        <w:rPr>
          <w:lang w:val="sr-Latn-RS"/>
        </w:rPr>
        <w:t xml:space="preserve">e-mail: </w:t>
      </w:r>
      <w:hyperlink r:id="rId8">
        <w:r>
          <w:rPr>
            <w:rStyle w:val="InternetLink"/>
            <w:lang w:val="sr-Latn-RS"/>
          </w:rPr>
          <w:t>viglaci@kanjiza.rs</w:t>
        </w:r>
      </w:hyperlink>
    </w:p>
    <w:p w:rsidR="00001633" w:rsidRDefault="00001633">
      <w:pPr>
        <w:jc w:val="both"/>
        <w:rPr>
          <w:bCs/>
          <w:color w:val="C00000"/>
        </w:rPr>
      </w:pPr>
    </w:p>
    <w:p w:rsidR="000D649F" w:rsidRDefault="000D649F">
      <w:pPr>
        <w:jc w:val="both"/>
        <w:rPr>
          <w:bCs/>
          <w:color w:val="C00000"/>
        </w:rPr>
      </w:pPr>
    </w:p>
    <w:p w:rsidR="000D649F" w:rsidRDefault="000D649F">
      <w:pPr>
        <w:jc w:val="both"/>
        <w:rPr>
          <w:bCs/>
          <w:color w:val="C00000"/>
        </w:rPr>
      </w:pPr>
    </w:p>
    <w:p w:rsidR="00001633" w:rsidRDefault="00EB33B9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II  ПОДАЦИ</w:t>
      </w:r>
      <w:proofErr w:type="gramEnd"/>
      <w:r>
        <w:rPr>
          <w:b/>
          <w:bCs/>
          <w:i/>
          <w:iCs/>
          <w:sz w:val="28"/>
          <w:szCs w:val="28"/>
        </w:rPr>
        <w:t xml:space="preserve"> О ПРЕДМЕТУ ЈАВНЕ НАБАВКЕ</w:t>
      </w:r>
    </w:p>
    <w:p w:rsidR="00001633" w:rsidRDefault="0000163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001633" w:rsidRDefault="00001633">
      <w:pPr>
        <w:jc w:val="both"/>
        <w:rPr>
          <w:b/>
          <w:bCs/>
          <w:i/>
          <w:iCs/>
          <w:sz w:val="28"/>
          <w:szCs w:val="28"/>
        </w:rPr>
      </w:pPr>
    </w:p>
    <w:p w:rsidR="00001633" w:rsidRDefault="00EB33B9">
      <w:pPr>
        <w:jc w:val="both"/>
      </w:pPr>
      <w:r>
        <w:rPr>
          <w:b/>
          <w:bCs/>
        </w:rPr>
        <w:t xml:space="preserve">1. </w:t>
      </w:r>
      <w:proofErr w:type="spellStart"/>
      <w:r>
        <w:rPr>
          <w:b/>
          <w:bCs/>
        </w:rPr>
        <w:t>Предмет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набавке</w:t>
      </w:r>
      <w:proofErr w:type="spellEnd"/>
    </w:p>
    <w:p w:rsidR="00001633" w:rsidRDefault="00EB33B9"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бр</w:t>
      </w:r>
      <w:proofErr w:type="spellEnd"/>
      <w:r>
        <w:rPr>
          <w:lang w:val="ru-RU"/>
        </w:rPr>
        <w:t xml:space="preserve">. </w:t>
      </w:r>
      <w:r w:rsidR="00476FE8">
        <w:rPr>
          <w:lang w:val="sr-Cyrl-RS"/>
        </w:rPr>
        <w:t>44</w:t>
      </w:r>
      <w:r>
        <w:t>/201</w:t>
      </w:r>
      <w:r w:rsidR="00033A0C">
        <w:rPr>
          <w:lang w:val="sr-Cyrl-RS"/>
        </w:rPr>
        <w:t>9</w:t>
      </w:r>
      <w:r>
        <w:rPr>
          <w:i/>
          <w:iCs/>
        </w:rPr>
        <w:t xml:space="preserve"> 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bookmarkStart w:id="1" w:name="_Hlk13130981"/>
      <w:r w:rsidR="00476FE8">
        <w:rPr>
          <w:lang w:val="sr-Cyrl-RS"/>
        </w:rPr>
        <w:t>услуга</w:t>
      </w:r>
      <w:r w:rsidR="00476FE8">
        <w:t xml:space="preserve">: </w:t>
      </w:r>
      <w:r w:rsidR="00476FE8">
        <w:rPr>
          <w:lang w:val="sr-Cyrl-RS"/>
        </w:rPr>
        <w:t xml:space="preserve">услуге </w:t>
      </w:r>
      <w:proofErr w:type="spellStart"/>
      <w:r w:rsidR="00476FE8">
        <w:rPr>
          <w:lang w:val="sr-Cyrl-RS"/>
        </w:rPr>
        <w:t>промопције</w:t>
      </w:r>
      <w:proofErr w:type="spellEnd"/>
      <w:r w:rsidR="00476FE8">
        <w:rPr>
          <w:lang w:val="sr-Cyrl-RS"/>
        </w:rPr>
        <w:t xml:space="preserve"> туристичке понуде</w:t>
      </w:r>
      <w:bookmarkEnd w:id="1"/>
      <w:r w:rsidR="00476FE8">
        <w:t xml:space="preserve">, ОРН: </w:t>
      </w:r>
      <w:r w:rsidR="00476FE8">
        <w:rPr>
          <w:lang w:val="sr-Cyrl-RS"/>
        </w:rPr>
        <w:t>79342200</w:t>
      </w:r>
      <w:r w:rsidR="00476FE8">
        <w:t xml:space="preserve"> </w:t>
      </w:r>
      <w:r w:rsidR="00476FE8">
        <w:rPr>
          <w:lang w:val="sr-Cyrl-RS"/>
        </w:rPr>
        <w:t>услуге промовисања</w:t>
      </w:r>
      <w:r w:rsidR="00381EF7">
        <w:rPr>
          <w:lang w:val="sr-Cyrl-CS"/>
        </w:rPr>
        <w:t xml:space="preserve">. </w:t>
      </w:r>
    </w:p>
    <w:p w:rsidR="00001633" w:rsidRDefault="00001633">
      <w:pPr>
        <w:jc w:val="both"/>
        <w:rPr>
          <w:i/>
        </w:rPr>
      </w:pPr>
    </w:p>
    <w:p w:rsidR="00001633" w:rsidRDefault="00EB33B9">
      <w:pPr>
        <w:jc w:val="both"/>
        <w:rPr>
          <w:b/>
          <w:bCs/>
          <w:i/>
          <w:iCs/>
        </w:rPr>
      </w:pPr>
      <w:r>
        <w:rPr>
          <w:b/>
          <w:bCs/>
        </w:rPr>
        <w:t>2.</w:t>
      </w:r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</w:rPr>
        <w:t>Партије</w:t>
      </w:r>
      <w:proofErr w:type="spellEnd"/>
    </w:p>
    <w:p w:rsidR="00001633" w:rsidRDefault="00EB33B9">
      <w:pPr>
        <w:jc w:val="both"/>
      </w:pPr>
      <w:proofErr w:type="spellStart"/>
      <w:r>
        <w:t>Јавна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бр</w:t>
      </w:r>
      <w:proofErr w:type="spellEnd"/>
      <w:r>
        <w:rPr>
          <w:lang w:val="ru-RU"/>
        </w:rPr>
        <w:t xml:space="preserve">. </w:t>
      </w:r>
      <w:r w:rsidR="00476FE8">
        <w:rPr>
          <w:lang w:val="sr-Cyrl-RS"/>
        </w:rPr>
        <w:t>44</w:t>
      </w:r>
      <w:r>
        <w:t>/201</w:t>
      </w:r>
      <w:r w:rsidR="00033A0C">
        <w:rPr>
          <w:lang w:val="sr-Cyrl-RS"/>
        </w:rPr>
        <w:t>9</w:t>
      </w:r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обликована</w:t>
      </w:r>
      <w:proofErr w:type="spellEnd"/>
      <w:r>
        <w:t xml:space="preserve"> у </w:t>
      </w:r>
      <w:proofErr w:type="spellStart"/>
      <w:r>
        <w:t>партијама</w:t>
      </w:r>
      <w:proofErr w:type="spellEnd"/>
      <w:r>
        <w:t xml:space="preserve">. </w:t>
      </w:r>
    </w:p>
    <w:p w:rsidR="00001633" w:rsidRDefault="00001633">
      <w:pPr>
        <w:jc w:val="both"/>
      </w:pPr>
    </w:p>
    <w:p w:rsidR="00001633" w:rsidRDefault="00EB33B9">
      <w:pPr>
        <w:jc w:val="both"/>
        <w:rPr>
          <w:b/>
          <w:bCs/>
        </w:rPr>
      </w:pPr>
      <w:r>
        <w:rPr>
          <w:b/>
          <w:bCs/>
        </w:rPr>
        <w:t xml:space="preserve">3. </w:t>
      </w:r>
      <w:proofErr w:type="spellStart"/>
      <w:r>
        <w:rPr>
          <w:b/>
          <w:bCs/>
        </w:rPr>
        <w:t>Врста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оквирног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споразума</w:t>
      </w:r>
      <w:proofErr w:type="spellEnd"/>
    </w:p>
    <w:p w:rsidR="00001633" w:rsidRDefault="00EB33B9">
      <w:pPr>
        <w:jc w:val="both"/>
        <w:rPr>
          <w:b/>
          <w:bCs/>
          <w:i/>
          <w:iCs/>
        </w:rPr>
      </w:pPr>
      <w:proofErr w:type="spellStart"/>
      <w:r>
        <w:t>Јавна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бр</w:t>
      </w:r>
      <w:proofErr w:type="spellEnd"/>
      <w:r>
        <w:rPr>
          <w:lang w:val="ru-RU"/>
        </w:rPr>
        <w:t xml:space="preserve">. </w:t>
      </w:r>
      <w:r w:rsidR="00476FE8">
        <w:rPr>
          <w:lang w:val="sr-Cyrl-RS"/>
        </w:rPr>
        <w:t>44</w:t>
      </w:r>
      <w:r>
        <w:t>/201</w:t>
      </w:r>
      <w:r w:rsidR="00033A0C">
        <w:rPr>
          <w:lang w:val="sr-Cyrl-RS"/>
        </w:rPr>
        <w:t>9</w:t>
      </w:r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оквирног</w:t>
      </w:r>
      <w:proofErr w:type="spellEnd"/>
      <w:r>
        <w:t xml:space="preserve"> </w:t>
      </w:r>
      <w:proofErr w:type="spellStart"/>
      <w:r>
        <w:t>споразума</w:t>
      </w:r>
      <w:proofErr w:type="spellEnd"/>
      <w:r>
        <w:t>.</w:t>
      </w:r>
    </w:p>
    <w:p w:rsidR="00001633" w:rsidRDefault="00001633">
      <w:pPr>
        <w:jc w:val="both"/>
        <w:rPr>
          <w:lang w:val="sr-Cyrl-RS"/>
        </w:rPr>
      </w:pPr>
    </w:p>
    <w:p w:rsidR="000D649F" w:rsidRPr="000D649F" w:rsidRDefault="000D649F">
      <w:pPr>
        <w:jc w:val="both"/>
        <w:rPr>
          <w:lang w:val="sr-Latn-RS"/>
        </w:rPr>
      </w:pPr>
    </w:p>
    <w:p w:rsidR="00001633" w:rsidRDefault="00EB33B9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III  ВРСТА</w:t>
      </w:r>
      <w:proofErr w:type="gramEnd"/>
      <w:r>
        <w:rPr>
          <w:b/>
          <w:bCs/>
          <w:i/>
          <w:iCs/>
          <w:sz w:val="28"/>
          <w:szCs w:val="28"/>
        </w:rPr>
        <w:t>, ТЕХНИЧКЕ КАРАКТЕРИСТИКЕ, КВАЛИТЕТ, КОЛИЧИНА И ОПИС РАДОВА, НАЧИН СПРОВОЂЕЊА КОНТРОЛЕ И ОБЕЗБЕЂИВАЊА ГАРАНЦИЈЕ КВАЛИТЕТА, РОК И МЕСТО ИЗВОЂЕЊА РАДОВА, ЕВЕНТУАЛНЕ ДОДАТНЕ УСЛУГЕ.</w:t>
      </w:r>
    </w:p>
    <w:p w:rsidR="007A3754" w:rsidRPr="007C7D9E" w:rsidRDefault="007A3754" w:rsidP="007A3754">
      <w:pPr>
        <w:ind w:left="360"/>
        <w:rPr>
          <w:rFonts w:eastAsia="Calibri-Bold"/>
          <w:bCs/>
        </w:rPr>
      </w:pPr>
    </w:p>
    <w:p w:rsidR="001363B9" w:rsidRPr="00633C1A" w:rsidRDefault="001363B9" w:rsidP="002E4129">
      <w:pPr>
        <w:pStyle w:val="nabrajanjebold"/>
        <w:numPr>
          <w:ilvl w:val="0"/>
          <w:numId w:val="41"/>
        </w:numPr>
      </w:pPr>
      <w:r w:rsidRPr="004D5B19">
        <w:lastRenderedPageBreak/>
        <w:t xml:space="preserve">ОПШТЕ ИНФОРМАЦИЈЕ – ПРИКАЗ ПРОЈЕКТА КОЈИ САДРЖИ ЗАДАТАК </w:t>
      </w:r>
    </w:p>
    <w:p w:rsidR="001363B9" w:rsidRPr="004D5B19" w:rsidRDefault="001363B9" w:rsidP="001363B9">
      <w:pPr>
        <w:jc w:val="both"/>
      </w:pPr>
      <w:proofErr w:type="spellStart"/>
      <w:r w:rsidRPr="004D5B19">
        <w:t>Територија</w:t>
      </w:r>
      <w:proofErr w:type="spellEnd"/>
      <w:r w:rsidRPr="004D5B19">
        <w:t xml:space="preserve"> </w:t>
      </w:r>
      <w:proofErr w:type="spellStart"/>
      <w:r w:rsidRPr="004D5B19">
        <w:t>општине</w:t>
      </w:r>
      <w:proofErr w:type="spellEnd"/>
      <w:r w:rsidRPr="004D5B19">
        <w:t xml:space="preserve"> </w:t>
      </w:r>
      <w:proofErr w:type="spellStart"/>
      <w:r w:rsidRPr="004D5B19">
        <w:t>износи</w:t>
      </w:r>
      <w:proofErr w:type="spellEnd"/>
      <w:r w:rsidRPr="004D5B19">
        <w:t xml:space="preserve"> </w:t>
      </w:r>
      <w:proofErr w:type="spellStart"/>
      <w:r w:rsidRPr="004D5B19">
        <w:t>укупно</w:t>
      </w:r>
      <w:proofErr w:type="spellEnd"/>
      <w:r w:rsidRPr="004D5B19">
        <w:t xml:space="preserve"> 339 </w:t>
      </w:r>
      <w:proofErr w:type="spellStart"/>
      <w:r w:rsidRPr="004D5B19">
        <w:t>квадратних</w:t>
      </w:r>
      <w:proofErr w:type="spellEnd"/>
      <w:r w:rsidRPr="004D5B19">
        <w:t xml:space="preserve"> </w:t>
      </w:r>
      <w:proofErr w:type="spellStart"/>
      <w:r w:rsidRPr="004D5B19">
        <w:t>километара</w:t>
      </w:r>
      <w:proofErr w:type="spellEnd"/>
      <w:r w:rsidRPr="004D5B19">
        <w:t xml:space="preserve"> и </w:t>
      </w:r>
      <w:proofErr w:type="spellStart"/>
      <w:r w:rsidRPr="004D5B19">
        <w:t>припада</w:t>
      </w:r>
      <w:proofErr w:type="spellEnd"/>
      <w:r w:rsidRPr="004D5B19">
        <w:t xml:space="preserve"> </w:t>
      </w:r>
      <w:proofErr w:type="spellStart"/>
      <w:r w:rsidRPr="004D5B19">
        <w:t>јој</w:t>
      </w:r>
      <w:proofErr w:type="spellEnd"/>
      <w:r w:rsidRPr="004D5B19">
        <w:t xml:space="preserve"> 13 </w:t>
      </w:r>
      <w:proofErr w:type="spellStart"/>
      <w:r w:rsidRPr="004D5B19">
        <w:t>насеља</w:t>
      </w:r>
      <w:proofErr w:type="spellEnd"/>
      <w:r w:rsidRPr="004D5B19">
        <w:t xml:space="preserve">: </w:t>
      </w:r>
      <w:proofErr w:type="spellStart"/>
      <w:r w:rsidRPr="004D5B19">
        <w:t>Адорјан</w:t>
      </w:r>
      <w:proofErr w:type="spellEnd"/>
      <w:r w:rsidRPr="004D5B19">
        <w:t xml:space="preserve">, </w:t>
      </w:r>
      <w:proofErr w:type="spellStart"/>
      <w:r w:rsidRPr="004D5B19">
        <w:t>Долине</w:t>
      </w:r>
      <w:proofErr w:type="spellEnd"/>
      <w:r w:rsidRPr="004D5B19">
        <w:t xml:space="preserve">, </w:t>
      </w:r>
      <w:proofErr w:type="spellStart"/>
      <w:r w:rsidRPr="004D5B19">
        <w:t>Хоргош</w:t>
      </w:r>
      <w:proofErr w:type="spellEnd"/>
      <w:r w:rsidRPr="004D5B19">
        <w:t xml:space="preserve">, </w:t>
      </w:r>
      <w:proofErr w:type="spellStart"/>
      <w:r w:rsidRPr="004D5B19">
        <w:t>Мале</w:t>
      </w:r>
      <w:proofErr w:type="spellEnd"/>
      <w:r w:rsidRPr="004D5B19">
        <w:t xml:space="preserve"> </w:t>
      </w:r>
      <w:proofErr w:type="spellStart"/>
      <w:r w:rsidRPr="004D5B19">
        <w:t>Пијаце</w:t>
      </w:r>
      <w:proofErr w:type="spellEnd"/>
      <w:r w:rsidRPr="004D5B19">
        <w:t xml:space="preserve">, </w:t>
      </w:r>
      <w:proofErr w:type="spellStart"/>
      <w:r w:rsidRPr="004D5B19">
        <w:t>Мали</w:t>
      </w:r>
      <w:proofErr w:type="spellEnd"/>
      <w:r w:rsidRPr="004D5B19">
        <w:t xml:space="preserve"> </w:t>
      </w:r>
      <w:proofErr w:type="spellStart"/>
      <w:r w:rsidRPr="004D5B19">
        <w:t>Песак</w:t>
      </w:r>
      <w:proofErr w:type="spellEnd"/>
      <w:r w:rsidRPr="004D5B19">
        <w:t xml:space="preserve">, </w:t>
      </w:r>
      <w:proofErr w:type="spellStart"/>
      <w:r w:rsidRPr="004D5B19">
        <w:t>Мартонош</w:t>
      </w:r>
      <w:proofErr w:type="spellEnd"/>
      <w:r w:rsidRPr="004D5B19">
        <w:t xml:space="preserve">, </w:t>
      </w:r>
      <w:proofErr w:type="spellStart"/>
      <w:r w:rsidRPr="004D5B19">
        <w:t>Војвода</w:t>
      </w:r>
      <w:proofErr w:type="spellEnd"/>
      <w:r w:rsidRPr="004D5B19">
        <w:t xml:space="preserve"> </w:t>
      </w:r>
      <w:proofErr w:type="spellStart"/>
      <w:r w:rsidRPr="004D5B19">
        <w:t>Зимоњић</w:t>
      </w:r>
      <w:proofErr w:type="spellEnd"/>
      <w:r w:rsidRPr="004D5B19">
        <w:t xml:space="preserve">, </w:t>
      </w:r>
      <w:proofErr w:type="spellStart"/>
      <w:r w:rsidRPr="004D5B19">
        <w:t>Велебит</w:t>
      </w:r>
      <w:proofErr w:type="spellEnd"/>
      <w:r w:rsidRPr="004D5B19">
        <w:t xml:space="preserve">, </w:t>
      </w:r>
      <w:proofErr w:type="spellStart"/>
      <w:r w:rsidRPr="004D5B19">
        <w:t>Трешњевац</w:t>
      </w:r>
      <w:proofErr w:type="spellEnd"/>
      <w:r w:rsidRPr="004D5B19">
        <w:t xml:space="preserve">, </w:t>
      </w:r>
      <w:proofErr w:type="spellStart"/>
      <w:r w:rsidRPr="004D5B19">
        <w:t>Ново</w:t>
      </w:r>
      <w:proofErr w:type="spellEnd"/>
      <w:r w:rsidRPr="004D5B19">
        <w:t xml:space="preserve"> </w:t>
      </w:r>
      <w:proofErr w:type="spellStart"/>
      <w:r w:rsidRPr="004D5B19">
        <w:t>Село</w:t>
      </w:r>
      <w:proofErr w:type="spellEnd"/>
      <w:r w:rsidRPr="004D5B19">
        <w:t xml:space="preserve">, </w:t>
      </w:r>
      <w:proofErr w:type="spellStart"/>
      <w:r w:rsidRPr="004D5B19">
        <w:t>Ором</w:t>
      </w:r>
      <w:proofErr w:type="spellEnd"/>
      <w:r w:rsidRPr="004D5B19">
        <w:t xml:space="preserve"> и </w:t>
      </w:r>
      <w:proofErr w:type="spellStart"/>
      <w:r w:rsidRPr="004D5B19">
        <w:t>Тотово</w:t>
      </w:r>
      <w:proofErr w:type="spellEnd"/>
      <w:r w:rsidRPr="004D5B19">
        <w:t xml:space="preserve"> </w:t>
      </w:r>
      <w:proofErr w:type="spellStart"/>
      <w:r w:rsidRPr="004D5B19">
        <w:t>село</w:t>
      </w:r>
      <w:proofErr w:type="spellEnd"/>
      <w:r w:rsidRPr="004D5B19">
        <w:t xml:space="preserve"> – а </w:t>
      </w:r>
      <w:proofErr w:type="spellStart"/>
      <w:r w:rsidRPr="004D5B19">
        <w:t>центар</w:t>
      </w:r>
      <w:proofErr w:type="spellEnd"/>
      <w:r w:rsidRPr="004D5B19">
        <w:t xml:space="preserve"> </w:t>
      </w:r>
      <w:proofErr w:type="spellStart"/>
      <w:r w:rsidRPr="004D5B19">
        <w:t>општине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Кањижа</w:t>
      </w:r>
      <w:proofErr w:type="spellEnd"/>
      <w:r w:rsidRPr="004D5B19">
        <w:t xml:space="preserve">. </w:t>
      </w:r>
      <w:proofErr w:type="spellStart"/>
      <w:r w:rsidRPr="004D5B19">
        <w:t>Пошто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налази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најсевернијем</w:t>
      </w:r>
      <w:proofErr w:type="spellEnd"/>
      <w:r w:rsidRPr="004D5B19">
        <w:t xml:space="preserve"> </w:t>
      </w:r>
      <w:proofErr w:type="spellStart"/>
      <w:r w:rsidRPr="004D5B19">
        <w:t>делу</w:t>
      </w:r>
      <w:proofErr w:type="spellEnd"/>
      <w:r w:rsidRPr="004D5B19">
        <w:t xml:space="preserve"> </w:t>
      </w:r>
      <w:proofErr w:type="spellStart"/>
      <w:r w:rsidRPr="004D5B19">
        <w:t>Србије</w:t>
      </w:r>
      <w:proofErr w:type="spellEnd"/>
      <w:r w:rsidRPr="004D5B19">
        <w:t xml:space="preserve">, </w:t>
      </w:r>
      <w:proofErr w:type="spellStart"/>
      <w:r w:rsidRPr="004D5B19">
        <w:t>непосредно</w:t>
      </w:r>
      <w:proofErr w:type="spellEnd"/>
      <w:r w:rsidRPr="004D5B19">
        <w:t xml:space="preserve"> </w:t>
      </w:r>
      <w:proofErr w:type="spellStart"/>
      <w:r w:rsidRPr="004D5B19">
        <w:t>поред</w:t>
      </w:r>
      <w:proofErr w:type="spellEnd"/>
      <w:r w:rsidRPr="004D5B19">
        <w:t xml:space="preserve"> </w:t>
      </w:r>
      <w:proofErr w:type="spellStart"/>
      <w:r w:rsidRPr="004D5B19">
        <w:t>српско-мађарске</w:t>
      </w:r>
      <w:proofErr w:type="spellEnd"/>
      <w:r w:rsidRPr="004D5B19">
        <w:t xml:space="preserve"> </w:t>
      </w:r>
      <w:proofErr w:type="spellStart"/>
      <w:r w:rsidRPr="004D5B19">
        <w:t>границе</w:t>
      </w:r>
      <w:proofErr w:type="spellEnd"/>
      <w:r w:rsidRPr="004D5B19">
        <w:t xml:space="preserve">, </w:t>
      </w:r>
      <w:proofErr w:type="spellStart"/>
      <w:r w:rsidRPr="004D5B19">
        <w:t>има</w:t>
      </w:r>
      <w:proofErr w:type="spellEnd"/>
      <w:r w:rsidRPr="004D5B19">
        <w:t xml:space="preserve"> </w:t>
      </w:r>
      <w:proofErr w:type="spellStart"/>
      <w:r w:rsidRPr="004D5B19">
        <w:t>посебну</w:t>
      </w:r>
      <w:proofErr w:type="spellEnd"/>
      <w:r w:rsidRPr="004D5B19">
        <w:t xml:space="preserve"> </w:t>
      </w:r>
      <w:proofErr w:type="spellStart"/>
      <w:r w:rsidRPr="004D5B19">
        <w:t>улогу</w:t>
      </w:r>
      <w:proofErr w:type="spellEnd"/>
      <w:r w:rsidRPr="004D5B19">
        <w:t xml:space="preserve"> у </w:t>
      </w:r>
      <w:proofErr w:type="spellStart"/>
      <w:r w:rsidRPr="004D5B19">
        <w:t>међународном</w:t>
      </w:r>
      <w:proofErr w:type="spellEnd"/>
      <w:r w:rsidRPr="004D5B19">
        <w:t xml:space="preserve"> </w:t>
      </w:r>
      <w:proofErr w:type="spellStart"/>
      <w:r w:rsidRPr="004D5B19">
        <w:t>путничком</w:t>
      </w:r>
      <w:proofErr w:type="spellEnd"/>
      <w:r w:rsidRPr="004D5B19">
        <w:t xml:space="preserve"> и </w:t>
      </w:r>
      <w:proofErr w:type="spellStart"/>
      <w:r w:rsidRPr="004D5B19">
        <w:t>робном</w:t>
      </w:r>
      <w:proofErr w:type="spellEnd"/>
      <w:r w:rsidRPr="004D5B19">
        <w:t xml:space="preserve"> </w:t>
      </w:r>
      <w:proofErr w:type="spellStart"/>
      <w:r w:rsidRPr="004D5B19">
        <w:t>саобраћају</w:t>
      </w:r>
      <w:proofErr w:type="spellEnd"/>
      <w:r w:rsidRPr="004D5B19">
        <w:t xml:space="preserve">: </w:t>
      </w:r>
      <w:proofErr w:type="spellStart"/>
      <w:r w:rsidRPr="004D5B19">
        <w:t>једна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од</w:t>
      </w:r>
      <w:proofErr w:type="spellEnd"/>
      <w:r w:rsidRPr="004D5B19">
        <w:t xml:space="preserve"> </w:t>
      </w:r>
      <w:proofErr w:type="spellStart"/>
      <w:r w:rsidRPr="004D5B19">
        <w:t>најпрометнијих</w:t>
      </w:r>
      <w:proofErr w:type="spellEnd"/>
      <w:r w:rsidRPr="004D5B19">
        <w:t xml:space="preserve"> </w:t>
      </w:r>
      <w:proofErr w:type="spellStart"/>
      <w:r w:rsidRPr="004D5B19">
        <w:t>капија</w:t>
      </w:r>
      <w:proofErr w:type="spellEnd"/>
      <w:r w:rsidRPr="004D5B19">
        <w:t xml:space="preserve"> </w:t>
      </w:r>
      <w:proofErr w:type="spellStart"/>
      <w:r w:rsidRPr="004D5B19">
        <w:t>ка</w:t>
      </w:r>
      <w:proofErr w:type="spellEnd"/>
      <w:r w:rsidRPr="004D5B19">
        <w:t xml:space="preserve"> </w:t>
      </w:r>
      <w:proofErr w:type="spellStart"/>
      <w:r w:rsidRPr="004D5B19">
        <w:t>земљама</w:t>
      </w:r>
      <w:proofErr w:type="spellEnd"/>
      <w:r w:rsidRPr="004D5B19">
        <w:t xml:space="preserve"> </w:t>
      </w:r>
      <w:proofErr w:type="spellStart"/>
      <w:r w:rsidRPr="004D5B19">
        <w:t>централне</w:t>
      </w:r>
      <w:proofErr w:type="spellEnd"/>
      <w:r w:rsidRPr="004D5B19">
        <w:t xml:space="preserve"> </w:t>
      </w:r>
      <w:proofErr w:type="spellStart"/>
      <w:r w:rsidRPr="004D5B19">
        <w:t>Европе</w:t>
      </w:r>
      <w:proofErr w:type="spellEnd"/>
      <w:r w:rsidRPr="004D5B19">
        <w:t xml:space="preserve">.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територији</w:t>
      </w:r>
      <w:proofErr w:type="spellEnd"/>
      <w:r w:rsidRPr="004D5B19">
        <w:t xml:space="preserve"> </w:t>
      </w:r>
      <w:proofErr w:type="spellStart"/>
      <w:r w:rsidRPr="004D5B19">
        <w:t>општине</w:t>
      </w:r>
      <w:proofErr w:type="spellEnd"/>
      <w:r w:rsidRPr="004D5B19">
        <w:t xml:space="preserve">, у </w:t>
      </w:r>
      <w:proofErr w:type="spellStart"/>
      <w:r w:rsidRPr="004D5B19">
        <w:t>Хоргошу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налаз</w:t>
      </w:r>
      <w:proofErr w:type="spellEnd"/>
      <w:r w:rsidRPr="004D5B19">
        <w:t xml:space="preserve"> е </w:t>
      </w:r>
      <w:proofErr w:type="spellStart"/>
      <w:r w:rsidRPr="004D5B19">
        <w:t>друмски</w:t>
      </w:r>
      <w:proofErr w:type="spellEnd"/>
      <w:r w:rsidRPr="004D5B19">
        <w:t xml:space="preserve"> и </w:t>
      </w:r>
      <w:proofErr w:type="spellStart"/>
      <w:r w:rsidRPr="004D5B19">
        <w:t>железнички</w:t>
      </w:r>
      <w:proofErr w:type="spellEnd"/>
      <w:r w:rsidRPr="004D5B19">
        <w:t xml:space="preserve"> </w:t>
      </w:r>
      <w:proofErr w:type="spellStart"/>
      <w:r w:rsidRPr="004D5B19">
        <w:t>гранични</w:t>
      </w:r>
      <w:proofErr w:type="spellEnd"/>
      <w:r w:rsidRPr="004D5B19">
        <w:t xml:space="preserve"> </w:t>
      </w:r>
      <w:proofErr w:type="spellStart"/>
      <w:r w:rsidRPr="004D5B19">
        <w:t>прелази</w:t>
      </w:r>
      <w:proofErr w:type="spellEnd"/>
      <w:r w:rsidRPr="004D5B19">
        <w:t xml:space="preserve">, </w:t>
      </w:r>
      <w:proofErr w:type="spellStart"/>
      <w:r w:rsidRPr="004D5B19">
        <w:t>као</w:t>
      </w:r>
      <w:proofErr w:type="spellEnd"/>
      <w:r w:rsidRPr="004D5B19">
        <w:t xml:space="preserve"> и </w:t>
      </w:r>
      <w:proofErr w:type="spellStart"/>
      <w:r w:rsidRPr="004D5B19">
        <w:t>речни</w:t>
      </w:r>
      <w:proofErr w:type="spellEnd"/>
      <w:r w:rsidRPr="004D5B19">
        <w:t xml:space="preserve"> </w:t>
      </w:r>
      <w:proofErr w:type="spellStart"/>
      <w:r w:rsidRPr="004D5B19">
        <w:t>гранични</w:t>
      </w:r>
      <w:proofErr w:type="spellEnd"/>
      <w:r w:rsidRPr="004D5B19">
        <w:t xml:space="preserve"> </w:t>
      </w:r>
      <w:proofErr w:type="spellStart"/>
      <w:r w:rsidRPr="004D5B19">
        <w:t>прелаз</w:t>
      </w:r>
      <w:proofErr w:type="spellEnd"/>
      <w:r w:rsidRPr="004D5B19">
        <w:t xml:space="preserve"> </w:t>
      </w:r>
      <w:proofErr w:type="spellStart"/>
      <w:r w:rsidRPr="004D5B19">
        <w:t>између</w:t>
      </w:r>
      <w:proofErr w:type="spellEnd"/>
      <w:r w:rsidRPr="004D5B19">
        <w:t xml:space="preserve"> </w:t>
      </w:r>
      <w:proofErr w:type="spellStart"/>
      <w:r w:rsidRPr="004D5B19">
        <w:t>Србије</w:t>
      </w:r>
      <w:proofErr w:type="spellEnd"/>
      <w:r w:rsidRPr="004D5B19">
        <w:t xml:space="preserve"> и </w:t>
      </w:r>
      <w:proofErr w:type="spellStart"/>
      <w:r w:rsidRPr="004D5B19">
        <w:t>Мађарске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Тиси</w:t>
      </w:r>
      <w:proofErr w:type="spellEnd"/>
      <w:r w:rsidRPr="004D5B19">
        <w:t xml:space="preserve">. </w:t>
      </w:r>
    </w:p>
    <w:p w:rsidR="001363B9" w:rsidRPr="004D5B19" w:rsidRDefault="001363B9" w:rsidP="001363B9">
      <w:pPr>
        <w:jc w:val="both"/>
      </w:pPr>
      <w:r w:rsidRPr="004D5B19">
        <w:t xml:space="preserve">У </w:t>
      </w:r>
      <w:proofErr w:type="spellStart"/>
      <w:r w:rsidRPr="004D5B19">
        <w:t>складу</w:t>
      </w:r>
      <w:proofErr w:type="spellEnd"/>
      <w:r w:rsidRPr="004D5B19">
        <w:t xml:space="preserve"> </w:t>
      </w:r>
      <w:proofErr w:type="spellStart"/>
      <w:r w:rsidRPr="004D5B19">
        <w:t>са</w:t>
      </w:r>
      <w:proofErr w:type="spellEnd"/>
      <w:r w:rsidRPr="004D5B19">
        <w:t xml:space="preserve"> </w:t>
      </w:r>
      <w:proofErr w:type="spellStart"/>
      <w:r w:rsidRPr="004D5B19">
        <w:t>Стратегијом</w:t>
      </w:r>
      <w:proofErr w:type="spellEnd"/>
      <w:r w:rsidRPr="004D5B19">
        <w:t xml:space="preserve"> </w:t>
      </w:r>
      <w:proofErr w:type="spellStart"/>
      <w:r w:rsidRPr="004D5B19">
        <w:t>развоја</w:t>
      </w:r>
      <w:proofErr w:type="spellEnd"/>
      <w:r w:rsidRPr="004D5B19">
        <w:t xml:space="preserve"> </w:t>
      </w:r>
      <w:proofErr w:type="spellStart"/>
      <w:r w:rsidRPr="004D5B19">
        <w:t>општине</w:t>
      </w:r>
      <w:proofErr w:type="spellEnd"/>
      <w:r w:rsidRPr="004D5B19">
        <w:t xml:space="preserve"> </w:t>
      </w:r>
      <w:proofErr w:type="spellStart"/>
      <w:r w:rsidRPr="004D5B19">
        <w:t>Кањижа</w:t>
      </w:r>
      <w:proofErr w:type="spellEnd"/>
      <w:r w:rsidRPr="004D5B19">
        <w:t xml:space="preserve"> 2011-2020.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циљ</w:t>
      </w:r>
      <w:proofErr w:type="spellEnd"/>
      <w:r w:rsidRPr="004D5B19">
        <w:t xml:space="preserve"> </w:t>
      </w:r>
      <w:proofErr w:type="spellStart"/>
      <w:r w:rsidRPr="004D5B19">
        <w:t>пројекта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са</w:t>
      </w:r>
      <w:proofErr w:type="spellEnd"/>
      <w:r w:rsidRPr="004D5B19">
        <w:t xml:space="preserve"> </w:t>
      </w:r>
      <w:proofErr w:type="spellStart"/>
      <w:r w:rsidRPr="004D5B19">
        <w:t>једне</w:t>
      </w:r>
      <w:proofErr w:type="spellEnd"/>
      <w:r w:rsidRPr="004D5B19">
        <w:t xml:space="preserve"> </w:t>
      </w:r>
      <w:proofErr w:type="spellStart"/>
      <w:r w:rsidRPr="004D5B19">
        <w:t>стране</w:t>
      </w:r>
      <w:proofErr w:type="spellEnd"/>
      <w:r w:rsidRPr="004D5B19">
        <w:t xml:space="preserve"> </w:t>
      </w:r>
      <w:proofErr w:type="spellStart"/>
      <w:r w:rsidRPr="004D5B19">
        <w:t>општина</w:t>
      </w:r>
      <w:proofErr w:type="spellEnd"/>
      <w:r w:rsidRPr="004D5B19">
        <w:t xml:space="preserve"> </w:t>
      </w:r>
      <w:proofErr w:type="spellStart"/>
      <w:r w:rsidRPr="004D5B19">
        <w:t>спроводи</w:t>
      </w:r>
      <w:proofErr w:type="spellEnd"/>
      <w:r w:rsidRPr="004D5B19">
        <w:t xml:space="preserve"> </w:t>
      </w:r>
      <w:proofErr w:type="spellStart"/>
      <w:r w:rsidRPr="004D5B19">
        <w:t>усклађену</w:t>
      </w:r>
      <w:proofErr w:type="spellEnd"/>
      <w:r w:rsidRPr="004D5B19">
        <w:t xml:space="preserve">, </w:t>
      </w:r>
      <w:proofErr w:type="spellStart"/>
      <w:r w:rsidRPr="004D5B19">
        <w:t>интегрисану</w:t>
      </w:r>
      <w:proofErr w:type="spellEnd"/>
      <w:r w:rsidRPr="004D5B19">
        <w:t xml:space="preserve"> </w:t>
      </w:r>
      <w:proofErr w:type="spellStart"/>
      <w:r w:rsidRPr="004D5B19">
        <w:t>комуникацију</w:t>
      </w:r>
      <w:proofErr w:type="spellEnd"/>
      <w:r w:rsidRPr="004D5B19">
        <w:t xml:space="preserve"> </w:t>
      </w:r>
      <w:proofErr w:type="spellStart"/>
      <w:r w:rsidRPr="004D5B19">
        <w:t>према</w:t>
      </w:r>
      <w:proofErr w:type="spellEnd"/>
      <w:r w:rsidRPr="004D5B19">
        <w:t xml:space="preserve"> </w:t>
      </w:r>
      <w:proofErr w:type="spellStart"/>
      <w:r w:rsidRPr="004D5B19">
        <w:t>становништву</w:t>
      </w:r>
      <w:proofErr w:type="spellEnd"/>
      <w:r w:rsidRPr="004D5B19">
        <w:t xml:space="preserve">, а </w:t>
      </w:r>
      <w:proofErr w:type="spellStart"/>
      <w:r w:rsidRPr="004D5B19">
        <w:t>са</w:t>
      </w:r>
      <w:proofErr w:type="spellEnd"/>
      <w:r w:rsidRPr="004D5B19">
        <w:t xml:space="preserve"> </w:t>
      </w:r>
      <w:proofErr w:type="spellStart"/>
      <w:r w:rsidRPr="004D5B19">
        <w:t>друге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изради</w:t>
      </w:r>
      <w:proofErr w:type="spellEnd"/>
      <w:r w:rsidRPr="004D5B19">
        <w:t xml:space="preserve"> </w:t>
      </w:r>
      <w:proofErr w:type="spellStart"/>
      <w:r w:rsidRPr="004D5B19">
        <w:t>јак</w:t>
      </w:r>
      <w:proofErr w:type="spellEnd"/>
      <w:r w:rsidRPr="004D5B19">
        <w:t xml:space="preserve"> </w:t>
      </w:r>
      <w:proofErr w:type="spellStart"/>
      <w:r w:rsidRPr="004D5B19">
        <w:t>туристички</w:t>
      </w:r>
      <w:proofErr w:type="spellEnd"/>
      <w:r w:rsidRPr="004D5B19">
        <w:t xml:space="preserve"> </w:t>
      </w:r>
      <w:proofErr w:type="spellStart"/>
      <w:proofErr w:type="gramStart"/>
      <w:r w:rsidRPr="004D5B19">
        <w:t>бренд</w:t>
      </w:r>
      <w:proofErr w:type="spellEnd"/>
      <w:r w:rsidRPr="004D5B19">
        <w:t xml:space="preserve">  и</w:t>
      </w:r>
      <w:proofErr w:type="gramEnd"/>
      <w:r w:rsidRPr="004D5B19">
        <w:t xml:space="preserve"> </w:t>
      </w:r>
      <w:proofErr w:type="spellStart"/>
      <w:r w:rsidRPr="004D5B19">
        <w:t>маркетиншку</w:t>
      </w:r>
      <w:proofErr w:type="spellEnd"/>
      <w:r w:rsidRPr="004D5B19">
        <w:t xml:space="preserve"> </w:t>
      </w:r>
      <w:proofErr w:type="spellStart"/>
      <w:r w:rsidRPr="004D5B19">
        <w:t>активност</w:t>
      </w:r>
      <w:proofErr w:type="spellEnd"/>
      <w:r w:rsidRPr="004D5B19">
        <w:t xml:space="preserve">. У </w:t>
      </w:r>
      <w:proofErr w:type="spellStart"/>
      <w:r w:rsidRPr="004D5B19">
        <w:t>складу</w:t>
      </w:r>
      <w:proofErr w:type="spellEnd"/>
      <w:r w:rsidRPr="004D5B19">
        <w:t xml:space="preserve"> </w:t>
      </w:r>
      <w:proofErr w:type="spellStart"/>
      <w:r w:rsidRPr="004D5B19">
        <w:t>са</w:t>
      </w:r>
      <w:proofErr w:type="spellEnd"/>
      <w:r w:rsidRPr="004D5B19">
        <w:t xml:space="preserve"> </w:t>
      </w:r>
      <w:proofErr w:type="spellStart"/>
      <w:r w:rsidRPr="004D5B19">
        <w:t>Приоритетном</w:t>
      </w:r>
      <w:proofErr w:type="spellEnd"/>
      <w:r w:rsidRPr="004D5B19">
        <w:t xml:space="preserve"> </w:t>
      </w:r>
      <w:proofErr w:type="spellStart"/>
      <w:r w:rsidRPr="004D5B19">
        <w:t>тачком</w:t>
      </w:r>
      <w:proofErr w:type="spellEnd"/>
      <w:r w:rsidRPr="004D5B19">
        <w:t xml:space="preserve"> ИВ </w:t>
      </w:r>
      <w:proofErr w:type="spellStart"/>
      <w:r w:rsidRPr="004D5B19">
        <w:t>Стратегије</w:t>
      </w:r>
      <w:proofErr w:type="spellEnd"/>
      <w:r w:rsidRPr="004D5B19">
        <w:t xml:space="preserve">, </w:t>
      </w:r>
      <w:proofErr w:type="spellStart"/>
      <w:r w:rsidRPr="004D5B19">
        <w:t>туристички</w:t>
      </w:r>
      <w:proofErr w:type="spellEnd"/>
      <w:r w:rsidRPr="004D5B19">
        <w:t xml:space="preserve"> </w:t>
      </w:r>
      <w:proofErr w:type="spellStart"/>
      <w:r w:rsidRPr="004D5B19">
        <w:t>маркетинг</w:t>
      </w:r>
      <w:proofErr w:type="spellEnd"/>
      <w:r w:rsidRPr="004D5B19">
        <w:t xml:space="preserve"> у </w:t>
      </w:r>
      <w:proofErr w:type="spellStart"/>
      <w:r w:rsidRPr="004D5B19">
        <w:t>великој</w:t>
      </w:r>
      <w:proofErr w:type="spellEnd"/>
      <w:r w:rsidRPr="004D5B19">
        <w:t xml:space="preserve"> </w:t>
      </w:r>
      <w:proofErr w:type="spellStart"/>
      <w:r w:rsidRPr="004D5B19">
        <w:t>мери</w:t>
      </w:r>
      <w:proofErr w:type="spellEnd"/>
      <w:r w:rsidRPr="004D5B19">
        <w:t xml:space="preserve"> </w:t>
      </w:r>
      <w:proofErr w:type="spellStart"/>
      <w:r w:rsidRPr="004D5B19">
        <w:t>доприноси</w:t>
      </w:r>
      <w:proofErr w:type="spellEnd"/>
      <w:r w:rsidRPr="004D5B19">
        <w:t xml:space="preserve"> </w:t>
      </w:r>
      <w:proofErr w:type="spellStart"/>
      <w:r w:rsidRPr="004D5B19">
        <w:t>јачању</w:t>
      </w:r>
      <w:proofErr w:type="spellEnd"/>
      <w:r w:rsidRPr="004D5B19">
        <w:t xml:space="preserve"> </w:t>
      </w:r>
      <w:proofErr w:type="spellStart"/>
      <w:r w:rsidRPr="004D5B19">
        <w:t>туристичке</w:t>
      </w:r>
      <w:proofErr w:type="spellEnd"/>
      <w:r w:rsidRPr="004D5B19">
        <w:t xml:space="preserve"> </w:t>
      </w:r>
      <w:proofErr w:type="spellStart"/>
      <w:r w:rsidRPr="004D5B19">
        <w:t>привлачности</w:t>
      </w:r>
      <w:proofErr w:type="spellEnd"/>
      <w:r w:rsidRPr="004D5B19">
        <w:t xml:space="preserve"> </w:t>
      </w:r>
      <w:proofErr w:type="spellStart"/>
      <w:r w:rsidRPr="004D5B19">
        <w:t>региона</w:t>
      </w:r>
      <w:proofErr w:type="spellEnd"/>
      <w:r w:rsidRPr="004D5B19">
        <w:t xml:space="preserve"> </w:t>
      </w:r>
      <w:proofErr w:type="spellStart"/>
      <w:r w:rsidRPr="004D5B19">
        <w:t>насеља</w:t>
      </w:r>
      <w:proofErr w:type="spellEnd"/>
      <w:r w:rsidRPr="004D5B19">
        <w:t xml:space="preserve">, </w:t>
      </w:r>
      <w:proofErr w:type="spellStart"/>
      <w:r w:rsidRPr="004D5B19">
        <w:t>повећању</w:t>
      </w:r>
      <w:proofErr w:type="spellEnd"/>
      <w:r w:rsidRPr="004D5B19">
        <w:t xml:space="preserve"> и/</w:t>
      </w:r>
      <w:proofErr w:type="spellStart"/>
      <w:r w:rsidRPr="004D5B19">
        <w:t>или</w:t>
      </w:r>
      <w:proofErr w:type="spellEnd"/>
      <w:r w:rsidRPr="004D5B19">
        <w:t xml:space="preserve"> </w:t>
      </w:r>
      <w:proofErr w:type="spellStart"/>
      <w:r w:rsidRPr="004D5B19">
        <w:t>одржавању</w:t>
      </w:r>
      <w:proofErr w:type="spellEnd"/>
      <w:r w:rsidRPr="004D5B19">
        <w:t xml:space="preserve"> </w:t>
      </w:r>
      <w:proofErr w:type="spellStart"/>
      <w:r w:rsidRPr="004D5B19">
        <w:t>броја</w:t>
      </w:r>
      <w:proofErr w:type="spellEnd"/>
      <w:r w:rsidRPr="004D5B19">
        <w:t xml:space="preserve"> </w:t>
      </w:r>
      <w:proofErr w:type="spellStart"/>
      <w:r w:rsidRPr="004D5B19">
        <w:t>туриста</w:t>
      </w:r>
      <w:proofErr w:type="spellEnd"/>
      <w:r w:rsidRPr="004D5B19">
        <w:t xml:space="preserve">, </w:t>
      </w:r>
      <w:proofErr w:type="spellStart"/>
      <w:r w:rsidRPr="004D5B19">
        <w:t>одржавању</w:t>
      </w:r>
      <w:proofErr w:type="spellEnd"/>
      <w:r w:rsidRPr="004D5B19">
        <w:t xml:space="preserve">, </w:t>
      </w:r>
      <w:proofErr w:type="spellStart"/>
      <w:r w:rsidRPr="004D5B19">
        <w:t>евентуалном</w:t>
      </w:r>
      <w:proofErr w:type="spellEnd"/>
      <w:r w:rsidRPr="004D5B19">
        <w:t xml:space="preserve"> </w:t>
      </w:r>
      <w:proofErr w:type="spellStart"/>
      <w:r w:rsidRPr="004D5B19">
        <w:t>порасту</w:t>
      </w:r>
      <w:proofErr w:type="spellEnd"/>
      <w:r w:rsidRPr="004D5B19">
        <w:t xml:space="preserve"> </w:t>
      </w:r>
      <w:proofErr w:type="spellStart"/>
      <w:r w:rsidRPr="004D5B19">
        <w:t>прихода</w:t>
      </w:r>
      <w:proofErr w:type="spellEnd"/>
      <w:r w:rsidRPr="004D5B19">
        <w:t xml:space="preserve"> </w:t>
      </w:r>
      <w:proofErr w:type="spellStart"/>
      <w:r w:rsidRPr="004D5B19">
        <w:t>из</w:t>
      </w:r>
      <w:proofErr w:type="spellEnd"/>
      <w:r w:rsidRPr="004D5B19">
        <w:t xml:space="preserve"> </w:t>
      </w:r>
      <w:proofErr w:type="spellStart"/>
      <w:r w:rsidRPr="004D5B19">
        <w:t>туризма</w:t>
      </w:r>
      <w:proofErr w:type="spellEnd"/>
      <w:r w:rsidRPr="004D5B19">
        <w:t xml:space="preserve">, </w:t>
      </w:r>
      <w:proofErr w:type="spellStart"/>
      <w:r w:rsidRPr="004D5B19">
        <w:t>повећању</w:t>
      </w:r>
      <w:proofErr w:type="spellEnd"/>
      <w:r w:rsidRPr="004D5B19">
        <w:t xml:space="preserve"> </w:t>
      </w:r>
      <w:proofErr w:type="spellStart"/>
      <w:r w:rsidRPr="004D5B19">
        <w:t>броја</w:t>
      </w:r>
      <w:proofErr w:type="spellEnd"/>
      <w:r w:rsidRPr="004D5B19">
        <w:t xml:space="preserve"> </w:t>
      </w:r>
      <w:proofErr w:type="spellStart"/>
      <w:r w:rsidRPr="004D5B19">
        <w:t>запослених</w:t>
      </w:r>
      <w:proofErr w:type="spellEnd"/>
      <w:r w:rsidRPr="004D5B19">
        <w:t xml:space="preserve"> у </w:t>
      </w:r>
      <w:proofErr w:type="spellStart"/>
      <w:r w:rsidRPr="004D5B19">
        <w:t>туризму</w:t>
      </w:r>
      <w:proofErr w:type="spellEnd"/>
      <w:r w:rsidRPr="004D5B19">
        <w:t>.</w:t>
      </w:r>
    </w:p>
    <w:p w:rsidR="001363B9" w:rsidRPr="004D5B19" w:rsidRDefault="001363B9" w:rsidP="001363B9">
      <w:pPr>
        <w:jc w:val="both"/>
      </w:pP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би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то</w:t>
      </w:r>
      <w:proofErr w:type="spellEnd"/>
      <w:r w:rsidRPr="004D5B19">
        <w:t xml:space="preserve"> </w:t>
      </w:r>
      <w:proofErr w:type="spellStart"/>
      <w:r w:rsidRPr="004D5B19">
        <w:t>постигло</w:t>
      </w:r>
      <w:proofErr w:type="spellEnd"/>
      <w:r w:rsidRPr="004D5B19">
        <w:t xml:space="preserve">, </w:t>
      </w:r>
      <w:proofErr w:type="spellStart"/>
      <w:r w:rsidRPr="004D5B19">
        <w:t>потребно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израдити</w:t>
      </w:r>
      <w:proofErr w:type="spellEnd"/>
      <w:r w:rsidRPr="004D5B19">
        <w:t xml:space="preserve"> </w:t>
      </w:r>
      <w:proofErr w:type="spellStart"/>
      <w:r w:rsidRPr="004D5B19">
        <w:t>добро</w:t>
      </w:r>
      <w:proofErr w:type="spellEnd"/>
      <w:r w:rsidRPr="004D5B19">
        <w:t xml:space="preserve"> </w:t>
      </w:r>
      <w:proofErr w:type="spellStart"/>
      <w:r w:rsidRPr="004D5B19">
        <w:t>осмишљена</w:t>
      </w:r>
      <w:proofErr w:type="spellEnd"/>
      <w:r w:rsidRPr="004D5B19">
        <w:t xml:space="preserve"> </w:t>
      </w:r>
      <w:proofErr w:type="spellStart"/>
      <w:r w:rsidRPr="004D5B19">
        <w:t>маркетиншки</w:t>
      </w:r>
      <w:proofErr w:type="spellEnd"/>
      <w:r w:rsidRPr="004D5B19">
        <w:t xml:space="preserve"> </w:t>
      </w:r>
      <w:proofErr w:type="spellStart"/>
      <w:r w:rsidRPr="004D5B19">
        <w:t>план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би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организовала</w:t>
      </w:r>
      <w:proofErr w:type="spellEnd"/>
      <w:r w:rsidRPr="004D5B19">
        <w:t xml:space="preserve"> и </w:t>
      </w:r>
      <w:proofErr w:type="spellStart"/>
      <w:r w:rsidRPr="004D5B19">
        <w:t>спровела</w:t>
      </w:r>
      <w:proofErr w:type="spellEnd"/>
      <w:r w:rsidRPr="004D5B19">
        <w:t xml:space="preserve"> </w:t>
      </w:r>
      <w:proofErr w:type="spellStart"/>
      <w:r w:rsidRPr="004D5B19">
        <w:t>маркетиншка</w:t>
      </w:r>
      <w:proofErr w:type="spellEnd"/>
      <w:r w:rsidRPr="004D5B19">
        <w:t xml:space="preserve"> </w:t>
      </w:r>
      <w:proofErr w:type="spellStart"/>
      <w:r w:rsidRPr="004D5B19">
        <w:t>кампања</w:t>
      </w:r>
      <w:proofErr w:type="spellEnd"/>
      <w:r w:rsidRPr="004D5B19">
        <w:t xml:space="preserve"> </w:t>
      </w:r>
      <w:proofErr w:type="spellStart"/>
      <w:r w:rsidRPr="004D5B19">
        <w:t>која</w:t>
      </w:r>
      <w:proofErr w:type="spellEnd"/>
      <w:r w:rsidRPr="004D5B19">
        <w:t xml:space="preserve"> </w:t>
      </w:r>
      <w:proofErr w:type="spellStart"/>
      <w:r w:rsidRPr="004D5B19">
        <w:t>ће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ослањати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локалне</w:t>
      </w:r>
      <w:proofErr w:type="spellEnd"/>
      <w:r w:rsidRPr="004D5B19">
        <w:t xml:space="preserve"> </w:t>
      </w:r>
      <w:proofErr w:type="spellStart"/>
      <w:r w:rsidRPr="004D5B19">
        <w:t>вредности</w:t>
      </w:r>
      <w:proofErr w:type="spellEnd"/>
      <w:r w:rsidRPr="004D5B19">
        <w:t xml:space="preserve"> и </w:t>
      </w:r>
      <w:proofErr w:type="spellStart"/>
      <w:r w:rsidRPr="004D5B19">
        <w:t>туристичку</w:t>
      </w:r>
      <w:proofErr w:type="spellEnd"/>
      <w:r w:rsidRPr="004D5B19">
        <w:t xml:space="preserve"> </w:t>
      </w:r>
      <w:proofErr w:type="spellStart"/>
      <w:r w:rsidRPr="004D5B19">
        <w:t>привлачност</w:t>
      </w:r>
      <w:proofErr w:type="spellEnd"/>
      <w:r w:rsidRPr="004D5B19">
        <w:t xml:space="preserve">.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тај</w:t>
      </w:r>
      <w:proofErr w:type="spellEnd"/>
      <w:r w:rsidRPr="004D5B19">
        <w:t xml:space="preserve"> </w:t>
      </w:r>
      <w:proofErr w:type="spellStart"/>
      <w:r w:rsidRPr="004D5B19">
        <w:t>начин</w:t>
      </w:r>
      <w:proofErr w:type="spellEnd"/>
      <w:r w:rsidRPr="004D5B19">
        <w:t xml:space="preserve"> </w:t>
      </w:r>
      <w:proofErr w:type="spellStart"/>
      <w:r w:rsidRPr="004D5B19">
        <w:t>ће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обезбедити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ће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остварити</w:t>
      </w:r>
      <w:proofErr w:type="spellEnd"/>
      <w:r w:rsidRPr="004D5B19">
        <w:t xml:space="preserve"> </w:t>
      </w:r>
      <w:proofErr w:type="spellStart"/>
      <w:r w:rsidRPr="004D5B19">
        <w:t>маркетиншки</w:t>
      </w:r>
      <w:proofErr w:type="spellEnd"/>
      <w:r w:rsidRPr="004D5B19">
        <w:t xml:space="preserve"> </w:t>
      </w:r>
      <w:proofErr w:type="spellStart"/>
      <w:r w:rsidRPr="004D5B19">
        <w:t>план</w:t>
      </w:r>
      <w:proofErr w:type="spellEnd"/>
      <w:r w:rsidRPr="004D5B19">
        <w:t xml:space="preserve"> </w:t>
      </w:r>
      <w:proofErr w:type="spellStart"/>
      <w:r w:rsidRPr="004D5B19">
        <w:t>који</w:t>
      </w:r>
      <w:proofErr w:type="spellEnd"/>
      <w:r w:rsidRPr="004D5B19">
        <w:t xml:space="preserve"> </w:t>
      </w:r>
      <w:proofErr w:type="spellStart"/>
      <w:r w:rsidRPr="004D5B19">
        <w:t>ће</w:t>
      </w:r>
      <w:proofErr w:type="spellEnd"/>
      <w:r w:rsidRPr="004D5B19">
        <w:t xml:space="preserve"> </w:t>
      </w:r>
      <w:proofErr w:type="spellStart"/>
      <w:r w:rsidRPr="004D5B19">
        <w:t>бити</w:t>
      </w:r>
      <w:proofErr w:type="spellEnd"/>
      <w:r w:rsidRPr="004D5B19">
        <w:t xml:space="preserve"> </w:t>
      </w:r>
      <w:proofErr w:type="spellStart"/>
      <w:r w:rsidRPr="004D5B19">
        <w:t>базиран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широкој</w:t>
      </w:r>
      <w:proofErr w:type="spellEnd"/>
      <w:r w:rsidRPr="004D5B19">
        <w:t xml:space="preserve"> </w:t>
      </w:r>
      <w:proofErr w:type="spellStart"/>
      <w:r w:rsidRPr="004D5B19">
        <w:t>сарадњи</w:t>
      </w:r>
      <w:proofErr w:type="spellEnd"/>
      <w:r w:rsidRPr="004D5B19">
        <w:t xml:space="preserve"> </w:t>
      </w:r>
      <w:proofErr w:type="spellStart"/>
      <w:r w:rsidRPr="004D5B19">
        <w:t>институција</w:t>
      </w:r>
      <w:proofErr w:type="spellEnd"/>
      <w:r w:rsidRPr="004D5B19">
        <w:t xml:space="preserve"> и </w:t>
      </w:r>
      <w:proofErr w:type="spellStart"/>
      <w:r w:rsidRPr="004D5B19">
        <w:t>услужног</w:t>
      </w:r>
      <w:proofErr w:type="spellEnd"/>
      <w:r w:rsidRPr="004D5B19">
        <w:t xml:space="preserve"> </w:t>
      </w:r>
      <w:proofErr w:type="spellStart"/>
      <w:r w:rsidRPr="004D5B19">
        <w:t>сектора</w:t>
      </w:r>
      <w:proofErr w:type="spellEnd"/>
      <w:r w:rsidRPr="004D5B19">
        <w:t xml:space="preserve">, и у </w:t>
      </w:r>
      <w:proofErr w:type="spellStart"/>
      <w:r w:rsidRPr="004D5B19">
        <w:t>ком</w:t>
      </w:r>
      <w:proofErr w:type="spellEnd"/>
      <w:r w:rsidRPr="004D5B19">
        <w:t xml:space="preserve"> </w:t>
      </w:r>
      <w:proofErr w:type="spellStart"/>
      <w:r w:rsidRPr="004D5B19">
        <w:t>ће</w:t>
      </w:r>
      <w:proofErr w:type="spellEnd"/>
      <w:r w:rsidRPr="004D5B19">
        <w:t xml:space="preserve"> </w:t>
      </w:r>
      <w:proofErr w:type="spellStart"/>
      <w:r w:rsidRPr="004D5B19">
        <w:t>сви</w:t>
      </w:r>
      <w:proofErr w:type="spellEnd"/>
      <w:r w:rsidRPr="004D5B19">
        <w:t xml:space="preserve"> </w:t>
      </w:r>
      <w:proofErr w:type="spellStart"/>
      <w:r w:rsidRPr="004D5B19">
        <w:t>заинтересовани</w:t>
      </w:r>
      <w:proofErr w:type="spellEnd"/>
      <w:r w:rsidRPr="004D5B19">
        <w:t xml:space="preserve"> </w:t>
      </w:r>
      <w:proofErr w:type="spellStart"/>
      <w:r w:rsidRPr="004D5B19">
        <w:t>бити</w:t>
      </w:r>
      <w:proofErr w:type="spellEnd"/>
      <w:r w:rsidRPr="004D5B19">
        <w:t xml:space="preserve"> </w:t>
      </w:r>
      <w:proofErr w:type="spellStart"/>
      <w:r w:rsidRPr="004D5B19">
        <w:t>заступљени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би</w:t>
      </w:r>
      <w:proofErr w:type="spellEnd"/>
      <w:r w:rsidRPr="004D5B19">
        <w:t xml:space="preserve"> </w:t>
      </w:r>
      <w:proofErr w:type="spellStart"/>
      <w:r w:rsidRPr="004D5B19">
        <w:t>постигли</w:t>
      </w:r>
      <w:proofErr w:type="spellEnd"/>
      <w:r w:rsidRPr="004D5B19">
        <w:t xml:space="preserve"> </w:t>
      </w:r>
      <w:proofErr w:type="spellStart"/>
      <w:r w:rsidRPr="004D5B19">
        <w:t>позитивне</w:t>
      </w:r>
      <w:proofErr w:type="spellEnd"/>
      <w:r w:rsidRPr="004D5B19">
        <w:t xml:space="preserve"> </w:t>
      </w:r>
      <w:proofErr w:type="spellStart"/>
      <w:r w:rsidRPr="004D5B19">
        <w:t>ефекте</w:t>
      </w:r>
      <w:proofErr w:type="spellEnd"/>
      <w:r w:rsidRPr="004D5B19">
        <w:t xml:space="preserve"> </w:t>
      </w:r>
      <w:proofErr w:type="spellStart"/>
      <w:r w:rsidRPr="004D5B19">
        <w:t>попут</w:t>
      </w:r>
      <w:proofErr w:type="spellEnd"/>
      <w:r w:rsidRPr="004D5B19">
        <w:t xml:space="preserve"> </w:t>
      </w:r>
      <w:proofErr w:type="spellStart"/>
      <w:r w:rsidRPr="004D5B19">
        <w:t>раста</w:t>
      </w:r>
      <w:proofErr w:type="spellEnd"/>
      <w:r w:rsidRPr="004D5B19">
        <w:t xml:space="preserve"> </w:t>
      </w:r>
      <w:proofErr w:type="spellStart"/>
      <w:r w:rsidRPr="004D5B19">
        <w:t>броја</w:t>
      </w:r>
      <w:proofErr w:type="spellEnd"/>
      <w:r w:rsidRPr="004D5B19">
        <w:t xml:space="preserve"> </w:t>
      </w:r>
      <w:proofErr w:type="spellStart"/>
      <w:r w:rsidRPr="004D5B19">
        <w:t>туриста</w:t>
      </w:r>
      <w:proofErr w:type="spellEnd"/>
      <w:r w:rsidRPr="004D5B19">
        <w:t xml:space="preserve">, </w:t>
      </w:r>
      <w:proofErr w:type="spellStart"/>
      <w:r w:rsidRPr="004D5B19">
        <w:t>јачање</w:t>
      </w:r>
      <w:proofErr w:type="spellEnd"/>
      <w:r w:rsidRPr="004D5B19">
        <w:t xml:space="preserve"> </w:t>
      </w:r>
      <w:proofErr w:type="spellStart"/>
      <w:r w:rsidRPr="004D5B19">
        <w:t>имиџа</w:t>
      </w:r>
      <w:proofErr w:type="spellEnd"/>
      <w:r w:rsidRPr="004D5B19">
        <w:t xml:space="preserve"> </w:t>
      </w:r>
      <w:proofErr w:type="spellStart"/>
      <w:r w:rsidRPr="004D5B19">
        <w:t>региона</w:t>
      </w:r>
      <w:proofErr w:type="spellEnd"/>
      <w:r w:rsidRPr="004D5B19">
        <w:t xml:space="preserve">, </w:t>
      </w:r>
      <w:proofErr w:type="spellStart"/>
      <w:r w:rsidRPr="004D5B19">
        <w:t>пораст</w:t>
      </w:r>
      <w:proofErr w:type="spellEnd"/>
      <w:r w:rsidRPr="004D5B19">
        <w:t xml:space="preserve"> </w:t>
      </w:r>
      <w:proofErr w:type="spellStart"/>
      <w:r w:rsidRPr="004D5B19">
        <w:t>међународног</w:t>
      </w:r>
      <w:proofErr w:type="spellEnd"/>
      <w:r w:rsidRPr="004D5B19">
        <w:t xml:space="preserve"> </w:t>
      </w:r>
      <w:proofErr w:type="spellStart"/>
      <w:r w:rsidRPr="004D5B19">
        <w:t>туризма</w:t>
      </w:r>
      <w:proofErr w:type="spellEnd"/>
      <w:r w:rsidRPr="004D5B19">
        <w:t xml:space="preserve">, </w:t>
      </w:r>
      <w:proofErr w:type="spellStart"/>
      <w:r w:rsidRPr="004D5B19">
        <w:t>раст</w:t>
      </w:r>
      <w:proofErr w:type="spellEnd"/>
      <w:r w:rsidRPr="004D5B19">
        <w:t xml:space="preserve"> </w:t>
      </w:r>
      <w:proofErr w:type="spellStart"/>
      <w:r w:rsidRPr="004D5B19">
        <w:t>прихода</w:t>
      </w:r>
      <w:proofErr w:type="spellEnd"/>
      <w:r w:rsidRPr="004D5B19">
        <w:t xml:space="preserve"> </w:t>
      </w:r>
      <w:proofErr w:type="spellStart"/>
      <w:r w:rsidRPr="004D5B19">
        <w:t>из</w:t>
      </w:r>
      <w:proofErr w:type="spellEnd"/>
      <w:r w:rsidRPr="004D5B19">
        <w:t xml:space="preserve"> </w:t>
      </w:r>
      <w:proofErr w:type="spellStart"/>
      <w:r w:rsidRPr="004D5B19">
        <w:t>туризма</w:t>
      </w:r>
      <w:proofErr w:type="spellEnd"/>
      <w:r w:rsidRPr="004D5B19">
        <w:t xml:space="preserve">. </w:t>
      </w:r>
    </w:p>
    <w:p w:rsidR="001363B9" w:rsidRPr="00633C1A" w:rsidRDefault="001363B9" w:rsidP="002E4129">
      <w:pPr>
        <w:pStyle w:val="nabrajanjebold"/>
        <w:numPr>
          <w:ilvl w:val="0"/>
          <w:numId w:val="41"/>
        </w:numPr>
      </w:pPr>
      <w:r w:rsidRPr="00633C1A">
        <w:t xml:space="preserve">ИНФОРМАЦИЈЕ У ВЕЗИ СА ПРЕДМЕТОМ ЈАВНЕ НАБАВКЕ </w:t>
      </w:r>
    </w:p>
    <w:p w:rsidR="001363B9" w:rsidRPr="004D5B19" w:rsidRDefault="001363B9" w:rsidP="001363B9">
      <w:pPr>
        <w:jc w:val="both"/>
      </w:pPr>
      <w:proofErr w:type="spellStart"/>
      <w:r w:rsidRPr="004D5B19">
        <w:t>Подносилац</w:t>
      </w:r>
      <w:proofErr w:type="spellEnd"/>
      <w:r w:rsidRPr="004D5B19">
        <w:t xml:space="preserve"> </w:t>
      </w:r>
      <w:proofErr w:type="spellStart"/>
      <w:r w:rsidRPr="004D5B19">
        <w:t>најповољније</w:t>
      </w:r>
      <w:proofErr w:type="spellEnd"/>
      <w:r w:rsidRPr="004D5B19">
        <w:t xml:space="preserve"> </w:t>
      </w:r>
      <w:proofErr w:type="spellStart"/>
      <w:proofErr w:type="gramStart"/>
      <w:r w:rsidRPr="004D5B19">
        <w:t>понуде</w:t>
      </w:r>
      <w:proofErr w:type="spellEnd"/>
      <w:r w:rsidRPr="004D5B19">
        <w:t xml:space="preserve">  </w:t>
      </w:r>
      <w:proofErr w:type="spellStart"/>
      <w:r w:rsidRPr="004D5B19">
        <w:t>је</w:t>
      </w:r>
      <w:proofErr w:type="spellEnd"/>
      <w:proofErr w:type="gramEnd"/>
      <w:r w:rsidRPr="004D5B19">
        <w:t xml:space="preserve"> </w:t>
      </w:r>
      <w:proofErr w:type="spellStart"/>
      <w:r w:rsidRPr="004D5B19">
        <w:t>обавезан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изврши</w:t>
      </w:r>
      <w:proofErr w:type="spellEnd"/>
      <w:r w:rsidRPr="004D5B19">
        <w:t xml:space="preserve"> </w:t>
      </w:r>
      <w:proofErr w:type="spellStart"/>
      <w:r w:rsidRPr="004D5B19">
        <w:t>следеће</w:t>
      </w:r>
      <w:proofErr w:type="spellEnd"/>
      <w:r w:rsidRPr="004D5B19">
        <w:t xml:space="preserve"> </w:t>
      </w:r>
      <w:proofErr w:type="spellStart"/>
      <w:r w:rsidRPr="004D5B19">
        <w:t>активности</w:t>
      </w:r>
      <w:proofErr w:type="spellEnd"/>
      <w:r w:rsidRPr="004D5B19">
        <w:t xml:space="preserve"> </w:t>
      </w:r>
      <w:proofErr w:type="spellStart"/>
      <w:r w:rsidRPr="004D5B19">
        <w:t>дефинисане</w:t>
      </w:r>
      <w:proofErr w:type="spellEnd"/>
      <w:r w:rsidRPr="004D5B19">
        <w:t xml:space="preserve"> </w:t>
      </w:r>
      <w:proofErr w:type="spellStart"/>
      <w:r w:rsidRPr="004D5B19">
        <w:t>Приоритетном</w:t>
      </w:r>
      <w:proofErr w:type="spellEnd"/>
      <w:r w:rsidRPr="004D5B19">
        <w:t xml:space="preserve"> </w:t>
      </w:r>
      <w:proofErr w:type="spellStart"/>
      <w:r w:rsidRPr="004D5B19">
        <w:t>тачком</w:t>
      </w:r>
      <w:proofErr w:type="spellEnd"/>
      <w:r w:rsidRPr="004D5B19">
        <w:t xml:space="preserve"> ИВ </w:t>
      </w:r>
      <w:proofErr w:type="spellStart"/>
      <w:r w:rsidRPr="004D5B19">
        <w:t>Развојне</w:t>
      </w:r>
      <w:proofErr w:type="spellEnd"/>
      <w:r>
        <w:t xml:space="preserve"> </w:t>
      </w:r>
      <w:proofErr w:type="spellStart"/>
      <w:r>
        <w:t>стратегије</w:t>
      </w:r>
      <w:proofErr w:type="spellEnd"/>
      <w:r>
        <w:t>:</w:t>
      </w:r>
    </w:p>
    <w:p w:rsidR="001363B9" w:rsidRPr="004D5B19" w:rsidRDefault="001363B9" w:rsidP="001363B9">
      <w:pPr>
        <w:jc w:val="both"/>
      </w:pPr>
      <w:r w:rsidRPr="004D5B19">
        <w:t xml:space="preserve">а) </w:t>
      </w:r>
      <w:proofErr w:type="spellStart"/>
      <w:r w:rsidRPr="004D5B19">
        <w:t>Састанци</w:t>
      </w:r>
      <w:proofErr w:type="spellEnd"/>
      <w:r w:rsidRPr="004D5B19">
        <w:t xml:space="preserve"> и </w:t>
      </w:r>
      <w:proofErr w:type="spellStart"/>
      <w:r w:rsidRPr="004D5B19">
        <w:t>разговори</w:t>
      </w:r>
      <w:proofErr w:type="spellEnd"/>
      <w:r w:rsidRPr="004D5B19">
        <w:t xml:space="preserve"> </w:t>
      </w:r>
      <w:proofErr w:type="spellStart"/>
      <w:r w:rsidRPr="004D5B19">
        <w:t>са</w:t>
      </w:r>
      <w:proofErr w:type="spellEnd"/>
      <w:r w:rsidRPr="004D5B19">
        <w:t xml:space="preserve"> </w:t>
      </w:r>
      <w:proofErr w:type="spellStart"/>
      <w:r w:rsidRPr="004D5B19">
        <w:t>институцијама</w:t>
      </w:r>
      <w:proofErr w:type="spellEnd"/>
      <w:r w:rsidRPr="004D5B19">
        <w:t xml:space="preserve"> и </w:t>
      </w:r>
      <w:proofErr w:type="spellStart"/>
      <w:r w:rsidRPr="004D5B19">
        <w:t>услужним</w:t>
      </w:r>
      <w:proofErr w:type="spellEnd"/>
      <w:r w:rsidRPr="004D5B19">
        <w:t xml:space="preserve"> </w:t>
      </w:r>
      <w:proofErr w:type="spellStart"/>
      <w:r w:rsidRPr="004D5B19">
        <w:t>сектором</w:t>
      </w:r>
      <w:proofErr w:type="spellEnd"/>
      <w:r w:rsidRPr="004D5B19">
        <w:t xml:space="preserve"> у </w:t>
      </w:r>
      <w:proofErr w:type="spellStart"/>
      <w:r w:rsidRPr="004D5B19">
        <w:t>вези</w:t>
      </w:r>
      <w:proofErr w:type="spellEnd"/>
      <w:r w:rsidRPr="004D5B19">
        <w:t xml:space="preserve"> </w:t>
      </w:r>
      <w:proofErr w:type="spellStart"/>
      <w:r w:rsidRPr="004D5B19">
        <w:t>са</w:t>
      </w:r>
      <w:proofErr w:type="spellEnd"/>
      <w:r w:rsidRPr="004D5B19">
        <w:t xml:space="preserve"> </w:t>
      </w:r>
      <w:proofErr w:type="spellStart"/>
      <w:r w:rsidRPr="004D5B19">
        <w:t>стратешким</w:t>
      </w:r>
      <w:proofErr w:type="spellEnd"/>
      <w:r w:rsidRPr="004D5B19">
        <w:t xml:space="preserve"> </w:t>
      </w:r>
      <w:proofErr w:type="spellStart"/>
      <w:r w:rsidRPr="004D5B19">
        <w:t>маркетиншким</w:t>
      </w:r>
      <w:proofErr w:type="spellEnd"/>
      <w:r w:rsidRPr="004D5B19">
        <w:t xml:space="preserve"> </w:t>
      </w:r>
      <w:proofErr w:type="spellStart"/>
      <w:r w:rsidRPr="004D5B19">
        <w:t>планом</w:t>
      </w:r>
      <w:proofErr w:type="spellEnd"/>
      <w:r w:rsidRPr="004D5B19">
        <w:t xml:space="preserve"> </w:t>
      </w:r>
    </w:p>
    <w:p w:rsidR="001363B9" w:rsidRPr="004D5B19" w:rsidRDefault="001363B9" w:rsidP="001363B9">
      <w:pPr>
        <w:jc w:val="both"/>
      </w:pPr>
      <w:r w:rsidRPr="004D5B19">
        <w:t xml:space="preserve">б) </w:t>
      </w:r>
      <w:proofErr w:type="spellStart"/>
      <w:r w:rsidRPr="004D5B19">
        <w:t>Израда</w:t>
      </w:r>
      <w:proofErr w:type="spellEnd"/>
      <w:r w:rsidRPr="004D5B19">
        <w:t xml:space="preserve">, </w:t>
      </w:r>
      <w:proofErr w:type="spellStart"/>
      <w:r w:rsidRPr="004D5B19">
        <w:t>јавна</w:t>
      </w:r>
      <w:proofErr w:type="spellEnd"/>
      <w:r w:rsidRPr="004D5B19">
        <w:t xml:space="preserve"> </w:t>
      </w:r>
      <w:proofErr w:type="spellStart"/>
      <w:r w:rsidRPr="004D5B19">
        <w:t>дискусија</w:t>
      </w:r>
      <w:proofErr w:type="spellEnd"/>
      <w:r w:rsidRPr="004D5B19">
        <w:t xml:space="preserve"> и </w:t>
      </w:r>
      <w:proofErr w:type="spellStart"/>
      <w:r w:rsidRPr="004D5B19">
        <w:t>прихватање</w:t>
      </w:r>
      <w:proofErr w:type="spellEnd"/>
      <w:r w:rsidRPr="004D5B19">
        <w:t xml:space="preserve"> </w:t>
      </w:r>
      <w:proofErr w:type="spellStart"/>
      <w:r w:rsidRPr="004D5B19">
        <w:t>стратешког</w:t>
      </w:r>
      <w:proofErr w:type="spellEnd"/>
      <w:r w:rsidRPr="004D5B19">
        <w:t xml:space="preserve"> </w:t>
      </w:r>
      <w:proofErr w:type="spellStart"/>
      <w:r w:rsidRPr="004D5B19">
        <w:t>маркетиншког</w:t>
      </w:r>
      <w:proofErr w:type="spellEnd"/>
      <w:r w:rsidRPr="004D5B19">
        <w:t xml:space="preserve"> </w:t>
      </w:r>
      <w:proofErr w:type="spellStart"/>
      <w:r w:rsidRPr="004D5B19">
        <w:t>плана</w:t>
      </w:r>
      <w:proofErr w:type="spellEnd"/>
      <w:r w:rsidRPr="004D5B19">
        <w:t xml:space="preserve"> </w:t>
      </w:r>
    </w:p>
    <w:p w:rsidR="001363B9" w:rsidRPr="004D5B19" w:rsidRDefault="001363B9" w:rsidP="001363B9">
      <w:pPr>
        <w:jc w:val="both"/>
      </w:pPr>
      <w:r w:rsidRPr="004D5B19">
        <w:t xml:space="preserve">ц) </w:t>
      </w:r>
      <w:proofErr w:type="spellStart"/>
      <w:r w:rsidRPr="004D5B19">
        <w:t>Остваривање</w:t>
      </w:r>
      <w:proofErr w:type="spellEnd"/>
      <w:r w:rsidRPr="004D5B19">
        <w:t xml:space="preserve"> </w:t>
      </w:r>
      <w:proofErr w:type="spellStart"/>
      <w:r w:rsidRPr="004D5B19">
        <w:t>маркетиншког</w:t>
      </w:r>
      <w:proofErr w:type="spellEnd"/>
      <w:r w:rsidRPr="004D5B19">
        <w:t xml:space="preserve"> </w:t>
      </w:r>
      <w:proofErr w:type="spellStart"/>
      <w:r w:rsidRPr="004D5B19">
        <w:t>плана</w:t>
      </w:r>
      <w:proofErr w:type="spellEnd"/>
      <w:r w:rsidRPr="004D5B19">
        <w:t xml:space="preserve"> </w:t>
      </w:r>
      <w:proofErr w:type="spellStart"/>
      <w:r w:rsidRPr="004D5B19">
        <w:t>путем</w:t>
      </w:r>
      <w:proofErr w:type="spellEnd"/>
      <w:r w:rsidRPr="004D5B19">
        <w:t xml:space="preserve"> </w:t>
      </w:r>
      <w:proofErr w:type="spellStart"/>
      <w:r w:rsidRPr="004D5B19">
        <w:t>организовања</w:t>
      </w:r>
      <w:proofErr w:type="spellEnd"/>
      <w:r w:rsidRPr="004D5B19">
        <w:t xml:space="preserve"> </w:t>
      </w:r>
      <w:proofErr w:type="spellStart"/>
      <w:r w:rsidRPr="004D5B19">
        <w:t>маркетиншке</w:t>
      </w:r>
      <w:proofErr w:type="spellEnd"/>
      <w:r w:rsidRPr="004D5B19">
        <w:t xml:space="preserve"> </w:t>
      </w:r>
      <w:proofErr w:type="spellStart"/>
      <w:r w:rsidRPr="004D5B19">
        <w:t>кампање</w:t>
      </w:r>
      <w:proofErr w:type="spellEnd"/>
      <w:r w:rsidRPr="004D5B19">
        <w:t xml:space="preserve"> </w:t>
      </w:r>
    </w:p>
    <w:p w:rsidR="001363B9" w:rsidRPr="004D5B19" w:rsidRDefault="001363B9" w:rsidP="001363B9">
      <w:pPr>
        <w:jc w:val="both"/>
      </w:pPr>
      <w:r w:rsidRPr="004D5B19">
        <w:t xml:space="preserve">д) </w:t>
      </w:r>
      <w:proofErr w:type="spellStart"/>
      <w:r w:rsidRPr="004D5B19">
        <w:t>Припрема</w:t>
      </w:r>
      <w:proofErr w:type="spellEnd"/>
      <w:r w:rsidRPr="004D5B19">
        <w:t xml:space="preserve">, </w:t>
      </w:r>
      <w:proofErr w:type="spellStart"/>
      <w:r w:rsidRPr="004D5B19">
        <w:t>дизајн</w:t>
      </w:r>
      <w:proofErr w:type="spellEnd"/>
      <w:r w:rsidRPr="004D5B19">
        <w:t xml:space="preserve"> и </w:t>
      </w:r>
      <w:proofErr w:type="spellStart"/>
      <w:r w:rsidRPr="004D5B19">
        <w:t>дистрибуција</w:t>
      </w:r>
      <w:proofErr w:type="spellEnd"/>
      <w:r w:rsidRPr="004D5B19">
        <w:t xml:space="preserve"> </w:t>
      </w:r>
      <w:proofErr w:type="spellStart"/>
      <w:r w:rsidRPr="004D5B19">
        <w:t>маркетиншког</w:t>
      </w:r>
      <w:proofErr w:type="spellEnd"/>
      <w:r w:rsidRPr="004D5B19">
        <w:t xml:space="preserve"> </w:t>
      </w:r>
      <w:proofErr w:type="spellStart"/>
      <w:r w:rsidRPr="004D5B19">
        <w:t>материјала</w:t>
      </w:r>
      <w:proofErr w:type="spellEnd"/>
      <w:r w:rsidRPr="004D5B19">
        <w:t xml:space="preserve"> </w:t>
      </w:r>
    </w:p>
    <w:p w:rsidR="001363B9" w:rsidRPr="004D5B19" w:rsidRDefault="001363B9" w:rsidP="001363B9">
      <w:pPr>
        <w:jc w:val="both"/>
      </w:pPr>
      <w:proofErr w:type="spellStart"/>
      <w:r w:rsidRPr="004D5B19">
        <w:t>Циљ</w:t>
      </w:r>
      <w:proofErr w:type="spellEnd"/>
      <w:r w:rsidRPr="004D5B19">
        <w:t xml:space="preserve"> </w:t>
      </w:r>
      <w:proofErr w:type="spellStart"/>
      <w:r w:rsidRPr="004D5B19">
        <w:t>израде</w:t>
      </w:r>
      <w:proofErr w:type="spellEnd"/>
      <w:r w:rsidRPr="004D5B19">
        <w:t xml:space="preserve"> </w:t>
      </w:r>
      <w:proofErr w:type="spellStart"/>
      <w:r w:rsidRPr="004D5B19">
        <w:t>општинског</w:t>
      </w:r>
      <w:proofErr w:type="spellEnd"/>
      <w:r w:rsidRPr="004D5B19">
        <w:t xml:space="preserve"> </w:t>
      </w:r>
      <w:proofErr w:type="spellStart"/>
      <w:r w:rsidRPr="004D5B19">
        <w:t>стратешког</w:t>
      </w:r>
      <w:proofErr w:type="spellEnd"/>
      <w:r w:rsidRPr="004D5B19">
        <w:t xml:space="preserve"> </w:t>
      </w:r>
      <w:proofErr w:type="spellStart"/>
      <w:r w:rsidRPr="004D5B19">
        <w:t>маркетиншког</w:t>
      </w:r>
      <w:proofErr w:type="spellEnd"/>
      <w:r w:rsidRPr="004D5B19">
        <w:t xml:space="preserve"> </w:t>
      </w:r>
      <w:proofErr w:type="spellStart"/>
      <w:r w:rsidRPr="004D5B19">
        <w:t>плана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оптимизација</w:t>
      </w:r>
      <w:proofErr w:type="spellEnd"/>
      <w:r w:rsidRPr="004D5B19">
        <w:t xml:space="preserve"> </w:t>
      </w:r>
      <w:proofErr w:type="spellStart"/>
      <w:r w:rsidRPr="004D5B19">
        <w:t>маркетиншких</w:t>
      </w:r>
      <w:proofErr w:type="spellEnd"/>
      <w:r w:rsidRPr="004D5B19">
        <w:t xml:space="preserve"> </w:t>
      </w:r>
      <w:proofErr w:type="spellStart"/>
      <w:r w:rsidRPr="004D5B19">
        <w:t>активности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нивоу</w:t>
      </w:r>
      <w:proofErr w:type="spellEnd"/>
      <w:r w:rsidRPr="004D5B19">
        <w:t xml:space="preserve"> </w:t>
      </w:r>
      <w:proofErr w:type="spellStart"/>
      <w:r w:rsidRPr="004D5B19">
        <w:t>општине</w:t>
      </w:r>
      <w:proofErr w:type="spellEnd"/>
      <w:r w:rsidRPr="004D5B19">
        <w:t xml:space="preserve">, </w:t>
      </w:r>
      <w:proofErr w:type="spellStart"/>
      <w:r w:rsidRPr="004D5B19">
        <w:t>утврђивање</w:t>
      </w:r>
      <w:proofErr w:type="spellEnd"/>
      <w:r w:rsidRPr="004D5B19">
        <w:t xml:space="preserve"> </w:t>
      </w:r>
      <w:proofErr w:type="spellStart"/>
      <w:r w:rsidRPr="004D5B19">
        <w:t>механизама</w:t>
      </w:r>
      <w:proofErr w:type="spellEnd"/>
      <w:r w:rsidRPr="004D5B19">
        <w:t xml:space="preserve"> и </w:t>
      </w:r>
      <w:proofErr w:type="spellStart"/>
      <w:r w:rsidRPr="004D5B19">
        <w:t>принципа</w:t>
      </w:r>
      <w:proofErr w:type="spellEnd"/>
      <w:r w:rsidRPr="004D5B19">
        <w:t xml:space="preserve"> </w:t>
      </w:r>
      <w:proofErr w:type="spellStart"/>
      <w:r w:rsidRPr="004D5B19">
        <w:t>континуиране</w:t>
      </w:r>
      <w:proofErr w:type="spellEnd"/>
      <w:r w:rsidRPr="004D5B19">
        <w:t xml:space="preserve"> </w:t>
      </w:r>
      <w:proofErr w:type="spellStart"/>
      <w:r w:rsidRPr="004D5B19">
        <w:t>маркетиншке</w:t>
      </w:r>
      <w:proofErr w:type="spellEnd"/>
      <w:r w:rsidRPr="004D5B19">
        <w:t xml:space="preserve"> </w:t>
      </w:r>
      <w:proofErr w:type="spellStart"/>
      <w:r w:rsidRPr="004D5B19">
        <w:t>активности</w:t>
      </w:r>
      <w:proofErr w:type="spellEnd"/>
      <w:r w:rsidRPr="004D5B19">
        <w:t xml:space="preserve">, </w:t>
      </w:r>
      <w:proofErr w:type="spellStart"/>
      <w:r w:rsidRPr="004D5B19">
        <w:t>интензивна</w:t>
      </w:r>
      <w:proofErr w:type="spellEnd"/>
      <w:r w:rsidRPr="004D5B19">
        <w:t xml:space="preserve"> </w:t>
      </w:r>
      <w:proofErr w:type="spellStart"/>
      <w:r w:rsidRPr="004D5B19">
        <w:t>маркетиншка</w:t>
      </w:r>
      <w:proofErr w:type="spellEnd"/>
      <w:r w:rsidRPr="004D5B19">
        <w:t xml:space="preserve"> </w:t>
      </w:r>
      <w:proofErr w:type="spellStart"/>
      <w:r w:rsidRPr="004D5B19">
        <w:t>комуникација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циљном</w:t>
      </w:r>
      <w:proofErr w:type="spellEnd"/>
      <w:r w:rsidRPr="004D5B19">
        <w:t xml:space="preserve"> </w:t>
      </w:r>
      <w:proofErr w:type="spellStart"/>
      <w:r w:rsidRPr="004D5B19">
        <w:t>тржишту</w:t>
      </w:r>
      <w:proofErr w:type="spellEnd"/>
      <w:r w:rsidRPr="004D5B19">
        <w:t xml:space="preserve"> </w:t>
      </w:r>
      <w:proofErr w:type="spellStart"/>
      <w:r w:rsidRPr="004D5B19">
        <w:t>која</w:t>
      </w:r>
      <w:proofErr w:type="spellEnd"/>
      <w:r w:rsidRPr="004D5B19">
        <w:t xml:space="preserve"> </w:t>
      </w:r>
      <w:proofErr w:type="spellStart"/>
      <w:r w:rsidRPr="004D5B19">
        <w:t>обухвата</w:t>
      </w:r>
      <w:proofErr w:type="spellEnd"/>
      <w:r w:rsidRPr="004D5B19">
        <w:t xml:space="preserve"> </w:t>
      </w:r>
      <w:proofErr w:type="spellStart"/>
      <w:r w:rsidRPr="004D5B19">
        <w:t>комуникационе</w:t>
      </w:r>
      <w:proofErr w:type="spellEnd"/>
      <w:r w:rsidRPr="004D5B19">
        <w:t xml:space="preserve"> </w:t>
      </w:r>
      <w:proofErr w:type="spellStart"/>
      <w:r w:rsidRPr="004D5B19">
        <w:t>канале</w:t>
      </w:r>
      <w:proofErr w:type="spellEnd"/>
      <w:r w:rsidRPr="004D5B19">
        <w:t xml:space="preserve"> и </w:t>
      </w:r>
      <w:proofErr w:type="spellStart"/>
      <w:r w:rsidRPr="004D5B19">
        <w:t>медијска</w:t>
      </w:r>
      <w:proofErr w:type="spellEnd"/>
      <w:r w:rsidRPr="004D5B19">
        <w:t xml:space="preserve"> </w:t>
      </w:r>
      <w:proofErr w:type="spellStart"/>
      <w:r w:rsidRPr="004D5B19">
        <w:t>средства</w:t>
      </w:r>
      <w:proofErr w:type="spellEnd"/>
      <w:r w:rsidRPr="004D5B19">
        <w:t xml:space="preserve"> </w:t>
      </w:r>
      <w:proofErr w:type="spellStart"/>
      <w:r w:rsidRPr="004D5B19">
        <w:t>релевантна</w:t>
      </w:r>
      <w:proofErr w:type="spellEnd"/>
      <w:r w:rsidRPr="004D5B19">
        <w:t xml:space="preserve"> и </w:t>
      </w:r>
      <w:proofErr w:type="spellStart"/>
      <w:r w:rsidRPr="004D5B19">
        <w:t>ефикасна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дате</w:t>
      </w:r>
      <w:proofErr w:type="spellEnd"/>
      <w:r w:rsidRPr="004D5B19">
        <w:t xml:space="preserve"> </w:t>
      </w:r>
      <w:proofErr w:type="spellStart"/>
      <w:r w:rsidRPr="004D5B19">
        <w:t>циљне</w:t>
      </w:r>
      <w:proofErr w:type="spellEnd"/>
      <w:r w:rsidRPr="004D5B19">
        <w:t xml:space="preserve"> </w:t>
      </w:r>
      <w:proofErr w:type="spellStart"/>
      <w:r w:rsidRPr="004D5B19">
        <w:t>групе</w:t>
      </w:r>
      <w:proofErr w:type="spellEnd"/>
      <w:r w:rsidRPr="004D5B19">
        <w:t xml:space="preserve">. </w:t>
      </w:r>
      <w:proofErr w:type="spellStart"/>
      <w:r w:rsidRPr="004D5B19">
        <w:t>Узевши</w:t>
      </w:r>
      <w:proofErr w:type="spellEnd"/>
      <w:r w:rsidRPr="004D5B19">
        <w:t xml:space="preserve"> у </w:t>
      </w:r>
      <w:proofErr w:type="spellStart"/>
      <w:r w:rsidRPr="004D5B19">
        <w:t>обзир</w:t>
      </w:r>
      <w:proofErr w:type="spellEnd"/>
      <w:r w:rsidRPr="004D5B19">
        <w:t xml:space="preserve"> </w:t>
      </w:r>
      <w:proofErr w:type="spellStart"/>
      <w:r w:rsidRPr="004D5B19">
        <w:t>географску</w:t>
      </w:r>
      <w:proofErr w:type="spellEnd"/>
      <w:r w:rsidRPr="004D5B19">
        <w:t xml:space="preserve"> </w:t>
      </w:r>
      <w:proofErr w:type="spellStart"/>
      <w:r w:rsidRPr="004D5B19">
        <w:t>локацију</w:t>
      </w:r>
      <w:proofErr w:type="spellEnd"/>
      <w:r w:rsidRPr="004D5B19">
        <w:t xml:space="preserve"> </w:t>
      </w:r>
      <w:proofErr w:type="spellStart"/>
      <w:r w:rsidRPr="004D5B19">
        <w:t>општине</w:t>
      </w:r>
      <w:proofErr w:type="spellEnd"/>
      <w:r w:rsidRPr="004D5B19">
        <w:t xml:space="preserve"> </w:t>
      </w:r>
      <w:proofErr w:type="spellStart"/>
      <w:r w:rsidRPr="004D5B19">
        <w:t>Кањижа</w:t>
      </w:r>
      <w:proofErr w:type="spellEnd"/>
      <w:r w:rsidRPr="004D5B19">
        <w:t xml:space="preserve"> и </w:t>
      </w:r>
      <w:proofErr w:type="spellStart"/>
      <w:r w:rsidRPr="004D5B19">
        <w:t>стратешки</w:t>
      </w:r>
      <w:proofErr w:type="spellEnd"/>
      <w:r w:rsidRPr="004D5B19">
        <w:t xml:space="preserve"> </w:t>
      </w:r>
      <w:proofErr w:type="spellStart"/>
      <w:r w:rsidRPr="004D5B19">
        <w:t>документ</w:t>
      </w:r>
      <w:proofErr w:type="spellEnd"/>
      <w:r w:rsidRPr="004D5B19">
        <w:t xml:space="preserve"> </w:t>
      </w:r>
      <w:proofErr w:type="spellStart"/>
      <w:r w:rsidRPr="004D5B19">
        <w:t>општине</w:t>
      </w:r>
      <w:proofErr w:type="spellEnd"/>
      <w:r w:rsidRPr="004D5B19">
        <w:t xml:space="preserve">, </w:t>
      </w:r>
      <w:proofErr w:type="spellStart"/>
      <w:r w:rsidRPr="004D5B19">
        <w:t>туристичке</w:t>
      </w:r>
      <w:proofErr w:type="spellEnd"/>
      <w:r w:rsidRPr="004D5B19">
        <w:t xml:space="preserve"> </w:t>
      </w:r>
      <w:proofErr w:type="spellStart"/>
      <w:r w:rsidRPr="004D5B19">
        <w:t>маркетиншке</w:t>
      </w:r>
      <w:proofErr w:type="spellEnd"/>
      <w:r w:rsidRPr="004D5B19">
        <w:t xml:space="preserve"> </w:t>
      </w:r>
      <w:proofErr w:type="spellStart"/>
      <w:r w:rsidRPr="004D5B19">
        <w:t>активности</w:t>
      </w:r>
      <w:proofErr w:type="spellEnd"/>
      <w:r w:rsidRPr="004D5B19">
        <w:t xml:space="preserve"> </w:t>
      </w:r>
      <w:proofErr w:type="spellStart"/>
      <w:r w:rsidRPr="004D5B19">
        <w:t>ће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циљно</w:t>
      </w:r>
      <w:proofErr w:type="spellEnd"/>
      <w:r w:rsidRPr="004D5B19">
        <w:t xml:space="preserve"> </w:t>
      </w:r>
      <w:proofErr w:type="spellStart"/>
      <w:r w:rsidRPr="004D5B19">
        <w:t>тржиште</w:t>
      </w:r>
      <w:proofErr w:type="spellEnd"/>
      <w:r w:rsidRPr="004D5B19">
        <w:t xml:space="preserve"> </w:t>
      </w:r>
      <w:proofErr w:type="spellStart"/>
      <w:r w:rsidRPr="004D5B19">
        <w:t>узети</w:t>
      </w:r>
      <w:proofErr w:type="spellEnd"/>
      <w:r w:rsidRPr="004D5B19">
        <w:t xml:space="preserve"> </w:t>
      </w:r>
      <w:proofErr w:type="spellStart"/>
      <w:r w:rsidRPr="004D5B19">
        <w:t>Србију</w:t>
      </w:r>
      <w:proofErr w:type="spellEnd"/>
      <w:r w:rsidRPr="004D5B19">
        <w:t xml:space="preserve"> и </w:t>
      </w:r>
      <w:proofErr w:type="spellStart"/>
      <w:r w:rsidRPr="004D5B19">
        <w:t>Мађарску</w:t>
      </w:r>
      <w:proofErr w:type="spellEnd"/>
      <w:r w:rsidRPr="004D5B19">
        <w:t xml:space="preserve">. </w:t>
      </w:r>
    </w:p>
    <w:p w:rsidR="001363B9" w:rsidRPr="004D5B19" w:rsidRDefault="001363B9" w:rsidP="001363B9">
      <w:pPr>
        <w:jc w:val="both"/>
      </w:pPr>
      <w:proofErr w:type="spellStart"/>
      <w:r w:rsidRPr="004D5B19">
        <w:t>Путем</w:t>
      </w:r>
      <w:proofErr w:type="spellEnd"/>
      <w:r w:rsidRPr="004D5B19">
        <w:t xml:space="preserve"> </w:t>
      </w:r>
      <w:proofErr w:type="spellStart"/>
      <w:r w:rsidRPr="004D5B19">
        <w:t>анализе</w:t>
      </w:r>
      <w:proofErr w:type="spellEnd"/>
      <w:r w:rsidRPr="004D5B19">
        <w:t xml:space="preserve"> </w:t>
      </w:r>
      <w:proofErr w:type="spellStart"/>
      <w:r w:rsidRPr="004D5B19">
        <w:t>глобалних</w:t>
      </w:r>
      <w:proofErr w:type="spellEnd"/>
      <w:r w:rsidRPr="004D5B19">
        <w:t xml:space="preserve"> </w:t>
      </w:r>
      <w:proofErr w:type="spellStart"/>
      <w:r w:rsidRPr="004D5B19">
        <w:t>тенденција</w:t>
      </w:r>
      <w:proofErr w:type="spellEnd"/>
      <w:r w:rsidRPr="004D5B19">
        <w:t xml:space="preserve"> </w:t>
      </w:r>
      <w:proofErr w:type="spellStart"/>
      <w:r w:rsidRPr="004D5B19">
        <w:t>туристичких</w:t>
      </w:r>
      <w:proofErr w:type="spellEnd"/>
      <w:r w:rsidRPr="004D5B19">
        <w:t xml:space="preserve"> </w:t>
      </w:r>
      <w:proofErr w:type="spellStart"/>
      <w:r w:rsidRPr="004D5B19">
        <w:t>тржишта</w:t>
      </w:r>
      <w:proofErr w:type="spellEnd"/>
      <w:r w:rsidRPr="004D5B19">
        <w:t xml:space="preserve"> </w:t>
      </w:r>
      <w:proofErr w:type="spellStart"/>
      <w:r w:rsidRPr="004D5B19">
        <w:t>Србија</w:t>
      </w:r>
      <w:proofErr w:type="spellEnd"/>
      <w:r w:rsidRPr="004D5B19">
        <w:t xml:space="preserve"> и </w:t>
      </w:r>
      <w:proofErr w:type="spellStart"/>
      <w:r w:rsidRPr="004D5B19">
        <w:t>Мађарске</w:t>
      </w:r>
      <w:proofErr w:type="spellEnd"/>
      <w:r w:rsidRPr="004D5B19">
        <w:t xml:space="preserve">, </w:t>
      </w:r>
      <w:proofErr w:type="spellStart"/>
      <w:r w:rsidRPr="004D5B19">
        <w:t>услова</w:t>
      </w:r>
      <w:proofErr w:type="spellEnd"/>
      <w:r w:rsidRPr="004D5B19">
        <w:t xml:space="preserve"> </w:t>
      </w:r>
      <w:proofErr w:type="spellStart"/>
      <w:r w:rsidRPr="004D5B19">
        <w:t>понуде</w:t>
      </w:r>
      <w:proofErr w:type="spellEnd"/>
      <w:r w:rsidRPr="004D5B19">
        <w:t xml:space="preserve"> и </w:t>
      </w:r>
      <w:proofErr w:type="spellStart"/>
      <w:r w:rsidRPr="004D5B19">
        <w:t>потражње</w:t>
      </w:r>
      <w:proofErr w:type="spellEnd"/>
      <w:r w:rsidRPr="004D5B19">
        <w:t xml:space="preserve">, </w:t>
      </w:r>
      <w:proofErr w:type="spellStart"/>
      <w:r w:rsidRPr="004D5B19">
        <w:t>конкуренције</w:t>
      </w:r>
      <w:proofErr w:type="spellEnd"/>
      <w:r w:rsidRPr="004D5B19">
        <w:t xml:space="preserve">, </w:t>
      </w:r>
      <w:proofErr w:type="spellStart"/>
      <w:r w:rsidRPr="004D5B19">
        <w:t>техника</w:t>
      </w:r>
      <w:proofErr w:type="spellEnd"/>
      <w:r w:rsidRPr="004D5B19">
        <w:t xml:space="preserve"> и </w:t>
      </w:r>
      <w:proofErr w:type="spellStart"/>
      <w:r w:rsidRPr="004D5B19">
        <w:t>канала</w:t>
      </w:r>
      <w:proofErr w:type="spellEnd"/>
      <w:r w:rsidRPr="004D5B19">
        <w:t xml:space="preserve"> </w:t>
      </w:r>
      <w:proofErr w:type="spellStart"/>
      <w:r w:rsidRPr="004D5B19">
        <w:t>комуникације</w:t>
      </w:r>
      <w:proofErr w:type="spellEnd"/>
      <w:r w:rsidRPr="004D5B19">
        <w:t xml:space="preserve"> </w:t>
      </w:r>
      <w:proofErr w:type="spellStart"/>
      <w:r w:rsidRPr="004D5B19">
        <w:t>треба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утврде</w:t>
      </w:r>
      <w:proofErr w:type="spellEnd"/>
      <w:r w:rsidRPr="004D5B19">
        <w:t xml:space="preserve"> </w:t>
      </w:r>
      <w:proofErr w:type="spellStart"/>
      <w:r w:rsidRPr="004D5B19">
        <w:t>задаци</w:t>
      </w:r>
      <w:proofErr w:type="spellEnd"/>
      <w:r w:rsidRPr="004D5B19">
        <w:t xml:space="preserve"> </w:t>
      </w:r>
      <w:proofErr w:type="spellStart"/>
      <w:r w:rsidRPr="004D5B19">
        <w:t>потребни</w:t>
      </w:r>
      <w:proofErr w:type="spellEnd"/>
      <w:r w:rsidRPr="004D5B19">
        <w:t xml:space="preserve"> </w:t>
      </w:r>
      <w:proofErr w:type="spellStart"/>
      <w:r w:rsidRPr="004D5B19">
        <w:t>ради</w:t>
      </w:r>
      <w:proofErr w:type="spellEnd"/>
      <w:r w:rsidRPr="004D5B19">
        <w:t xml:space="preserve"> </w:t>
      </w:r>
      <w:proofErr w:type="spellStart"/>
      <w:r w:rsidRPr="004D5B19">
        <w:t>остваривање</w:t>
      </w:r>
      <w:proofErr w:type="spellEnd"/>
      <w:r w:rsidRPr="004D5B19">
        <w:t xml:space="preserve"> </w:t>
      </w:r>
      <w:proofErr w:type="spellStart"/>
      <w:r w:rsidRPr="004D5B19">
        <w:t>маркетиншких</w:t>
      </w:r>
      <w:proofErr w:type="spellEnd"/>
      <w:r w:rsidRPr="004D5B19">
        <w:t xml:space="preserve"> </w:t>
      </w:r>
      <w:proofErr w:type="spellStart"/>
      <w:r w:rsidRPr="004D5B19">
        <w:t>активности</w:t>
      </w:r>
      <w:proofErr w:type="spellEnd"/>
      <w:r w:rsidRPr="004D5B19">
        <w:t xml:space="preserve"> </w:t>
      </w:r>
      <w:proofErr w:type="spellStart"/>
      <w:r w:rsidRPr="004D5B19">
        <w:t>који</w:t>
      </w:r>
      <w:proofErr w:type="spellEnd"/>
      <w:r w:rsidRPr="004D5B19">
        <w:t xml:space="preserve"> </w:t>
      </w:r>
      <w:proofErr w:type="spellStart"/>
      <w:r w:rsidRPr="004D5B19">
        <w:t>ће</w:t>
      </w:r>
      <w:proofErr w:type="spellEnd"/>
      <w:r w:rsidRPr="004D5B19">
        <w:t xml:space="preserve"> </w:t>
      </w:r>
      <w:proofErr w:type="spellStart"/>
      <w:r w:rsidRPr="004D5B19">
        <w:t>довести</w:t>
      </w:r>
      <w:proofErr w:type="spellEnd"/>
      <w:r w:rsidRPr="004D5B19">
        <w:t xml:space="preserve"> </w:t>
      </w:r>
      <w:proofErr w:type="spellStart"/>
      <w:r w:rsidRPr="004D5B19">
        <w:t>до</w:t>
      </w:r>
      <w:proofErr w:type="spellEnd"/>
      <w:r w:rsidRPr="004D5B19">
        <w:t xml:space="preserve"> </w:t>
      </w:r>
      <w:proofErr w:type="spellStart"/>
      <w:r w:rsidRPr="004D5B19">
        <w:t>раста</w:t>
      </w:r>
      <w:proofErr w:type="spellEnd"/>
      <w:r w:rsidRPr="004D5B19">
        <w:t xml:space="preserve"> </w:t>
      </w:r>
      <w:proofErr w:type="spellStart"/>
      <w:r w:rsidRPr="004D5B19">
        <w:t>туризма</w:t>
      </w:r>
      <w:proofErr w:type="spellEnd"/>
      <w:r w:rsidRPr="004D5B19">
        <w:t xml:space="preserve"> у </w:t>
      </w:r>
      <w:proofErr w:type="spellStart"/>
      <w:r w:rsidRPr="004D5B19">
        <w:t>општини</w:t>
      </w:r>
      <w:proofErr w:type="spellEnd"/>
      <w:r w:rsidRPr="004D5B19">
        <w:t xml:space="preserve"> </w:t>
      </w:r>
      <w:proofErr w:type="spellStart"/>
      <w:r w:rsidRPr="004D5B19">
        <w:t>Кањижа</w:t>
      </w:r>
      <w:proofErr w:type="spellEnd"/>
      <w:r w:rsidRPr="004D5B19">
        <w:t xml:space="preserve">. </w:t>
      </w:r>
      <w:proofErr w:type="spellStart"/>
      <w:r w:rsidRPr="004D5B19">
        <w:t>План</w:t>
      </w:r>
      <w:proofErr w:type="spellEnd"/>
      <w:r w:rsidRPr="004D5B19">
        <w:t xml:space="preserve"> </w:t>
      </w:r>
      <w:proofErr w:type="spellStart"/>
      <w:r w:rsidRPr="004D5B19">
        <w:t>стратешког</w:t>
      </w:r>
      <w:proofErr w:type="spellEnd"/>
      <w:r w:rsidRPr="004D5B19">
        <w:t xml:space="preserve"> </w:t>
      </w:r>
      <w:proofErr w:type="spellStart"/>
      <w:r w:rsidRPr="004D5B19">
        <w:t>маркетинга</w:t>
      </w:r>
      <w:proofErr w:type="spellEnd"/>
      <w:r w:rsidRPr="004D5B19">
        <w:t xml:space="preserve"> </w:t>
      </w:r>
      <w:proofErr w:type="spellStart"/>
      <w:r w:rsidRPr="004D5B19">
        <w:t>мора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садржи</w:t>
      </w:r>
      <w:proofErr w:type="spellEnd"/>
      <w:r w:rsidRPr="004D5B19">
        <w:t xml:space="preserve"> </w:t>
      </w:r>
      <w:proofErr w:type="spellStart"/>
      <w:r w:rsidRPr="004D5B19">
        <w:t>детаљне</w:t>
      </w:r>
      <w:proofErr w:type="spellEnd"/>
      <w:r w:rsidRPr="004D5B19">
        <w:t xml:space="preserve">, </w:t>
      </w:r>
      <w:proofErr w:type="spellStart"/>
      <w:r w:rsidRPr="004D5B19">
        <w:t>јединствене</w:t>
      </w:r>
      <w:proofErr w:type="spellEnd"/>
      <w:r w:rsidRPr="004D5B19">
        <w:t xml:space="preserve"> </w:t>
      </w:r>
      <w:proofErr w:type="spellStart"/>
      <w:r w:rsidRPr="004D5B19">
        <w:t>маркетиншке</w:t>
      </w:r>
      <w:proofErr w:type="spellEnd"/>
      <w:r w:rsidRPr="004D5B19">
        <w:t xml:space="preserve"> </w:t>
      </w:r>
      <w:proofErr w:type="spellStart"/>
      <w:r w:rsidRPr="004D5B19">
        <w:t>активности</w:t>
      </w:r>
      <w:proofErr w:type="spellEnd"/>
      <w:r w:rsidRPr="004D5B19">
        <w:t xml:space="preserve">, </w:t>
      </w:r>
      <w:proofErr w:type="spellStart"/>
      <w:r w:rsidRPr="004D5B19">
        <w:t>циљеве</w:t>
      </w:r>
      <w:proofErr w:type="spellEnd"/>
      <w:r w:rsidRPr="004D5B19">
        <w:t xml:space="preserve"> </w:t>
      </w:r>
      <w:proofErr w:type="spellStart"/>
      <w:r w:rsidRPr="004D5B19">
        <w:t>активности</w:t>
      </w:r>
      <w:proofErr w:type="spellEnd"/>
      <w:r w:rsidRPr="004D5B19">
        <w:t xml:space="preserve">, </w:t>
      </w:r>
      <w:proofErr w:type="spellStart"/>
      <w:r w:rsidRPr="004D5B19">
        <w:t>смернице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спровођење</w:t>
      </w:r>
      <w:proofErr w:type="spellEnd"/>
      <w:r w:rsidRPr="004D5B19">
        <w:t xml:space="preserve"> </w:t>
      </w:r>
      <w:proofErr w:type="spellStart"/>
      <w:r w:rsidRPr="004D5B19">
        <w:t>активности</w:t>
      </w:r>
      <w:proofErr w:type="spellEnd"/>
      <w:r w:rsidRPr="004D5B19">
        <w:t xml:space="preserve">, </w:t>
      </w:r>
      <w:proofErr w:type="spellStart"/>
      <w:r w:rsidRPr="004D5B19">
        <w:t>ко</w:t>
      </w:r>
      <w:proofErr w:type="spellEnd"/>
      <w:r w:rsidRPr="004D5B19">
        <w:t xml:space="preserve"> </w:t>
      </w:r>
      <w:proofErr w:type="spellStart"/>
      <w:r w:rsidRPr="004D5B19">
        <w:t>има</w:t>
      </w:r>
      <w:proofErr w:type="spellEnd"/>
      <w:r w:rsidRPr="004D5B19">
        <w:t xml:space="preserve"> </w:t>
      </w:r>
      <w:proofErr w:type="spellStart"/>
      <w:r w:rsidRPr="004D5B19">
        <w:t>право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спровођење</w:t>
      </w:r>
      <w:proofErr w:type="spellEnd"/>
      <w:r w:rsidRPr="004D5B19">
        <w:t xml:space="preserve">, </w:t>
      </w:r>
      <w:proofErr w:type="spellStart"/>
      <w:r w:rsidRPr="004D5B19">
        <w:t>изражавање</w:t>
      </w:r>
      <w:proofErr w:type="spellEnd"/>
      <w:r w:rsidRPr="004D5B19">
        <w:t xml:space="preserve"> </w:t>
      </w:r>
      <w:proofErr w:type="spellStart"/>
      <w:r w:rsidRPr="004D5B19">
        <w:t>нивоа</w:t>
      </w:r>
      <w:proofErr w:type="spellEnd"/>
      <w:r w:rsidRPr="004D5B19">
        <w:t xml:space="preserve"> </w:t>
      </w:r>
      <w:proofErr w:type="spellStart"/>
      <w:r w:rsidRPr="004D5B19">
        <w:t>приоритета</w:t>
      </w:r>
      <w:proofErr w:type="spellEnd"/>
      <w:r w:rsidRPr="004D5B19">
        <w:t xml:space="preserve"> и </w:t>
      </w:r>
      <w:proofErr w:type="spellStart"/>
      <w:r w:rsidRPr="004D5B19">
        <w:t>временски</w:t>
      </w:r>
      <w:proofErr w:type="spellEnd"/>
      <w:r w:rsidRPr="004D5B19">
        <w:t xml:space="preserve"> </w:t>
      </w:r>
      <w:proofErr w:type="spellStart"/>
      <w:r w:rsidRPr="004D5B19">
        <w:t>оквир</w:t>
      </w:r>
      <w:proofErr w:type="spellEnd"/>
      <w:r w:rsidRPr="004D5B19">
        <w:t xml:space="preserve"> </w:t>
      </w:r>
      <w:proofErr w:type="spellStart"/>
      <w:r w:rsidRPr="004D5B19">
        <w:t>спровођења</w:t>
      </w:r>
      <w:proofErr w:type="spellEnd"/>
      <w:r w:rsidRPr="004D5B19">
        <w:t>.</w:t>
      </w:r>
    </w:p>
    <w:p w:rsidR="001363B9" w:rsidRPr="004D5B19" w:rsidRDefault="001363B9" w:rsidP="001363B9">
      <w:pPr>
        <w:jc w:val="both"/>
      </w:pPr>
      <w:proofErr w:type="spellStart"/>
      <w:r w:rsidRPr="004D5B19">
        <w:t>Осим</w:t>
      </w:r>
      <w:proofErr w:type="spellEnd"/>
      <w:r w:rsidRPr="004D5B19">
        <w:t xml:space="preserve"> </w:t>
      </w:r>
      <w:proofErr w:type="spellStart"/>
      <w:r w:rsidRPr="004D5B19">
        <w:t>планирања</w:t>
      </w:r>
      <w:proofErr w:type="spellEnd"/>
      <w:r w:rsidRPr="004D5B19">
        <w:t xml:space="preserve"> </w:t>
      </w:r>
      <w:proofErr w:type="spellStart"/>
      <w:r w:rsidRPr="004D5B19">
        <w:t>општинске</w:t>
      </w:r>
      <w:proofErr w:type="spellEnd"/>
      <w:r w:rsidRPr="004D5B19">
        <w:t xml:space="preserve"> </w:t>
      </w:r>
      <w:proofErr w:type="spellStart"/>
      <w:r w:rsidRPr="004D5B19">
        <w:t>маркетиншке</w:t>
      </w:r>
      <w:proofErr w:type="spellEnd"/>
      <w:r w:rsidRPr="004D5B19">
        <w:t xml:space="preserve"> </w:t>
      </w:r>
      <w:proofErr w:type="spellStart"/>
      <w:r w:rsidRPr="004D5B19">
        <w:t>стратегија</w:t>
      </w:r>
      <w:proofErr w:type="spellEnd"/>
      <w:r w:rsidRPr="004D5B19">
        <w:t xml:space="preserve">, </w:t>
      </w:r>
      <w:proofErr w:type="spellStart"/>
      <w:r w:rsidRPr="004D5B19">
        <w:t>Подносилац</w:t>
      </w:r>
      <w:proofErr w:type="spellEnd"/>
      <w:r w:rsidRPr="004D5B19">
        <w:t xml:space="preserve"> </w:t>
      </w:r>
      <w:proofErr w:type="spellStart"/>
      <w:r w:rsidRPr="004D5B19">
        <w:t>најповољније</w:t>
      </w:r>
      <w:proofErr w:type="spellEnd"/>
      <w:r w:rsidRPr="004D5B19">
        <w:t xml:space="preserve"> </w:t>
      </w:r>
      <w:proofErr w:type="spellStart"/>
      <w:r w:rsidRPr="004D5B19">
        <w:t>понуде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обавезан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изврши</w:t>
      </w:r>
      <w:proofErr w:type="spellEnd"/>
      <w:r w:rsidRPr="004D5B19">
        <w:t xml:space="preserve"> </w:t>
      </w:r>
      <w:proofErr w:type="spellStart"/>
      <w:r w:rsidRPr="004D5B19">
        <w:t>следеће</w:t>
      </w:r>
      <w:proofErr w:type="spellEnd"/>
      <w:r w:rsidRPr="004D5B19">
        <w:t>: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Дизајн</w:t>
      </w:r>
      <w:proofErr w:type="spellEnd"/>
      <w:r w:rsidRPr="004D5B19">
        <w:t xml:space="preserve"> </w:t>
      </w:r>
      <w:proofErr w:type="spellStart"/>
      <w:r w:rsidRPr="004D5B19">
        <w:t>заједничког</w:t>
      </w:r>
      <w:proofErr w:type="spellEnd"/>
      <w:r w:rsidRPr="004D5B19">
        <w:t xml:space="preserve"> </w:t>
      </w:r>
      <w:proofErr w:type="spellStart"/>
      <w:r w:rsidRPr="004D5B19">
        <w:t>бренда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Кањижу</w:t>
      </w:r>
      <w:proofErr w:type="spellEnd"/>
      <w:r w:rsidRPr="004D5B19">
        <w:t xml:space="preserve"> и </w:t>
      </w:r>
      <w:proofErr w:type="spellStart"/>
      <w:r w:rsidRPr="004D5B19">
        <w:t>њених</w:t>
      </w:r>
      <w:proofErr w:type="spellEnd"/>
      <w:r w:rsidRPr="004D5B19">
        <w:t xml:space="preserve"> 12 </w:t>
      </w:r>
      <w:proofErr w:type="spellStart"/>
      <w:r w:rsidRPr="004D5B19">
        <w:t>насеља</w:t>
      </w:r>
      <w:proofErr w:type="spellEnd"/>
      <w:r w:rsidRPr="004D5B19">
        <w:t xml:space="preserve">, </w:t>
      </w:r>
      <w:proofErr w:type="spellStart"/>
      <w:r w:rsidRPr="004D5B19">
        <w:t>као</w:t>
      </w:r>
      <w:proofErr w:type="spellEnd"/>
      <w:r w:rsidRPr="004D5B19">
        <w:t xml:space="preserve"> и </w:t>
      </w:r>
      <w:proofErr w:type="spellStart"/>
      <w:r w:rsidRPr="004D5B19">
        <w:t>израда</w:t>
      </w:r>
      <w:proofErr w:type="spellEnd"/>
      <w:r w:rsidRPr="004D5B19">
        <w:t xml:space="preserve"> </w:t>
      </w:r>
      <w:proofErr w:type="spellStart"/>
      <w:r w:rsidRPr="004D5B19">
        <w:t>пратећег</w:t>
      </w:r>
      <w:proofErr w:type="spellEnd"/>
      <w:r w:rsidRPr="004D5B19">
        <w:t xml:space="preserve"> </w:t>
      </w:r>
      <w:proofErr w:type="spellStart"/>
      <w:r w:rsidRPr="004D5B19">
        <w:t>Бранд</w:t>
      </w:r>
      <w:proofErr w:type="spellEnd"/>
      <w:r w:rsidRPr="004D5B19">
        <w:t xml:space="preserve"> </w:t>
      </w:r>
      <w:proofErr w:type="spellStart"/>
      <w:r w:rsidRPr="004D5B19">
        <w:t>Идентитy</w:t>
      </w:r>
      <w:proofErr w:type="spellEnd"/>
      <w:r w:rsidRPr="004D5B19">
        <w:t xml:space="preserve"> </w:t>
      </w:r>
      <w:proofErr w:type="spellStart"/>
      <w:r w:rsidRPr="004D5B19">
        <w:t>Гуидлине</w:t>
      </w:r>
      <w:proofErr w:type="spellEnd"/>
      <w:r w:rsidRPr="004D5B19">
        <w:t>-а (</w:t>
      </w:r>
      <w:proofErr w:type="spellStart"/>
      <w:r w:rsidRPr="004D5B19">
        <w:t>Смернице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стварање</w:t>
      </w:r>
      <w:proofErr w:type="spellEnd"/>
      <w:r w:rsidRPr="004D5B19">
        <w:t xml:space="preserve"> </w:t>
      </w:r>
      <w:proofErr w:type="spellStart"/>
      <w:r w:rsidRPr="004D5B19">
        <w:t>идентитетског</w:t>
      </w:r>
      <w:proofErr w:type="spellEnd"/>
      <w:r w:rsidRPr="004D5B19">
        <w:t xml:space="preserve"> </w:t>
      </w:r>
      <w:proofErr w:type="spellStart"/>
      <w:r w:rsidRPr="004D5B19">
        <w:t>бренда</w:t>
      </w:r>
      <w:proofErr w:type="spellEnd"/>
      <w:r w:rsidRPr="004D5B19">
        <w:t xml:space="preserve">) 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Израда</w:t>
      </w:r>
      <w:proofErr w:type="spellEnd"/>
      <w:r w:rsidRPr="004D5B19">
        <w:t xml:space="preserve"> </w:t>
      </w:r>
      <w:proofErr w:type="spellStart"/>
      <w:r w:rsidRPr="004D5B19">
        <w:t>туристичке</w:t>
      </w:r>
      <w:proofErr w:type="spellEnd"/>
      <w:r w:rsidRPr="004D5B19">
        <w:t xml:space="preserve"> </w:t>
      </w:r>
      <w:proofErr w:type="spellStart"/>
      <w:r w:rsidRPr="004D5B19">
        <w:t>веб</w:t>
      </w:r>
      <w:proofErr w:type="spellEnd"/>
      <w:r w:rsidRPr="004D5B19">
        <w:t xml:space="preserve"> </w:t>
      </w:r>
      <w:proofErr w:type="spellStart"/>
      <w:r w:rsidRPr="004D5B19">
        <w:t>странице</w:t>
      </w:r>
      <w:proofErr w:type="spellEnd"/>
      <w:r w:rsidRPr="004D5B19">
        <w:t xml:space="preserve"> и </w:t>
      </w:r>
      <w:proofErr w:type="spellStart"/>
      <w:r w:rsidRPr="004D5B19">
        <w:t>њено</w:t>
      </w:r>
      <w:proofErr w:type="spellEnd"/>
      <w:r w:rsidRPr="004D5B19">
        <w:t xml:space="preserve"> </w:t>
      </w:r>
      <w:proofErr w:type="spellStart"/>
      <w:r w:rsidRPr="004D5B19">
        <w:t>одржавање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српско</w:t>
      </w:r>
      <w:proofErr w:type="spellEnd"/>
      <w:r w:rsidRPr="004D5B19">
        <w:t xml:space="preserve">, </w:t>
      </w:r>
      <w:proofErr w:type="spellStart"/>
      <w:r w:rsidRPr="004D5B19">
        <w:t>мађарском</w:t>
      </w:r>
      <w:proofErr w:type="spellEnd"/>
      <w:r w:rsidRPr="004D5B19">
        <w:t xml:space="preserve"> и </w:t>
      </w:r>
      <w:proofErr w:type="spellStart"/>
      <w:r w:rsidRPr="004D5B19">
        <w:t>енглеском</w:t>
      </w:r>
      <w:proofErr w:type="spellEnd"/>
      <w:r w:rsidRPr="004D5B19">
        <w:t xml:space="preserve"> </w:t>
      </w:r>
      <w:proofErr w:type="spellStart"/>
      <w:r w:rsidRPr="004D5B19">
        <w:t>језику</w:t>
      </w:r>
      <w:proofErr w:type="spellEnd"/>
      <w:r w:rsidRPr="004D5B19">
        <w:t xml:space="preserve"> 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Израда</w:t>
      </w:r>
      <w:proofErr w:type="spellEnd"/>
      <w:r w:rsidRPr="004D5B19">
        <w:t xml:space="preserve"> </w:t>
      </w:r>
      <w:proofErr w:type="spellStart"/>
      <w:r w:rsidRPr="004D5B19">
        <w:t>филма</w:t>
      </w:r>
      <w:proofErr w:type="spellEnd"/>
      <w:r w:rsidRPr="004D5B19">
        <w:t xml:space="preserve"> и </w:t>
      </w:r>
      <w:proofErr w:type="spellStart"/>
      <w:r w:rsidRPr="004D5B19">
        <w:t>званичне</w:t>
      </w:r>
      <w:proofErr w:type="spellEnd"/>
      <w:r w:rsidRPr="004D5B19">
        <w:t xml:space="preserve"> </w:t>
      </w:r>
      <w:proofErr w:type="spellStart"/>
      <w:r w:rsidRPr="004D5B19">
        <w:t>музике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промоцију</w:t>
      </w:r>
      <w:proofErr w:type="spellEnd"/>
      <w:r w:rsidRPr="004D5B19">
        <w:t xml:space="preserve"> </w:t>
      </w:r>
      <w:proofErr w:type="spellStart"/>
      <w:r w:rsidRPr="004D5B19">
        <w:t>имиџа</w:t>
      </w:r>
      <w:proofErr w:type="spellEnd"/>
      <w:r w:rsidRPr="004D5B19">
        <w:t xml:space="preserve"> </w:t>
      </w:r>
      <w:proofErr w:type="spellStart"/>
      <w:r w:rsidRPr="004D5B19">
        <w:t>општине</w:t>
      </w:r>
      <w:proofErr w:type="spellEnd"/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Израда</w:t>
      </w:r>
      <w:proofErr w:type="spellEnd"/>
      <w:r w:rsidRPr="004D5B19">
        <w:t xml:space="preserve"> </w:t>
      </w:r>
      <w:proofErr w:type="spellStart"/>
      <w:r>
        <w:t>стратегије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друштвене</w:t>
      </w:r>
      <w:proofErr w:type="spellEnd"/>
      <w:r>
        <w:t xml:space="preserve"> </w:t>
      </w:r>
      <w:proofErr w:type="spellStart"/>
      <w:r>
        <w:t>медије</w:t>
      </w:r>
      <w:proofErr w:type="spellEnd"/>
      <w:r>
        <w:t xml:space="preserve"> </w:t>
      </w:r>
      <w:proofErr w:type="spellStart"/>
      <w:r w:rsidRPr="004D5B19">
        <w:t>која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односи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целу</w:t>
      </w:r>
      <w:proofErr w:type="spellEnd"/>
      <w:r w:rsidRPr="004D5B19">
        <w:t xml:space="preserve"> </w:t>
      </w:r>
      <w:proofErr w:type="spellStart"/>
      <w:r w:rsidRPr="004D5B19">
        <w:t>општину</w:t>
      </w:r>
      <w:proofErr w:type="spellEnd"/>
      <w:r w:rsidRPr="004D5B19">
        <w:t xml:space="preserve">, и </w:t>
      </w:r>
      <w:proofErr w:type="spellStart"/>
      <w:r w:rsidRPr="004D5B19">
        <w:t>одржавање</w:t>
      </w:r>
      <w:proofErr w:type="spellEnd"/>
      <w:r w:rsidRPr="004D5B19">
        <w:t xml:space="preserve"> и </w:t>
      </w:r>
      <w:proofErr w:type="spellStart"/>
      <w:r w:rsidRPr="004D5B19">
        <w:t>менаџмент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српском</w:t>
      </w:r>
      <w:proofErr w:type="spellEnd"/>
      <w:r w:rsidRPr="004D5B19">
        <w:t xml:space="preserve">, </w:t>
      </w:r>
      <w:proofErr w:type="spellStart"/>
      <w:r w:rsidRPr="004D5B19">
        <w:t>мађарском</w:t>
      </w:r>
      <w:proofErr w:type="spellEnd"/>
      <w:r w:rsidRPr="004D5B19">
        <w:t xml:space="preserve"> и </w:t>
      </w:r>
      <w:proofErr w:type="spellStart"/>
      <w:r w:rsidRPr="004D5B19">
        <w:t>енглеском</w:t>
      </w:r>
      <w:proofErr w:type="spellEnd"/>
      <w:r w:rsidRPr="004D5B19">
        <w:t xml:space="preserve"> </w:t>
      </w:r>
      <w:proofErr w:type="spellStart"/>
      <w:r w:rsidRPr="004D5B19">
        <w:t>језику</w:t>
      </w:r>
      <w:proofErr w:type="spellEnd"/>
      <w:r w:rsidRPr="004D5B19">
        <w:t xml:space="preserve"> </w:t>
      </w:r>
      <w:proofErr w:type="spellStart"/>
      <w:r w:rsidRPr="004D5B19">
        <w:t>канала</w:t>
      </w:r>
      <w:proofErr w:type="spellEnd"/>
      <w:r w:rsidRPr="004D5B19">
        <w:t xml:space="preserve"> </w:t>
      </w:r>
      <w:proofErr w:type="spellStart"/>
      <w:r w:rsidRPr="004D5B19">
        <w:t>друштвених</w:t>
      </w:r>
      <w:proofErr w:type="spellEnd"/>
      <w:r w:rsidRPr="004D5B19">
        <w:t xml:space="preserve"> </w:t>
      </w:r>
      <w:proofErr w:type="spellStart"/>
      <w:proofErr w:type="gramStart"/>
      <w:r w:rsidRPr="004D5B19">
        <w:t>медија</w:t>
      </w:r>
      <w:proofErr w:type="spellEnd"/>
      <w:r w:rsidRPr="004D5B19">
        <w:t xml:space="preserve">  (</w:t>
      </w:r>
      <w:proofErr w:type="gramEnd"/>
      <w:r>
        <w:t>Facebook</w:t>
      </w:r>
      <w:r w:rsidRPr="004D5B19">
        <w:t xml:space="preserve">, </w:t>
      </w:r>
      <w:proofErr w:type="spellStart"/>
      <w:r w:rsidRPr="004D5B19">
        <w:t>Инстаграм</w:t>
      </w:r>
      <w:proofErr w:type="spellEnd"/>
      <w:r w:rsidRPr="004D5B19">
        <w:t xml:space="preserve">, </w:t>
      </w:r>
      <w:r>
        <w:t>YouTube</w:t>
      </w:r>
      <w:r w:rsidRPr="004D5B19">
        <w:t xml:space="preserve">, </w:t>
      </w:r>
      <w:proofErr w:type="spellStart"/>
      <w:r w:rsidRPr="004D5B19">
        <w:t>Линкедин</w:t>
      </w:r>
      <w:proofErr w:type="spellEnd"/>
      <w:r w:rsidRPr="004D5B19">
        <w:t xml:space="preserve">). </w:t>
      </w:r>
    </w:p>
    <w:p w:rsidR="001363B9" w:rsidRPr="004D5B19" w:rsidRDefault="001363B9" w:rsidP="001363B9">
      <w:pPr>
        <w:jc w:val="both"/>
      </w:pPr>
      <w:r w:rsidRPr="004D5B19">
        <w:lastRenderedPageBreak/>
        <w:t>•</w:t>
      </w:r>
      <w:r w:rsidRPr="004D5B19">
        <w:tab/>
      </w:r>
      <w:proofErr w:type="spellStart"/>
      <w:r w:rsidRPr="004D5B19">
        <w:t>Израда</w:t>
      </w:r>
      <w:proofErr w:type="spellEnd"/>
      <w:r w:rsidRPr="004D5B19">
        <w:t xml:space="preserve"> ПР и </w:t>
      </w:r>
      <w:proofErr w:type="spellStart"/>
      <w:r w:rsidRPr="004D5B19">
        <w:t>медијске</w:t>
      </w:r>
      <w:proofErr w:type="spellEnd"/>
      <w:r w:rsidRPr="004D5B19">
        <w:t xml:space="preserve"> </w:t>
      </w:r>
      <w:proofErr w:type="spellStart"/>
      <w:r w:rsidRPr="004D5B19">
        <w:t>кампање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циљним</w:t>
      </w:r>
      <w:proofErr w:type="spellEnd"/>
      <w:r w:rsidRPr="004D5B19">
        <w:t xml:space="preserve"> </w:t>
      </w:r>
      <w:proofErr w:type="spellStart"/>
      <w:r w:rsidRPr="004D5B19">
        <w:t>тржиштима</w:t>
      </w:r>
      <w:proofErr w:type="spellEnd"/>
      <w:r w:rsidRPr="004D5B19">
        <w:t xml:space="preserve">, </w:t>
      </w:r>
      <w:proofErr w:type="spellStart"/>
      <w:r w:rsidRPr="004D5B19">
        <w:t>односно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територијама</w:t>
      </w:r>
      <w:proofErr w:type="spellEnd"/>
      <w:r w:rsidRPr="004D5B19">
        <w:t xml:space="preserve"> </w:t>
      </w:r>
      <w:proofErr w:type="spellStart"/>
      <w:r w:rsidRPr="004D5B19">
        <w:t>Србије</w:t>
      </w:r>
      <w:proofErr w:type="spellEnd"/>
      <w:r w:rsidRPr="004D5B19">
        <w:t xml:space="preserve"> и </w:t>
      </w:r>
      <w:proofErr w:type="spellStart"/>
      <w:r w:rsidRPr="004D5B19">
        <w:t>Мађарске</w:t>
      </w:r>
      <w:proofErr w:type="spellEnd"/>
      <w:r w:rsidRPr="004D5B19">
        <w:t>.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Заштитно</w:t>
      </w:r>
      <w:proofErr w:type="spellEnd"/>
      <w:r w:rsidRPr="004D5B19">
        <w:t xml:space="preserve"> </w:t>
      </w:r>
      <w:proofErr w:type="spellStart"/>
      <w:r w:rsidRPr="004D5B19">
        <w:t>лице</w:t>
      </w:r>
      <w:proofErr w:type="spellEnd"/>
      <w:r w:rsidRPr="004D5B19">
        <w:t xml:space="preserve"> и </w:t>
      </w:r>
      <w:proofErr w:type="spellStart"/>
      <w:r w:rsidRPr="004D5B19">
        <w:t>инфлуенсерска</w:t>
      </w:r>
      <w:proofErr w:type="spellEnd"/>
      <w:r w:rsidRPr="004D5B19">
        <w:t xml:space="preserve"> </w:t>
      </w:r>
      <w:proofErr w:type="spellStart"/>
      <w:r w:rsidRPr="004D5B19">
        <w:t>кампања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циљним</w:t>
      </w:r>
      <w:proofErr w:type="spellEnd"/>
      <w:r w:rsidRPr="004D5B19">
        <w:t xml:space="preserve"> </w:t>
      </w:r>
      <w:proofErr w:type="spellStart"/>
      <w:r w:rsidRPr="004D5B19">
        <w:t>тржиштима</w:t>
      </w:r>
      <w:proofErr w:type="spellEnd"/>
      <w:r w:rsidRPr="004D5B19">
        <w:t xml:space="preserve">, </w:t>
      </w:r>
      <w:proofErr w:type="spellStart"/>
      <w:r w:rsidRPr="004D5B19">
        <w:t>односно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територијама</w:t>
      </w:r>
      <w:proofErr w:type="spellEnd"/>
      <w:r w:rsidRPr="004D5B19">
        <w:t xml:space="preserve"> </w:t>
      </w:r>
      <w:proofErr w:type="spellStart"/>
      <w:r w:rsidRPr="004D5B19">
        <w:t>Србије</w:t>
      </w:r>
      <w:proofErr w:type="spellEnd"/>
      <w:r w:rsidRPr="004D5B19">
        <w:t xml:space="preserve"> и </w:t>
      </w:r>
      <w:proofErr w:type="spellStart"/>
      <w:r w:rsidRPr="004D5B19">
        <w:t>Мађарске</w:t>
      </w:r>
      <w:proofErr w:type="spellEnd"/>
      <w:r w:rsidRPr="004D5B19">
        <w:t xml:space="preserve"> 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Управљање</w:t>
      </w:r>
      <w:proofErr w:type="spellEnd"/>
      <w:r w:rsidRPr="004D5B19">
        <w:t xml:space="preserve"> </w:t>
      </w:r>
      <w:proofErr w:type="spellStart"/>
      <w:r w:rsidRPr="004D5B19">
        <w:t>онлине</w:t>
      </w:r>
      <w:proofErr w:type="spellEnd"/>
      <w:r w:rsidRPr="004D5B19">
        <w:t xml:space="preserve"> </w:t>
      </w:r>
      <w:proofErr w:type="spellStart"/>
      <w:r w:rsidRPr="004D5B19">
        <w:t>огласном</w:t>
      </w:r>
      <w:proofErr w:type="spellEnd"/>
      <w:r w:rsidRPr="004D5B19">
        <w:t xml:space="preserve"> </w:t>
      </w:r>
      <w:proofErr w:type="spellStart"/>
      <w:r w:rsidRPr="004D5B19">
        <w:t>кампањом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циљним</w:t>
      </w:r>
      <w:proofErr w:type="spellEnd"/>
      <w:r w:rsidRPr="004D5B19">
        <w:t xml:space="preserve"> </w:t>
      </w:r>
      <w:proofErr w:type="spellStart"/>
      <w:r w:rsidRPr="004D5B19">
        <w:t>тржиштима</w:t>
      </w:r>
      <w:proofErr w:type="spellEnd"/>
      <w:r w:rsidRPr="004D5B19">
        <w:t xml:space="preserve">, </w:t>
      </w:r>
      <w:proofErr w:type="spellStart"/>
      <w:r w:rsidRPr="004D5B19">
        <w:t>односно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територијама</w:t>
      </w:r>
      <w:proofErr w:type="spellEnd"/>
      <w:r w:rsidRPr="004D5B19">
        <w:t xml:space="preserve"> </w:t>
      </w:r>
      <w:proofErr w:type="spellStart"/>
      <w:r w:rsidRPr="004D5B19">
        <w:t>Србије</w:t>
      </w:r>
      <w:proofErr w:type="spellEnd"/>
      <w:r w:rsidRPr="004D5B19">
        <w:t xml:space="preserve"> и </w:t>
      </w:r>
      <w:proofErr w:type="spellStart"/>
      <w:r w:rsidRPr="004D5B19">
        <w:t>Мађарске</w:t>
      </w:r>
      <w:proofErr w:type="spellEnd"/>
      <w:r w:rsidRPr="004D5B19">
        <w:t xml:space="preserve"> </w:t>
      </w:r>
    </w:p>
    <w:p w:rsidR="001363B9" w:rsidRPr="004D5B19" w:rsidRDefault="001363B9" w:rsidP="001363B9">
      <w:pPr>
        <w:jc w:val="both"/>
      </w:pPr>
      <w:proofErr w:type="spellStart"/>
      <w:r w:rsidRPr="004D5B19">
        <w:t>Трајање</w:t>
      </w:r>
      <w:proofErr w:type="spellEnd"/>
      <w:r w:rsidRPr="004D5B19">
        <w:t xml:space="preserve">: </w:t>
      </w:r>
      <w:proofErr w:type="spellStart"/>
      <w:r w:rsidRPr="004D5B19">
        <w:t>од</w:t>
      </w:r>
      <w:proofErr w:type="spellEnd"/>
      <w:r w:rsidRPr="004D5B19">
        <w:t xml:space="preserve"> </w:t>
      </w:r>
      <w:proofErr w:type="spellStart"/>
      <w:r w:rsidRPr="004D5B19">
        <w:t>датума</w:t>
      </w:r>
      <w:proofErr w:type="spellEnd"/>
      <w:r w:rsidRPr="004D5B19">
        <w:t xml:space="preserve"> </w:t>
      </w:r>
      <w:proofErr w:type="spellStart"/>
      <w:r w:rsidRPr="004D5B19">
        <w:t>потписивања</w:t>
      </w:r>
      <w:proofErr w:type="spellEnd"/>
      <w:r w:rsidRPr="004D5B19">
        <w:t xml:space="preserve"> </w:t>
      </w:r>
      <w:proofErr w:type="spellStart"/>
      <w:r w:rsidRPr="004D5B19">
        <w:t>уговора</w:t>
      </w:r>
      <w:proofErr w:type="spellEnd"/>
      <w:r w:rsidRPr="004D5B19">
        <w:t xml:space="preserve"> </w:t>
      </w:r>
      <w:proofErr w:type="spellStart"/>
      <w:r w:rsidRPr="004D5B19">
        <w:t>до</w:t>
      </w:r>
      <w:proofErr w:type="spellEnd"/>
      <w:r w:rsidRPr="004D5B19">
        <w:t xml:space="preserve"> </w:t>
      </w:r>
      <w:proofErr w:type="spellStart"/>
      <w:r w:rsidRPr="004D5B19">
        <w:t>најкасније</w:t>
      </w:r>
      <w:proofErr w:type="spellEnd"/>
      <w:r w:rsidRPr="004D5B19">
        <w:t xml:space="preserve"> </w:t>
      </w:r>
      <w:r w:rsidRPr="00811248">
        <w:rPr>
          <w:color w:val="auto"/>
        </w:rPr>
        <w:t xml:space="preserve">29. </w:t>
      </w:r>
      <w:proofErr w:type="spellStart"/>
      <w:r w:rsidRPr="00811248">
        <w:rPr>
          <w:color w:val="auto"/>
        </w:rPr>
        <w:t>фебруара</w:t>
      </w:r>
      <w:proofErr w:type="spellEnd"/>
      <w:r w:rsidRPr="00811248">
        <w:rPr>
          <w:color w:val="auto"/>
        </w:rPr>
        <w:t xml:space="preserve"> 20</w:t>
      </w:r>
      <w:r w:rsidR="00811248">
        <w:rPr>
          <w:color w:val="auto"/>
          <w:lang w:val="sr-Cyrl-RS"/>
        </w:rPr>
        <w:t>20</w:t>
      </w:r>
      <w:r w:rsidRPr="00811248">
        <w:rPr>
          <w:color w:val="auto"/>
        </w:rPr>
        <w:t xml:space="preserve">. </w:t>
      </w:r>
      <w:proofErr w:type="spellStart"/>
      <w:r w:rsidRPr="00811248">
        <w:rPr>
          <w:color w:val="auto"/>
        </w:rPr>
        <w:t>године</w:t>
      </w:r>
      <w:proofErr w:type="spellEnd"/>
      <w:r w:rsidRPr="00811248">
        <w:rPr>
          <w:color w:val="auto"/>
        </w:rPr>
        <w:t xml:space="preserve"> </w:t>
      </w:r>
      <w:proofErr w:type="spellStart"/>
      <w:r w:rsidRPr="004D5B19">
        <w:t>треба</w:t>
      </w:r>
      <w:proofErr w:type="spellEnd"/>
      <w:r w:rsidRPr="004D5B19">
        <w:t xml:space="preserve"> </w:t>
      </w:r>
      <w:proofErr w:type="spellStart"/>
      <w:r w:rsidRPr="004D5B19">
        <w:t>креирати</w:t>
      </w:r>
      <w:proofErr w:type="spellEnd"/>
      <w:r w:rsidRPr="004D5B19">
        <w:t xml:space="preserve"> </w:t>
      </w:r>
      <w:proofErr w:type="spellStart"/>
      <w:r w:rsidRPr="004D5B19">
        <w:t>стратегију</w:t>
      </w:r>
      <w:proofErr w:type="spellEnd"/>
      <w:r w:rsidRPr="004D5B19">
        <w:t xml:space="preserve"> и </w:t>
      </w:r>
      <w:proofErr w:type="spellStart"/>
      <w:r w:rsidRPr="004D5B19">
        <w:t>остварити</w:t>
      </w:r>
      <w:proofErr w:type="spellEnd"/>
      <w:r w:rsidRPr="004D5B19">
        <w:t xml:space="preserve"> </w:t>
      </w:r>
      <w:proofErr w:type="spellStart"/>
      <w:r w:rsidRPr="004D5B19">
        <w:t>горенаведене</w:t>
      </w:r>
      <w:proofErr w:type="spellEnd"/>
      <w:r w:rsidRPr="004D5B19">
        <w:t xml:space="preserve"> </w:t>
      </w:r>
      <w:proofErr w:type="spellStart"/>
      <w:r w:rsidRPr="004D5B19">
        <w:t>задатке</w:t>
      </w:r>
      <w:proofErr w:type="spellEnd"/>
      <w:r w:rsidRPr="004D5B19">
        <w:t>!</w:t>
      </w:r>
    </w:p>
    <w:p w:rsidR="001363B9" w:rsidRPr="00633C1A" w:rsidRDefault="001363B9" w:rsidP="002E4129">
      <w:pPr>
        <w:pStyle w:val="nabrajanjebold"/>
        <w:numPr>
          <w:ilvl w:val="0"/>
          <w:numId w:val="41"/>
        </w:numPr>
      </w:pPr>
      <w:r w:rsidRPr="00633C1A">
        <w:t>ТИП, КВАЛИТЕТ И ОПИС РОБЕ И УСЛУГА, ТЕХНИЧКЕ СПЕЦИФИКАЦИЈЕ, ТИМСКИ МЕНАЏМЕМТ И ПРОВЕРА ГАРАНЦИЈЕ КВАЛИТЕТА – ЗАДАЦИ</w:t>
      </w:r>
    </w:p>
    <w:p w:rsidR="001363B9" w:rsidRPr="00633C1A" w:rsidRDefault="001363B9" w:rsidP="001363B9">
      <w:pPr>
        <w:jc w:val="both"/>
        <w:rPr>
          <w:b/>
        </w:rPr>
      </w:pPr>
      <w:r w:rsidRPr="00633C1A">
        <w:rPr>
          <w:b/>
        </w:rPr>
        <w:t xml:space="preserve">III.1. ИЗРАДА ОПШТИНСКЕ МАРКЕТИНШКЕ СТРАТЕГИЈЕ: </w:t>
      </w:r>
    </w:p>
    <w:p w:rsidR="001363B9" w:rsidRPr="004D5B19" w:rsidRDefault="001363B9" w:rsidP="001363B9">
      <w:pPr>
        <w:jc w:val="both"/>
      </w:pPr>
      <w:proofErr w:type="spellStart"/>
      <w:r w:rsidRPr="004D5B19">
        <w:t>Остваривање</w:t>
      </w:r>
      <w:proofErr w:type="spellEnd"/>
      <w:r w:rsidRPr="004D5B19">
        <w:t xml:space="preserve"> </w:t>
      </w:r>
      <w:proofErr w:type="spellStart"/>
      <w:r w:rsidRPr="004D5B19">
        <w:t>Туристичке</w:t>
      </w:r>
      <w:proofErr w:type="spellEnd"/>
      <w:r w:rsidRPr="004D5B19">
        <w:t xml:space="preserve"> </w:t>
      </w:r>
      <w:proofErr w:type="spellStart"/>
      <w:r w:rsidRPr="004D5B19">
        <w:t>маркети</w:t>
      </w:r>
      <w:r>
        <w:t>ншке</w:t>
      </w:r>
      <w:proofErr w:type="spellEnd"/>
      <w:r>
        <w:t xml:space="preserve"> </w:t>
      </w:r>
      <w:proofErr w:type="spellStart"/>
      <w:r>
        <w:t>стратегије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Кањижа</w:t>
      </w:r>
      <w:proofErr w:type="spellEnd"/>
      <w:r>
        <w:t>.</w:t>
      </w:r>
    </w:p>
    <w:p w:rsidR="001363B9" w:rsidRPr="004D5B19" w:rsidRDefault="001363B9" w:rsidP="001363B9">
      <w:pPr>
        <w:jc w:val="both"/>
      </w:pPr>
      <w:proofErr w:type="spellStart"/>
      <w:r w:rsidRPr="004D5B19">
        <w:t>Узевши</w:t>
      </w:r>
      <w:proofErr w:type="spellEnd"/>
      <w:r w:rsidRPr="004D5B19">
        <w:t xml:space="preserve"> у </w:t>
      </w:r>
      <w:proofErr w:type="spellStart"/>
      <w:r w:rsidRPr="004D5B19">
        <w:t>обзир</w:t>
      </w:r>
      <w:proofErr w:type="spellEnd"/>
      <w:r w:rsidRPr="004D5B19">
        <w:t xml:space="preserve"> </w:t>
      </w:r>
      <w:proofErr w:type="spellStart"/>
      <w:r w:rsidRPr="004D5B19">
        <w:t>принципе</w:t>
      </w:r>
      <w:proofErr w:type="spellEnd"/>
      <w:r w:rsidRPr="004D5B19">
        <w:t xml:space="preserve">, </w:t>
      </w:r>
      <w:proofErr w:type="spellStart"/>
      <w:r w:rsidRPr="004D5B19">
        <w:t>визије</w:t>
      </w:r>
      <w:proofErr w:type="spellEnd"/>
      <w:r w:rsidRPr="004D5B19">
        <w:t xml:space="preserve">, </w:t>
      </w:r>
      <w:proofErr w:type="spellStart"/>
      <w:r w:rsidRPr="004D5B19">
        <w:t>стратешке</w:t>
      </w:r>
      <w:proofErr w:type="spellEnd"/>
      <w:r w:rsidRPr="004D5B19">
        <w:t xml:space="preserve"> </w:t>
      </w:r>
      <w:proofErr w:type="spellStart"/>
      <w:r w:rsidRPr="004D5B19">
        <w:t>циљеве</w:t>
      </w:r>
      <w:proofErr w:type="spellEnd"/>
      <w:r w:rsidRPr="004D5B19">
        <w:t xml:space="preserve"> и </w:t>
      </w:r>
      <w:proofErr w:type="spellStart"/>
      <w:r w:rsidRPr="004D5B19">
        <w:t>задатке</w:t>
      </w:r>
      <w:proofErr w:type="spellEnd"/>
      <w:r w:rsidRPr="004D5B19">
        <w:t xml:space="preserve"> </w:t>
      </w:r>
      <w:proofErr w:type="spellStart"/>
      <w:r w:rsidRPr="004D5B19">
        <w:t>дефинисане</w:t>
      </w:r>
      <w:proofErr w:type="spellEnd"/>
      <w:r w:rsidRPr="004D5B19">
        <w:t xml:space="preserve"> у </w:t>
      </w:r>
      <w:proofErr w:type="spellStart"/>
      <w:r w:rsidRPr="004D5B19">
        <w:t>Стратегији</w:t>
      </w:r>
      <w:proofErr w:type="spellEnd"/>
      <w:r w:rsidRPr="004D5B19">
        <w:t xml:space="preserve"> </w:t>
      </w:r>
      <w:proofErr w:type="spellStart"/>
      <w:r w:rsidRPr="004D5B19">
        <w:t>развоја</w:t>
      </w:r>
      <w:proofErr w:type="spellEnd"/>
      <w:r w:rsidRPr="004D5B19">
        <w:t xml:space="preserve"> </w:t>
      </w:r>
      <w:proofErr w:type="spellStart"/>
      <w:r w:rsidRPr="004D5B19">
        <w:t>општине</w:t>
      </w:r>
      <w:proofErr w:type="spellEnd"/>
      <w:r w:rsidRPr="004D5B19">
        <w:t xml:space="preserve"> </w:t>
      </w:r>
      <w:proofErr w:type="spellStart"/>
      <w:r w:rsidRPr="004D5B19">
        <w:t>Кањижа</w:t>
      </w:r>
      <w:proofErr w:type="spellEnd"/>
      <w:r w:rsidRPr="004D5B19">
        <w:t xml:space="preserve">, </w:t>
      </w:r>
      <w:proofErr w:type="spellStart"/>
      <w:r w:rsidRPr="004D5B19">
        <w:t>Туристичка</w:t>
      </w:r>
      <w:proofErr w:type="spellEnd"/>
      <w:r w:rsidRPr="004D5B19">
        <w:t xml:space="preserve"> </w:t>
      </w:r>
      <w:proofErr w:type="spellStart"/>
      <w:r w:rsidRPr="004D5B19">
        <w:t>маркетиншка</w:t>
      </w:r>
      <w:proofErr w:type="spellEnd"/>
      <w:r w:rsidRPr="004D5B19">
        <w:t xml:space="preserve"> </w:t>
      </w:r>
      <w:proofErr w:type="spellStart"/>
      <w:r w:rsidRPr="004D5B19">
        <w:t>стратегија</w:t>
      </w:r>
      <w:proofErr w:type="spellEnd"/>
      <w:r w:rsidRPr="004D5B19">
        <w:t xml:space="preserve"> </w:t>
      </w:r>
      <w:proofErr w:type="spellStart"/>
      <w:r w:rsidRPr="004D5B19">
        <w:t>општине</w:t>
      </w:r>
      <w:proofErr w:type="spellEnd"/>
      <w:r w:rsidRPr="004D5B19">
        <w:t xml:space="preserve"> </w:t>
      </w:r>
      <w:proofErr w:type="spellStart"/>
      <w:r w:rsidRPr="004D5B19">
        <w:t>Кањижа</w:t>
      </w:r>
      <w:proofErr w:type="spellEnd"/>
      <w:r w:rsidRPr="004D5B19">
        <w:t xml:space="preserve"> </w:t>
      </w:r>
      <w:proofErr w:type="spellStart"/>
      <w:r w:rsidRPr="004D5B19">
        <w:t>мора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утврди</w:t>
      </w:r>
      <w:proofErr w:type="spellEnd"/>
      <w:r w:rsidRPr="004D5B19">
        <w:t xml:space="preserve"> </w:t>
      </w:r>
      <w:proofErr w:type="spellStart"/>
      <w:r w:rsidRPr="004D5B19">
        <w:t>следеће</w:t>
      </w:r>
      <w:proofErr w:type="spellEnd"/>
      <w:r w:rsidRPr="004D5B19">
        <w:t>: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Туристичку</w:t>
      </w:r>
      <w:proofErr w:type="spellEnd"/>
      <w:r w:rsidRPr="004D5B19">
        <w:t xml:space="preserve"> </w:t>
      </w:r>
      <w:proofErr w:type="spellStart"/>
      <w:r w:rsidRPr="004D5B19">
        <w:t>маркетиншку</w:t>
      </w:r>
      <w:proofErr w:type="spellEnd"/>
      <w:r w:rsidRPr="004D5B19">
        <w:t xml:space="preserve"> </w:t>
      </w:r>
      <w:proofErr w:type="spellStart"/>
      <w:r w:rsidRPr="004D5B19">
        <w:t>визију</w:t>
      </w:r>
      <w:proofErr w:type="spellEnd"/>
      <w:r w:rsidRPr="004D5B19">
        <w:t xml:space="preserve"> </w:t>
      </w:r>
      <w:proofErr w:type="spellStart"/>
      <w:r w:rsidRPr="004D5B19">
        <w:t>општине</w:t>
      </w:r>
      <w:proofErr w:type="spellEnd"/>
      <w:r w:rsidRPr="004D5B19">
        <w:t xml:space="preserve"> </w:t>
      </w:r>
      <w:proofErr w:type="spellStart"/>
      <w:r w:rsidRPr="004D5B19">
        <w:t>Кањижа</w:t>
      </w:r>
      <w:proofErr w:type="spellEnd"/>
      <w:r w:rsidRPr="004D5B19">
        <w:t xml:space="preserve"> 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Циљеве</w:t>
      </w:r>
      <w:proofErr w:type="spellEnd"/>
      <w:r w:rsidRPr="004D5B19">
        <w:t xml:space="preserve"> </w:t>
      </w:r>
      <w:proofErr w:type="spellStart"/>
      <w:r w:rsidRPr="004D5B19">
        <w:t>туристичког</w:t>
      </w:r>
      <w:proofErr w:type="spellEnd"/>
      <w:r w:rsidRPr="004D5B19">
        <w:t xml:space="preserve"> </w:t>
      </w:r>
      <w:proofErr w:type="spellStart"/>
      <w:r w:rsidRPr="004D5B19">
        <w:t>маркетинга</w:t>
      </w:r>
      <w:proofErr w:type="spellEnd"/>
      <w:r w:rsidRPr="004D5B19">
        <w:t xml:space="preserve"> </w:t>
      </w:r>
      <w:proofErr w:type="spellStart"/>
      <w:r w:rsidRPr="004D5B19">
        <w:t>општине</w:t>
      </w:r>
      <w:proofErr w:type="spellEnd"/>
      <w:r w:rsidRPr="004D5B19">
        <w:t xml:space="preserve"> </w:t>
      </w:r>
      <w:proofErr w:type="spellStart"/>
      <w:r w:rsidRPr="004D5B19">
        <w:t>Кањижа</w:t>
      </w:r>
      <w:proofErr w:type="spellEnd"/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Израду</w:t>
      </w:r>
      <w:proofErr w:type="spellEnd"/>
      <w:r w:rsidRPr="004D5B19">
        <w:t xml:space="preserve"> </w:t>
      </w:r>
      <w:proofErr w:type="spellStart"/>
      <w:r w:rsidRPr="004D5B19">
        <w:t>акционих</w:t>
      </w:r>
      <w:proofErr w:type="spellEnd"/>
      <w:r w:rsidRPr="004D5B19">
        <w:t xml:space="preserve"> </w:t>
      </w:r>
      <w:proofErr w:type="spellStart"/>
      <w:r w:rsidRPr="004D5B19">
        <w:t>планова</w:t>
      </w:r>
      <w:proofErr w:type="spellEnd"/>
      <w:r w:rsidRPr="004D5B19">
        <w:t xml:space="preserve"> </w:t>
      </w:r>
      <w:proofErr w:type="spellStart"/>
      <w:r w:rsidRPr="004D5B19">
        <w:t>туристичког</w:t>
      </w:r>
      <w:proofErr w:type="spellEnd"/>
      <w:r w:rsidRPr="004D5B19">
        <w:t xml:space="preserve"> </w:t>
      </w:r>
      <w:proofErr w:type="spellStart"/>
      <w:r w:rsidRPr="004D5B19">
        <w:t>маркетинга</w:t>
      </w:r>
      <w:proofErr w:type="spellEnd"/>
      <w:r w:rsidRPr="004D5B19">
        <w:t xml:space="preserve"> </w:t>
      </w:r>
      <w:proofErr w:type="spellStart"/>
      <w:r w:rsidRPr="004D5B19">
        <w:t>општине</w:t>
      </w:r>
      <w:proofErr w:type="spellEnd"/>
      <w:r w:rsidRPr="004D5B19">
        <w:t xml:space="preserve"> </w:t>
      </w:r>
      <w:proofErr w:type="spellStart"/>
      <w:r w:rsidRPr="004D5B19">
        <w:t>Кањижа</w:t>
      </w:r>
      <w:proofErr w:type="spellEnd"/>
      <w:r w:rsidRPr="004D5B19">
        <w:t xml:space="preserve">, </w:t>
      </w:r>
      <w:proofErr w:type="spellStart"/>
      <w:r w:rsidRPr="004D5B19">
        <w:t>израду</w:t>
      </w:r>
      <w:proofErr w:type="spellEnd"/>
      <w:r w:rsidRPr="004D5B19">
        <w:t xml:space="preserve"> и </w:t>
      </w:r>
      <w:proofErr w:type="spellStart"/>
      <w:r w:rsidRPr="004D5B19">
        <w:t>позиционирање</w:t>
      </w:r>
      <w:proofErr w:type="spellEnd"/>
      <w:r w:rsidRPr="004D5B19">
        <w:t xml:space="preserve"> </w:t>
      </w:r>
      <w:proofErr w:type="spellStart"/>
      <w:r w:rsidRPr="004D5B19">
        <w:t>имиџа</w:t>
      </w:r>
      <w:proofErr w:type="spellEnd"/>
      <w:r w:rsidRPr="004D5B19">
        <w:t xml:space="preserve"> и </w:t>
      </w:r>
      <w:proofErr w:type="spellStart"/>
      <w:r w:rsidRPr="004D5B19">
        <w:t>бренда</w:t>
      </w:r>
      <w:proofErr w:type="spellEnd"/>
      <w:r w:rsidRPr="004D5B19">
        <w:t xml:space="preserve"> </w:t>
      </w:r>
      <w:proofErr w:type="spellStart"/>
      <w:r w:rsidRPr="004D5B19">
        <w:t>општине</w:t>
      </w:r>
      <w:proofErr w:type="spellEnd"/>
      <w:r w:rsidRPr="004D5B19">
        <w:t xml:space="preserve"> </w:t>
      </w:r>
      <w:proofErr w:type="spellStart"/>
      <w:r w:rsidRPr="004D5B19">
        <w:t>као</w:t>
      </w:r>
      <w:proofErr w:type="spellEnd"/>
      <w:r w:rsidRPr="004D5B19">
        <w:t xml:space="preserve"> </w:t>
      </w:r>
      <w:proofErr w:type="spellStart"/>
      <w:r w:rsidRPr="004D5B19">
        <w:t>туристичке</w:t>
      </w:r>
      <w:proofErr w:type="spellEnd"/>
      <w:r w:rsidRPr="004D5B19">
        <w:t xml:space="preserve"> </w:t>
      </w:r>
      <w:proofErr w:type="spellStart"/>
      <w:r w:rsidRPr="004D5B19">
        <w:t>дестинације</w:t>
      </w:r>
      <w:proofErr w:type="spellEnd"/>
      <w:r w:rsidRPr="004D5B19">
        <w:t xml:space="preserve">  </w:t>
      </w:r>
    </w:p>
    <w:p w:rsidR="001363B9" w:rsidRPr="004D5B19" w:rsidRDefault="001363B9" w:rsidP="001363B9">
      <w:pPr>
        <w:jc w:val="both"/>
      </w:pPr>
      <w:proofErr w:type="spellStart"/>
      <w:r w:rsidRPr="004D5B19">
        <w:t>Подносилац</w:t>
      </w:r>
      <w:proofErr w:type="spellEnd"/>
      <w:r w:rsidRPr="004D5B19">
        <w:t xml:space="preserve"> </w:t>
      </w:r>
      <w:proofErr w:type="spellStart"/>
      <w:r w:rsidRPr="004D5B19">
        <w:t>најповољније</w:t>
      </w:r>
      <w:proofErr w:type="spellEnd"/>
      <w:r w:rsidRPr="004D5B19">
        <w:t xml:space="preserve"> </w:t>
      </w:r>
      <w:proofErr w:type="spellStart"/>
      <w:r w:rsidRPr="004D5B19">
        <w:t>понуде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обавезан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изради</w:t>
      </w:r>
      <w:proofErr w:type="spellEnd"/>
      <w:r w:rsidRPr="004D5B19">
        <w:t xml:space="preserve"> </w:t>
      </w:r>
      <w:proofErr w:type="spellStart"/>
      <w:r w:rsidRPr="004D5B19">
        <w:t>маркетиншку</w:t>
      </w:r>
      <w:proofErr w:type="spellEnd"/>
      <w:r w:rsidRPr="004D5B19">
        <w:t xml:space="preserve"> </w:t>
      </w:r>
      <w:proofErr w:type="spellStart"/>
      <w:r w:rsidRPr="004D5B19">
        <w:t>стратегију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Кањижу</w:t>
      </w:r>
      <w:proofErr w:type="spellEnd"/>
      <w:r w:rsidRPr="004D5B19">
        <w:t xml:space="preserve"> </w:t>
      </w:r>
      <w:proofErr w:type="spellStart"/>
      <w:r w:rsidRPr="004D5B19">
        <w:t>њених</w:t>
      </w:r>
      <w:proofErr w:type="spellEnd"/>
      <w:r w:rsidRPr="004D5B19">
        <w:t xml:space="preserve"> 12 </w:t>
      </w:r>
      <w:proofErr w:type="spellStart"/>
      <w:r w:rsidRPr="004D5B19">
        <w:t>насеља</w:t>
      </w:r>
      <w:proofErr w:type="spellEnd"/>
      <w:r w:rsidRPr="004D5B19">
        <w:t xml:space="preserve"> </w:t>
      </w:r>
      <w:proofErr w:type="spellStart"/>
      <w:r w:rsidRPr="004D5B19">
        <w:t>према</w:t>
      </w:r>
      <w:proofErr w:type="spellEnd"/>
      <w:r w:rsidRPr="004D5B19">
        <w:t xml:space="preserve"> </w:t>
      </w:r>
      <w:proofErr w:type="spellStart"/>
      <w:r w:rsidRPr="004D5B19">
        <w:t>следећој</w:t>
      </w:r>
      <w:proofErr w:type="spellEnd"/>
      <w:r w:rsidRPr="004D5B19">
        <w:t xml:space="preserve"> </w:t>
      </w:r>
      <w:proofErr w:type="spellStart"/>
      <w:r w:rsidRPr="004D5B19">
        <w:t>методологији</w:t>
      </w:r>
      <w:proofErr w:type="spellEnd"/>
      <w:r w:rsidRPr="004D5B19">
        <w:t>: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Анализа</w:t>
      </w:r>
      <w:proofErr w:type="spellEnd"/>
      <w:r w:rsidRPr="004D5B19">
        <w:t xml:space="preserve"> </w:t>
      </w:r>
      <w:proofErr w:type="spellStart"/>
      <w:r w:rsidRPr="004D5B19">
        <w:t>стања</w:t>
      </w:r>
      <w:proofErr w:type="spellEnd"/>
      <w:r w:rsidRPr="004D5B19">
        <w:t xml:space="preserve"> / </w:t>
      </w:r>
      <w:proofErr w:type="spellStart"/>
      <w:r w:rsidRPr="004D5B19">
        <w:t>Реално</w:t>
      </w:r>
      <w:proofErr w:type="spellEnd"/>
      <w:r w:rsidRPr="004D5B19">
        <w:t xml:space="preserve"> </w:t>
      </w:r>
      <w:proofErr w:type="spellStart"/>
      <w:r w:rsidRPr="004D5B19">
        <w:t>самовредновање</w:t>
      </w:r>
      <w:proofErr w:type="spellEnd"/>
      <w:r w:rsidRPr="004D5B19">
        <w:t xml:space="preserve"> и </w:t>
      </w:r>
      <w:proofErr w:type="spellStart"/>
      <w:r w:rsidRPr="004D5B19">
        <w:t>реална</w:t>
      </w:r>
      <w:proofErr w:type="spellEnd"/>
      <w:r w:rsidRPr="004D5B19">
        <w:t xml:space="preserve"> </w:t>
      </w:r>
      <w:proofErr w:type="spellStart"/>
      <w:r w:rsidRPr="004D5B19">
        <w:t>процена</w:t>
      </w:r>
      <w:proofErr w:type="spellEnd"/>
      <w:r w:rsidRPr="004D5B19">
        <w:t xml:space="preserve"> </w:t>
      </w:r>
      <w:proofErr w:type="spellStart"/>
      <w:r w:rsidRPr="004D5B19">
        <w:t>ситуације</w:t>
      </w:r>
      <w:proofErr w:type="spellEnd"/>
      <w:r w:rsidRPr="004D5B19">
        <w:t xml:space="preserve"> (</w:t>
      </w:r>
      <w:proofErr w:type="spellStart"/>
      <w:r w:rsidRPr="004D5B19">
        <w:t>код</w:t>
      </w:r>
      <w:proofErr w:type="spellEnd"/>
      <w:r w:rsidRPr="004D5B19">
        <w:t xml:space="preserve"> </w:t>
      </w:r>
      <w:proofErr w:type="spellStart"/>
      <w:r w:rsidRPr="004D5B19">
        <w:t>одређивања</w:t>
      </w:r>
      <w:proofErr w:type="spellEnd"/>
      <w:r w:rsidRPr="004D5B19">
        <w:t xml:space="preserve"> </w:t>
      </w:r>
      <w:proofErr w:type="spellStart"/>
      <w:r w:rsidRPr="004D5B19">
        <w:t>уторка</w:t>
      </w:r>
      <w:proofErr w:type="spellEnd"/>
      <w:r w:rsidRPr="004D5B19">
        <w:t xml:space="preserve"> и </w:t>
      </w:r>
      <w:proofErr w:type="spellStart"/>
      <w:r w:rsidRPr="004D5B19">
        <w:t>примене</w:t>
      </w:r>
      <w:proofErr w:type="spellEnd"/>
      <w:r w:rsidRPr="004D5B19">
        <w:t xml:space="preserve"> </w:t>
      </w:r>
      <w:proofErr w:type="spellStart"/>
      <w:r w:rsidRPr="004D5B19">
        <w:t>начина</w:t>
      </w:r>
      <w:proofErr w:type="spellEnd"/>
      <w:r w:rsidRPr="004D5B19">
        <w:t xml:space="preserve"> </w:t>
      </w:r>
      <w:proofErr w:type="spellStart"/>
      <w:r w:rsidRPr="004D5B19">
        <w:t>мерења</w:t>
      </w:r>
      <w:proofErr w:type="spellEnd"/>
      <w:r w:rsidRPr="004D5B19">
        <w:t xml:space="preserve"> и </w:t>
      </w:r>
      <w:proofErr w:type="spellStart"/>
      <w:r w:rsidRPr="004D5B19">
        <w:t>избора</w:t>
      </w:r>
      <w:proofErr w:type="spellEnd"/>
      <w:r w:rsidRPr="004D5B19">
        <w:t xml:space="preserve"> </w:t>
      </w:r>
      <w:proofErr w:type="spellStart"/>
      <w:r w:rsidRPr="004D5B19">
        <w:t>метода</w:t>
      </w:r>
      <w:proofErr w:type="spellEnd"/>
      <w:r w:rsidRPr="004D5B19">
        <w:t xml:space="preserve">, у </w:t>
      </w:r>
      <w:proofErr w:type="spellStart"/>
      <w:r w:rsidRPr="004D5B19">
        <w:t>обзир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морају</w:t>
      </w:r>
      <w:proofErr w:type="spellEnd"/>
      <w:r w:rsidRPr="004D5B19">
        <w:t xml:space="preserve"> </w:t>
      </w:r>
      <w:proofErr w:type="spellStart"/>
      <w:r w:rsidRPr="004D5B19">
        <w:t>узети</w:t>
      </w:r>
      <w:proofErr w:type="spellEnd"/>
      <w:r w:rsidRPr="004D5B19">
        <w:t xml:space="preserve"> </w:t>
      </w:r>
      <w:proofErr w:type="spellStart"/>
      <w:r w:rsidRPr="004D5B19">
        <w:t>национални</w:t>
      </w:r>
      <w:proofErr w:type="spellEnd"/>
      <w:r w:rsidRPr="004D5B19">
        <w:t xml:space="preserve"> </w:t>
      </w:r>
      <w:proofErr w:type="spellStart"/>
      <w:r w:rsidRPr="004D5B19">
        <w:t>састав</w:t>
      </w:r>
      <w:proofErr w:type="spellEnd"/>
      <w:r w:rsidRPr="004D5B19">
        <w:t xml:space="preserve"> </w:t>
      </w:r>
      <w:proofErr w:type="spellStart"/>
      <w:r w:rsidRPr="004D5B19">
        <w:t>општине</w:t>
      </w:r>
      <w:proofErr w:type="spellEnd"/>
      <w:r w:rsidRPr="004D5B19">
        <w:t xml:space="preserve"> </w:t>
      </w:r>
      <w:proofErr w:type="spellStart"/>
      <w:r w:rsidRPr="004D5B19">
        <w:t>Кањижа</w:t>
      </w:r>
      <w:proofErr w:type="spellEnd"/>
      <w:r w:rsidRPr="004D5B19">
        <w:t xml:space="preserve">, </w:t>
      </w:r>
      <w:proofErr w:type="spellStart"/>
      <w:r w:rsidRPr="004D5B19">
        <w:t>стога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сви</w:t>
      </w:r>
      <w:proofErr w:type="spellEnd"/>
      <w:r w:rsidRPr="004D5B19">
        <w:t xml:space="preserve"> </w:t>
      </w:r>
      <w:proofErr w:type="spellStart"/>
      <w:r w:rsidRPr="004D5B19">
        <w:t>процеси</w:t>
      </w:r>
      <w:proofErr w:type="spellEnd"/>
      <w:r w:rsidRPr="004D5B19">
        <w:t xml:space="preserve"> </w:t>
      </w:r>
      <w:proofErr w:type="spellStart"/>
      <w:r w:rsidRPr="004D5B19">
        <w:t>морају</w:t>
      </w:r>
      <w:proofErr w:type="spellEnd"/>
      <w:r w:rsidRPr="004D5B19">
        <w:t xml:space="preserve"> </w:t>
      </w:r>
      <w:proofErr w:type="spellStart"/>
      <w:r w:rsidRPr="004D5B19">
        <w:t>припремити</w:t>
      </w:r>
      <w:proofErr w:type="spellEnd"/>
      <w:r w:rsidRPr="004D5B19">
        <w:t xml:space="preserve"> и </w:t>
      </w:r>
      <w:proofErr w:type="spellStart"/>
      <w:r w:rsidRPr="004D5B19">
        <w:t>остварити</w:t>
      </w:r>
      <w:proofErr w:type="spellEnd"/>
      <w:r w:rsidRPr="004D5B19">
        <w:t xml:space="preserve"> и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српском</w:t>
      </w:r>
      <w:proofErr w:type="spellEnd"/>
      <w:r w:rsidRPr="004D5B19">
        <w:t xml:space="preserve"> и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мађарском</w:t>
      </w:r>
      <w:proofErr w:type="spellEnd"/>
      <w:r w:rsidRPr="004D5B19">
        <w:t xml:space="preserve"> </w:t>
      </w:r>
      <w:proofErr w:type="spellStart"/>
      <w:r w:rsidRPr="004D5B19">
        <w:t>језику</w:t>
      </w:r>
      <w:proofErr w:type="spellEnd"/>
      <w:r w:rsidRPr="004D5B19">
        <w:t xml:space="preserve">): </w:t>
      </w:r>
      <w:proofErr w:type="spellStart"/>
      <w:r w:rsidRPr="004D5B19">
        <w:t>дубински</w:t>
      </w:r>
      <w:proofErr w:type="spellEnd"/>
      <w:r w:rsidRPr="004D5B19">
        <w:t xml:space="preserve"> </w:t>
      </w:r>
      <w:proofErr w:type="spellStart"/>
      <w:r w:rsidRPr="004D5B19">
        <w:t>интервјуи</w:t>
      </w:r>
      <w:proofErr w:type="spellEnd"/>
      <w:r w:rsidRPr="004D5B19">
        <w:t xml:space="preserve">, </w:t>
      </w:r>
      <w:proofErr w:type="spellStart"/>
      <w:r w:rsidRPr="004D5B19">
        <w:t>фокус</w:t>
      </w:r>
      <w:proofErr w:type="spellEnd"/>
      <w:r w:rsidRPr="004D5B19">
        <w:t xml:space="preserve"> </w:t>
      </w:r>
      <w:proofErr w:type="spellStart"/>
      <w:r w:rsidRPr="004D5B19">
        <w:t>групе</w:t>
      </w:r>
      <w:proofErr w:type="spellEnd"/>
      <w:r w:rsidRPr="004D5B19">
        <w:t xml:space="preserve">, </w:t>
      </w:r>
      <w:proofErr w:type="spellStart"/>
      <w:r w:rsidRPr="004D5B19">
        <w:t>онлине</w:t>
      </w:r>
      <w:proofErr w:type="spellEnd"/>
      <w:r w:rsidRPr="004D5B19">
        <w:t xml:space="preserve">- и </w:t>
      </w:r>
      <w:proofErr w:type="spellStart"/>
      <w:r w:rsidRPr="004D5B19">
        <w:t>телефонско</w:t>
      </w:r>
      <w:proofErr w:type="spellEnd"/>
      <w:r w:rsidRPr="004D5B19">
        <w:t xml:space="preserve"> </w:t>
      </w:r>
      <w:proofErr w:type="spellStart"/>
      <w:r w:rsidRPr="004D5B19">
        <w:t>анкетирање</w:t>
      </w:r>
      <w:proofErr w:type="spellEnd"/>
      <w:r w:rsidRPr="004D5B19">
        <w:t xml:space="preserve">, </w:t>
      </w:r>
      <w:proofErr w:type="spellStart"/>
      <w:r w:rsidRPr="004D5B19">
        <w:t>израда</w:t>
      </w:r>
      <w:proofErr w:type="spellEnd"/>
      <w:r w:rsidRPr="004D5B19">
        <w:t xml:space="preserve"> </w:t>
      </w:r>
      <w:r>
        <w:t>SWOT</w:t>
      </w:r>
      <w:r w:rsidRPr="004D5B19">
        <w:t xml:space="preserve"> </w:t>
      </w:r>
      <w:proofErr w:type="spellStart"/>
      <w:r w:rsidRPr="004D5B19">
        <w:t>анализе</w:t>
      </w:r>
      <w:proofErr w:type="spellEnd"/>
      <w:r w:rsidRPr="004D5B19">
        <w:t xml:space="preserve">, </w:t>
      </w:r>
      <w:proofErr w:type="spellStart"/>
      <w:r w:rsidRPr="004D5B19">
        <w:t>представљање</w:t>
      </w:r>
      <w:proofErr w:type="spellEnd"/>
      <w:r w:rsidRPr="004D5B19">
        <w:t xml:space="preserve"> </w:t>
      </w:r>
      <w:proofErr w:type="spellStart"/>
      <w:r w:rsidRPr="004D5B19">
        <w:t>добрих</w:t>
      </w:r>
      <w:proofErr w:type="spellEnd"/>
      <w:r w:rsidRPr="004D5B19">
        <w:t xml:space="preserve"> </w:t>
      </w:r>
      <w:proofErr w:type="spellStart"/>
      <w:r w:rsidRPr="004D5B19">
        <w:t>пракси</w:t>
      </w:r>
      <w:proofErr w:type="spellEnd"/>
      <w:r w:rsidRPr="004D5B19">
        <w:t xml:space="preserve"> (</w:t>
      </w:r>
      <w:proofErr w:type="spellStart"/>
      <w:r w:rsidRPr="004D5B19">
        <w:t>бест</w:t>
      </w:r>
      <w:proofErr w:type="spellEnd"/>
      <w:r w:rsidRPr="004D5B19">
        <w:t xml:space="preserve"> </w:t>
      </w:r>
      <w:proofErr w:type="spellStart"/>
      <w:r w:rsidRPr="004D5B19">
        <w:t>працтице</w:t>
      </w:r>
      <w:proofErr w:type="spellEnd"/>
      <w:r w:rsidRPr="004D5B19">
        <w:t>).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Бранд</w:t>
      </w:r>
      <w:proofErr w:type="spellEnd"/>
      <w:r w:rsidRPr="004D5B19">
        <w:t xml:space="preserve"> </w:t>
      </w:r>
      <w:proofErr w:type="spellStart"/>
      <w:r w:rsidRPr="004D5B19">
        <w:t>Цалибратион</w:t>
      </w:r>
      <w:proofErr w:type="spellEnd"/>
      <w:r w:rsidRPr="004D5B19">
        <w:t xml:space="preserve"> </w:t>
      </w:r>
      <w:proofErr w:type="spellStart"/>
      <w:r w:rsidRPr="004D5B19">
        <w:t>Процесс</w:t>
      </w:r>
      <w:proofErr w:type="spellEnd"/>
      <w:r w:rsidRPr="004D5B19">
        <w:t xml:space="preserve"> (</w:t>
      </w:r>
      <w:proofErr w:type="spellStart"/>
      <w:r w:rsidRPr="004D5B19">
        <w:t>Бранд</w:t>
      </w:r>
      <w:proofErr w:type="spellEnd"/>
      <w:r w:rsidRPr="004D5B19">
        <w:t xml:space="preserve"> </w:t>
      </w:r>
      <w:proofErr w:type="spellStart"/>
      <w:r w:rsidRPr="004D5B19">
        <w:t>Пyрамид</w:t>
      </w:r>
      <w:proofErr w:type="spellEnd"/>
      <w:r w:rsidRPr="004D5B19">
        <w:t xml:space="preserve">): </w:t>
      </w:r>
      <w:proofErr w:type="spellStart"/>
      <w:r w:rsidRPr="004D5B19">
        <w:t>креира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јединствени</w:t>
      </w:r>
      <w:proofErr w:type="spellEnd"/>
      <w:r w:rsidRPr="004D5B19">
        <w:t xml:space="preserve"> </w:t>
      </w:r>
      <w:proofErr w:type="spellStart"/>
      <w:r w:rsidRPr="004D5B19">
        <w:t>бренд</w:t>
      </w:r>
      <w:proofErr w:type="spellEnd"/>
      <w:r w:rsidRPr="004D5B19">
        <w:t xml:space="preserve"> </w:t>
      </w:r>
      <w:proofErr w:type="spellStart"/>
      <w:r w:rsidRPr="004D5B19">
        <w:t>општине</w:t>
      </w:r>
      <w:proofErr w:type="spellEnd"/>
      <w:r w:rsidRPr="004D5B19">
        <w:t xml:space="preserve"> и </w:t>
      </w:r>
      <w:proofErr w:type="spellStart"/>
      <w:r w:rsidRPr="004D5B19">
        <w:t>слоган</w:t>
      </w:r>
      <w:proofErr w:type="spellEnd"/>
      <w:r w:rsidRPr="004D5B19">
        <w:t>.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Креативни</w:t>
      </w:r>
      <w:proofErr w:type="spellEnd"/>
      <w:r w:rsidRPr="004D5B19">
        <w:t xml:space="preserve"> </w:t>
      </w:r>
      <w:proofErr w:type="spellStart"/>
      <w:r w:rsidRPr="004D5B19">
        <w:t>концепти</w:t>
      </w:r>
      <w:proofErr w:type="spellEnd"/>
      <w:r w:rsidRPr="004D5B19">
        <w:t xml:space="preserve"> и </w:t>
      </w:r>
      <w:proofErr w:type="spellStart"/>
      <w:r w:rsidRPr="004D5B19">
        <w:t>визуалност</w:t>
      </w:r>
      <w:proofErr w:type="spellEnd"/>
      <w:r w:rsidRPr="004D5B19">
        <w:t xml:space="preserve">: </w:t>
      </w:r>
      <w:proofErr w:type="spellStart"/>
      <w:r w:rsidRPr="004D5B19">
        <w:t>Подносилац</w:t>
      </w:r>
      <w:proofErr w:type="spellEnd"/>
      <w:r w:rsidRPr="004D5B19">
        <w:t xml:space="preserve"> </w:t>
      </w:r>
      <w:proofErr w:type="spellStart"/>
      <w:r w:rsidRPr="004D5B19">
        <w:t>најповољније</w:t>
      </w:r>
      <w:proofErr w:type="spellEnd"/>
      <w:r w:rsidRPr="004D5B19">
        <w:t xml:space="preserve"> </w:t>
      </w:r>
      <w:proofErr w:type="spellStart"/>
      <w:r w:rsidRPr="004D5B19">
        <w:t>понуде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обавезан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припреми</w:t>
      </w:r>
      <w:proofErr w:type="spellEnd"/>
      <w:r w:rsidRPr="004D5B19">
        <w:t xml:space="preserve"> </w:t>
      </w:r>
      <w:proofErr w:type="spellStart"/>
      <w:r w:rsidRPr="004D5B19">
        <w:t>бар</w:t>
      </w:r>
      <w:proofErr w:type="spellEnd"/>
      <w:r w:rsidRPr="004D5B19">
        <w:t xml:space="preserve"> 3 </w:t>
      </w:r>
      <w:proofErr w:type="spellStart"/>
      <w:r w:rsidRPr="004D5B19">
        <w:t>графичка</w:t>
      </w:r>
      <w:proofErr w:type="spellEnd"/>
      <w:r w:rsidRPr="004D5B19">
        <w:t xml:space="preserve"> </w:t>
      </w:r>
      <w:proofErr w:type="spellStart"/>
      <w:r w:rsidRPr="004D5B19">
        <w:t>концепта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нови</w:t>
      </w:r>
      <w:proofErr w:type="spellEnd"/>
      <w:r w:rsidRPr="004D5B19">
        <w:t xml:space="preserve"> </w:t>
      </w:r>
      <w:proofErr w:type="spellStart"/>
      <w:r w:rsidRPr="004D5B19">
        <w:t>општински</w:t>
      </w:r>
      <w:proofErr w:type="spellEnd"/>
      <w:r w:rsidRPr="004D5B19">
        <w:t xml:space="preserve"> </w:t>
      </w:r>
      <w:proofErr w:type="spellStart"/>
      <w:r w:rsidRPr="004D5B19">
        <w:t>бренд</w:t>
      </w:r>
      <w:proofErr w:type="spellEnd"/>
      <w:r w:rsidRPr="004D5B19">
        <w:t xml:space="preserve"> и </w:t>
      </w:r>
      <w:proofErr w:type="spellStart"/>
      <w:r w:rsidRPr="004D5B19">
        <w:t>мора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прикаже</w:t>
      </w:r>
      <w:proofErr w:type="spellEnd"/>
      <w:r w:rsidRPr="004D5B19">
        <w:t xml:space="preserve"> </w:t>
      </w:r>
      <w:proofErr w:type="spellStart"/>
      <w:r w:rsidRPr="004D5B19">
        <w:t>кључне</w:t>
      </w:r>
      <w:proofErr w:type="spellEnd"/>
      <w:r w:rsidRPr="004D5B19">
        <w:t xml:space="preserve"> </w:t>
      </w:r>
      <w:proofErr w:type="spellStart"/>
      <w:r w:rsidRPr="004D5B19">
        <w:t>визуелне</w:t>
      </w:r>
      <w:proofErr w:type="spellEnd"/>
      <w:r w:rsidRPr="004D5B19">
        <w:t xml:space="preserve"> </w:t>
      </w:r>
      <w:proofErr w:type="spellStart"/>
      <w:r w:rsidRPr="004D5B19">
        <w:t>елемента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најмање</w:t>
      </w:r>
      <w:proofErr w:type="spellEnd"/>
      <w:r w:rsidRPr="004D5B19">
        <w:t xml:space="preserve"> 3 </w:t>
      </w:r>
      <w:proofErr w:type="spellStart"/>
      <w:r w:rsidRPr="004D5B19">
        <w:t>средства</w:t>
      </w:r>
      <w:proofErr w:type="spellEnd"/>
      <w:r w:rsidRPr="004D5B19">
        <w:t xml:space="preserve"> </w:t>
      </w:r>
      <w:proofErr w:type="spellStart"/>
      <w:r w:rsidRPr="004D5B19">
        <w:t>маркетиншке</w:t>
      </w:r>
      <w:proofErr w:type="spellEnd"/>
      <w:r w:rsidRPr="004D5B19">
        <w:t xml:space="preserve"> </w:t>
      </w:r>
      <w:proofErr w:type="spellStart"/>
      <w:r w:rsidRPr="004D5B19">
        <w:t>комуникације</w:t>
      </w:r>
      <w:proofErr w:type="spellEnd"/>
      <w:r w:rsidRPr="004D5B19">
        <w:t xml:space="preserve">.  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Средства</w:t>
      </w:r>
      <w:proofErr w:type="spellEnd"/>
      <w:r w:rsidRPr="004D5B19">
        <w:t xml:space="preserve"> </w:t>
      </w:r>
      <w:proofErr w:type="spellStart"/>
      <w:r w:rsidRPr="004D5B19">
        <w:t>маркетиншке</w:t>
      </w:r>
      <w:proofErr w:type="spellEnd"/>
      <w:r w:rsidRPr="004D5B19">
        <w:t xml:space="preserve"> </w:t>
      </w:r>
      <w:proofErr w:type="spellStart"/>
      <w:r w:rsidRPr="004D5B19">
        <w:t>комуникације</w:t>
      </w:r>
      <w:proofErr w:type="spellEnd"/>
      <w:r w:rsidRPr="004D5B19">
        <w:t xml:space="preserve">, </w:t>
      </w:r>
      <w:proofErr w:type="spellStart"/>
      <w:r w:rsidRPr="004D5B19">
        <w:t>активациона</w:t>
      </w:r>
      <w:proofErr w:type="spellEnd"/>
      <w:r w:rsidRPr="004D5B19">
        <w:t xml:space="preserve"> </w:t>
      </w:r>
      <w:proofErr w:type="spellStart"/>
      <w:r w:rsidRPr="004D5B19">
        <w:t>мапа</w:t>
      </w:r>
      <w:proofErr w:type="spellEnd"/>
      <w:r w:rsidRPr="004D5B19">
        <w:t xml:space="preserve">: </w:t>
      </w:r>
      <w:proofErr w:type="spellStart"/>
      <w:r w:rsidRPr="004D5B19">
        <w:t>Какве</w:t>
      </w:r>
      <w:proofErr w:type="spellEnd"/>
      <w:r w:rsidRPr="004D5B19">
        <w:t xml:space="preserve"> </w:t>
      </w:r>
      <w:proofErr w:type="spellStart"/>
      <w:r w:rsidRPr="004D5B19">
        <w:t>креативне</w:t>
      </w:r>
      <w:proofErr w:type="spellEnd"/>
      <w:r w:rsidRPr="004D5B19">
        <w:t xml:space="preserve"> </w:t>
      </w:r>
      <w:proofErr w:type="spellStart"/>
      <w:r w:rsidRPr="004D5B19">
        <w:t>кампање</w:t>
      </w:r>
      <w:proofErr w:type="spellEnd"/>
      <w:r w:rsidRPr="004D5B19">
        <w:t xml:space="preserve"> </w:t>
      </w:r>
      <w:proofErr w:type="spellStart"/>
      <w:r w:rsidRPr="004D5B19">
        <w:t>треба</w:t>
      </w:r>
      <w:proofErr w:type="spellEnd"/>
      <w:r w:rsidRPr="004D5B19">
        <w:t xml:space="preserve"> </w:t>
      </w:r>
      <w:proofErr w:type="spellStart"/>
      <w:r w:rsidRPr="004D5B19">
        <w:t>спроводити</w:t>
      </w:r>
      <w:proofErr w:type="spellEnd"/>
      <w:r w:rsidRPr="004D5B19">
        <w:t xml:space="preserve"> у </w:t>
      </w:r>
      <w:proofErr w:type="spellStart"/>
      <w:r w:rsidRPr="004D5B19">
        <w:t>наредним</w:t>
      </w:r>
      <w:proofErr w:type="spellEnd"/>
      <w:r w:rsidRPr="004D5B19">
        <w:t xml:space="preserve"> </w:t>
      </w:r>
      <w:proofErr w:type="spellStart"/>
      <w:r w:rsidRPr="004D5B19">
        <w:t>годинама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би</w:t>
      </w:r>
      <w:proofErr w:type="spellEnd"/>
      <w:r w:rsidRPr="004D5B19">
        <w:t xml:space="preserve"> </w:t>
      </w:r>
      <w:proofErr w:type="spellStart"/>
      <w:r w:rsidRPr="004D5B19">
        <w:t>општинска</w:t>
      </w:r>
      <w:proofErr w:type="spellEnd"/>
      <w:r w:rsidRPr="004D5B19">
        <w:t xml:space="preserve"> </w:t>
      </w:r>
      <w:proofErr w:type="spellStart"/>
      <w:r w:rsidRPr="004D5B19">
        <w:t>маркетиншка</w:t>
      </w:r>
      <w:proofErr w:type="spellEnd"/>
      <w:r w:rsidRPr="004D5B19">
        <w:t xml:space="preserve"> </w:t>
      </w:r>
      <w:proofErr w:type="spellStart"/>
      <w:r w:rsidRPr="004D5B19">
        <w:t>активност</w:t>
      </w:r>
      <w:proofErr w:type="spellEnd"/>
      <w:r w:rsidRPr="004D5B19">
        <w:t xml:space="preserve"> </w:t>
      </w:r>
      <w:proofErr w:type="spellStart"/>
      <w:r w:rsidRPr="004D5B19">
        <w:t>била</w:t>
      </w:r>
      <w:proofErr w:type="spellEnd"/>
      <w:r w:rsidRPr="004D5B19">
        <w:t xml:space="preserve"> </w:t>
      </w:r>
      <w:proofErr w:type="spellStart"/>
      <w:r w:rsidRPr="004D5B19">
        <w:t>успешна</w:t>
      </w:r>
      <w:proofErr w:type="spellEnd"/>
      <w:r w:rsidRPr="004D5B19">
        <w:t xml:space="preserve">.  </w:t>
      </w:r>
    </w:p>
    <w:p w:rsidR="001363B9" w:rsidRPr="004D5B19" w:rsidRDefault="001363B9" w:rsidP="001363B9">
      <w:pPr>
        <w:jc w:val="both"/>
      </w:pP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израду</w:t>
      </w:r>
      <w:proofErr w:type="spellEnd"/>
      <w:r w:rsidRPr="004D5B19">
        <w:t xml:space="preserve"> </w:t>
      </w:r>
      <w:proofErr w:type="spellStart"/>
      <w:r w:rsidRPr="004D5B19">
        <w:t>стратегије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располагању</w:t>
      </w:r>
      <w:proofErr w:type="spellEnd"/>
      <w:r w:rsidRPr="004D5B19">
        <w:t xml:space="preserve"> </w:t>
      </w:r>
      <w:proofErr w:type="spellStart"/>
      <w:r w:rsidRPr="004D5B19">
        <w:t>стоји</w:t>
      </w:r>
      <w:proofErr w:type="spellEnd"/>
      <w:r w:rsidRPr="004D5B19">
        <w:t xml:space="preserve"> 60 </w:t>
      </w:r>
      <w:proofErr w:type="spellStart"/>
      <w:r w:rsidRPr="004D5B19">
        <w:t>календарских</w:t>
      </w:r>
      <w:proofErr w:type="spellEnd"/>
      <w:r w:rsidRPr="004D5B19">
        <w:t xml:space="preserve"> </w:t>
      </w:r>
      <w:proofErr w:type="spellStart"/>
      <w:r w:rsidRPr="004D5B19">
        <w:t>дана</w:t>
      </w:r>
      <w:proofErr w:type="spellEnd"/>
      <w:r w:rsidRPr="004D5B19">
        <w:t xml:space="preserve"> </w:t>
      </w:r>
      <w:proofErr w:type="spellStart"/>
      <w:r w:rsidRPr="004D5B19">
        <w:t>од</w:t>
      </w:r>
      <w:proofErr w:type="spellEnd"/>
      <w:r w:rsidRPr="004D5B19">
        <w:t xml:space="preserve"> </w:t>
      </w:r>
      <w:proofErr w:type="spellStart"/>
      <w:r w:rsidRPr="004D5B19">
        <w:t>датума</w:t>
      </w:r>
      <w:proofErr w:type="spellEnd"/>
      <w:r w:rsidRPr="004D5B19">
        <w:t xml:space="preserve"> </w:t>
      </w:r>
      <w:proofErr w:type="spellStart"/>
      <w:r w:rsidRPr="004D5B19">
        <w:t>потписивања</w:t>
      </w:r>
      <w:proofErr w:type="spellEnd"/>
      <w:r w:rsidRPr="004D5B19">
        <w:t xml:space="preserve"> </w:t>
      </w:r>
      <w:proofErr w:type="spellStart"/>
      <w:r w:rsidRPr="004D5B19">
        <w:t>уговора</w:t>
      </w:r>
      <w:proofErr w:type="spellEnd"/>
      <w:r w:rsidRPr="004D5B19">
        <w:t xml:space="preserve">. </w:t>
      </w:r>
      <w:proofErr w:type="spellStart"/>
      <w:r w:rsidRPr="004D5B19">
        <w:t>Резултат</w:t>
      </w:r>
      <w:proofErr w:type="spellEnd"/>
      <w:r w:rsidRPr="004D5B19">
        <w:t xml:space="preserve"> </w:t>
      </w:r>
      <w:proofErr w:type="spellStart"/>
      <w:r w:rsidRPr="004D5B19">
        <w:t>треба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буде</w:t>
      </w:r>
      <w:proofErr w:type="spellEnd"/>
      <w:r w:rsidRPr="004D5B19">
        <w:t xml:space="preserve"> </w:t>
      </w:r>
      <w:proofErr w:type="spellStart"/>
      <w:r w:rsidRPr="004D5B19">
        <w:t>пптx</w:t>
      </w:r>
      <w:proofErr w:type="spellEnd"/>
      <w:r w:rsidRPr="004D5B19">
        <w:t xml:space="preserve"> </w:t>
      </w:r>
      <w:proofErr w:type="spellStart"/>
      <w:r w:rsidRPr="004D5B19">
        <w:t>документ</w:t>
      </w:r>
      <w:proofErr w:type="spellEnd"/>
      <w:r w:rsidRPr="004D5B19">
        <w:t xml:space="preserve"> </w:t>
      </w:r>
      <w:proofErr w:type="spellStart"/>
      <w:r w:rsidRPr="004D5B19">
        <w:t>од</w:t>
      </w:r>
      <w:proofErr w:type="spellEnd"/>
      <w:r w:rsidRPr="004D5B19">
        <w:t xml:space="preserve"> </w:t>
      </w:r>
      <w:proofErr w:type="spellStart"/>
      <w:r w:rsidRPr="004D5B19">
        <w:t>најмање</w:t>
      </w:r>
      <w:proofErr w:type="spellEnd"/>
      <w:r w:rsidRPr="004D5B19">
        <w:t xml:space="preserve"> 150 </w:t>
      </w:r>
      <w:proofErr w:type="spellStart"/>
      <w:r w:rsidRPr="004D5B19">
        <w:t>страна</w:t>
      </w:r>
      <w:proofErr w:type="spellEnd"/>
      <w:r w:rsidRPr="004D5B19">
        <w:t xml:space="preserve"> </w:t>
      </w:r>
      <w:proofErr w:type="spellStart"/>
      <w:r w:rsidRPr="004D5B19">
        <w:t>који</w:t>
      </w:r>
      <w:proofErr w:type="spellEnd"/>
      <w:r w:rsidRPr="004D5B19">
        <w:t xml:space="preserve"> у </w:t>
      </w:r>
      <w:proofErr w:type="spellStart"/>
      <w:r w:rsidRPr="004D5B19">
        <w:t>себи</w:t>
      </w:r>
      <w:proofErr w:type="spellEnd"/>
      <w:r w:rsidRPr="004D5B19">
        <w:t xml:space="preserve"> </w:t>
      </w:r>
      <w:proofErr w:type="spellStart"/>
      <w:r w:rsidRPr="004D5B19">
        <w:t>садржи</w:t>
      </w:r>
      <w:proofErr w:type="spellEnd"/>
      <w:r w:rsidRPr="004D5B19">
        <w:t xml:space="preserve"> </w:t>
      </w:r>
      <w:proofErr w:type="spellStart"/>
      <w:r w:rsidRPr="004D5B19">
        <w:t>најважније</w:t>
      </w:r>
      <w:proofErr w:type="spellEnd"/>
      <w:r w:rsidRPr="004D5B19">
        <w:t xml:space="preserve"> </w:t>
      </w:r>
      <w:proofErr w:type="spellStart"/>
      <w:r w:rsidRPr="004D5B19">
        <w:t>податке</w:t>
      </w:r>
      <w:proofErr w:type="spellEnd"/>
      <w:r w:rsidRPr="004D5B19">
        <w:t xml:space="preserve"> у </w:t>
      </w:r>
      <w:proofErr w:type="spellStart"/>
      <w:r w:rsidRPr="004D5B19">
        <w:t>кратком</w:t>
      </w:r>
      <w:proofErr w:type="spellEnd"/>
      <w:r w:rsidRPr="004D5B19">
        <w:t xml:space="preserve"> </w:t>
      </w:r>
      <w:proofErr w:type="spellStart"/>
      <w:r w:rsidRPr="004D5B19">
        <w:t>извештају</w:t>
      </w:r>
      <w:proofErr w:type="spellEnd"/>
      <w:r w:rsidRPr="004D5B19">
        <w:t xml:space="preserve"> у </w:t>
      </w:r>
      <w:proofErr w:type="spellStart"/>
      <w:r w:rsidRPr="004D5B19">
        <w:t>вези</w:t>
      </w:r>
      <w:proofErr w:type="spellEnd"/>
      <w:r w:rsidRPr="004D5B19">
        <w:t xml:space="preserve"> </w:t>
      </w:r>
      <w:proofErr w:type="spellStart"/>
      <w:proofErr w:type="gramStart"/>
      <w:r w:rsidRPr="004D5B19">
        <w:t>општинске</w:t>
      </w:r>
      <w:proofErr w:type="spellEnd"/>
      <w:r w:rsidRPr="004D5B19">
        <w:t xml:space="preserve">  </w:t>
      </w:r>
      <w:proofErr w:type="spellStart"/>
      <w:r w:rsidRPr="004D5B19">
        <w:t>туристичке</w:t>
      </w:r>
      <w:proofErr w:type="spellEnd"/>
      <w:proofErr w:type="gramEnd"/>
      <w:r w:rsidRPr="004D5B19">
        <w:t xml:space="preserve"> </w:t>
      </w:r>
      <w:proofErr w:type="spellStart"/>
      <w:r w:rsidRPr="004D5B19">
        <w:t>стратегије</w:t>
      </w:r>
      <w:proofErr w:type="spellEnd"/>
      <w:r w:rsidRPr="004D5B19">
        <w:t xml:space="preserve">. У </w:t>
      </w:r>
      <w:proofErr w:type="spellStart"/>
      <w:r w:rsidRPr="004D5B19">
        <w:t>одвојеном</w:t>
      </w:r>
      <w:proofErr w:type="spellEnd"/>
      <w:r w:rsidRPr="004D5B19">
        <w:t xml:space="preserve"> </w:t>
      </w:r>
      <w:proofErr w:type="spellStart"/>
      <w:r w:rsidRPr="004D5B19">
        <w:t>анексу</w:t>
      </w:r>
      <w:proofErr w:type="spellEnd"/>
      <w:r w:rsidRPr="004D5B19">
        <w:t xml:space="preserve"> </w:t>
      </w:r>
      <w:proofErr w:type="spellStart"/>
      <w:r w:rsidRPr="004D5B19">
        <w:t>треба</w:t>
      </w:r>
      <w:proofErr w:type="spellEnd"/>
      <w:r w:rsidRPr="004D5B19">
        <w:t xml:space="preserve"> </w:t>
      </w:r>
      <w:proofErr w:type="spellStart"/>
      <w:r w:rsidRPr="004D5B19">
        <w:t>приказати</w:t>
      </w:r>
      <w:proofErr w:type="spellEnd"/>
      <w:r w:rsidRPr="004D5B19">
        <w:t xml:space="preserve"> </w:t>
      </w:r>
      <w:proofErr w:type="spellStart"/>
      <w:r w:rsidRPr="004D5B19">
        <w:t>податке</w:t>
      </w:r>
      <w:proofErr w:type="spellEnd"/>
      <w:r w:rsidRPr="004D5B19">
        <w:t xml:space="preserve"> </w:t>
      </w:r>
      <w:proofErr w:type="spellStart"/>
      <w:r w:rsidRPr="004D5B19">
        <w:t>из</w:t>
      </w:r>
      <w:proofErr w:type="spellEnd"/>
      <w:r w:rsidRPr="004D5B19">
        <w:t xml:space="preserve"> </w:t>
      </w:r>
      <w:proofErr w:type="spellStart"/>
      <w:r w:rsidRPr="004D5B19">
        <w:t>истраживања</w:t>
      </w:r>
      <w:proofErr w:type="spellEnd"/>
      <w:r w:rsidRPr="004D5B19">
        <w:t xml:space="preserve">, </w:t>
      </w:r>
      <w:proofErr w:type="spellStart"/>
      <w:r w:rsidRPr="004D5B19">
        <w:t>упитнике</w:t>
      </w:r>
      <w:proofErr w:type="spellEnd"/>
      <w:r w:rsidRPr="004D5B19">
        <w:t xml:space="preserve">. </w:t>
      </w:r>
    </w:p>
    <w:p w:rsidR="001363B9" w:rsidRPr="00633C1A" w:rsidRDefault="001363B9" w:rsidP="001363B9">
      <w:pPr>
        <w:jc w:val="both"/>
        <w:rPr>
          <w:b/>
        </w:rPr>
      </w:pPr>
      <w:r w:rsidRPr="00633C1A">
        <w:rPr>
          <w:b/>
        </w:rPr>
        <w:t xml:space="preserve">III.1.1. </w:t>
      </w:r>
      <w:proofErr w:type="spellStart"/>
      <w:r w:rsidRPr="00633C1A">
        <w:rPr>
          <w:b/>
        </w:rPr>
        <w:t>фаза</w:t>
      </w:r>
      <w:proofErr w:type="spellEnd"/>
      <w:r w:rsidRPr="00633C1A">
        <w:rPr>
          <w:b/>
        </w:rPr>
        <w:t xml:space="preserve">: </w:t>
      </w:r>
      <w:proofErr w:type="spellStart"/>
      <w:r w:rsidRPr="00633C1A">
        <w:rPr>
          <w:b/>
        </w:rPr>
        <w:t>Анализа</w:t>
      </w:r>
      <w:proofErr w:type="spellEnd"/>
      <w:r w:rsidRPr="00633C1A">
        <w:rPr>
          <w:b/>
        </w:rPr>
        <w:t xml:space="preserve"> </w:t>
      </w:r>
      <w:proofErr w:type="spellStart"/>
      <w:r w:rsidRPr="00633C1A">
        <w:rPr>
          <w:b/>
        </w:rPr>
        <w:t>стања</w:t>
      </w:r>
      <w:proofErr w:type="spellEnd"/>
      <w:r w:rsidRPr="00633C1A">
        <w:rPr>
          <w:b/>
        </w:rPr>
        <w:t xml:space="preserve"> /</w:t>
      </w:r>
      <w:proofErr w:type="spellStart"/>
      <w:r w:rsidRPr="00633C1A">
        <w:rPr>
          <w:b/>
        </w:rPr>
        <w:t>Реално</w:t>
      </w:r>
      <w:proofErr w:type="spellEnd"/>
      <w:r w:rsidRPr="00633C1A">
        <w:rPr>
          <w:b/>
        </w:rPr>
        <w:t xml:space="preserve"> </w:t>
      </w:r>
      <w:proofErr w:type="spellStart"/>
      <w:r w:rsidRPr="00633C1A">
        <w:rPr>
          <w:b/>
        </w:rPr>
        <w:t>самовредновање</w:t>
      </w:r>
      <w:proofErr w:type="spellEnd"/>
      <w:r w:rsidRPr="00633C1A">
        <w:rPr>
          <w:b/>
        </w:rPr>
        <w:t xml:space="preserve"> и </w:t>
      </w:r>
      <w:proofErr w:type="spellStart"/>
      <w:r w:rsidRPr="00633C1A">
        <w:rPr>
          <w:b/>
        </w:rPr>
        <w:t>реална</w:t>
      </w:r>
      <w:proofErr w:type="spellEnd"/>
      <w:r w:rsidRPr="00633C1A">
        <w:rPr>
          <w:b/>
        </w:rPr>
        <w:t xml:space="preserve"> </w:t>
      </w:r>
      <w:proofErr w:type="spellStart"/>
      <w:r w:rsidRPr="00633C1A">
        <w:rPr>
          <w:b/>
        </w:rPr>
        <w:t>процена</w:t>
      </w:r>
      <w:proofErr w:type="spellEnd"/>
      <w:r w:rsidRPr="00633C1A">
        <w:rPr>
          <w:b/>
        </w:rPr>
        <w:t xml:space="preserve"> </w:t>
      </w:r>
      <w:proofErr w:type="spellStart"/>
      <w:r w:rsidRPr="00633C1A">
        <w:rPr>
          <w:b/>
        </w:rPr>
        <w:t>ситуације</w:t>
      </w:r>
      <w:proofErr w:type="spellEnd"/>
      <w:r w:rsidRPr="00633C1A">
        <w:rPr>
          <w:b/>
        </w:rPr>
        <w:t xml:space="preserve">, </w:t>
      </w:r>
      <w:proofErr w:type="spellStart"/>
      <w:r w:rsidRPr="00633C1A">
        <w:rPr>
          <w:b/>
        </w:rPr>
        <w:t>анализа</w:t>
      </w:r>
      <w:proofErr w:type="spellEnd"/>
      <w:r w:rsidRPr="00633C1A">
        <w:rPr>
          <w:b/>
        </w:rPr>
        <w:t xml:space="preserve"> </w:t>
      </w:r>
      <w:proofErr w:type="spellStart"/>
      <w:r w:rsidRPr="00633C1A">
        <w:rPr>
          <w:b/>
        </w:rPr>
        <w:t>тренутног</w:t>
      </w:r>
      <w:proofErr w:type="spellEnd"/>
      <w:r w:rsidRPr="00633C1A">
        <w:rPr>
          <w:b/>
        </w:rPr>
        <w:t xml:space="preserve"> </w:t>
      </w:r>
      <w:proofErr w:type="spellStart"/>
      <w:r w:rsidRPr="00633C1A">
        <w:rPr>
          <w:b/>
        </w:rPr>
        <w:t>стања</w:t>
      </w:r>
      <w:proofErr w:type="spellEnd"/>
      <w:r w:rsidRPr="00633C1A">
        <w:rPr>
          <w:b/>
        </w:rPr>
        <w:t xml:space="preserve"> </w:t>
      </w:r>
    </w:p>
    <w:p w:rsidR="001363B9" w:rsidRPr="004D5B19" w:rsidRDefault="001363B9" w:rsidP="001363B9">
      <w:pPr>
        <w:jc w:val="both"/>
      </w:pPr>
      <w:r w:rsidRPr="00633C1A">
        <w:rPr>
          <w:b/>
        </w:rPr>
        <w:t>1.</w:t>
      </w:r>
      <w:r w:rsidRPr="004D5B19">
        <w:tab/>
      </w:r>
      <w:proofErr w:type="spellStart"/>
      <w:r w:rsidRPr="004D5B19">
        <w:t>Утврђив</w:t>
      </w:r>
      <w:r>
        <w:t>ање</w:t>
      </w:r>
      <w:proofErr w:type="spellEnd"/>
      <w:r>
        <w:t xml:space="preserve"> </w:t>
      </w:r>
      <w:proofErr w:type="spellStart"/>
      <w:r>
        <w:t>циљева</w:t>
      </w:r>
      <w:proofErr w:type="spellEnd"/>
      <w:r>
        <w:t xml:space="preserve">, </w:t>
      </w:r>
      <w:proofErr w:type="spellStart"/>
      <w:r>
        <w:t>дубински</w:t>
      </w:r>
      <w:proofErr w:type="spellEnd"/>
      <w:r>
        <w:t xml:space="preserve"> </w:t>
      </w:r>
      <w:proofErr w:type="spellStart"/>
      <w:r>
        <w:t>интервјуи</w:t>
      </w:r>
      <w:proofErr w:type="spellEnd"/>
      <w:r>
        <w:t>:</w:t>
      </w:r>
    </w:p>
    <w:p w:rsidR="001363B9" w:rsidRPr="004D5B19" w:rsidRDefault="001363B9" w:rsidP="001363B9">
      <w:pPr>
        <w:jc w:val="both"/>
      </w:pPr>
      <w:proofErr w:type="spellStart"/>
      <w:r w:rsidRPr="004D5B19">
        <w:t>Подносилац</w:t>
      </w:r>
      <w:proofErr w:type="spellEnd"/>
      <w:r w:rsidRPr="004D5B19">
        <w:t xml:space="preserve"> </w:t>
      </w:r>
      <w:proofErr w:type="spellStart"/>
      <w:r w:rsidRPr="004D5B19">
        <w:t>најповољније</w:t>
      </w:r>
      <w:proofErr w:type="spellEnd"/>
      <w:r w:rsidRPr="004D5B19">
        <w:t xml:space="preserve"> </w:t>
      </w:r>
      <w:proofErr w:type="spellStart"/>
      <w:r w:rsidRPr="004D5B19">
        <w:t>понуде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обавезан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маркетиншке</w:t>
      </w:r>
      <w:proofErr w:type="spellEnd"/>
      <w:r w:rsidRPr="004D5B19">
        <w:t xml:space="preserve"> и </w:t>
      </w:r>
      <w:proofErr w:type="spellStart"/>
      <w:r w:rsidRPr="004D5B19">
        <w:t>комуникационе</w:t>
      </w:r>
      <w:proofErr w:type="spellEnd"/>
      <w:r w:rsidRPr="004D5B19">
        <w:t xml:space="preserve"> </w:t>
      </w:r>
      <w:proofErr w:type="spellStart"/>
      <w:r w:rsidRPr="004D5B19">
        <w:t>циљеве</w:t>
      </w:r>
      <w:proofErr w:type="spellEnd"/>
      <w:r w:rsidRPr="004D5B19">
        <w:t xml:space="preserve"> </w:t>
      </w:r>
      <w:proofErr w:type="spellStart"/>
      <w:r w:rsidRPr="004D5B19">
        <w:t>договори</w:t>
      </w:r>
      <w:proofErr w:type="spellEnd"/>
      <w:r w:rsidRPr="004D5B19">
        <w:t xml:space="preserve"> </w:t>
      </w:r>
      <w:proofErr w:type="spellStart"/>
      <w:r w:rsidRPr="004D5B19">
        <w:t>са</w:t>
      </w:r>
      <w:proofErr w:type="spellEnd"/>
      <w:r w:rsidRPr="004D5B19">
        <w:t xml:space="preserve"> </w:t>
      </w:r>
      <w:proofErr w:type="spellStart"/>
      <w:r w:rsidRPr="004D5B19">
        <w:t>Наручиоцем</w:t>
      </w:r>
      <w:proofErr w:type="spellEnd"/>
      <w:r w:rsidRPr="004D5B19">
        <w:t xml:space="preserve"> </w:t>
      </w:r>
      <w:proofErr w:type="spellStart"/>
      <w:r w:rsidRPr="004D5B19">
        <w:t>путем</w:t>
      </w:r>
      <w:proofErr w:type="spellEnd"/>
      <w:r w:rsidRPr="004D5B19">
        <w:t xml:space="preserve"> </w:t>
      </w:r>
      <w:proofErr w:type="spellStart"/>
      <w:r w:rsidRPr="004D5B19">
        <w:t>дубинских</w:t>
      </w:r>
      <w:proofErr w:type="spellEnd"/>
      <w:r w:rsidRPr="004D5B19">
        <w:t xml:space="preserve"> </w:t>
      </w:r>
      <w:proofErr w:type="spellStart"/>
      <w:r w:rsidRPr="004D5B19">
        <w:t>интервјуа</w:t>
      </w:r>
      <w:proofErr w:type="spellEnd"/>
      <w:r w:rsidRPr="004D5B19">
        <w:t xml:space="preserve">: </w:t>
      </w:r>
      <w:proofErr w:type="spellStart"/>
      <w:r w:rsidRPr="004D5B19">
        <w:t>Израда</w:t>
      </w:r>
      <w:proofErr w:type="spellEnd"/>
      <w:r w:rsidRPr="004D5B19">
        <w:t xml:space="preserve"> </w:t>
      </w:r>
      <w:proofErr w:type="spellStart"/>
      <w:r w:rsidRPr="004D5B19">
        <w:t>дубинских</w:t>
      </w:r>
      <w:proofErr w:type="spellEnd"/>
      <w:r w:rsidRPr="004D5B19">
        <w:t xml:space="preserve"> </w:t>
      </w:r>
      <w:proofErr w:type="spellStart"/>
      <w:r w:rsidRPr="004D5B19">
        <w:t>интервјуа</w:t>
      </w:r>
      <w:proofErr w:type="spellEnd"/>
      <w:r w:rsidRPr="004D5B19">
        <w:t xml:space="preserve"> </w:t>
      </w:r>
      <w:proofErr w:type="spellStart"/>
      <w:r w:rsidRPr="004D5B19">
        <w:t>са</w:t>
      </w:r>
      <w:proofErr w:type="spellEnd"/>
      <w:r w:rsidRPr="004D5B19">
        <w:t xml:space="preserve"> </w:t>
      </w:r>
      <w:proofErr w:type="spellStart"/>
      <w:r w:rsidRPr="004D5B19">
        <w:t>председником</w:t>
      </w:r>
      <w:proofErr w:type="spellEnd"/>
      <w:r w:rsidRPr="004D5B19">
        <w:t xml:space="preserve"> </w:t>
      </w:r>
      <w:proofErr w:type="spellStart"/>
      <w:r w:rsidRPr="004D5B19">
        <w:t>општине</w:t>
      </w:r>
      <w:proofErr w:type="spellEnd"/>
      <w:r w:rsidRPr="004D5B19">
        <w:t xml:space="preserve"> </w:t>
      </w:r>
      <w:proofErr w:type="spellStart"/>
      <w:r w:rsidRPr="004D5B19">
        <w:t>Кањиж</w:t>
      </w:r>
      <w:r>
        <w:t>а</w:t>
      </w:r>
      <w:proofErr w:type="spellEnd"/>
      <w:r>
        <w:t xml:space="preserve"> и </w:t>
      </w:r>
      <w:proofErr w:type="spellStart"/>
      <w:r>
        <w:t>још</w:t>
      </w:r>
      <w:proofErr w:type="spellEnd"/>
      <w:r>
        <w:t xml:space="preserve"> 4 </w:t>
      </w:r>
      <w:proofErr w:type="spellStart"/>
      <w:r>
        <w:t>особе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одреди</w:t>
      </w:r>
      <w:proofErr w:type="spellEnd"/>
      <w:r>
        <w:t>.</w:t>
      </w:r>
    </w:p>
    <w:p w:rsidR="001363B9" w:rsidRPr="004D5B19" w:rsidRDefault="001363B9" w:rsidP="001363B9">
      <w:pPr>
        <w:jc w:val="both"/>
      </w:pPr>
      <w:r w:rsidRPr="004D5B19">
        <w:t>2.</w:t>
      </w:r>
      <w:r w:rsidRPr="004D5B19">
        <w:tab/>
      </w:r>
      <w:proofErr w:type="spellStart"/>
      <w:r w:rsidRPr="004D5B19">
        <w:t>Сегментирање</w:t>
      </w:r>
      <w:proofErr w:type="spellEnd"/>
      <w:r w:rsidRPr="004D5B19">
        <w:t xml:space="preserve"> </w:t>
      </w:r>
      <w:proofErr w:type="spellStart"/>
      <w:r w:rsidRPr="004D5B19">
        <w:t>циљних</w:t>
      </w:r>
      <w:proofErr w:type="spellEnd"/>
      <w:r w:rsidRPr="004D5B19">
        <w:t xml:space="preserve"> </w:t>
      </w:r>
      <w:proofErr w:type="spellStart"/>
      <w:r w:rsidRPr="004D5B19">
        <w:t>група</w:t>
      </w:r>
      <w:proofErr w:type="spellEnd"/>
      <w:r w:rsidRPr="004D5B19">
        <w:t xml:space="preserve"> и </w:t>
      </w:r>
      <w:proofErr w:type="spellStart"/>
      <w:r w:rsidRPr="004D5B19">
        <w:t>истраживање</w:t>
      </w:r>
      <w:proofErr w:type="spellEnd"/>
      <w:r w:rsidRPr="004D5B19">
        <w:t xml:space="preserve">: </w:t>
      </w:r>
      <w:proofErr w:type="spellStart"/>
      <w:r w:rsidRPr="004D5B19">
        <w:t>Анализа</w:t>
      </w:r>
      <w:proofErr w:type="spellEnd"/>
      <w:r w:rsidRPr="004D5B19">
        <w:t xml:space="preserve"> </w:t>
      </w:r>
      <w:proofErr w:type="spellStart"/>
      <w:r w:rsidRPr="004D5B19">
        <w:t>циљних</w:t>
      </w:r>
      <w:proofErr w:type="spellEnd"/>
      <w:r w:rsidRPr="004D5B19">
        <w:t xml:space="preserve"> </w:t>
      </w:r>
      <w:proofErr w:type="spellStart"/>
      <w:r w:rsidRPr="004D5B19">
        <w:t>тржишта</w:t>
      </w:r>
      <w:proofErr w:type="spellEnd"/>
      <w:r w:rsidRPr="004D5B19">
        <w:t xml:space="preserve"> и </w:t>
      </w:r>
      <w:proofErr w:type="spellStart"/>
      <w:r w:rsidRPr="004D5B19">
        <w:t>тржишних</w:t>
      </w:r>
      <w:proofErr w:type="spellEnd"/>
      <w:r w:rsidRPr="004D5B19">
        <w:t xml:space="preserve"> </w:t>
      </w:r>
      <w:proofErr w:type="spellStart"/>
      <w:r w:rsidRPr="004D5B19">
        <w:t>сегмената</w:t>
      </w:r>
      <w:proofErr w:type="spellEnd"/>
      <w:r w:rsidRPr="004D5B19">
        <w:t xml:space="preserve"> – </w:t>
      </w:r>
      <w:proofErr w:type="spellStart"/>
      <w:r w:rsidRPr="004D5B19">
        <w:t>ана</w:t>
      </w:r>
      <w:r>
        <w:t>лиза</w:t>
      </w:r>
      <w:proofErr w:type="spellEnd"/>
      <w:r>
        <w:t xml:space="preserve"> </w:t>
      </w:r>
      <w:proofErr w:type="spellStart"/>
      <w:r>
        <w:t>тржишта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и </w:t>
      </w:r>
      <w:proofErr w:type="spellStart"/>
      <w:r>
        <w:t>Мађарске</w:t>
      </w:r>
      <w:proofErr w:type="spellEnd"/>
      <w:r>
        <w:t xml:space="preserve"> </w:t>
      </w:r>
    </w:p>
    <w:p w:rsidR="001363B9" w:rsidRPr="004D5B19" w:rsidRDefault="001363B9" w:rsidP="001363B9">
      <w:pPr>
        <w:jc w:val="both"/>
      </w:pPr>
      <w:proofErr w:type="spellStart"/>
      <w:r w:rsidRPr="004D5B19">
        <w:t>Задатак</w:t>
      </w:r>
      <w:proofErr w:type="spellEnd"/>
      <w:r w:rsidRPr="004D5B19">
        <w:t xml:space="preserve"> </w:t>
      </w:r>
      <w:proofErr w:type="spellStart"/>
      <w:r w:rsidRPr="004D5B19">
        <w:t>Подносиоца</w:t>
      </w:r>
      <w:proofErr w:type="spellEnd"/>
      <w:r w:rsidRPr="004D5B19">
        <w:t xml:space="preserve"> </w:t>
      </w:r>
      <w:proofErr w:type="spellStart"/>
      <w:r w:rsidRPr="004D5B19">
        <w:t>најповољније</w:t>
      </w:r>
      <w:proofErr w:type="spellEnd"/>
      <w:r w:rsidRPr="004D5B19">
        <w:t xml:space="preserve"> </w:t>
      </w:r>
      <w:proofErr w:type="spellStart"/>
      <w:r w:rsidRPr="004D5B19">
        <w:t>понуде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утврди</w:t>
      </w:r>
      <w:proofErr w:type="spellEnd"/>
      <w:r w:rsidRPr="004D5B19">
        <w:t xml:space="preserve"> </w:t>
      </w:r>
      <w:proofErr w:type="spellStart"/>
      <w:r w:rsidRPr="004D5B19">
        <w:t>карактеристике</w:t>
      </w:r>
      <w:proofErr w:type="spellEnd"/>
      <w:r w:rsidRPr="004D5B19">
        <w:t xml:space="preserve"> </w:t>
      </w:r>
      <w:proofErr w:type="spellStart"/>
      <w:r w:rsidRPr="004D5B19">
        <w:t>домаћих</w:t>
      </w:r>
      <w:proofErr w:type="spellEnd"/>
      <w:r w:rsidRPr="004D5B19">
        <w:t xml:space="preserve"> (</w:t>
      </w:r>
      <w:proofErr w:type="spellStart"/>
      <w:r w:rsidRPr="004D5B19">
        <w:t>српских</w:t>
      </w:r>
      <w:proofErr w:type="spellEnd"/>
      <w:r w:rsidRPr="004D5B19">
        <w:t xml:space="preserve">) и </w:t>
      </w:r>
      <w:proofErr w:type="spellStart"/>
      <w:r w:rsidRPr="004D5B19">
        <w:t>мађарских</w:t>
      </w:r>
      <w:proofErr w:type="spellEnd"/>
      <w:r w:rsidRPr="004D5B19">
        <w:t xml:space="preserve"> </w:t>
      </w:r>
      <w:proofErr w:type="spellStart"/>
      <w:r w:rsidRPr="004D5B19">
        <w:t>туриста</w:t>
      </w:r>
      <w:proofErr w:type="spellEnd"/>
      <w:r w:rsidRPr="004D5B19">
        <w:t xml:space="preserve">,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сегментира</w:t>
      </w:r>
      <w:proofErr w:type="spellEnd"/>
      <w:r w:rsidRPr="004D5B19">
        <w:t xml:space="preserve"> </w:t>
      </w:r>
      <w:proofErr w:type="spellStart"/>
      <w:r w:rsidRPr="004D5B19">
        <w:t>циљне</w:t>
      </w:r>
      <w:proofErr w:type="spellEnd"/>
      <w:r w:rsidRPr="004D5B19">
        <w:t xml:space="preserve"> </w:t>
      </w:r>
      <w:proofErr w:type="spellStart"/>
      <w:r w:rsidRPr="004D5B19">
        <w:t>групе</w:t>
      </w:r>
      <w:proofErr w:type="spellEnd"/>
      <w:r w:rsidRPr="004D5B19">
        <w:t xml:space="preserve">, и </w:t>
      </w:r>
      <w:proofErr w:type="spellStart"/>
      <w:r w:rsidRPr="004D5B19">
        <w:t>испита</w:t>
      </w:r>
      <w:proofErr w:type="spellEnd"/>
      <w:r w:rsidRPr="004D5B19">
        <w:t xml:space="preserve"> </w:t>
      </w:r>
      <w:proofErr w:type="spellStart"/>
      <w:r w:rsidRPr="004D5B19">
        <w:t>ставове</w:t>
      </w:r>
      <w:proofErr w:type="spellEnd"/>
      <w:r w:rsidRPr="004D5B19">
        <w:t xml:space="preserve"> и </w:t>
      </w:r>
      <w:proofErr w:type="spellStart"/>
      <w:r w:rsidRPr="004D5B19">
        <w:t>понашање</w:t>
      </w:r>
      <w:proofErr w:type="spellEnd"/>
      <w:r w:rsidRPr="004D5B19">
        <w:t xml:space="preserve">. </w:t>
      </w:r>
      <w:proofErr w:type="spellStart"/>
      <w:r w:rsidRPr="004D5B19">
        <w:t>Истраживање</w:t>
      </w:r>
      <w:proofErr w:type="spellEnd"/>
      <w:r w:rsidRPr="004D5B19">
        <w:t xml:space="preserve"> </w:t>
      </w:r>
      <w:proofErr w:type="spellStart"/>
      <w:r w:rsidRPr="004D5B19">
        <w:t>мора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садржи</w:t>
      </w:r>
      <w:proofErr w:type="spellEnd"/>
      <w:r w:rsidRPr="004D5B19">
        <w:t xml:space="preserve"> </w:t>
      </w:r>
      <w:proofErr w:type="spellStart"/>
      <w:r w:rsidRPr="004D5B19">
        <w:t>карактеристике</w:t>
      </w:r>
      <w:proofErr w:type="spellEnd"/>
      <w:r w:rsidRPr="004D5B19">
        <w:t xml:space="preserve"> </w:t>
      </w:r>
      <w:proofErr w:type="spellStart"/>
      <w:r w:rsidRPr="004D5B19">
        <w:t>туриста</w:t>
      </w:r>
      <w:proofErr w:type="spellEnd"/>
      <w:r w:rsidRPr="004D5B19">
        <w:t xml:space="preserve">, </w:t>
      </w:r>
      <w:proofErr w:type="spellStart"/>
      <w:r w:rsidRPr="004D5B19">
        <w:t>посећеност</w:t>
      </w:r>
      <w:proofErr w:type="spellEnd"/>
      <w:r w:rsidRPr="004D5B19">
        <w:t xml:space="preserve"> </w:t>
      </w:r>
      <w:proofErr w:type="spellStart"/>
      <w:r w:rsidRPr="004D5B19">
        <w:t>општинских</w:t>
      </w:r>
      <w:proofErr w:type="spellEnd"/>
      <w:r w:rsidRPr="004D5B19">
        <w:t xml:space="preserve"> </w:t>
      </w:r>
      <w:proofErr w:type="spellStart"/>
      <w:r w:rsidRPr="004D5B19">
        <w:t>атракција</w:t>
      </w:r>
      <w:proofErr w:type="spellEnd"/>
      <w:r w:rsidRPr="004D5B19">
        <w:t xml:space="preserve">, </w:t>
      </w:r>
      <w:proofErr w:type="spellStart"/>
      <w:r w:rsidRPr="004D5B19">
        <w:t>изворе</w:t>
      </w:r>
      <w:proofErr w:type="spellEnd"/>
      <w:r w:rsidRPr="004D5B19">
        <w:t xml:space="preserve"> </w:t>
      </w:r>
      <w:proofErr w:type="spellStart"/>
      <w:r w:rsidRPr="004D5B19">
        <w:t>информација</w:t>
      </w:r>
      <w:proofErr w:type="spellEnd"/>
      <w:r w:rsidRPr="004D5B19">
        <w:t xml:space="preserve">, </w:t>
      </w:r>
      <w:proofErr w:type="spellStart"/>
      <w:r w:rsidRPr="004D5B19">
        <w:t>начине</w:t>
      </w:r>
      <w:proofErr w:type="spellEnd"/>
      <w:r w:rsidRPr="004D5B19">
        <w:t xml:space="preserve"> </w:t>
      </w:r>
      <w:proofErr w:type="spellStart"/>
      <w:r w:rsidRPr="004D5B19">
        <w:t>куповине</w:t>
      </w:r>
      <w:proofErr w:type="spellEnd"/>
      <w:r w:rsidRPr="004D5B19">
        <w:t xml:space="preserve">, </w:t>
      </w:r>
      <w:proofErr w:type="spellStart"/>
      <w:r w:rsidRPr="004D5B19">
        <w:t>мотиве</w:t>
      </w:r>
      <w:proofErr w:type="spellEnd"/>
      <w:r w:rsidRPr="004D5B19">
        <w:t xml:space="preserve"> и </w:t>
      </w:r>
      <w:proofErr w:type="spellStart"/>
      <w:r w:rsidRPr="004D5B19">
        <w:t>карактеристике</w:t>
      </w:r>
      <w:proofErr w:type="spellEnd"/>
      <w:r w:rsidRPr="004D5B19">
        <w:t xml:space="preserve"> </w:t>
      </w:r>
      <w:proofErr w:type="spellStart"/>
      <w:r w:rsidRPr="004D5B19">
        <w:t>путовања</w:t>
      </w:r>
      <w:proofErr w:type="spellEnd"/>
      <w:r w:rsidRPr="004D5B19">
        <w:t xml:space="preserve">, </w:t>
      </w:r>
      <w:proofErr w:type="spellStart"/>
      <w:r w:rsidRPr="004D5B19">
        <w:t>трошкове</w:t>
      </w:r>
      <w:proofErr w:type="spellEnd"/>
      <w:r w:rsidRPr="004D5B19">
        <w:t xml:space="preserve"> </w:t>
      </w:r>
      <w:proofErr w:type="spellStart"/>
      <w:r w:rsidRPr="004D5B19">
        <w:t>путовања</w:t>
      </w:r>
      <w:proofErr w:type="spellEnd"/>
      <w:r w:rsidRPr="004D5B19">
        <w:t xml:space="preserve">, </w:t>
      </w:r>
      <w:proofErr w:type="spellStart"/>
      <w:r w:rsidRPr="004D5B19">
        <w:t>просечно</w:t>
      </w:r>
      <w:proofErr w:type="spellEnd"/>
      <w:r w:rsidRPr="004D5B19">
        <w:t xml:space="preserve"> </w:t>
      </w:r>
      <w:proofErr w:type="spellStart"/>
      <w:r w:rsidRPr="004D5B19">
        <w:t>задовољство</w:t>
      </w:r>
      <w:proofErr w:type="spellEnd"/>
      <w:r w:rsidRPr="004D5B19">
        <w:t xml:space="preserve"> </w:t>
      </w:r>
      <w:proofErr w:type="spellStart"/>
      <w:r w:rsidRPr="004D5B19">
        <w:t>туриста</w:t>
      </w:r>
      <w:proofErr w:type="spellEnd"/>
      <w:r w:rsidRPr="004D5B19">
        <w:t xml:space="preserve">, </w:t>
      </w:r>
      <w:proofErr w:type="spellStart"/>
      <w:r w:rsidRPr="004D5B19">
        <w:t>типове</w:t>
      </w:r>
      <w:proofErr w:type="spellEnd"/>
      <w:r w:rsidRPr="004D5B19">
        <w:t xml:space="preserve"> </w:t>
      </w:r>
      <w:proofErr w:type="spellStart"/>
      <w:r w:rsidRPr="004D5B19">
        <w:t>смештаја</w:t>
      </w:r>
      <w:proofErr w:type="spellEnd"/>
      <w:r w:rsidRPr="004D5B19">
        <w:t xml:space="preserve"> </w:t>
      </w:r>
      <w:proofErr w:type="spellStart"/>
      <w:r w:rsidRPr="004D5B19">
        <w:t>које</w:t>
      </w:r>
      <w:proofErr w:type="spellEnd"/>
      <w:r w:rsidRPr="004D5B19">
        <w:t xml:space="preserve"> </w:t>
      </w:r>
      <w:proofErr w:type="spellStart"/>
      <w:r w:rsidRPr="004D5B19">
        <w:t>користе</w:t>
      </w:r>
      <w:proofErr w:type="spellEnd"/>
      <w:r w:rsidRPr="004D5B19">
        <w:t xml:space="preserve">, </w:t>
      </w:r>
      <w:proofErr w:type="spellStart"/>
      <w:r w:rsidRPr="004D5B19">
        <w:t>просечну</w:t>
      </w:r>
      <w:proofErr w:type="spellEnd"/>
      <w:r w:rsidRPr="004D5B19">
        <w:t xml:space="preserve"> </w:t>
      </w:r>
      <w:proofErr w:type="spellStart"/>
      <w:r w:rsidRPr="004D5B19">
        <w:t>потрошњу</w:t>
      </w:r>
      <w:proofErr w:type="spellEnd"/>
      <w:r w:rsidRPr="004D5B19">
        <w:t xml:space="preserve"> </w:t>
      </w:r>
      <w:proofErr w:type="spellStart"/>
      <w:r w:rsidRPr="004D5B19">
        <w:t>током</w:t>
      </w:r>
      <w:proofErr w:type="spellEnd"/>
      <w:r w:rsidRPr="004D5B19">
        <w:t xml:space="preserve"> </w:t>
      </w:r>
      <w:proofErr w:type="spellStart"/>
      <w:r w:rsidRPr="004D5B19">
        <w:t>боравка</w:t>
      </w:r>
      <w:proofErr w:type="spellEnd"/>
      <w:r w:rsidRPr="004D5B19">
        <w:t xml:space="preserve">, и </w:t>
      </w:r>
      <w:proofErr w:type="spellStart"/>
      <w:r w:rsidRPr="004D5B19">
        <w:t>друге</w:t>
      </w:r>
      <w:proofErr w:type="spellEnd"/>
      <w:r w:rsidRPr="004D5B19">
        <w:t xml:space="preserve"> </w:t>
      </w:r>
      <w:proofErr w:type="spellStart"/>
      <w:proofErr w:type="gramStart"/>
      <w:r w:rsidRPr="004D5B19">
        <w:t>информације</w:t>
      </w:r>
      <w:proofErr w:type="spellEnd"/>
      <w:r w:rsidRPr="004D5B19">
        <w:t xml:space="preserve">  </w:t>
      </w:r>
      <w:proofErr w:type="spellStart"/>
      <w:r w:rsidRPr="004D5B19">
        <w:t>уколико</w:t>
      </w:r>
      <w:proofErr w:type="spellEnd"/>
      <w:proofErr w:type="gramEnd"/>
      <w:r w:rsidRPr="004D5B19">
        <w:t xml:space="preserve"> </w:t>
      </w:r>
      <w:proofErr w:type="spellStart"/>
      <w:r w:rsidRPr="004D5B19">
        <w:t>Подносилац</w:t>
      </w:r>
      <w:proofErr w:type="spellEnd"/>
      <w:r w:rsidRPr="004D5B19">
        <w:t xml:space="preserve"> </w:t>
      </w:r>
      <w:proofErr w:type="spellStart"/>
      <w:r w:rsidRPr="004D5B19">
        <w:t>најповољније</w:t>
      </w:r>
      <w:proofErr w:type="spellEnd"/>
      <w:r w:rsidRPr="004D5B19">
        <w:t xml:space="preserve"> </w:t>
      </w:r>
      <w:proofErr w:type="spellStart"/>
      <w:r w:rsidRPr="004D5B19">
        <w:t>понуде</w:t>
      </w:r>
      <w:proofErr w:type="spellEnd"/>
      <w:r w:rsidRPr="004D5B19">
        <w:t xml:space="preserve"> </w:t>
      </w:r>
      <w:proofErr w:type="spellStart"/>
      <w:r w:rsidRPr="004D5B19">
        <w:t>сматра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су</w:t>
      </w:r>
      <w:proofErr w:type="spellEnd"/>
      <w:r w:rsidRPr="004D5B19">
        <w:t xml:space="preserve"> </w:t>
      </w:r>
      <w:proofErr w:type="spellStart"/>
      <w:r w:rsidRPr="004D5B19">
        <w:t>релевантне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креирање</w:t>
      </w:r>
      <w:proofErr w:type="spellEnd"/>
      <w:r w:rsidRPr="004D5B19">
        <w:t xml:space="preserve"> </w:t>
      </w:r>
      <w:proofErr w:type="spellStart"/>
      <w:r w:rsidRPr="004D5B19">
        <w:t>стратегије</w:t>
      </w:r>
      <w:proofErr w:type="spellEnd"/>
      <w:r w:rsidRPr="004D5B19">
        <w:t xml:space="preserve">. </w:t>
      </w:r>
    </w:p>
    <w:p w:rsidR="001363B9" w:rsidRPr="004D5B19" w:rsidRDefault="001363B9" w:rsidP="001363B9">
      <w:pPr>
        <w:jc w:val="both"/>
      </w:pPr>
    </w:p>
    <w:p w:rsidR="001363B9" w:rsidRPr="004D5B19" w:rsidRDefault="001363B9" w:rsidP="001363B9">
      <w:pPr>
        <w:jc w:val="both"/>
      </w:pPr>
      <w:proofErr w:type="spellStart"/>
      <w:r w:rsidRPr="004D5B19">
        <w:t>Подносилац</w:t>
      </w:r>
      <w:proofErr w:type="spellEnd"/>
      <w:r w:rsidRPr="004D5B19">
        <w:t xml:space="preserve"> </w:t>
      </w:r>
      <w:proofErr w:type="spellStart"/>
      <w:r w:rsidRPr="004D5B19">
        <w:t>најповољније</w:t>
      </w:r>
      <w:proofErr w:type="spellEnd"/>
      <w:r w:rsidRPr="004D5B19">
        <w:t xml:space="preserve"> </w:t>
      </w:r>
      <w:proofErr w:type="spellStart"/>
      <w:r w:rsidRPr="004D5B19">
        <w:t>понуде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дужан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сегментира</w:t>
      </w:r>
      <w:proofErr w:type="spellEnd"/>
      <w:r w:rsidRPr="004D5B19">
        <w:t xml:space="preserve"> и </w:t>
      </w:r>
      <w:proofErr w:type="spellStart"/>
      <w:r w:rsidRPr="004D5B19">
        <w:t>локално</w:t>
      </w:r>
      <w:proofErr w:type="spellEnd"/>
      <w:r w:rsidRPr="004D5B19">
        <w:t xml:space="preserve"> </w:t>
      </w:r>
      <w:proofErr w:type="spellStart"/>
      <w:r w:rsidRPr="004D5B19">
        <w:t>становништво</w:t>
      </w:r>
      <w:proofErr w:type="spellEnd"/>
      <w:r w:rsidRPr="004D5B19">
        <w:t xml:space="preserve"> </w:t>
      </w:r>
      <w:proofErr w:type="spellStart"/>
      <w:r w:rsidRPr="004D5B19">
        <w:t>по</w:t>
      </w:r>
      <w:proofErr w:type="spellEnd"/>
      <w:r w:rsidRPr="004D5B19">
        <w:t xml:space="preserve"> </w:t>
      </w:r>
      <w:proofErr w:type="spellStart"/>
      <w:r w:rsidRPr="004D5B19">
        <w:t>карактеру</w:t>
      </w:r>
      <w:proofErr w:type="spellEnd"/>
      <w:r w:rsidRPr="004D5B19">
        <w:t xml:space="preserve">. </w:t>
      </w:r>
      <w:proofErr w:type="spellStart"/>
      <w:r w:rsidRPr="004D5B19">
        <w:t>Истраживање</w:t>
      </w:r>
      <w:proofErr w:type="spellEnd"/>
      <w:r w:rsidRPr="004D5B19">
        <w:t xml:space="preserve"> </w:t>
      </w:r>
      <w:proofErr w:type="spellStart"/>
      <w:r w:rsidRPr="004D5B19">
        <w:t>мора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садржи</w:t>
      </w:r>
      <w:proofErr w:type="spellEnd"/>
      <w:r w:rsidRPr="004D5B19">
        <w:t xml:space="preserve"> </w:t>
      </w:r>
      <w:proofErr w:type="spellStart"/>
      <w:r w:rsidRPr="004D5B19">
        <w:t>однос</w:t>
      </w:r>
      <w:proofErr w:type="spellEnd"/>
      <w:r w:rsidRPr="004D5B19">
        <w:t xml:space="preserve"> </w:t>
      </w:r>
      <w:proofErr w:type="spellStart"/>
      <w:r w:rsidRPr="004D5B19">
        <w:t>локалног</w:t>
      </w:r>
      <w:proofErr w:type="spellEnd"/>
      <w:r w:rsidRPr="004D5B19">
        <w:t xml:space="preserve"> </w:t>
      </w:r>
      <w:proofErr w:type="spellStart"/>
      <w:r w:rsidRPr="004D5B19">
        <w:t>становништва</w:t>
      </w:r>
      <w:proofErr w:type="spellEnd"/>
      <w:r w:rsidRPr="004D5B19">
        <w:t xml:space="preserve"> </w:t>
      </w:r>
      <w:proofErr w:type="spellStart"/>
      <w:r w:rsidRPr="004D5B19">
        <w:t>према</w:t>
      </w:r>
      <w:proofErr w:type="spellEnd"/>
      <w:r w:rsidRPr="004D5B19">
        <w:t xml:space="preserve"> </w:t>
      </w:r>
      <w:proofErr w:type="spellStart"/>
      <w:r w:rsidRPr="004D5B19">
        <w:t>својој</w:t>
      </w:r>
      <w:proofErr w:type="spellEnd"/>
      <w:r w:rsidRPr="004D5B19">
        <w:t xml:space="preserve"> </w:t>
      </w:r>
      <w:proofErr w:type="spellStart"/>
      <w:r w:rsidRPr="004D5B19">
        <w:t>општини</w:t>
      </w:r>
      <w:proofErr w:type="spellEnd"/>
      <w:r w:rsidRPr="004D5B19">
        <w:t xml:space="preserve"> и </w:t>
      </w:r>
      <w:proofErr w:type="spellStart"/>
      <w:r w:rsidRPr="004D5B19">
        <w:t>свом</w:t>
      </w:r>
      <w:proofErr w:type="spellEnd"/>
      <w:r w:rsidRPr="004D5B19">
        <w:t xml:space="preserve"> </w:t>
      </w:r>
      <w:proofErr w:type="spellStart"/>
      <w:r w:rsidRPr="004D5B19">
        <w:t>насељу</w:t>
      </w:r>
      <w:proofErr w:type="spellEnd"/>
      <w:r w:rsidRPr="004D5B19">
        <w:t xml:space="preserve">, </w:t>
      </w:r>
      <w:proofErr w:type="spellStart"/>
      <w:r w:rsidRPr="004D5B19">
        <w:t>чиме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поносе</w:t>
      </w:r>
      <w:proofErr w:type="spellEnd"/>
      <w:r w:rsidRPr="004D5B19">
        <w:t xml:space="preserve">, </w:t>
      </w:r>
      <w:proofErr w:type="spellStart"/>
      <w:r w:rsidRPr="004D5B19">
        <w:t>шта</w:t>
      </w:r>
      <w:proofErr w:type="spellEnd"/>
      <w:r w:rsidRPr="004D5B19">
        <w:t xml:space="preserve"> </w:t>
      </w:r>
      <w:proofErr w:type="spellStart"/>
      <w:r w:rsidRPr="004D5B19">
        <w:t>сматрају</w:t>
      </w:r>
      <w:proofErr w:type="spellEnd"/>
      <w:r w:rsidRPr="004D5B19">
        <w:t xml:space="preserve"> </w:t>
      </w:r>
      <w:proofErr w:type="spellStart"/>
      <w:r w:rsidRPr="004D5B19">
        <w:t>важним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развој</w:t>
      </w:r>
      <w:proofErr w:type="spellEnd"/>
      <w:r w:rsidRPr="004D5B19">
        <w:t xml:space="preserve"> </w:t>
      </w:r>
      <w:proofErr w:type="spellStart"/>
      <w:r w:rsidRPr="004D5B19">
        <w:t>туризма</w:t>
      </w:r>
      <w:proofErr w:type="spellEnd"/>
      <w:r w:rsidRPr="004D5B19">
        <w:t xml:space="preserve">, </w:t>
      </w:r>
      <w:proofErr w:type="spellStart"/>
      <w:r w:rsidRPr="004D5B19">
        <w:t>које</w:t>
      </w:r>
      <w:proofErr w:type="spellEnd"/>
      <w:r w:rsidRPr="004D5B19">
        <w:t xml:space="preserve"> </w:t>
      </w:r>
      <w:proofErr w:type="spellStart"/>
      <w:r w:rsidRPr="004D5B19">
        <w:t>дестинације</w:t>
      </w:r>
      <w:proofErr w:type="spellEnd"/>
      <w:r w:rsidRPr="004D5B19">
        <w:t xml:space="preserve"> </w:t>
      </w:r>
      <w:proofErr w:type="spellStart"/>
      <w:r w:rsidRPr="004D5B19">
        <w:t>виде</w:t>
      </w:r>
      <w:proofErr w:type="spellEnd"/>
      <w:r w:rsidRPr="004D5B19">
        <w:t xml:space="preserve"> </w:t>
      </w:r>
      <w:proofErr w:type="spellStart"/>
      <w:r w:rsidRPr="004D5B19">
        <w:t>као</w:t>
      </w:r>
      <w:proofErr w:type="spellEnd"/>
      <w:r w:rsidRPr="004D5B19">
        <w:t xml:space="preserve"> </w:t>
      </w:r>
      <w:proofErr w:type="spellStart"/>
      <w:r w:rsidRPr="004D5B19">
        <w:t>конкуренцију</w:t>
      </w:r>
      <w:proofErr w:type="spellEnd"/>
      <w:r w:rsidRPr="004D5B19">
        <w:t xml:space="preserve">. </w:t>
      </w:r>
      <w:proofErr w:type="spellStart"/>
      <w:r w:rsidRPr="004D5B19">
        <w:t>Треба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испитују</w:t>
      </w:r>
      <w:proofErr w:type="spellEnd"/>
      <w:r w:rsidRPr="004D5B19">
        <w:t xml:space="preserve"> </w:t>
      </w:r>
      <w:proofErr w:type="spellStart"/>
      <w:r w:rsidRPr="004D5B19">
        <w:t>области</w:t>
      </w:r>
      <w:proofErr w:type="spellEnd"/>
      <w:r w:rsidRPr="004D5B19">
        <w:t xml:space="preserve"> и </w:t>
      </w:r>
      <w:proofErr w:type="spellStart"/>
      <w:r w:rsidRPr="004D5B19">
        <w:t>питања</w:t>
      </w:r>
      <w:proofErr w:type="spellEnd"/>
      <w:r w:rsidRPr="004D5B19">
        <w:t xml:space="preserve"> </w:t>
      </w:r>
      <w:proofErr w:type="spellStart"/>
      <w:r w:rsidRPr="004D5B19">
        <w:t>попут</w:t>
      </w:r>
      <w:proofErr w:type="spellEnd"/>
      <w:r w:rsidRPr="004D5B19">
        <w:t xml:space="preserve">: </w:t>
      </w:r>
      <w:proofErr w:type="spellStart"/>
      <w:r w:rsidRPr="004D5B19">
        <w:t>Шта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највећа</w:t>
      </w:r>
      <w:proofErr w:type="spellEnd"/>
      <w:r w:rsidRPr="004D5B19">
        <w:t xml:space="preserve"> </w:t>
      </w:r>
      <w:proofErr w:type="spellStart"/>
      <w:r w:rsidRPr="004D5B19">
        <w:t>вредност</w:t>
      </w:r>
      <w:proofErr w:type="spellEnd"/>
      <w:r w:rsidRPr="004D5B19">
        <w:t xml:space="preserve"> </w:t>
      </w:r>
      <w:proofErr w:type="spellStart"/>
      <w:r w:rsidRPr="004D5B19">
        <w:t>општине</w:t>
      </w:r>
      <w:proofErr w:type="spellEnd"/>
      <w:r w:rsidRPr="004D5B19">
        <w:t xml:space="preserve"> </w:t>
      </w:r>
      <w:proofErr w:type="spellStart"/>
      <w:r w:rsidRPr="004D5B19">
        <w:t>Кањижа</w:t>
      </w:r>
      <w:proofErr w:type="spellEnd"/>
      <w:r w:rsidRPr="004D5B19">
        <w:t xml:space="preserve">? </w:t>
      </w:r>
      <w:proofErr w:type="spellStart"/>
      <w:r w:rsidRPr="004D5B19">
        <w:t>Шта</w:t>
      </w:r>
      <w:proofErr w:type="spellEnd"/>
      <w:r w:rsidRPr="004D5B19">
        <w:t xml:space="preserve"> </w:t>
      </w:r>
      <w:proofErr w:type="spellStart"/>
      <w:r w:rsidRPr="004D5B19">
        <w:t>бисте</w:t>
      </w:r>
      <w:proofErr w:type="spellEnd"/>
      <w:r w:rsidRPr="004D5B19">
        <w:t xml:space="preserve"> </w:t>
      </w:r>
      <w:proofErr w:type="spellStart"/>
      <w:r w:rsidRPr="004D5B19">
        <w:t>показали</w:t>
      </w:r>
      <w:proofErr w:type="spellEnd"/>
      <w:r w:rsidRPr="004D5B19">
        <w:t xml:space="preserve"> </w:t>
      </w:r>
      <w:proofErr w:type="spellStart"/>
      <w:r w:rsidRPr="004D5B19">
        <w:t>пријатељу</w:t>
      </w:r>
      <w:proofErr w:type="spellEnd"/>
      <w:r w:rsidRPr="004D5B19">
        <w:t xml:space="preserve"> </w:t>
      </w:r>
      <w:proofErr w:type="spellStart"/>
      <w:r w:rsidRPr="004D5B19">
        <w:t>који</w:t>
      </w:r>
      <w:proofErr w:type="spellEnd"/>
      <w:r w:rsidRPr="004D5B19">
        <w:t xml:space="preserve"> </w:t>
      </w:r>
      <w:proofErr w:type="spellStart"/>
      <w:r w:rsidRPr="004D5B19">
        <w:t>долази</w:t>
      </w:r>
      <w:proofErr w:type="spellEnd"/>
      <w:r w:rsidRPr="004D5B19">
        <w:t xml:space="preserve"> </w:t>
      </w:r>
      <w:proofErr w:type="spellStart"/>
      <w:r w:rsidRPr="004D5B19">
        <w:t>издалека</w:t>
      </w:r>
      <w:proofErr w:type="spellEnd"/>
      <w:r w:rsidRPr="004D5B19">
        <w:t xml:space="preserve">? </w:t>
      </w:r>
      <w:proofErr w:type="spellStart"/>
      <w:r w:rsidRPr="004D5B19">
        <w:t>Има</w:t>
      </w:r>
      <w:proofErr w:type="spellEnd"/>
      <w:r w:rsidRPr="004D5B19">
        <w:t xml:space="preserve"> </w:t>
      </w:r>
      <w:proofErr w:type="spellStart"/>
      <w:r w:rsidRPr="004D5B19">
        <w:t>ли</w:t>
      </w:r>
      <w:proofErr w:type="spellEnd"/>
      <w:r w:rsidRPr="004D5B19">
        <w:t xml:space="preserve"> у </w:t>
      </w:r>
      <w:proofErr w:type="spellStart"/>
      <w:r w:rsidRPr="004D5B19">
        <w:t>општини</w:t>
      </w:r>
      <w:proofErr w:type="spellEnd"/>
      <w:r w:rsidRPr="004D5B19">
        <w:t xml:space="preserve"> </w:t>
      </w:r>
      <w:proofErr w:type="spellStart"/>
      <w:r w:rsidRPr="004D5B19">
        <w:t>Кањижа</w:t>
      </w:r>
      <w:proofErr w:type="spellEnd"/>
      <w:r w:rsidRPr="004D5B19">
        <w:t xml:space="preserve"> </w:t>
      </w:r>
      <w:proofErr w:type="spellStart"/>
      <w:r w:rsidRPr="004D5B19">
        <w:t>нека</w:t>
      </w:r>
      <w:proofErr w:type="spellEnd"/>
      <w:r w:rsidRPr="004D5B19">
        <w:t xml:space="preserve"> </w:t>
      </w:r>
      <w:proofErr w:type="spellStart"/>
      <w:r w:rsidRPr="004D5B19">
        <w:t>манифестација</w:t>
      </w:r>
      <w:proofErr w:type="spellEnd"/>
      <w:r w:rsidRPr="004D5B19">
        <w:t xml:space="preserve"> </w:t>
      </w:r>
      <w:proofErr w:type="spellStart"/>
      <w:r w:rsidRPr="004D5B19">
        <w:t>од</w:t>
      </w:r>
      <w:proofErr w:type="spellEnd"/>
      <w:r w:rsidRPr="004D5B19">
        <w:t xml:space="preserve"> </w:t>
      </w:r>
      <w:proofErr w:type="spellStart"/>
      <w:r w:rsidRPr="004D5B19">
        <w:t>државне</w:t>
      </w:r>
      <w:proofErr w:type="spellEnd"/>
      <w:r w:rsidRPr="004D5B19">
        <w:t xml:space="preserve"> </w:t>
      </w:r>
      <w:proofErr w:type="spellStart"/>
      <w:r w:rsidRPr="004D5B19">
        <w:t>важности</w:t>
      </w:r>
      <w:proofErr w:type="spellEnd"/>
      <w:r w:rsidRPr="004D5B19">
        <w:t xml:space="preserve">?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ли</w:t>
      </w:r>
      <w:proofErr w:type="spellEnd"/>
      <w:r w:rsidRPr="004D5B19">
        <w:t xml:space="preserve"> </w:t>
      </w:r>
      <w:proofErr w:type="spellStart"/>
      <w:r w:rsidRPr="004D5B19">
        <w:t>постоји</w:t>
      </w:r>
      <w:proofErr w:type="spellEnd"/>
      <w:r w:rsidRPr="004D5B19">
        <w:t xml:space="preserve"> </w:t>
      </w:r>
      <w:proofErr w:type="spellStart"/>
      <w:r w:rsidRPr="004D5B19">
        <w:t>јело</w:t>
      </w:r>
      <w:proofErr w:type="spellEnd"/>
      <w:r w:rsidRPr="004D5B19">
        <w:t xml:space="preserve">, </w:t>
      </w:r>
      <w:proofErr w:type="spellStart"/>
      <w:r w:rsidRPr="004D5B19">
        <w:t>пиће</w:t>
      </w:r>
      <w:proofErr w:type="spellEnd"/>
      <w:r w:rsidRPr="004D5B19">
        <w:t xml:space="preserve"> </w:t>
      </w:r>
      <w:proofErr w:type="spellStart"/>
      <w:r w:rsidRPr="004D5B19">
        <w:t>које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посебно</w:t>
      </w:r>
      <w:proofErr w:type="spellEnd"/>
      <w:r w:rsidRPr="004D5B19">
        <w:t xml:space="preserve"> </w:t>
      </w:r>
      <w:proofErr w:type="spellStart"/>
      <w:r w:rsidRPr="004D5B19">
        <w:t>карактеристично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општину</w:t>
      </w:r>
      <w:proofErr w:type="spellEnd"/>
      <w:r w:rsidRPr="004D5B19">
        <w:t xml:space="preserve"> </w:t>
      </w:r>
      <w:proofErr w:type="spellStart"/>
      <w:r w:rsidRPr="004D5B19">
        <w:t>Кањижа</w:t>
      </w:r>
      <w:proofErr w:type="spellEnd"/>
      <w:r w:rsidRPr="004D5B19">
        <w:t xml:space="preserve">? </w:t>
      </w:r>
      <w:proofErr w:type="spellStart"/>
      <w:r w:rsidRPr="004D5B19">
        <w:t>Каквим</w:t>
      </w:r>
      <w:proofErr w:type="spellEnd"/>
      <w:r w:rsidRPr="004D5B19">
        <w:t xml:space="preserve"> </w:t>
      </w:r>
      <w:proofErr w:type="spellStart"/>
      <w:r w:rsidRPr="004D5B19">
        <w:t>сматрате</w:t>
      </w:r>
      <w:proofErr w:type="spellEnd"/>
      <w:r w:rsidRPr="004D5B19">
        <w:t xml:space="preserve"> </w:t>
      </w:r>
      <w:proofErr w:type="spellStart"/>
      <w:r w:rsidRPr="004D5B19">
        <w:t>имиџ</w:t>
      </w:r>
      <w:proofErr w:type="spellEnd"/>
      <w:r w:rsidRPr="004D5B19">
        <w:t xml:space="preserve"> </w:t>
      </w:r>
      <w:proofErr w:type="spellStart"/>
      <w:r w:rsidRPr="004D5B19">
        <w:t>општине</w:t>
      </w:r>
      <w:proofErr w:type="spellEnd"/>
      <w:r w:rsidRPr="004D5B19">
        <w:t xml:space="preserve"> и 13 </w:t>
      </w:r>
      <w:proofErr w:type="spellStart"/>
      <w:r w:rsidRPr="004D5B19">
        <w:t>насеља</w:t>
      </w:r>
      <w:proofErr w:type="spellEnd"/>
      <w:r w:rsidRPr="004D5B19">
        <w:t xml:space="preserve"> (</w:t>
      </w:r>
      <w:proofErr w:type="spellStart"/>
      <w:r w:rsidRPr="004D5B19">
        <w:t>нпр</w:t>
      </w:r>
      <w:proofErr w:type="spellEnd"/>
      <w:r w:rsidRPr="004D5B19">
        <w:t xml:space="preserve">. </w:t>
      </w:r>
      <w:proofErr w:type="spellStart"/>
      <w:r w:rsidRPr="004D5B19">
        <w:t>лого</w:t>
      </w:r>
      <w:proofErr w:type="spellEnd"/>
      <w:r w:rsidRPr="004D5B19">
        <w:t xml:space="preserve">, </w:t>
      </w:r>
      <w:proofErr w:type="spellStart"/>
      <w:r w:rsidRPr="004D5B19">
        <w:t>грб</w:t>
      </w:r>
      <w:proofErr w:type="spellEnd"/>
      <w:r w:rsidRPr="004D5B19">
        <w:t xml:space="preserve">), </w:t>
      </w:r>
      <w:proofErr w:type="spellStart"/>
      <w:r w:rsidRPr="004D5B19">
        <w:t>итд</w:t>
      </w:r>
      <w:proofErr w:type="spellEnd"/>
      <w:r w:rsidRPr="004D5B19">
        <w:t>.</w:t>
      </w:r>
    </w:p>
    <w:p w:rsidR="001363B9" w:rsidRPr="004D5B19" w:rsidRDefault="001363B9" w:rsidP="001363B9">
      <w:pPr>
        <w:jc w:val="both"/>
      </w:pPr>
      <w:r w:rsidRPr="004D5B19">
        <w:t>3.</w:t>
      </w:r>
      <w:r w:rsidRPr="004D5B19">
        <w:tab/>
      </w:r>
      <w:proofErr w:type="spellStart"/>
      <w:r w:rsidRPr="004D5B19">
        <w:t>Истраживање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мапирање</w:t>
      </w:r>
      <w:proofErr w:type="spellEnd"/>
      <w:r w:rsidRPr="004D5B19">
        <w:t xml:space="preserve"> </w:t>
      </w:r>
      <w:proofErr w:type="spellStart"/>
      <w:r w:rsidRPr="004D5B19">
        <w:t>туристичких</w:t>
      </w:r>
      <w:proofErr w:type="spellEnd"/>
      <w:r w:rsidRPr="004D5B19">
        <w:t xml:space="preserve"> </w:t>
      </w:r>
      <w:proofErr w:type="spellStart"/>
      <w:r w:rsidRPr="004D5B19">
        <w:t>могућности</w:t>
      </w:r>
      <w:proofErr w:type="spellEnd"/>
      <w:r w:rsidRPr="004D5B19">
        <w:t xml:space="preserve"> </w:t>
      </w:r>
      <w:proofErr w:type="spellStart"/>
      <w:r w:rsidRPr="004D5B19">
        <w:t>општине</w:t>
      </w:r>
      <w:proofErr w:type="spellEnd"/>
      <w:r w:rsidRPr="004D5B19">
        <w:t xml:space="preserve"> (</w:t>
      </w:r>
      <w:proofErr w:type="spellStart"/>
      <w:r w:rsidRPr="004D5B19">
        <w:t>анализа</w:t>
      </w:r>
      <w:proofErr w:type="spellEnd"/>
      <w:r w:rsidRPr="004D5B19">
        <w:t xml:space="preserve"> </w:t>
      </w:r>
      <w:proofErr w:type="spellStart"/>
      <w:r w:rsidRPr="004D5B19">
        <w:t>т</w:t>
      </w:r>
      <w:r>
        <w:t>уристичких</w:t>
      </w:r>
      <w:proofErr w:type="spellEnd"/>
      <w:r>
        <w:t xml:space="preserve"> </w:t>
      </w:r>
      <w:proofErr w:type="spellStart"/>
      <w:r>
        <w:t>производа</w:t>
      </w:r>
      <w:proofErr w:type="spellEnd"/>
      <w:r>
        <w:t xml:space="preserve"> и </w:t>
      </w:r>
      <w:proofErr w:type="spellStart"/>
      <w:r>
        <w:t>понуде</w:t>
      </w:r>
      <w:proofErr w:type="spellEnd"/>
      <w:r>
        <w:t>):</w:t>
      </w:r>
    </w:p>
    <w:p w:rsidR="001363B9" w:rsidRPr="004D5B19" w:rsidRDefault="001363B9" w:rsidP="001363B9">
      <w:pPr>
        <w:jc w:val="both"/>
      </w:pPr>
      <w:proofErr w:type="spellStart"/>
      <w:r w:rsidRPr="004D5B19">
        <w:t>Анализа</w:t>
      </w:r>
      <w:proofErr w:type="spellEnd"/>
      <w:r w:rsidRPr="004D5B19">
        <w:t xml:space="preserve"> </w:t>
      </w:r>
      <w:proofErr w:type="spellStart"/>
      <w:r w:rsidRPr="004D5B19">
        <w:t>туристичког</w:t>
      </w:r>
      <w:proofErr w:type="spellEnd"/>
      <w:r w:rsidRPr="004D5B19">
        <w:t xml:space="preserve"> </w:t>
      </w:r>
      <w:proofErr w:type="spellStart"/>
      <w:r w:rsidRPr="004D5B19">
        <w:t>система</w:t>
      </w:r>
      <w:proofErr w:type="spellEnd"/>
      <w:r w:rsidRPr="004D5B19">
        <w:t xml:space="preserve"> </w:t>
      </w:r>
      <w:proofErr w:type="spellStart"/>
      <w:r w:rsidRPr="004D5B19">
        <w:t>општине</w:t>
      </w:r>
      <w:proofErr w:type="spellEnd"/>
      <w:r w:rsidRPr="004D5B19">
        <w:t xml:space="preserve"> </w:t>
      </w:r>
      <w:proofErr w:type="spellStart"/>
      <w:r w:rsidRPr="004D5B19">
        <w:t>Кањижа</w:t>
      </w:r>
      <w:proofErr w:type="spellEnd"/>
      <w:r w:rsidRPr="004D5B19">
        <w:t xml:space="preserve">: </w:t>
      </w:r>
      <w:proofErr w:type="spellStart"/>
      <w:r w:rsidRPr="004D5B19">
        <w:t>квантитет</w:t>
      </w:r>
      <w:proofErr w:type="spellEnd"/>
      <w:r w:rsidRPr="004D5B19">
        <w:t xml:space="preserve"> и </w:t>
      </w:r>
      <w:proofErr w:type="spellStart"/>
      <w:r w:rsidRPr="004D5B19">
        <w:t>квалитет</w:t>
      </w:r>
      <w:proofErr w:type="spellEnd"/>
      <w:r w:rsidRPr="004D5B19">
        <w:t xml:space="preserve"> </w:t>
      </w:r>
      <w:proofErr w:type="spellStart"/>
      <w:r w:rsidRPr="004D5B19">
        <w:t>смештаја</w:t>
      </w:r>
      <w:proofErr w:type="spellEnd"/>
      <w:r w:rsidRPr="004D5B19">
        <w:t xml:space="preserve">, </w:t>
      </w:r>
      <w:proofErr w:type="spellStart"/>
      <w:r w:rsidRPr="004D5B19">
        <w:t>квалитет</w:t>
      </w:r>
      <w:proofErr w:type="spellEnd"/>
      <w:r w:rsidRPr="004D5B19">
        <w:t xml:space="preserve"> и </w:t>
      </w:r>
      <w:proofErr w:type="spellStart"/>
      <w:r w:rsidRPr="004D5B19">
        <w:t>квантитет</w:t>
      </w:r>
      <w:proofErr w:type="spellEnd"/>
      <w:r w:rsidRPr="004D5B19">
        <w:t xml:space="preserve"> </w:t>
      </w:r>
      <w:proofErr w:type="spellStart"/>
      <w:r w:rsidRPr="004D5B19">
        <w:t>угоститељских</w:t>
      </w:r>
      <w:proofErr w:type="spellEnd"/>
      <w:r w:rsidRPr="004D5B19">
        <w:t xml:space="preserve"> </w:t>
      </w:r>
      <w:proofErr w:type="spellStart"/>
      <w:r w:rsidRPr="004D5B19">
        <w:t>услуга</w:t>
      </w:r>
      <w:proofErr w:type="spellEnd"/>
      <w:r w:rsidRPr="004D5B19">
        <w:t xml:space="preserve">, </w:t>
      </w:r>
      <w:proofErr w:type="spellStart"/>
      <w:r w:rsidRPr="004D5B19">
        <w:t>квантитет</w:t>
      </w:r>
      <w:proofErr w:type="spellEnd"/>
      <w:r w:rsidRPr="004D5B19">
        <w:t xml:space="preserve"> и </w:t>
      </w:r>
      <w:proofErr w:type="spellStart"/>
      <w:r w:rsidRPr="004D5B19">
        <w:t>квалитет</w:t>
      </w:r>
      <w:proofErr w:type="spellEnd"/>
      <w:r w:rsidRPr="004D5B19">
        <w:t xml:space="preserve"> </w:t>
      </w:r>
      <w:proofErr w:type="spellStart"/>
      <w:r w:rsidRPr="004D5B19">
        <w:t>знаменитости</w:t>
      </w:r>
      <w:proofErr w:type="spellEnd"/>
      <w:r w:rsidRPr="004D5B19">
        <w:t xml:space="preserve">, </w:t>
      </w:r>
      <w:proofErr w:type="spellStart"/>
      <w:r w:rsidRPr="004D5B19">
        <w:t>проток</w:t>
      </w:r>
      <w:proofErr w:type="spellEnd"/>
      <w:r w:rsidRPr="004D5B19">
        <w:t xml:space="preserve"> </w:t>
      </w:r>
      <w:proofErr w:type="spellStart"/>
      <w:r w:rsidRPr="004D5B19">
        <w:t>информација</w:t>
      </w:r>
      <w:proofErr w:type="spellEnd"/>
      <w:r w:rsidRPr="004D5B19">
        <w:t xml:space="preserve">, </w:t>
      </w:r>
      <w:proofErr w:type="spellStart"/>
      <w:r w:rsidRPr="004D5B19">
        <w:t>сарадња</w:t>
      </w:r>
      <w:proofErr w:type="spellEnd"/>
      <w:r w:rsidRPr="004D5B19">
        <w:t xml:space="preserve"> </w:t>
      </w:r>
      <w:proofErr w:type="spellStart"/>
      <w:r w:rsidRPr="004D5B19">
        <w:t>између</w:t>
      </w:r>
      <w:proofErr w:type="spellEnd"/>
      <w:r w:rsidRPr="004D5B19">
        <w:t xml:space="preserve"> </w:t>
      </w:r>
      <w:proofErr w:type="spellStart"/>
      <w:r w:rsidRPr="004D5B19">
        <w:t>актера</w:t>
      </w:r>
      <w:proofErr w:type="spellEnd"/>
      <w:r w:rsidRPr="004D5B19">
        <w:t xml:space="preserve"> у </w:t>
      </w:r>
      <w:proofErr w:type="spellStart"/>
      <w:r w:rsidRPr="004D5B19">
        <w:t>туризму</w:t>
      </w:r>
      <w:proofErr w:type="spellEnd"/>
      <w:r w:rsidRPr="004D5B19">
        <w:t xml:space="preserve"> и </w:t>
      </w:r>
      <w:proofErr w:type="spellStart"/>
      <w:r w:rsidRPr="004D5B19">
        <w:t>друге</w:t>
      </w:r>
      <w:proofErr w:type="spellEnd"/>
      <w:r w:rsidRPr="004D5B19">
        <w:t xml:space="preserve"> </w:t>
      </w:r>
      <w:proofErr w:type="spellStart"/>
      <w:r w:rsidRPr="004D5B19">
        <w:t>информације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које</w:t>
      </w:r>
      <w:proofErr w:type="spellEnd"/>
      <w:r w:rsidRPr="004D5B19">
        <w:t xml:space="preserve"> </w:t>
      </w:r>
      <w:proofErr w:type="spellStart"/>
      <w:r w:rsidRPr="004D5B19">
        <w:t>извођач</w:t>
      </w:r>
      <w:proofErr w:type="spellEnd"/>
      <w:r w:rsidRPr="004D5B19">
        <w:t xml:space="preserve"> </w:t>
      </w:r>
      <w:proofErr w:type="spellStart"/>
      <w:r w:rsidRPr="004D5B19">
        <w:t>сматра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су</w:t>
      </w:r>
      <w:proofErr w:type="spellEnd"/>
      <w:r w:rsidRPr="004D5B19">
        <w:t xml:space="preserve"> </w:t>
      </w:r>
      <w:proofErr w:type="spellStart"/>
      <w:r w:rsidRPr="004D5B19">
        <w:t>релевантне</w:t>
      </w:r>
      <w:proofErr w:type="spellEnd"/>
      <w:r w:rsidRPr="004D5B19">
        <w:t xml:space="preserve"> </w:t>
      </w:r>
      <w:proofErr w:type="spellStart"/>
      <w:r w:rsidRPr="004D5B19">
        <w:t>из</w:t>
      </w:r>
      <w:proofErr w:type="spellEnd"/>
      <w:r w:rsidRPr="004D5B19">
        <w:t xml:space="preserve"> </w:t>
      </w:r>
      <w:proofErr w:type="spellStart"/>
      <w:r w:rsidRPr="004D5B19">
        <w:t>угла</w:t>
      </w:r>
      <w:proofErr w:type="spellEnd"/>
      <w:r w:rsidRPr="004D5B19">
        <w:t xml:space="preserve"> </w:t>
      </w:r>
      <w:proofErr w:type="spellStart"/>
      <w:r w:rsidRPr="004D5B19">
        <w:t>израде</w:t>
      </w:r>
      <w:proofErr w:type="spellEnd"/>
      <w:r w:rsidRPr="004D5B19">
        <w:t xml:space="preserve"> </w:t>
      </w:r>
      <w:proofErr w:type="spellStart"/>
      <w:r w:rsidRPr="004D5B19">
        <w:t>Стратегије</w:t>
      </w:r>
      <w:proofErr w:type="spellEnd"/>
      <w:r w:rsidRPr="004D5B19">
        <w:t xml:space="preserve">. </w:t>
      </w:r>
      <w:proofErr w:type="spellStart"/>
      <w:r w:rsidRPr="004D5B19">
        <w:t>Анализа</w:t>
      </w:r>
      <w:proofErr w:type="spellEnd"/>
      <w:r w:rsidRPr="004D5B19">
        <w:t xml:space="preserve"> </w:t>
      </w:r>
      <w:proofErr w:type="spellStart"/>
      <w:r w:rsidRPr="004D5B19">
        <w:t>слике</w:t>
      </w:r>
      <w:proofErr w:type="spellEnd"/>
      <w:r w:rsidRPr="004D5B19">
        <w:t xml:space="preserve"> и </w:t>
      </w:r>
      <w:proofErr w:type="spellStart"/>
      <w:r w:rsidRPr="004D5B19">
        <w:t>стања</w:t>
      </w:r>
      <w:proofErr w:type="spellEnd"/>
      <w:r w:rsidRPr="004D5B19">
        <w:t xml:space="preserve"> </w:t>
      </w:r>
      <w:proofErr w:type="spellStart"/>
      <w:r w:rsidRPr="004D5B19">
        <w:t>Кањиже</w:t>
      </w:r>
      <w:proofErr w:type="spellEnd"/>
      <w:r w:rsidRPr="004D5B19">
        <w:t xml:space="preserve"> </w:t>
      </w:r>
      <w:proofErr w:type="spellStart"/>
      <w:r w:rsidRPr="004D5B19">
        <w:t>као</w:t>
      </w:r>
      <w:proofErr w:type="spellEnd"/>
      <w:r w:rsidRPr="004D5B19">
        <w:t xml:space="preserve"> </w:t>
      </w:r>
      <w:proofErr w:type="spellStart"/>
      <w:r w:rsidRPr="004D5B19">
        <w:t>туристичког</w:t>
      </w:r>
      <w:proofErr w:type="spellEnd"/>
      <w:r w:rsidRPr="004D5B19">
        <w:t xml:space="preserve"> </w:t>
      </w:r>
      <w:proofErr w:type="spellStart"/>
      <w:r w:rsidRPr="004D5B19">
        <w:t>циља</w:t>
      </w:r>
      <w:proofErr w:type="spellEnd"/>
      <w:r w:rsidRPr="004D5B19">
        <w:t xml:space="preserve">, </w:t>
      </w:r>
      <w:proofErr w:type="spellStart"/>
      <w:r w:rsidRPr="004D5B19">
        <w:t>односно</w:t>
      </w:r>
      <w:proofErr w:type="spellEnd"/>
      <w:r w:rsidRPr="004D5B19">
        <w:t xml:space="preserve"> </w:t>
      </w:r>
      <w:proofErr w:type="spellStart"/>
      <w:r w:rsidRPr="004D5B19">
        <w:t>Кањиже</w:t>
      </w:r>
      <w:proofErr w:type="spellEnd"/>
      <w:r w:rsidRPr="004D5B19">
        <w:t xml:space="preserve"> </w:t>
      </w:r>
      <w:proofErr w:type="spellStart"/>
      <w:r w:rsidRPr="004D5B19">
        <w:t>као</w:t>
      </w:r>
      <w:proofErr w:type="spellEnd"/>
      <w:r w:rsidRPr="004D5B19">
        <w:t xml:space="preserve"> </w:t>
      </w:r>
      <w:proofErr w:type="spellStart"/>
      <w:r w:rsidRPr="004D5B19">
        <w:t>туристичког</w:t>
      </w:r>
      <w:proofErr w:type="spellEnd"/>
      <w:r w:rsidRPr="004D5B19">
        <w:t xml:space="preserve"> </w:t>
      </w:r>
      <w:proofErr w:type="spellStart"/>
      <w:r w:rsidRPr="004D5B19">
        <w:t>производа</w:t>
      </w:r>
      <w:proofErr w:type="spellEnd"/>
      <w:r w:rsidRPr="004D5B19">
        <w:t xml:space="preserve">, у </w:t>
      </w:r>
      <w:proofErr w:type="spellStart"/>
      <w:r w:rsidRPr="004D5B19">
        <w:t>односу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конкуренцију</w:t>
      </w:r>
      <w:proofErr w:type="spellEnd"/>
      <w:r w:rsidRPr="004D5B19">
        <w:t xml:space="preserve">: </w:t>
      </w:r>
      <w:proofErr w:type="spellStart"/>
      <w:r w:rsidRPr="004D5B19">
        <w:t>нпр</w:t>
      </w:r>
      <w:proofErr w:type="spellEnd"/>
      <w:r w:rsidRPr="004D5B19">
        <w:t xml:space="preserve">. </w:t>
      </w:r>
      <w:proofErr w:type="spellStart"/>
      <w:r w:rsidRPr="004D5B19">
        <w:t>дефиниција</w:t>
      </w:r>
      <w:proofErr w:type="spellEnd"/>
      <w:r w:rsidRPr="004D5B19">
        <w:t xml:space="preserve"> </w:t>
      </w:r>
      <w:proofErr w:type="spellStart"/>
      <w:r w:rsidRPr="004D5B19">
        <w:t>конкуренције</w:t>
      </w:r>
      <w:proofErr w:type="spellEnd"/>
      <w:r w:rsidRPr="004D5B19">
        <w:t xml:space="preserve"> и </w:t>
      </w:r>
      <w:proofErr w:type="spellStart"/>
      <w:r w:rsidRPr="004D5B19">
        <w:t>анализа</w:t>
      </w:r>
      <w:proofErr w:type="spellEnd"/>
      <w:r w:rsidRPr="004D5B19">
        <w:t xml:space="preserve"> </w:t>
      </w:r>
      <w:proofErr w:type="spellStart"/>
      <w:r w:rsidRPr="004D5B19">
        <w:t>маркетиншких</w:t>
      </w:r>
      <w:proofErr w:type="spellEnd"/>
      <w:r w:rsidRPr="004D5B19">
        <w:t xml:space="preserve"> </w:t>
      </w:r>
      <w:proofErr w:type="spellStart"/>
      <w:r w:rsidRPr="004D5B19">
        <w:t>активности</w:t>
      </w:r>
      <w:proofErr w:type="spellEnd"/>
      <w:r w:rsidRPr="004D5B19">
        <w:t xml:space="preserve"> </w:t>
      </w:r>
      <w:proofErr w:type="spellStart"/>
      <w:r w:rsidRPr="004D5B19">
        <w:t>конкуренције</w:t>
      </w:r>
      <w:proofErr w:type="spellEnd"/>
      <w:r w:rsidRPr="004D5B19">
        <w:t xml:space="preserve">.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основу</w:t>
      </w:r>
      <w:proofErr w:type="spellEnd"/>
      <w:r w:rsidRPr="004D5B19">
        <w:t xml:space="preserve"> </w:t>
      </w:r>
      <w:proofErr w:type="spellStart"/>
      <w:r w:rsidRPr="004D5B19">
        <w:t>података</w:t>
      </w:r>
      <w:proofErr w:type="spellEnd"/>
      <w:r w:rsidRPr="004D5B19">
        <w:t xml:space="preserve"> </w:t>
      </w:r>
      <w:proofErr w:type="spellStart"/>
      <w:r w:rsidRPr="004D5B19">
        <w:t>истраживања</w:t>
      </w:r>
      <w:proofErr w:type="spellEnd"/>
      <w:r w:rsidRPr="004D5B19">
        <w:t xml:space="preserve">, </w:t>
      </w:r>
      <w:proofErr w:type="spellStart"/>
      <w:r w:rsidRPr="004D5B19">
        <w:t>задатак</w:t>
      </w:r>
      <w:proofErr w:type="spellEnd"/>
      <w:r w:rsidRPr="004D5B19">
        <w:t xml:space="preserve"> </w:t>
      </w:r>
      <w:proofErr w:type="spellStart"/>
      <w:r w:rsidRPr="004D5B19">
        <w:t>Подносиоца</w:t>
      </w:r>
      <w:proofErr w:type="spellEnd"/>
      <w:r w:rsidRPr="004D5B19">
        <w:t xml:space="preserve"> </w:t>
      </w:r>
      <w:proofErr w:type="spellStart"/>
      <w:r w:rsidRPr="004D5B19">
        <w:t>најповољније</w:t>
      </w:r>
      <w:proofErr w:type="spellEnd"/>
      <w:r w:rsidRPr="004D5B19">
        <w:t xml:space="preserve"> </w:t>
      </w:r>
      <w:proofErr w:type="spellStart"/>
      <w:r w:rsidRPr="004D5B19">
        <w:t>понуде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позиционирање</w:t>
      </w:r>
      <w:proofErr w:type="spellEnd"/>
      <w:r w:rsidRPr="004D5B19">
        <w:t xml:space="preserve"> </w:t>
      </w:r>
      <w:proofErr w:type="spellStart"/>
      <w:r w:rsidRPr="004D5B19">
        <w:t>туристичких</w:t>
      </w:r>
      <w:proofErr w:type="spellEnd"/>
      <w:r w:rsidRPr="004D5B19">
        <w:t xml:space="preserve"> </w:t>
      </w:r>
      <w:proofErr w:type="spellStart"/>
      <w:r w:rsidRPr="004D5B19">
        <w:t>производа</w:t>
      </w:r>
      <w:proofErr w:type="spellEnd"/>
      <w:r w:rsidRPr="004D5B19">
        <w:t xml:space="preserve"> </w:t>
      </w:r>
      <w:proofErr w:type="spellStart"/>
      <w:r w:rsidRPr="004D5B19">
        <w:t>општине</w:t>
      </w:r>
      <w:proofErr w:type="spellEnd"/>
      <w:r w:rsidRPr="004D5B19">
        <w:t xml:space="preserve"> </w:t>
      </w:r>
      <w:proofErr w:type="spellStart"/>
      <w:r w:rsidRPr="004D5B19">
        <w:t>Кањижа</w:t>
      </w:r>
      <w:proofErr w:type="spellEnd"/>
      <w:r w:rsidRPr="004D5B19">
        <w:t xml:space="preserve">, </w:t>
      </w:r>
      <w:proofErr w:type="spellStart"/>
      <w:r w:rsidRPr="004D5B19">
        <w:t>израда</w:t>
      </w:r>
      <w:proofErr w:type="spellEnd"/>
      <w:r w:rsidRPr="004D5B19">
        <w:t xml:space="preserve"> </w:t>
      </w:r>
      <w:proofErr w:type="spellStart"/>
      <w:r w:rsidRPr="004D5B19">
        <w:t>акционог</w:t>
      </w:r>
      <w:proofErr w:type="spellEnd"/>
      <w:r w:rsidRPr="004D5B19">
        <w:t xml:space="preserve"> </w:t>
      </w:r>
      <w:proofErr w:type="spellStart"/>
      <w:r w:rsidRPr="004D5B19">
        <w:t>плана</w:t>
      </w:r>
      <w:proofErr w:type="spellEnd"/>
      <w:r w:rsidRPr="004D5B19">
        <w:t xml:space="preserve"> у </w:t>
      </w:r>
      <w:proofErr w:type="spellStart"/>
      <w:r w:rsidRPr="004D5B19">
        <w:t>складу</w:t>
      </w:r>
      <w:proofErr w:type="spellEnd"/>
      <w:r w:rsidRPr="004D5B19">
        <w:t xml:space="preserve"> </w:t>
      </w:r>
      <w:proofErr w:type="spellStart"/>
      <w:r w:rsidRPr="004D5B19">
        <w:t>са</w:t>
      </w:r>
      <w:proofErr w:type="spellEnd"/>
      <w:r w:rsidRPr="004D5B19">
        <w:t xml:space="preserve"> </w:t>
      </w:r>
      <w:proofErr w:type="spellStart"/>
      <w:r w:rsidRPr="004D5B19">
        <w:t>циљним</w:t>
      </w:r>
      <w:proofErr w:type="spellEnd"/>
      <w:r w:rsidRPr="004D5B19">
        <w:t xml:space="preserve"> </w:t>
      </w:r>
      <w:proofErr w:type="spellStart"/>
      <w:r w:rsidRPr="004D5B19">
        <w:t>тржиштим</w:t>
      </w:r>
      <w:r>
        <w:t>а</w:t>
      </w:r>
      <w:proofErr w:type="spellEnd"/>
      <w:r>
        <w:t xml:space="preserve"> и </w:t>
      </w:r>
      <w:proofErr w:type="spellStart"/>
      <w:r>
        <w:t>сегментима</w:t>
      </w:r>
      <w:proofErr w:type="spellEnd"/>
      <w:r>
        <w:t xml:space="preserve"> </w:t>
      </w:r>
      <w:proofErr w:type="spellStart"/>
      <w:r>
        <w:t>циљног</w:t>
      </w:r>
      <w:proofErr w:type="spellEnd"/>
      <w:r>
        <w:t xml:space="preserve"> </w:t>
      </w:r>
      <w:proofErr w:type="spellStart"/>
      <w:r>
        <w:t>тржишта</w:t>
      </w:r>
      <w:proofErr w:type="spellEnd"/>
      <w:r>
        <w:t xml:space="preserve">. </w:t>
      </w:r>
    </w:p>
    <w:p w:rsidR="001363B9" w:rsidRPr="004D5B19" w:rsidRDefault="001363B9" w:rsidP="001363B9">
      <w:pPr>
        <w:jc w:val="both"/>
      </w:pPr>
      <w:r w:rsidRPr="004D5B19">
        <w:t>4.</w:t>
      </w:r>
      <w:r w:rsidRPr="004D5B19">
        <w:tab/>
      </w:r>
      <w:proofErr w:type="spellStart"/>
      <w:r w:rsidRPr="004D5B19">
        <w:t>Фокус</w:t>
      </w:r>
      <w:proofErr w:type="spellEnd"/>
      <w:r w:rsidRPr="004D5B19">
        <w:t xml:space="preserve"> </w:t>
      </w:r>
      <w:proofErr w:type="spellStart"/>
      <w:r w:rsidRPr="004D5B19">
        <w:t>групе</w:t>
      </w:r>
      <w:proofErr w:type="spellEnd"/>
      <w:r w:rsidRPr="004D5B19">
        <w:t xml:space="preserve">, </w:t>
      </w:r>
      <w:proofErr w:type="spellStart"/>
      <w:r w:rsidRPr="004D5B19">
        <w:t>телефонски</w:t>
      </w:r>
      <w:proofErr w:type="spellEnd"/>
      <w:r w:rsidRPr="004D5B19">
        <w:t xml:space="preserve"> </w:t>
      </w:r>
      <w:proofErr w:type="spellStart"/>
      <w:r w:rsidRPr="004D5B19">
        <w:t>интервјуи</w:t>
      </w:r>
      <w:proofErr w:type="spellEnd"/>
      <w:r w:rsidRPr="004D5B19">
        <w:t>:</w:t>
      </w:r>
    </w:p>
    <w:p w:rsidR="001363B9" w:rsidRPr="004D5B19" w:rsidRDefault="001363B9" w:rsidP="001363B9">
      <w:pPr>
        <w:jc w:val="both"/>
      </w:pPr>
    </w:p>
    <w:p w:rsidR="001363B9" w:rsidRPr="004D5B19" w:rsidRDefault="001363B9" w:rsidP="001363B9">
      <w:pPr>
        <w:jc w:val="both"/>
      </w:pPr>
      <w:proofErr w:type="spellStart"/>
      <w:r w:rsidRPr="004D5B19">
        <w:t>Главне</w:t>
      </w:r>
      <w:proofErr w:type="spellEnd"/>
      <w:r w:rsidRPr="004D5B19">
        <w:t xml:space="preserve"> </w:t>
      </w:r>
      <w:proofErr w:type="spellStart"/>
      <w:r w:rsidRPr="004D5B19">
        <w:t>области</w:t>
      </w:r>
      <w:proofErr w:type="spellEnd"/>
      <w:r w:rsidRPr="004D5B19">
        <w:t xml:space="preserve"> </w:t>
      </w:r>
      <w:proofErr w:type="spellStart"/>
      <w:r w:rsidRPr="004D5B19">
        <w:t>истраживања</w:t>
      </w:r>
      <w:proofErr w:type="spellEnd"/>
      <w:r w:rsidRPr="004D5B19">
        <w:t xml:space="preserve">, </w:t>
      </w:r>
      <w:proofErr w:type="spellStart"/>
      <w:r w:rsidRPr="004D5B19">
        <w:t>извештаја</w:t>
      </w:r>
      <w:proofErr w:type="spellEnd"/>
      <w:r w:rsidRPr="004D5B19">
        <w:t xml:space="preserve"> </w:t>
      </w:r>
      <w:proofErr w:type="spellStart"/>
      <w:r w:rsidRPr="004D5B19">
        <w:t>истраживања</w:t>
      </w:r>
      <w:proofErr w:type="spellEnd"/>
      <w:r w:rsidRPr="004D5B19">
        <w:t>:</w:t>
      </w:r>
    </w:p>
    <w:p w:rsidR="001363B9" w:rsidRPr="004D5B19" w:rsidRDefault="001363B9" w:rsidP="001363B9">
      <w:pPr>
        <w:jc w:val="both"/>
      </w:pPr>
      <w:r w:rsidRPr="004D5B19">
        <w:t>о</w:t>
      </w:r>
      <w:r w:rsidRPr="004D5B19">
        <w:tab/>
      </w:r>
      <w:proofErr w:type="spellStart"/>
      <w:r w:rsidRPr="004D5B19">
        <w:t>Идентификација</w:t>
      </w:r>
      <w:proofErr w:type="spellEnd"/>
      <w:r w:rsidRPr="004D5B19">
        <w:t xml:space="preserve"> </w:t>
      </w:r>
      <w:proofErr w:type="spellStart"/>
      <w:r w:rsidRPr="004D5B19">
        <w:t>вредности</w:t>
      </w:r>
      <w:proofErr w:type="spellEnd"/>
      <w:r w:rsidRPr="004D5B19">
        <w:t xml:space="preserve"> </w:t>
      </w:r>
      <w:proofErr w:type="spellStart"/>
      <w:r w:rsidRPr="004D5B19">
        <w:t>насеља</w:t>
      </w:r>
      <w:proofErr w:type="spellEnd"/>
      <w:r w:rsidRPr="004D5B19">
        <w:t xml:space="preserve"> </w:t>
      </w:r>
    </w:p>
    <w:p w:rsidR="001363B9" w:rsidRPr="004D5B19" w:rsidRDefault="001363B9" w:rsidP="001363B9">
      <w:pPr>
        <w:jc w:val="both"/>
      </w:pPr>
      <w:r w:rsidRPr="004D5B19">
        <w:t>о</w:t>
      </w:r>
      <w:r w:rsidRPr="004D5B19">
        <w:tab/>
      </w:r>
      <w:proofErr w:type="spellStart"/>
      <w:r w:rsidRPr="004D5B19">
        <w:t>Јединственост</w:t>
      </w:r>
      <w:proofErr w:type="spellEnd"/>
      <w:r w:rsidRPr="004D5B19">
        <w:t xml:space="preserve"> </w:t>
      </w:r>
      <w:proofErr w:type="spellStart"/>
      <w:r w:rsidRPr="004D5B19">
        <w:t>насеља</w:t>
      </w:r>
      <w:proofErr w:type="spellEnd"/>
      <w:r w:rsidRPr="004D5B19">
        <w:t xml:space="preserve">, </w:t>
      </w:r>
      <w:proofErr w:type="spellStart"/>
      <w:r w:rsidRPr="004D5B19">
        <w:t>чувење</w:t>
      </w:r>
      <w:proofErr w:type="spellEnd"/>
      <w:r w:rsidRPr="004D5B19">
        <w:t xml:space="preserve"> у </w:t>
      </w:r>
      <w:proofErr w:type="spellStart"/>
      <w:r w:rsidRPr="004D5B19">
        <w:t>држави</w:t>
      </w:r>
      <w:proofErr w:type="spellEnd"/>
      <w:r w:rsidRPr="004D5B19">
        <w:t xml:space="preserve"> </w:t>
      </w:r>
    </w:p>
    <w:p w:rsidR="001363B9" w:rsidRPr="004D5B19" w:rsidRDefault="001363B9" w:rsidP="001363B9">
      <w:pPr>
        <w:jc w:val="both"/>
      </w:pPr>
      <w:r w:rsidRPr="004D5B19">
        <w:t>о</w:t>
      </w:r>
      <w:r w:rsidRPr="004D5B19">
        <w:tab/>
      </w:r>
      <w:proofErr w:type="spellStart"/>
      <w:r w:rsidRPr="004D5B19">
        <w:t>Елементи</w:t>
      </w:r>
      <w:proofErr w:type="spellEnd"/>
      <w:r w:rsidRPr="004D5B19">
        <w:t xml:space="preserve"> </w:t>
      </w:r>
      <w:proofErr w:type="spellStart"/>
      <w:r w:rsidRPr="004D5B19">
        <w:t>имиџа</w:t>
      </w:r>
      <w:proofErr w:type="spellEnd"/>
      <w:r w:rsidRPr="004D5B19">
        <w:t xml:space="preserve">, </w:t>
      </w:r>
      <w:proofErr w:type="spellStart"/>
      <w:r w:rsidRPr="004D5B19">
        <w:t>визуални</w:t>
      </w:r>
      <w:proofErr w:type="spellEnd"/>
      <w:r w:rsidRPr="004D5B19">
        <w:t xml:space="preserve"> и </w:t>
      </w:r>
      <w:proofErr w:type="spellStart"/>
      <w:r w:rsidRPr="004D5B19">
        <w:t>текстуални</w:t>
      </w:r>
      <w:proofErr w:type="spellEnd"/>
      <w:r w:rsidRPr="004D5B19">
        <w:t xml:space="preserve"> </w:t>
      </w:r>
    </w:p>
    <w:p w:rsidR="001363B9" w:rsidRPr="004D5B19" w:rsidRDefault="001363B9" w:rsidP="001363B9">
      <w:pPr>
        <w:jc w:val="both"/>
      </w:pPr>
      <w:r w:rsidRPr="004D5B19">
        <w:t>о</w:t>
      </w:r>
      <w:r w:rsidRPr="004D5B19">
        <w:tab/>
      </w:r>
      <w:proofErr w:type="spellStart"/>
      <w:r w:rsidRPr="004D5B19">
        <w:t>Центар</w:t>
      </w:r>
      <w:proofErr w:type="spellEnd"/>
      <w:r w:rsidRPr="004D5B19">
        <w:t xml:space="preserve"> </w:t>
      </w:r>
      <w:proofErr w:type="spellStart"/>
      <w:r w:rsidRPr="004D5B19">
        <w:t>општине</w:t>
      </w:r>
      <w:proofErr w:type="spellEnd"/>
      <w:r w:rsidRPr="004D5B19">
        <w:t xml:space="preserve"> </w:t>
      </w:r>
    </w:p>
    <w:p w:rsidR="001363B9" w:rsidRPr="004D5B19" w:rsidRDefault="001363B9" w:rsidP="001363B9">
      <w:pPr>
        <w:jc w:val="both"/>
      </w:pPr>
      <w:r w:rsidRPr="004D5B19">
        <w:t>о</w:t>
      </w:r>
      <w:r w:rsidRPr="004D5B19">
        <w:tab/>
      </w:r>
      <w:proofErr w:type="spellStart"/>
      <w:r w:rsidRPr="004D5B19">
        <w:t>Развојна</w:t>
      </w:r>
      <w:proofErr w:type="spellEnd"/>
      <w:r w:rsidRPr="004D5B19">
        <w:t xml:space="preserve"> </w:t>
      </w:r>
      <w:proofErr w:type="spellStart"/>
      <w:r w:rsidRPr="004D5B19">
        <w:t>политика</w:t>
      </w:r>
      <w:proofErr w:type="spellEnd"/>
      <w:r w:rsidRPr="004D5B19">
        <w:t xml:space="preserve"> у </w:t>
      </w:r>
      <w:proofErr w:type="spellStart"/>
      <w:r w:rsidRPr="004D5B19">
        <w:t>прошлости</w:t>
      </w:r>
      <w:proofErr w:type="spellEnd"/>
      <w:r w:rsidRPr="004D5B19">
        <w:t xml:space="preserve"> и у </w:t>
      </w:r>
      <w:proofErr w:type="spellStart"/>
      <w:r w:rsidRPr="004D5B19">
        <w:t>будућности</w:t>
      </w:r>
      <w:proofErr w:type="spellEnd"/>
      <w:r w:rsidRPr="004D5B19">
        <w:t xml:space="preserve"> </w:t>
      </w:r>
    </w:p>
    <w:p w:rsidR="001363B9" w:rsidRPr="004D5B19" w:rsidRDefault="001363B9" w:rsidP="001363B9">
      <w:pPr>
        <w:jc w:val="both"/>
      </w:pPr>
      <w:r w:rsidRPr="004D5B19">
        <w:t>о</w:t>
      </w:r>
      <w:r w:rsidRPr="004D5B19">
        <w:tab/>
      </w:r>
      <w:proofErr w:type="spellStart"/>
      <w:r w:rsidRPr="004D5B19">
        <w:t>Услужне</w:t>
      </w:r>
      <w:proofErr w:type="spellEnd"/>
      <w:r w:rsidRPr="004D5B19">
        <w:t xml:space="preserve"> </w:t>
      </w:r>
      <w:proofErr w:type="spellStart"/>
      <w:r w:rsidRPr="004D5B19">
        <w:t>делатности</w:t>
      </w:r>
      <w:proofErr w:type="spellEnd"/>
      <w:r w:rsidRPr="004D5B19">
        <w:t xml:space="preserve"> у </w:t>
      </w:r>
      <w:proofErr w:type="spellStart"/>
      <w:r w:rsidRPr="004D5B19">
        <w:t>општини</w:t>
      </w:r>
      <w:proofErr w:type="spellEnd"/>
      <w:r w:rsidRPr="004D5B19">
        <w:t xml:space="preserve"> </w:t>
      </w:r>
    </w:p>
    <w:p w:rsidR="001363B9" w:rsidRPr="004D5B19" w:rsidRDefault="001363B9" w:rsidP="001363B9">
      <w:pPr>
        <w:jc w:val="both"/>
      </w:pPr>
      <w:r w:rsidRPr="004D5B19">
        <w:t>о</w:t>
      </w:r>
      <w:r w:rsidRPr="004D5B19">
        <w:tab/>
      </w:r>
      <w:proofErr w:type="spellStart"/>
      <w:r w:rsidRPr="004D5B19">
        <w:t>Катастар</w:t>
      </w:r>
      <w:proofErr w:type="spellEnd"/>
      <w:r w:rsidRPr="004D5B19">
        <w:t xml:space="preserve"> </w:t>
      </w:r>
      <w:proofErr w:type="spellStart"/>
      <w:r w:rsidRPr="004D5B19">
        <w:t>проблема</w:t>
      </w:r>
      <w:proofErr w:type="spellEnd"/>
    </w:p>
    <w:p w:rsidR="001363B9" w:rsidRPr="004D5B19" w:rsidRDefault="001363B9" w:rsidP="001363B9">
      <w:pPr>
        <w:jc w:val="both"/>
      </w:pPr>
      <w:r w:rsidRPr="004D5B19">
        <w:t>о</w:t>
      </w:r>
      <w:r w:rsidRPr="004D5B19">
        <w:tab/>
      </w:r>
      <w:proofErr w:type="spellStart"/>
      <w:r w:rsidRPr="004D5B19">
        <w:t>Задржавање</w:t>
      </w:r>
      <w:proofErr w:type="spellEnd"/>
      <w:r w:rsidRPr="004D5B19">
        <w:t xml:space="preserve"> </w:t>
      </w:r>
      <w:proofErr w:type="spellStart"/>
      <w:r w:rsidRPr="004D5B19">
        <w:t>младих</w:t>
      </w:r>
      <w:proofErr w:type="spellEnd"/>
    </w:p>
    <w:p w:rsidR="001363B9" w:rsidRPr="004D5B19" w:rsidRDefault="001363B9" w:rsidP="001363B9">
      <w:pPr>
        <w:jc w:val="both"/>
      </w:pPr>
      <w:r w:rsidRPr="004D5B19">
        <w:t>о</w:t>
      </w:r>
      <w:r w:rsidRPr="004D5B19">
        <w:tab/>
      </w:r>
      <w:proofErr w:type="spellStart"/>
      <w:r w:rsidRPr="004D5B19">
        <w:t>Комуникационе</w:t>
      </w:r>
      <w:proofErr w:type="spellEnd"/>
      <w:r w:rsidRPr="004D5B19">
        <w:t xml:space="preserve"> </w:t>
      </w:r>
      <w:proofErr w:type="spellStart"/>
      <w:r w:rsidRPr="004D5B19">
        <w:t>платформе</w:t>
      </w:r>
      <w:proofErr w:type="spellEnd"/>
      <w:r w:rsidRPr="004D5B19">
        <w:t xml:space="preserve">, </w:t>
      </w:r>
      <w:proofErr w:type="spellStart"/>
      <w:r w:rsidRPr="004D5B19">
        <w:t>канали</w:t>
      </w:r>
      <w:proofErr w:type="spellEnd"/>
      <w:r w:rsidRPr="004D5B19">
        <w:tab/>
      </w:r>
    </w:p>
    <w:p w:rsidR="001363B9" w:rsidRPr="004D5B19" w:rsidRDefault="001363B9" w:rsidP="001363B9">
      <w:pPr>
        <w:jc w:val="both"/>
      </w:pPr>
    </w:p>
    <w:p w:rsidR="001363B9" w:rsidRPr="004D5B19" w:rsidRDefault="001363B9" w:rsidP="001363B9">
      <w:pPr>
        <w:jc w:val="both"/>
      </w:pPr>
      <w:proofErr w:type="spellStart"/>
      <w:r w:rsidRPr="004D5B19">
        <w:t>Телефонски</w:t>
      </w:r>
      <w:proofErr w:type="spellEnd"/>
      <w:r w:rsidRPr="004D5B19">
        <w:t xml:space="preserve"> </w:t>
      </w:r>
      <w:proofErr w:type="spellStart"/>
      <w:r w:rsidRPr="004D5B19">
        <w:t>интервјуи</w:t>
      </w:r>
      <w:proofErr w:type="spellEnd"/>
      <w:r w:rsidRPr="004D5B19">
        <w:t>:</w:t>
      </w:r>
    </w:p>
    <w:p w:rsidR="001363B9" w:rsidRPr="004D5B19" w:rsidRDefault="001363B9" w:rsidP="001363B9">
      <w:pPr>
        <w:jc w:val="both"/>
      </w:pPr>
      <w:proofErr w:type="spellStart"/>
      <w:r w:rsidRPr="004D5B19">
        <w:t>Узорковање</w:t>
      </w:r>
      <w:proofErr w:type="spellEnd"/>
      <w:r w:rsidRPr="004D5B19">
        <w:t xml:space="preserve"> - </w:t>
      </w:r>
      <w:proofErr w:type="spellStart"/>
      <w:r w:rsidRPr="004D5B19">
        <w:t>популација</w:t>
      </w:r>
      <w:proofErr w:type="spellEnd"/>
      <w:r w:rsidRPr="004D5B19">
        <w:t xml:space="preserve"> – </w:t>
      </w:r>
      <w:proofErr w:type="spellStart"/>
      <w:r w:rsidRPr="004D5B19">
        <w:t>пунолетни</w:t>
      </w:r>
      <w:proofErr w:type="spellEnd"/>
      <w:r w:rsidRPr="004D5B19">
        <w:t xml:space="preserve"> </w:t>
      </w:r>
      <w:proofErr w:type="spellStart"/>
      <w:r w:rsidRPr="004D5B19">
        <w:t>становници</w:t>
      </w:r>
      <w:proofErr w:type="spellEnd"/>
      <w:r w:rsidRPr="004D5B19">
        <w:t xml:space="preserve"> </w:t>
      </w:r>
      <w:proofErr w:type="spellStart"/>
      <w:r w:rsidRPr="004D5B19">
        <w:t>општине</w:t>
      </w:r>
      <w:proofErr w:type="spellEnd"/>
      <w:r w:rsidRPr="004D5B19">
        <w:t xml:space="preserve">. </w:t>
      </w:r>
      <w:proofErr w:type="spellStart"/>
      <w:r w:rsidRPr="004D5B19">
        <w:t>Узорковање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врши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основу</w:t>
      </w:r>
      <w:proofErr w:type="spellEnd"/>
      <w:r w:rsidRPr="004D5B19">
        <w:t xml:space="preserve"> </w:t>
      </w:r>
      <w:proofErr w:type="spellStart"/>
      <w:r w:rsidRPr="004D5B19">
        <w:t>телефонског</w:t>
      </w:r>
      <w:proofErr w:type="spellEnd"/>
      <w:r w:rsidRPr="004D5B19">
        <w:t xml:space="preserve"> </w:t>
      </w:r>
      <w:proofErr w:type="spellStart"/>
      <w:r w:rsidRPr="004D5B19">
        <w:t>именика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основу</w:t>
      </w:r>
      <w:proofErr w:type="spellEnd"/>
      <w:r w:rsidRPr="004D5B19">
        <w:t xml:space="preserve"> </w:t>
      </w:r>
      <w:proofErr w:type="spellStart"/>
      <w:r w:rsidRPr="004D5B19">
        <w:t>података</w:t>
      </w:r>
      <w:proofErr w:type="spellEnd"/>
      <w:r w:rsidRPr="004D5B19">
        <w:t xml:space="preserve"> </w:t>
      </w:r>
      <w:proofErr w:type="spellStart"/>
      <w:r w:rsidRPr="004D5B19">
        <w:t>Пописа</w:t>
      </w:r>
      <w:proofErr w:type="spellEnd"/>
      <w:r w:rsidRPr="004D5B19">
        <w:t xml:space="preserve"> </w:t>
      </w:r>
      <w:proofErr w:type="spellStart"/>
      <w:r w:rsidRPr="004D5B19">
        <w:t>из</w:t>
      </w:r>
      <w:proofErr w:type="spellEnd"/>
      <w:r w:rsidRPr="004D5B19">
        <w:t xml:space="preserve"> 2011. </w:t>
      </w:r>
      <w:proofErr w:type="spellStart"/>
      <w:r w:rsidRPr="004D5B19">
        <w:t>године</w:t>
      </w:r>
      <w:proofErr w:type="spellEnd"/>
      <w:r w:rsidRPr="004D5B19">
        <w:t xml:space="preserve">. </w:t>
      </w:r>
      <w:proofErr w:type="spellStart"/>
      <w:r w:rsidRPr="004D5B19">
        <w:t>Узорак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репрезентативан</w:t>
      </w:r>
      <w:proofErr w:type="spellEnd"/>
      <w:r w:rsidRPr="004D5B19">
        <w:t xml:space="preserve"> и </w:t>
      </w:r>
      <w:proofErr w:type="spellStart"/>
      <w:r w:rsidRPr="004D5B19">
        <w:t>ослања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следеће</w:t>
      </w:r>
      <w:proofErr w:type="spellEnd"/>
      <w:r w:rsidRPr="004D5B19">
        <w:t xml:space="preserve"> </w:t>
      </w:r>
      <w:proofErr w:type="spellStart"/>
      <w:r w:rsidRPr="004D5B19">
        <w:t>податке</w:t>
      </w:r>
      <w:proofErr w:type="spellEnd"/>
      <w:r w:rsidRPr="004D5B19">
        <w:t xml:space="preserve"> </w:t>
      </w:r>
      <w:proofErr w:type="spellStart"/>
      <w:r w:rsidRPr="004D5B19">
        <w:t>из</w:t>
      </w:r>
      <w:proofErr w:type="spellEnd"/>
      <w:r w:rsidRPr="004D5B19">
        <w:t xml:space="preserve"> </w:t>
      </w:r>
      <w:proofErr w:type="spellStart"/>
      <w:r w:rsidRPr="004D5B19">
        <w:t>Пописа</w:t>
      </w:r>
      <w:proofErr w:type="spellEnd"/>
      <w:r w:rsidRPr="004D5B19">
        <w:t xml:space="preserve">: </w:t>
      </w:r>
      <w:proofErr w:type="spellStart"/>
      <w:r w:rsidRPr="004D5B19">
        <w:t>пол</w:t>
      </w:r>
      <w:proofErr w:type="spellEnd"/>
      <w:r w:rsidRPr="004D5B19">
        <w:t xml:space="preserve">, </w:t>
      </w:r>
      <w:proofErr w:type="spellStart"/>
      <w:r w:rsidRPr="004D5B19">
        <w:t>старост</w:t>
      </w:r>
      <w:proofErr w:type="spellEnd"/>
      <w:r w:rsidRPr="004D5B19">
        <w:t xml:space="preserve">, </w:t>
      </w:r>
      <w:proofErr w:type="spellStart"/>
      <w:r w:rsidRPr="004D5B19">
        <w:t>пребивалиште</w:t>
      </w:r>
      <w:proofErr w:type="spellEnd"/>
      <w:r w:rsidRPr="004D5B19">
        <w:t xml:space="preserve">, </w:t>
      </w:r>
      <w:proofErr w:type="spellStart"/>
      <w:r w:rsidRPr="004D5B19">
        <w:t>образовање</w:t>
      </w:r>
      <w:proofErr w:type="spellEnd"/>
      <w:r w:rsidRPr="004D5B19">
        <w:t xml:space="preserve">, </w:t>
      </w:r>
      <w:proofErr w:type="spellStart"/>
      <w:r w:rsidRPr="004D5B19">
        <w:t>територија</w:t>
      </w:r>
      <w:proofErr w:type="spellEnd"/>
      <w:r w:rsidRPr="004D5B19">
        <w:t xml:space="preserve"> (</w:t>
      </w:r>
      <w:proofErr w:type="spellStart"/>
      <w:r w:rsidRPr="004D5B19">
        <w:t>градско</w:t>
      </w:r>
      <w:proofErr w:type="spellEnd"/>
      <w:r w:rsidRPr="004D5B19">
        <w:t xml:space="preserve"> и </w:t>
      </w:r>
      <w:proofErr w:type="spellStart"/>
      <w:r w:rsidRPr="004D5B19">
        <w:t>сеоско</w:t>
      </w:r>
      <w:proofErr w:type="spellEnd"/>
      <w:r w:rsidRPr="004D5B19">
        <w:t xml:space="preserve"> </w:t>
      </w:r>
      <w:proofErr w:type="spellStart"/>
      <w:r w:rsidRPr="004D5B19">
        <w:t>окружењ</w:t>
      </w:r>
      <w:r>
        <w:t>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Кањижа</w:t>
      </w:r>
      <w:proofErr w:type="spellEnd"/>
      <w:r>
        <w:t>)</w:t>
      </w:r>
    </w:p>
    <w:p w:rsidR="001363B9" w:rsidRPr="004D5B19" w:rsidRDefault="001363B9" w:rsidP="001363B9">
      <w:pPr>
        <w:jc w:val="both"/>
      </w:pPr>
      <w:proofErr w:type="spellStart"/>
      <w:r w:rsidRPr="004D5B19">
        <w:t>Величина</w:t>
      </w:r>
      <w:proofErr w:type="spellEnd"/>
      <w:r w:rsidRPr="004D5B19">
        <w:t xml:space="preserve"> </w:t>
      </w:r>
      <w:proofErr w:type="spellStart"/>
      <w:r w:rsidRPr="004D5B19">
        <w:t>узорка</w:t>
      </w:r>
      <w:proofErr w:type="spellEnd"/>
      <w:r w:rsidRPr="004D5B19">
        <w:t xml:space="preserve"> - 617 </w:t>
      </w:r>
      <w:proofErr w:type="spellStart"/>
      <w:r w:rsidRPr="004D5B19">
        <w:t>пунолетних</w:t>
      </w:r>
      <w:proofErr w:type="spellEnd"/>
      <w:r w:rsidRPr="004D5B19">
        <w:t xml:space="preserve"> </w:t>
      </w:r>
      <w:proofErr w:type="spellStart"/>
      <w:r w:rsidRPr="004D5B19">
        <w:t>становника</w:t>
      </w:r>
      <w:proofErr w:type="spellEnd"/>
      <w:r w:rsidRPr="004D5B19">
        <w:t xml:space="preserve"> </w:t>
      </w:r>
    </w:p>
    <w:p w:rsidR="001363B9" w:rsidRPr="004D5B19" w:rsidRDefault="001363B9" w:rsidP="001363B9">
      <w:pPr>
        <w:jc w:val="both"/>
      </w:pPr>
      <w:proofErr w:type="spellStart"/>
      <w:r w:rsidRPr="004D5B19">
        <w:t>Контрола</w:t>
      </w:r>
      <w:proofErr w:type="spellEnd"/>
      <w:r w:rsidRPr="004D5B19">
        <w:t xml:space="preserve"> – </w:t>
      </w:r>
      <w:proofErr w:type="spellStart"/>
      <w:r w:rsidRPr="004D5B19">
        <w:t>поновљеним</w:t>
      </w:r>
      <w:proofErr w:type="spellEnd"/>
      <w:r w:rsidRPr="004D5B19">
        <w:t xml:space="preserve"> </w:t>
      </w:r>
      <w:proofErr w:type="spellStart"/>
      <w:r w:rsidRPr="004D5B19">
        <w:t>интервјуима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20% </w:t>
      </w:r>
      <w:proofErr w:type="spellStart"/>
      <w:r w:rsidRPr="004D5B19">
        <w:t>узорка</w:t>
      </w:r>
      <w:proofErr w:type="spellEnd"/>
      <w:r w:rsidRPr="004D5B19">
        <w:t xml:space="preserve"> </w:t>
      </w:r>
    </w:p>
    <w:p w:rsidR="001363B9" w:rsidRPr="004D5B19" w:rsidRDefault="001363B9" w:rsidP="001363B9">
      <w:pPr>
        <w:jc w:val="both"/>
      </w:pPr>
      <w:proofErr w:type="spellStart"/>
      <w:r w:rsidRPr="004D5B19">
        <w:t>Трајање</w:t>
      </w:r>
      <w:proofErr w:type="spellEnd"/>
      <w:r w:rsidRPr="004D5B19">
        <w:t xml:space="preserve"> - 15 </w:t>
      </w:r>
      <w:proofErr w:type="spellStart"/>
      <w:r w:rsidRPr="004D5B19">
        <w:t>дана</w:t>
      </w:r>
      <w:proofErr w:type="spellEnd"/>
    </w:p>
    <w:p w:rsidR="001363B9" w:rsidRPr="004D5B19" w:rsidRDefault="001363B9" w:rsidP="001363B9">
      <w:pPr>
        <w:jc w:val="both"/>
      </w:pPr>
      <w:proofErr w:type="spellStart"/>
      <w:r w:rsidRPr="004D5B19">
        <w:t>Извештај</w:t>
      </w:r>
      <w:proofErr w:type="spellEnd"/>
      <w:r w:rsidRPr="004D5B19">
        <w:t xml:space="preserve"> - </w:t>
      </w:r>
      <w:proofErr w:type="spellStart"/>
      <w:r w:rsidRPr="004D5B19">
        <w:t>пптx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и </w:t>
      </w:r>
      <w:proofErr w:type="spellStart"/>
      <w:r>
        <w:t>лична</w:t>
      </w:r>
      <w:proofErr w:type="spellEnd"/>
      <w:r>
        <w:t xml:space="preserve"> </w:t>
      </w:r>
      <w:proofErr w:type="spellStart"/>
      <w:r>
        <w:t>презентација</w:t>
      </w:r>
      <w:proofErr w:type="spellEnd"/>
      <w:r>
        <w:tab/>
      </w:r>
    </w:p>
    <w:p w:rsidR="001363B9" w:rsidRPr="004D5B19" w:rsidRDefault="001363B9" w:rsidP="001363B9">
      <w:pPr>
        <w:jc w:val="both"/>
      </w:pPr>
      <w:proofErr w:type="spellStart"/>
      <w:r w:rsidRPr="004D5B19">
        <w:t>Фокус</w:t>
      </w:r>
      <w:proofErr w:type="spellEnd"/>
      <w:r w:rsidRPr="004D5B19">
        <w:t xml:space="preserve"> </w:t>
      </w:r>
      <w:proofErr w:type="spellStart"/>
      <w:r w:rsidRPr="004D5B19">
        <w:t>групе</w:t>
      </w:r>
      <w:proofErr w:type="spellEnd"/>
      <w:r w:rsidRPr="004D5B19">
        <w:t>:</w:t>
      </w:r>
    </w:p>
    <w:p w:rsidR="001363B9" w:rsidRPr="004D5B19" w:rsidRDefault="001363B9" w:rsidP="001363B9">
      <w:pPr>
        <w:jc w:val="both"/>
      </w:pPr>
      <w:proofErr w:type="spellStart"/>
      <w:r w:rsidRPr="004D5B19">
        <w:t>Структура</w:t>
      </w:r>
      <w:proofErr w:type="spellEnd"/>
      <w:r w:rsidRPr="004D5B19">
        <w:t xml:space="preserve"> – 3 </w:t>
      </w:r>
      <w:proofErr w:type="spellStart"/>
      <w:r w:rsidRPr="004D5B19">
        <w:t>фокус</w:t>
      </w:r>
      <w:proofErr w:type="spellEnd"/>
      <w:r w:rsidRPr="004D5B19">
        <w:t xml:space="preserve"> </w:t>
      </w:r>
      <w:proofErr w:type="spellStart"/>
      <w:r w:rsidRPr="004D5B19">
        <w:t>групе</w:t>
      </w:r>
      <w:proofErr w:type="spellEnd"/>
      <w:r w:rsidRPr="004D5B19">
        <w:t xml:space="preserve"> (</w:t>
      </w:r>
      <w:proofErr w:type="spellStart"/>
      <w:r w:rsidRPr="004D5B19">
        <w:t>испод</w:t>
      </w:r>
      <w:proofErr w:type="spellEnd"/>
      <w:r w:rsidRPr="004D5B19">
        <w:t xml:space="preserve"> 30 </w:t>
      </w:r>
      <w:proofErr w:type="spellStart"/>
      <w:r w:rsidRPr="004D5B19">
        <w:t>година</w:t>
      </w:r>
      <w:proofErr w:type="spellEnd"/>
      <w:r w:rsidRPr="004D5B19">
        <w:t xml:space="preserve">, </w:t>
      </w:r>
      <w:proofErr w:type="spellStart"/>
      <w:r w:rsidRPr="004D5B19">
        <w:t>између</w:t>
      </w:r>
      <w:proofErr w:type="spellEnd"/>
      <w:r w:rsidRPr="004D5B19">
        <w:t xml:space="preserve"> 30-60 </w:t>
      </w:r>
      <w:proofErr w:type="spellStart"/>
      <w:r w:rsidRPr="004D5B19">
        <w:t>година</w:t>
      </w:r>
      <w:proofErr w:type="spellEnd"/>
      <w:r w:rsidRPr="004D5B19">
        <w:t xml:space="preserve">, </w:t>
      </w:r>
      <w:proofErr w:type="spellStart"/>
      <w:r w:rsidRPr="004D5B19">
        <w:t>изнад</w:t>
      </w:r>
      <w:proofErr w:type="spellEnd"/>
      <w:r w:rsidRPr="004D5B19">
        <w:t xml:space="preserve"> 60 </w:t>
      </w:r>
      <w:proofErr w:type="spellStart"/>
      <w:r w:rsidRPr="004D5B19">
        <w:t>година</w:t>
      </w:r>
      <w:proofErr w:type="spellEnd"/>
      <w:r w:rsidRPr="004D5B19">
        <w:t xml:space="preserve">) – </w:t>
      </w:r>
      <w:proofErr w:type="spellStart"/>
      <w:r w:rsidRPr="004D5B19">
        <w:t>узорак</w:t>
      </w:r>
      <w:proofErr w:type="spellEnd"/>
      <w:r w:rsidRPr="004D5B19">
        <w:t xml:space="preserve"> </w:t>
      </w:r>
      <w:proofErr w:type="spellStart"/>
      <w:r w:rsidRPr="004D5B19">
        <w:t>по</w:t>
      </w:r>
      <w:proofErr w:type="spellEnd"/>
      <w:r w:rsidRPr="004D5B19">
        <w:t xml:space="preserve"> </w:t>
      </w:r>
      <w:proofErr w:type="spellStart"/>
      <w:r w:rsidRPr="004D5B19">
        <w:t>полу</w:t>
      </w:r>
      <w:proofErr w:type="spellEnd"/>
      <w:r w:rsidRPr="004D5B19">
        <w:t xml:space="preserve">, </w:t>
      </w:r>
      <w:proofErr w:type="spellStart"/>
      <w:r w:rsidRPr="004D5B19">
        <w:t>старо</w:t>
      </w:r>
      <w:r>
        <w:t>сти</w:t>
      </w:r>
      <w:proofErr w:type="spellEnd"/>
      <w:r>
        <w:t xml:space="preserve">, </w:t>
      </w:r>
      <w:proofErr w:type="spellStart"/>
      <w:r>
        <w:t>образовном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 xml:space="preserve"> и </w:t>
      </w:r>
      <w:proofErr w:type="spellStart"/>
      <w:r>
        <w:t>насељу</w:t>
      </w:r>
      <w:proofErr w:type="spellEnd"/>
      <w:r>
        <w:t xml:space="preserve"> </w:t>
      </w:r>
    </w:p>
    <w:p w:rsidR="001363B9" w:rsidRPr="004D5B19" w:rsidRDefault="001363B9" w:rsidP="001363B9">
      <w:pPr>
        <w:jc w:val="both"/>
      </w:pPr>
      <w:proofErr w:type="spellStart"/>
      <w:r w:rsidRPr="004D5B19">
        <w:t>Трајање</w:t>
      </w:r>
      <w:proofErr w:type="spellEnd"/>
      <w:r w:rsidRPr="004D5B19">
        <w:t xml:space="preserve"> – 15 </w:t>
      </w:r>
      <w:proofErr w:type="spellStart"/>
      <w:r w:rsidRPr="004D5B19">
        <w:t>календарских</w:t>
      </w:r>
      <w:proofErr w:type="spellEnd"/>
      <w:r w:rsidRPr="004D5B19">
        <w:t xml:space="preserve"> </w:t>
      </w:r>
      <w:proofErr w:type="spellStart"/>
      <w:r w:rsidRPr="004D5B19">
        <w:t>дана</w:t>
      </w:r>
      <w:proofErr w:type="spellEnd"/>
      <w:r w:rsidRPr="004D5B19">
        <w:t xml:space="preserve"> </w:t>
      </w:r>
    </w:p>
    <w:p w:rsidR="001363B9" w:rsidRPr="004D5B19" w:rsidRDefault="001363B9" w:rsidP="001363B9">
      <w:pPr>
        <w:jc w:val="both"/>
      </w:pPr>
      <w:proofErr w:type="spellStart"/>
      <w:r w:rsidRPr="004D5B19">
        <w:t>Извештај</w:t>
      </w:r>
      <w:proofErr w:type="spellEnd"/>
      <w:r w:rsidRPr="004D5B19">
        <w:t xml:space="preserve"> – </w:t>
      </w:r>
      <w:proofErr w:type="spellStart"/>
      <w:r w:rsidRPr="004D5B19">
        <w:t>ппт</w:t>
      </w:r>
      <w:r>
        <w:t>x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и </w:t>
      </w:r>
      <w:proofErr w:type="spellStart"/>
      <w:r>
        <w:t>лична</w:t>
      </w:r>
      <w:proofErr w:type="spellEnd"/>
      <w:r>
        <w:t xml:space="preserve"> </w:t>
      </w:r>
      <w:proofErr w:type="spellStart"/>
      <w:r>
        <w:t>презентација</w:t>
      </w:r>
      <w:proofErr w:type="spellEnd"/>
    </w:p>
    <w:p w:rsidR="001363B9" w:rsidRPr="004D5B19" w:rsidRDefault="001363B9" w:rsidP="001363B9">
      <w:pPr>
        <w:jc w:val="both"/>
      </w:pPr>
      <w:r w:rsidRPr="004D5B19">
        <w:t>5.</w:t>
      </w:r>
      <w:r w:rsidRPr="004D5B19">
        <w:tab/>
      </w:r>
      <w:proofErr w:type="spellStart"/>
      <w:r w:rsidRPr="004D5B19">
        <w:t>Аналитичка</w:t>
      </w:r>
      <w:proofErr w:type="spellEnd"/>
      <w:r w:rsidRPr="004D5B19">
        <w:t xml:space="preserve"> </w:t>
      </w:r>
      <w:proofErr w:type="spellStart"/>
      <w:r w:rsidRPr="004D5B19">
        <w:t>анализа</w:t>
      </w:r>
      <w:proofErr w:type="spellEnd"/>
      <w:r w:rsidRPr="004D5B19">
        <w:t xml:space="preserve">, </w:t>
      </w:r>
      <w:proofErr w:type="spellStart"/>
      <w:r w:rsidRPr="004D5B19">
        <w:t>резиме</w:t>
      </w:r>
      <w:proofErr w:type="spellEnd"/>
      <w:r w:rsidRPr="004D5B19">
        <w:t xml:space="preserve"> </w:t>
      </w:r>
      <w:proofErr w:type="spellStart"/>
      <w:r w:rsidRPr="004D5B19">
        <w:t>досадашњих</w:t>
      </w:r>
      <w:proofErr w:type="spellEnd"/>
      <w:r w:rsidRPr="004D5B19">
        <w:t xml:space="preserve"> </w:t>
      </w:r>
      <w:proofErr w:type="spellStart"/>
      <w:r w:rsidRPr="004D5B19">
        <w:t>маркетиншких</w:t>
      </w:r>
      <w:proofErr w:type="spellEnd"/>
      <w:r w:rsidRPr="004D5B19">
        <w:t xml:space="preserve"> </w:t>
      </w:r>
      <w:proofErr w:type="spellStart"/>
      <w:r w:rsidRPr="004D5B19">
        <w:t>активности</w:t>
      </w:r>
      <w:proofErr w:type="spellEnd"/>
      <w:r w:rsidRPr="004D5B19">
        <w:t>:</w:t>
      </w:r>
    </w:p>
    <w:p w:rsidR="001363B9" w:rsidRPr="004D5B19" w:rsidRDefault="001363B9" w:rsidP="001363B9">
      <w:pPr>
        <w:jc w:val="both"/>
      </w:pPr>
      <w:proofErr w:type="spellStart"/>
      <w:r w:rsidRPr="004D5B19">
        <w:t>Писмена</w:t>
      </w:r>
      <w:proofErr w:type="spellEnd"/>
      <w:r w:rsidRPr="004D5B19">
        <w:t xml:space="preserve"> </w:t>
      </w:r>
      <w:proofErr w:type="spellStart"/>
      <w:r w:rsidRPr="004D5B19">
        <w:t>експертска</w:t>
      </w:r>
      <w:proofErr w:type="spellEnd"/>
      <w:r w:rsidRPr="004D5B19">
        <w:t xml:space="preserve"> </w:t>
      </w:r>
      <w:proofErr w:type="spellStart"/>
      <w:r w:rsidRPr="004D5B19">
        <w:t>анализа</w:t>
      </w:r>
      <w:proofErr w:type="spellEnd"/>
      <w:r w:rsidRPr="004D5B19">
        <w:t xml:space="preserve"> </w:t>
      </w:r>
      <w:proofErr w:type="spellStart"/>
      <w:r w:rsidRPr="004D5B19">
        <w:t>досадашњих</w:t>
      </w:r>
      <w:proofErr w:type="spellEnd"/>
      <w:r w:rsidRPr="004D5B19">
        <w:t xml:space="preserve"> </w:t>
      </w:r>
      <w:proofErr w:type="spellStart"/>
      <w:r w:rsidRPr="004D5B19">
        <w:t>комуникационих</w:t>
      </w:r>
      <w:proofErr w:type="spellEnd"/>
      <w:r w:rsidRPr="004D5B19">
        <w:t xml:space="preserve"> </w:t>
      </w:r>
      <w:proofErr w:type="spellStart"/>
      <w:r w:rsidRPr="004D5B19">
        <w:t>активности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општину</w:t>
      </w:r>
      <w:proofErr w:type="spellEnd"/>
      <w:r w:rsidRPr="004D5B19">
        <w:t xml:space="preserve"> (13 </w:t>
      </w:r>
      <w:proofErr w:type="spellStart"/>
      <w:r w:rsidRPr="004D5B19">
        <w:t>насеља</w:t>
      </w:r>
      <w:proofErr w:type="spellEnd"/>
      <w:r w:rsidRPr="004D5B19">
        <w:t xml:space="preserve">), </w:t>
      </w:r>
      <w:proofErr w:type="spellStart"/>
      <w:r w:rsidRPr="004D5B19">
        <w:t>самостално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Кањижу</w:t>
      </w:r>
      <w:proofErr w:type="spellEnd"/>
      <w:r w:rsidRPr="004D5B19">
        <w:t xml:space="preserve"> </w:t>
      </w:r>
      <w:proofErr w:type="spellStart"/>
      <w:r w:rsidRPr="004D5B19">
        <w:t>као</w:t>
      </w:r>
      <w:proofErr w:type="spellEnd"/>
      <w:r w:rsidRPr="004D5B19">
        <w:t xml:space="preserve"> </w:t>
      </w:r>
      <w:proofErr w:type="spellStart"/>
      <w:r w:rsidRPr="004D5B19">
        <w:t>насеље</w:t>
      </w:r>
      <w:proofErr w:type="spellEnd"/>
      <w:r w:rsidRPr="004D5B19">
        <w:t xml:space="preserve"> и </w:t>
      </w:r>
      <w:proofErr w:type="spellStart"/>
      <w:r w:rsidRPr="004D5B19">
        <w:t>туристичких</w:t>
      </w:r>
      <w:proofErr w:type="spellEnd"/>
      <w:r w:rsidRPr="004D5B19">
        <w:t xml:space="preserve"> </w:t>
      </w:r>
      <w:proofErr w:type="spellStart"/>
      <w:r w:rsidRPr="004D5B19">
        <w:t>актера</w:t>
      </w:r>
      <w:proofErr w:type="spellEnd"/>
      <w:r w:rsidRPr="004D5B19">
        <w:t xml:space="preserve"> (</w:t>
      </w:r>
      <w:proofErr w:type="spellStart"/>
      <w:r w:rsidRPr="004D5B19">
        <w:t>смештаји</w:t>
      </w:r>
      <w:proofErr w:type="spellEnd"/>
      <w:r w:rsidRPr="004D5B19">
        <w:t xml:space="preserve">, </w:t>
      </w:r>
      <w:proofErr w:type="spellStart"/>
      <w:r w:rsidRPr="004D5B19">
        <w:t>ресторани</w:t>
      </w:r>
      <w:proofErr w:type="spellEnd"/>
      <w:r w:rsidRPr="004D5B19">
        <w:t xml:space="preserve">, </w:t>
      </w:r>
      <w:proofErr w:type="spellStart"/>
      <w:r w:rsidRPr="004D5B19">
        <w:t>организатори</w:t>
      </w:r>
      <w:proofErr w:type="spellEnd"/>
      <w:r w:rsidRPr="004D5B19">
        <w:t xml:space="preserve"> </w:t>
      </w:r>
      <w:proofErr w:type="spellStart"/>
      <w:r w:rsidRPr="004D5B19">
        <w:t>манифестација</w:t>
      </w:r>
      <w:proofErr w:type="spellEnd"/>
      <w:r w:rsidRPr="004D5B19">
        <w:t xml:space="preserve">). </w:t>
      </w:r>
      <w:proofErr w:type="spellStart"/>
      <w:r w:rsidRPr="004D5B19">
        <w:t>Део</w:t>
      </w:r>
      <w:proofErr w:type="spellEnd"/>
      <w:r w:rsidRPr="004D5B19">
        <w:t xml:space="preserve"> </w:t>
      </w:r>
      <w:proofErr w:type="spellStart"/>
      <w:r w:rsidRPr="004D5B19">
        <w:t>овог</w:t>
      </w:r>
      <w:proofErr w:type="spellEnd"/>
      <w:r w:rsidRPr="004D5B19">
        <w:t xml:space="preserve"> </w:t>
      </w:r>
      <w:proofErr w:type="spellStart"/>
      <w:r w:rsidRPr="004D5B19">
        <w:t>задатка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и </w:t>
      </w:r>
      <w:proofErr w:type="spellStart"/>
      <w:r w:rsidRPr="004D5B19">
        <w:t>анализа</w:t>
      </w:r>
      <w:proofErr w:type="spellEnd"/>
      <w:r w:rsidRPr="004D5B19">
        <w:t xml:space="preserve"> </w:t>
      </w:r>
      <w:proofErr w:type="spellStart"/>
      <w:r w:rsidRPr="004D5B19">
        <w:t>ефикасности</w:t>
      </w:r>
      <w:proofErr w:type="spellEnd"/>
      <w:r w:rsidRPr="004D5B19">
        <w:t xml:space="preserve"> </w:t>
      </w:r>
      <w:proofErr w:type="spellStart"/>
      <w:r w:rsidRPr="004D5B19">
        <w:t>досада</w:t>
      </w:r>
      <w:proofErr w:type="spellEnd"/>
      <w:r w:rsidRPr="004D5B19">
        <w:t xml:space="preserve"> </w:t>
      </w:r>
      <w:proofErr w:type="spellStart"/>
      <w:r>
        <w:t>коришћених</w:t>
      </w:r>
      <w:proofErr w:type="spellEnd"/>
      <w:r>
        <w:t xml:space="preserve"> </w:t>
      </w:r>
      <w:proofErr w:type="spellStart"/>
      <w:r>
        <w:t>канала</w:t>
      </w:r>
      <w:proofErr w:type="spellEnd"/>
      <w:r>
        <w:t xml:space="preserve"> </w:t>
      </w:r>
      <w:proofErr w:type="spellStart"/>
      <w:r>
        <w:t>комуникације</w:t>
      </w:r>
      <w:proofErr w:type="spellEnd"/>
      <w:r>
        <w:t>.</w:t>
      </w:r>
    </w:p>
    <w:p w:rsidR="001363B9" w:rsidRPr="004D5B19" w:rsidRDefault="001363B9" w:rsidP="001363B9">
      <w:pPr>
        <w:jc w:val="both"/>
      </w:pPr>
      <w:r w:rsidRPr="004D5B19">
        <w:lastRenderedPageBreak/>
        <w:t>6.</w:t>
      </w:r>
      <w:r w:rsidRPr="004D5B19">
        <w:tab/>
      </w:r>
      <w:r>
        <w:t>SWOT</w:t>
      </w:r>
      <w:r w:rsidRPr="004D5B19">
        <w:t xml:space="preserve"> </w:t>
      </w:r>
      <w:proofErr w:type="spellStart"/>
      <w:r w:rsidRPr="004D5B19">
        <w:t>анализа</w:t>
      </w:r>
      <w:proofErr w:type="spellEnd"/>
      <w:r w:rsidRPr="004D5B19">
        <w:t xml:space="preserve">: </w:t>
      </w:r>
      <w:proofErr w:type="spellStart"/>
      <w:r w:rsidRPr="004D5B19">
        <w:t>јаке</w:t>
      </w:r>
      <w:proofErr w:type="spellEnd"/>
      <w:r w:rsidRPr="004D5B19">
        <w:t xml:space="preserve"> </w:t>
      </w:r>
      <w:proofErr w:type="spellStart"/>
      <w:r w:rsidRPr="004D5B19">
        <w:t>стране</w:t>
      </w:r>
      <w:proofErr w:type="spellEnd"/>
      <w:r w:rsidRPr="004D5B19">
        <w:t xml:space="preserve">, </w:t>
      </w:r>
      <w:proofErr w:type="spellStart"/>
      <w:r w:rsidRPr="004D5B19">
        <w:t>слабости</w:t>
      </w:r>
      <w:proofErr w:type="spellEnd"/>
      <w:r w:rsidRPr="004D5B19">
        <w:t xml:space="preserve">, </w:t>
      </w:r>
      <w:proofErr w:type="spellStart"/>
      <w:r w:rsidRPr="004D5B19">
        <w:t>могућности</w:t>
      </w:r>
      <w:proofErr w:type="spellEnd"/>
      <w:r w:rsidRPr="004D5B19">
        <w:t xml:space="preserve">, </w:t>
      </w:r>
      <w:proofErr w:type="spellStart"/>
      <w:r w:rsidRPr="004D5B19">
        <w:t>претње</w:t>
      </w:r>
      <w:proofErr w:type="spellEnd"/>
      <w:r w:rsidRPr="004D5B19">
        <w:t xml:space="preserve"> </w:t>
      </w:r>
    </w:p>
    <w:p w:rsidR="001363B9" w:rsidRPr="004D5B19" w:rsidRDefault="001363B9" w:rsidP="001363B9">
      <w:pPr>
        <w:jc w:val="both"/>
      </w:pPr>
      <w:proofErr w:type="spellStart"/>
      <w:r w:rsidRPr="004D5B19">
        <w:t>Подносилац</w:t>
      </w:r>
      <w:proofErr w:type="spellEnd"/>
      <w:r w:rsidRPr="004D5B19">
        <w:t xml:space="preserve"> </w:t>
      </w:r>
      <w:proofErr w:type="spellStart"/>
      <w:r w:rsidRPr="004D5B19">
        <w:t>најповољније</w:t>
      </w:r>
      <w:proofErr w:type="spellEnd"/>
      <w:r w:rsidRPr="004D5B19">
        <w:t xml:space="preserve"> </w:t>
      </w:r>
      <w:proofErr w:type="spellStart"/>
      <w:r w:rsidRPr="004D5B19">
        <w:t>понуде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дужан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уради</w:t>
      </w:r>
      <w:proofErr w:type="spellEnd"/>
      <w:r w:rsidRPr="004D5B19">
        <w:t xml:space="preserve"> СWОТ </w:t>
      </w:r>
      <w:proofErr w:type="spellStart"/>
      <w:r w:rsidRPr="004D5B19">
        <w:t>анализу</w:t>
      </w:r>
      <w:proofErr w:type="spellEnd"/>
      <w:r w:rsidRPr="004D5B19">
        <w:t xml:space="preserve"> </w:t>
      </w:r>
      <w:proofErr w:type="spellStart"/>
      <w:r w:rsidRPr="004D5B19">
        <w:t>општине</w:t>
      </w:r>
      <w:proofErr w:type="spellEnd"/>
      <w:r w:rsidRPr="004D5B19">
        <w:t xml:space="preserve"> </w:t>
      </w:r>
      <w:proofErr w:type="spellStart"/>
      <w:r w:rsidRPr="004D5B19">
        <w:t>Кањижа</w:t>
      </w:r>
      <w:proofErr w:type="spellEnd"/>
      <w:r w:rsidRPr="004D5B19">
        <w:t xml:space="preserve"> (13 </w:t>
      </w:r>
      <w:proofErr w:type="spellStart"/>
      <w:r w:rsidRPr="004D5B19">
        <w:t>насеља</w:t>
      </w:r>
      <w:proofErr w:type="spellEnd"/>
      <w:r w:rsidRPr="004D5B19">
        <w:t xml:space="preserve">),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основу</w:t>
      </w:r>
      <w:proofErr w:type="spellEnd"/>
      <w:r w:rsidRPr="004D5B19">
        <w:t xml:space="preserve"> </w:t>
      </w:r>
      <w:proofErr w:type="spellStart"/>
      <w:r w:rsidRPr="004D5B19">
        <w:t>података</w:t>
      </w:r>
      <w:proofErr w:type="spellEnd"/>
      <w:r w:rsidRPr="004D5B19">
        <w:t xml:space="preserve"> </w:t>
      </w:r>
      <w:proofErr w:type="spellStart"/>
      <w:r w:rsidRPr="004D5B19">
        <w:t>из</w:t>
      </w:r>
      <w:proofErr w:type="spellEnd"/>
      <w:r w:rsidRPr="004D5B19">
        <w:t xml:space="preserve"> </w:t>
      </w:r>
      <w:proofErr w:type="spellStart"/>
      <w:r w:rsidRPr="004D5B19">
        <w:t>истраживања</w:t>
      </w:r>
      <w:proofErr w:type="spellEnd"/>
      <w:r w:rsidRPr="004D5B19">
        <w:t xml:space="preserve">. </w:t>
      </w:r>
      <w:proofErr w:type="spellStart"/>
      <w:r w:rsidRPr="004D5B19">
        <w:t>Трба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садржи</w:t>
      </w:r>
      <w:proofErr w:type="spellEnd"/>
      <w:r w:rsidRPr="004D5B19">
        <w:t xml:space="preserve"> </w:t>
      </w:r>
      <w:proofErr w:type="spellStart"/>
      <w:r w:rsidRPr="004D5B19">
        <w:t>најважније</w:t>
      </w:r>
      <w:proofErr w:type="spellEnd"/>
      <w:r w:rsidRPr="004D5B19">
        <w:t xml:space="preserve"> </w:t>
      </w:r>
      <w:proofErr w:type="spellStart"/>
      <w:r w:rsidRPr="004D5B19">
        <w:t>закључке</w:t>
      </w:r>
      <w:proofErr w:type="spellEnd"/>
      <w:r w:rsidRPr="004D5B19">
        <w:t xml:space="preserve">, </w:t>
      </w:r>
      <w:proofErr w:type="spellStart"/>
      <w:r w:rsidRPr="004D5B19">
        <w:t>претпоставке</w:t>
      </w:r>
      <w:proofErr w:type="spellEnd"/>
      <w:r w:rsidRPr="004D5B19">
        <w:t>.</w:t>
      </w:r>
    </w:p>
    <w:p w:rsidR="001363B9" w:rsidRPr="00633C1A" w:rsidRDefault="001363B9" w:rsidP="001363B9">
      <w:pPr>
        <w:jc w:val="both"/>
        <w:rPr>
          <w:b/>
        </w:rPr>
      </w:pPr>
      <w:r w:rsidRPr="00633C1A">
        <w:rPr>
          <w:b/>
        </w:rPr>
        <w:t xml:space="preserve">III.1.2. </w:t>
      </w:r>
      <w:proofErr w:type="spellStart"/>
      <w:r w:rsidRPr="00633C1A">
        <w:rPr>
          <w:b/>
        </w:rPr>
        <w:t>фаза</w:t>
      </w:r>
      <w:proofErr w:type="spellEnd"/>
      <w:r w:rsidRPr="00633C1A">
        <w:rPr>
          <w:b/>
        </w:rPr>
        <w:t>:</w:t>
      </w:r>
      <w:r w:rsidRPr="00633C1A">
        <w:t xml:space="preserve"> </w:t>
      </w:r>
      <w:r w:rsidRPr="00633C1A">
        <w:rPr>
          <w:b/>
        </w:rPr>
        <w:t xml:space="preserve">Brand Calibration Process (Brand Pyramid): </w:t>
      </w:r>
      <w:proofErr w:type="spellStart"/>
      <w:r w:rsidRPr="00633C1A">
        <w:rPr>
          <w:b/>
        </w:rPr>
        <w:t>креира</w:t>
      </w:r>
      <w:r>
        <w:rPr>
          <w:b/>
        </w:rPr>
        <w:t>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општинског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бренда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слогана</w:t>
      </w:r>
      <w:proofErr w:type="spellEnd"/>
      <w:r>
        <w:rPr>
          <w:b/>
        </w:rPr>
        <w:t>.</w:t>
      </w:r>
    </w:p>
    <w:p w:rsidR="001363B9" w:rsidRPr="004D5B19" w:rsidRDefault="001363B9" w:rsidP="001363B9">
      <w:pPr>
        <w:jc w:val="both"/>
      </w:pPr>
      <w:proofErr w:type="spellStart"/>
      <w:r w:rsidRPr="004D5B19">
        <w:t>Задатак</w:t>
      </w:r>
      <w:proofErr w:type="spellEnd"/>
      <w:r w:rsidRPr="004D5B19">
        <w:t xml:space="preserve"> </w:t>
      </w:r>
      <w:proofErr w:type="spellStart"/>
      <w:r w:rsidRPr="004D5B19">
        <w:t>Подносиоца</w:t>
      </w:r>
      <w:proofErr w:type="spellEnd"/>
      <w:r w:rsidRPr="004D5B19">
        <w:t xml:space="preserve"> </w:t>
      </w:r>
      <w:proofErr w:type="spellStart"/>
      <w:r w:rsidRPr="004D5B19">
        <w:t>најповољније</w:t>
      </w:r>
      <w:proofErr w:type="spellEnd"/>
      <w:r w:rsidRPr="004D5B19">
        <w:t xml:space="preserve"> </w:t>
      </w:r>
      <w:proofErr w:type="spellStart"/>
      <w:r w:rsidRPr="004D5B19">
        <w:t>понуде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основу</w:t>
      </w:r>
      <w:proofErr w:type="spellEnd"/>
      <w:r w:rsidRPr="004D5B19">
        <w:t xml:space="preserve"> </w:t>
      </w:r>
      <w:proofErr w:type="spellStart"/>
      <w:r w:rsidRPr="004D5B19">
        <w:t>података</w:t>
      </w:r>
      <w:proofErr w:type="spellEnd"/>
      <w:r w:rsidRPr="004D5B19">
        <w:t xml:space="preserve"> </w:t>
      </w:r>
      <w:proofErr w:type="spellStart"/>
      <w:r w:rsidRPr="004D5B19">
        <w:t>истраживања</w:t>
      </w:r>
      <w:proofErr w:type="spellEnd"/>
      <w:r w:rsidRPr="004D5B19">
        <w:t xml:space="preserve"> и </w:t>
      </w:r>
      <w:proofErr w:type="spellStart"/>
      <w:r w:rsidRPr="004D5B19">
        <w:t>анализе</w:t>
      </w:r>
      <w:proofErr w:type="spellEnd"/>
      <w:r w:rsidRPr="004D5B19">
        <w:t xml:space="preserve"> </w:t>
      </w:r>
      <w:proofErr w:type="spellStart"/>
      <w:r w:rsidRPr="004D5B19">
        <w:t>стања</w:t>
      </w:r>
      <w:proofErr w:type="spellEnd"/>
      <w:r w:rsidRPr="004D5B19">
        <w:t xml:space="preserve"> </w:t>
      </w:r>
      <w:proofErr w:type="spellStart"/>
      <w:r w:rsidRPr="004D5B19">
        <w:t>креира</w:t>
      </w:r>
      <w:proofErr w:type="spellEnd"/>
      <w:r w:rsidRPr="004D5B19">
        <w:t xml:space="preserve"> </w:t>
      </w:r>
      <w:proofErr w:type="spellStart"/>
      <w:r w:rsidRPr="004D5B19">
        <w:t>бренд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13 </w:t>
      </w:r>
      <w:proofErr w:type="spellStart"/>
      <w:r w:rsidRPr="004D5B19">
        <w:t>насеља</w:t>
      </w:r>
      <w:proofErr w:type="spellEnd"/>
      <w:r w:rsidRPr="004D5B19">
        <w:t xml:space="preserve"> (</w:t>
      </w:r>
      <w:proofErr w:type="spellStart"/>
      <w:r w:rsidRPr="004D5B19">
        <w:t>препоручена</w:t>
      </w:r>
      <w:proofErr w:type="spellEnd"/>
      <w:r w:rsidRPr="004D5B19">
        <w:t xml:space="preserve"> </w:t>
      </w:r>
      <w:proofErr w:type="spellStart"/>
      <w:r w:rsidRPr="004D5B19">
        <w:t>методологија</w:t>
      </w:r>
      <w:proofErr w:type="spellEnd"/>
      <w:r w:rsidRPr="004D5B19">
        <w:t xml:space="preserve">: </w:t>
      </w:r>
      <w:r w:rsidRPr="00633C1A">
        <w:t>Brand Pyramid framework</w:t>
      </w:r>
      <w:r w:rsidRPr="004D5B19">
        <w:t xml:space="preserve">), </w:t>
      </w:r>
      <w:proofErr w:type="spellStart"/>
      <w:r w:rsidRPr="004D5B19">
        <w:t>истовремено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одреди</w:t>
      </w:r>
      <w:proofErr w:type="spellEnd"/>
      <w:r w:rsidRPr="004D5B19">
        <w:t xml:space="preserve"> </w:t>
      </w:r>
      <w:proofErr w:type="spellStart"/>
      <w:r w:rsidRPr="004D5B19">
        <w:t>бренд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сегментима</w:t>
      </w:r>
      <w:proofErr w:type="spellEnd"/>
      <w:r w:rsidRPr="004D5B19">
        <w:t xml:space="preserve"> </w:t>
      </w:r>
      <w:proofErr w:type="spellStart"/>
      <w:r w:rsidRPr="004D5B19">
        <w:t>циљног</w:t>
      </w:r>
      <w:proofErr w:type="spellEnd"/>
      <w:r w:rsidRPr="004D5B19">
        <w:t xml:space="preserve"> </w:t>
      </w:r>
      <w:proofErr w:type="spellStart"/>
      <w:r w:rsidRPr="004D5B19">
        <w:t>тржишта</w:t>
      </w:r>
      <w:proofErr w:type="spellEnd"/>
      <w:r w:rsidRPr="004D5B19">
        <w:t xml:space="preserve"> у </w:t>
      </w:r>
      <w:proofErr w:type="spellStart"/>
      <w:r w:rsidRPr="004D5B19">
        <w:t>односу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конкуренцију</w:t>
      </w:r>
      <w:proofErr w:type="spellEnd"/>
      <w:r w:rsidRPr="004D5B19">
        <w:t xml:space="preserve"> </w:t>
      </w:r>
      <w:proofErr w:type="spellStart"/>
      <w:r w:rsidRPr="004D5B19">
        <w:t>из</w:t>
      </w:r>
      <w:proofErr w:type="spellEnd"/>
      <w:r w:rsidRPr="004D5B19">
        <w:t xml:space="preserve"> </w:t>
      </w:r>
      <w:proofErr w:type="spellStart"/>
      <w:r w:rsidRPr="004D5B19">
        <w:t>Србије</w:t>
      </w:r>
      <w:proofErr w:type="spellEnd"/>
      <w:r w:rsidRPr="004D5B19">
        <w:t xml:space="preserve"> и </w:t>
      </w:r>
      <w:proofErr w:type="spellStart"/>
      <w:r w:rsidRPr="004D5B19">
        <w:t>Мађарске</w:t>
      </w:r>
      <w:proofErr w:type="spellEnd"/>
      <w:r w:rsidRPr="004D5B19">
        <w:t xml:space="preserve">. </w:t>
      </w:r>
      <w:proofErr w:type="spellStart"/>
      <w:r w:rsidRPr="004D5B19">
        <w:t>Током</w:t>
      </w:r>
      <w:proofErr w:type="spellEnd"/>
      <w:r w:rsidRPr="004D5B19">
        <w:t xml:space="preserve"> </w:t>
      </w:r>
      <w:proofErr w:type="spellStart"/>
      <w:r w:rsidRPr="004D5B19">
        <w:t>креирања</w:t>
      </w:r>
      <w:proofErr w:type="spellEnd"/>
      <w:r w:rsidRPr="004D5B19">
        <w:t xml:space="preserve"> </w:t>
      </w:r>
      <w:proofErr w:type="spellStart"/>
      <w:r w:rsidRPr="004D5B19">
        <w:t>бренда</w:t>
      </w:r>
      <w:proofErr w:type="spellEnd"/>
      <w:r w:rsidRPr="004D5B19">
        <w:t xml:space="preserve">, </w:t>
      </w:r>
      <w:proofErr w:type="spellStart"/>
      <w:r w:rsidRPr="004D5B19">
        <w:t>осим</w:t>
      </w:r>
      <w:proofErr w:type="spellEnd"/>
      <w:r w:rsidRPr="004D5B19">
        <w:t xml:space="preserve"> </w:t>
      </w:r>
      <w:proofErr w:type="spellStart"/>
      <w:r w:rsidRPr="004D5B19">
        <w:t>идеје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име</w:t>
      </w:r>
      <w:proofErr w:type="spellEnd"/>
      <w:r w:rsidRPr="004D5B19">
        <w:t xml:space="preserve">, </w:t>
      </w:r>
      <w:proofErr w:type="spellStart"/>
      <w:r w:rsidRPr="004D5B19">
        <w:t>Подносилац</w:t>
      </w:r>
      <w:proofErr w:type="spellEnd"/>
      <w:r w:rsidRPr="004D5B19">
        <w:t xml:space="preserve"> </w:t>
      </w:r>
      <w:proofErr w:type="spellStart"/>
      <w:r w:rsidRPr="004D5B19">
        <w:t>најповољније</w:t>
      </w:r>
      <w:proofErr w:type="spellEnd"/>
      <w:r w:rsidRPr="004D5B19">
        <w:t xml:space="preserve"> </w:t>
      </w:r>
      <w:proofErr w:type="spellStart"/>
      <w:r w:rsidRPr="004D5B19">
        <w:t>понуде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ду</w:t>
      </w:r>
      <w:r>
        <w:t>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задатке</w:t>
      </w:r>
      <w:proofErr w:type="spellEnd"/>
      <w:r>
        <w:t xml:space="preserve">: 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Које</w:t>
      </w:r>
      <w:proofErr w:type="spellEnd"/>
      <w:r w:rsidRPr="004D5B19">
        <w:t xml:space="preserve"> </w:t>
      </w:r>
      <w:proofErr w:type="spellStart"/>
      <w:r w:rsidRPr="004D5B19">
        <w:t>су</w:t>
      </w:r>
      <w:proofErr w:type="spellEnd"/>
      <w:r w:rsidRPr="004D5B19">
        <w:t xml:space="preserve"> </w:t>
      </w:r>
      <w:proofErr w:type="spellStart"/>
      <w:r w:rsidRPr="004D5B19">
        <w:t>препознатљивости</w:t>
      </w:r>
      <w:proofErr w:type="spellEnd"/>
      <w:r w:rsidRPr="004D5B19">
        <w:t xml:space="preserve"> </w:t>
      </w:r>
      <w:proofErr w:type="spellStart"/>
      <w:r w:rsidRPr="004D5B19">
        <w:t>општине</w:t>
      </w:r>
      <w:proofErr w:type="spellEnd"/>
      <w:r w:rsidRPr="004D5B19">
        <w:t xml:space="preserve"> (</w:t>
      </w:r>
      <w:proofErr w:type="spellStart"/>
      <w:r w:rsidRPr="004D5B19">
        <w:t>лого</w:t>
      </w:r>
      <w:proofErr w:type="spellEnd"/>
      <w:r w:rsidRPr="004D5B19">
        <w:t xml:space="preserve">, </w:t>
      </w:r>
      <w:proofErr w:type="spellStart"/>
      <w:r w:rsidRPr="004D5B19">
        <w:t>палета</w:t>
      </w:r>
      <w:proofErr w:type="spellEnd"/>
      <w:r w:rsidRPr="004D5B19">
        <w:t xml:space="preserve"> </w:t>
      </w:r>
      <w:proofErr w:type="spellStart"/>
      <w:r w:rsidRPr="004D5B19">
        <w:t>боја</w:t>
      </w:r>
      <w:proofErr w:type="spellEnd"/>
      <w:r w:rsidRPr="004D5B19">
        <w:t xml:space="preserve">, </w:t>
      </w:r>
      <w:proofErr w:type="spellStart"/>
      <w:r w:rsidRPr="004D5B19">
        <w:t>фонт</w:t>
      </w:r>
      <w:proofErr w:type="spellEnd"/>
      <w:r w:rsidRPr="004D5B19">
        <w:t xml:space="preserve">, </w:t>
      </w:r>
      <w:proofErr w:type="spellStart"/>
      <w:r w:rsidRPr="004D5B19">
        <w:t>лица</w:t>
      </w:r>
      <w:proofErr w:type="spellEnd"/>
      <w:r w:rsidRPr="004D5B19">
        <w:t xml:space="preserve">, </w:t>
      </w:r>
      <w:proofErr w:type="spellStart"/>
      <w:r w:rsidRPr="004D5B19">
        <w:t>итд</w:t>
      </w:r>
      <w:proofErr w:type="spellEnd"/>
      <w:r w:rsidRPr="004D5B19">
        <w:t xml:space="preserve">.), </w:t>
      </w:r>
      <w:proofErr w:type="spellStart"/>
      <w:r w:rsidRPr="004D5B19">
        <w:t>шта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то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основу</w:t>
      </w:r>
      <w:proofErr w:type="spellEnd"/>
      <w:r w:rsidRPr="004D5B19">
        <w:t xml:space="preserve"> </w:t>
      </w:r>
      <w:proofErr w:type="spellStart"/>
      <w:r w:rsidRPr="004D5B19">
        <w:t>чега</w:t>
      </w:r>
      <w:proofErr w:type="spellEnd"/>
      <w:r w:rsidRPr="004D5B19">
        <w:t xml:space="preserve"> </w:t>
      </w:r>
      <w:proofErr w:type="spellStart"/>
      <w:r w:rsidRPr="004D5B19">
        <w:t>општину</w:t>
      </w:r>
      <w:proofErr w:type="spellEnd"/>
      <w:r w:rsidRPr="004D5B19">
        <w:t xml:space="preserve"> </w:t>
      </w:r>
      <w:proofErr w:type="spellStart"/>
      <w:r w:rsidRPr="004D5B19">
        <w:t>идентификујемо</w:t>
      </w:r>
      <w:proofErr w:type="spellEnd"/>
      <w:r w:rsidRPr="004D5B19">
        <w:t xml:space="preserve"> </w:t>
      </w:r>
      <w:proofErr w:type="spellStart"/>
      <w:r w:rsidRPr="004D5B19">
        <w:t>из</w:t>
      </w:r>
      <w:proofErr w:type="spellEnd"/>
      <w:r w:rsidRPr="004D5B19">
        <w:t xml:space="preserve"> </w:t>
      </w:r>
      <w:proofErr w:type="spellStart"/>
      <w:r w:rsidRPr="004D5B19">
        <w:t>комуникационог</w:t>
      </w:r>
      <w:proofErr w:type="spellEnd"/>
      <w:r w:rsidRPr="004D5B19">
        <w:t xml:space="preserve"> </w:t>
      </w:r>
      <w:proofErr w:type="spellStart"/>
      <w:r w:rsidRPr="004D5B19">
        <w:t>угла</w:t>
      </w:r>
      <w:proofErr w:type="spellEnd"/>
      <w:r w:rsidRPr="004D5B19">
        <w:t xml:space="preserve">? 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Шта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карактер</w:t>
      </w:r>
      <w:proofErr w:type="spellEnd"/>
      <w:r w:rsidRPr="004D5B19">
        <w:t xml:space="preserve"> </w:t>
      </w:r>
      <w:proofErr w:type="spellStart"/>
      <w:r w:rsidRPr="004D5B19">
        <w:t>бренда</w:t>
      </w:r>
      <w:proofErr w:type="spellEnd"/>
      <w:r w:rsidRPr="004D5B19">
        <w:t xml:space="preserve">, </w:t>
      </w:r>
      <w:proofErr w:type="spellStart"/>
      <w:r w:rsidRPr="004D5B19">
        <w:t>како</w:t>
      </w:r>
      <w:proofErr w:type="spellEnd"/>
      <w:r w:rsidRPr="004D5B19">
        <w:t xml:space="preserve"> </w:t>
      </w:r>
      <w:proofErr w:type="spellStart"/>
      <w:r w:rsidRPr="004D5B19">
        <w:t>представити</w:t>
      </w:r>
      <w:proofErr w:type="spellEnd"/>
      <w:r w:rsidRPr="004D5B19">
        <w:t xml:space="preserve"> </w:t>
      </w:r>
      <w:proofErr w:type="spellStart"/>
      <w:r w:rsidRPr="004D5B19">
        <w:t>општину</w:t>
      </w:r>
      <w:proofErr w:type="spellEnd"/>
      <w:r w:rsidRPr="004D5B19">
        <w:t xml:space="preserve"> </w:t>
      </w:r>
      <w:proofErr w:type="spellStart"/>
      <w:r w:rsidRPr="004D5B19">
        <w:t>путем</w:t>
      </w:r>
      <w:proofErr w:type="spellEnd"/>
      <w:r w:rsidRPr="004D5B19">
        <w:t xml:space="preserve"> </w:t>
      </w:r>
      <w:proofErr w:type="spellStart"/>
      <w:r w:rsidRPr="004D5B19">
        <w:t>једне</w:t>
      </w:r>
      <w:proofErr w:type="spellEnd"/>
      <w:r w:rsidRPr="004D5B19">
        <w:t xml:space="preserve"> </w:t>
      </w:r>
      <w:proofErr w:type="spellStart"/>
      <w:r w:rsidRPr="004D5B19">
        <w:t>реченице</w:t>
      </w:r>
      <w:proofErr w:type="spellEnd"/>
      <w:r w:rsidRPr="004D5B19">
        <w:t>?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По</w:t>
      </w:r>
      <w:proofErr w:type="spellEnd"/>
      <w:r w:rsidRPr="004D5B19">
        <w:t xml:space="preserve"> </w:t>
      </w:r>
      <w:proofErr w:type="spellStart"/>
      <w:r w:rsidRPr="004D5B19">
        <w:t>чему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разликује</w:t>
      </w:r>
      <w:proofErr w:type="spellEnd"/>
      <w:r>
        <w:t xml:space="preserve"> </w:t>
      </w:r>
      <w:proofErr w:type="spellStart"/>
      <w:r>
        <w:t>општина</w:t>
      </w:r>
      <w:proofErr w:type="spellEnd"/>
      <w:r>
        <w:t xml:space="preserve"> </w:t>
      </w:r>
      <w:proofErr w:type="spellStart"/>
      <w:r>
        <w:t>Кањижа</w:t>
      </w:r>
      <w:proofErr w:type="spellEnd"/>
      <w:r>
        <w:t xml:space="preserve">, </w:t>
      </w:r>
      <w:proofErr w:type="spellStart"/>
      <w:r>
        <w:t>шта</w:t>
      </w:r>
      <w:proofErr w:type="spellEnd"/>
      <w:r>
        <w:t xml:space="preserve"> „</w:t>
      </w:r>
      <w:proofErr w:type="spellStart"/>
      <w:r>
        <w:t>уме</w:t>
      </w:r>
      <w:proofErr w:type="spellEnd"/>
      <w:r>
        <w:t xml:space="preserve"> </w:t>
      </w:r>
      <w:proofErr w:type="spellStart"/>
      <w:proofErr w:type="gramStart"/>
      <w:r>
        <w:t>боље“</w:t>
      </w:r>
      <w:proofErr w:type="gramEnd"/>
      <w:r w:rsidRPr="004D5B19">
        <w:t>од</w:t>
      </w:r>
      <w:proofErr w:type="spellEnd"/>
      <w:r w:rsidRPr="004D5B19">
        <w:t xml:space="preserve"> </w:t>
      </w:r>
      <w:proofErr w:type="spellStart"/>
      <w:r w:rsidRPr="004D5B19">
        <w:t>других</w:t>
      </w:r>
      <w:proofErr w:type="spellEnd"/>
      <w:r w:rsidRPr="004D5B19">
        <w:t xml:space="preserve"> </w:t>
      </w:r>
      <w:proofErr w:type="spellStart"/>
      <w:r w:rsidRPr="004D5B19">
        <w:t>сличних</w:t>
      </w:r>
      <w:proofErr w:type="spellEnd"/>
      <w:r w:rsidRPr="004D5B19">
        <w:t xml:space="preserve"> </w:t>
      </w:r>
      <w:proofErr w:type="spellStart"/>
      <w:r w:rsidRPr="004D5B19">
        <w:t>општина</w:t>
      </w:r>
      <w:proofErr w:type="spellEnd"/>
      <w:r w:rsidRPr="004D5B19">
        <w:t xml:space="preserve">? </w:t>
      </w:r>
      <w:proofErr w:type="spellStart"/>
      <w:r w:rsidRPr="004D5B19">
        <w:t>Шта</w:t>
      </w:r>
      <w:proofErr w:type="spellEnd"/>
      <w:r w:rsidRPr="004D5B19">
        <w:t xml:space="preserve"> </w:t>
      </w:r>
      <w:proofErr w:type="spellStart"/>
      <w:r w:rsidRPr="004D5B19">
        <w:t>Кањижа</w:t>
      </w:r>
      <w:proofErr w:type="spellEnd"/>
      <w:r w:rsidRPr="004D5B19">
        <w:t xml:space="preserve"> </w:t>
      </w:r>
      <w:proofErr w:type="spellStart"/>
      <w:r w:rsidRPr="004D5B19">
        <w:t>може</w:t>
      </w:r>
      <w:proofErr w:type="spellEnd"/>
      <w:r w:rsidRPr="004D5B19">
        <w:t xml:space="preserve"> </w:t>
      </w:r>
      <w:proofErr w:type="spellStart"/>
      <w:r w:rsidRPr="004D5B19">
        <w:t>једнако</w:t>
      </w:r>
      <w:proofErr w:type="spellEnd"/>
      <w:r w:rsidRPr="004D5B19">
        <w:t xml:space="preserve"> </w:t>
      </w:r>
      <w:proofErr w:type="spellStart"/>
      <w:r w:rsidRPr="004D5B19">
        <w:t>као</w:t>
      </w:r>
      <w:proofErr w:type="spellEnd"/>
      <w:r w:rsidRPr="004D5B19">
        <w:t xml:space="preserve"> </w:t>
      </w:r>
      <w:proofErr w:type="spellStart"/>
      <w:r w:rsidRPr="004D5B19">
        <w:t>друге</w:t>
      </w:r>
      <w:proofErr w:type="spellEnd"/>
      <w:r w:rsidRPr="004D5B19">
        <w:t xml:space="preserve"> </w:t>
      </w:r>
      <w:proofErr w:type="spellStart"/>
      <w:r w:rsidRPr="004D5B19">
        <w:t>референтне</w:t>
      </w:r>
      <w:proofErr w:type="spellEnd"/>
      <w:r w:rsidRPr="004D5B19">
        <w:t xml:space="preserve"> </w:t>
      </w:r>
      <w:proofErr w:type="spellStart"/>
      <w:r w:rsidRPr="004D5B19">
        <w:t>области</w:t>
      </w:r>
      <w:proofErr w:type="spellEnd"/>
      <w:r w:rsidRPr="004D5B19">
        <w:t xml:space="preserve">? 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Која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првенствена</w:t>
      </w:r>
      <w:proofErr w:type="spellEnd"/>
      <w:r w:rsidRPr="004D5B19">
        <w:t xml:space="preserve"> </w:t>
      </w:r>
      <w:proofErr w:type="spellStart"/>
      <w:r w:rsidRPr="004D5B19">
        <w:t>порука</w:t>
      </w:r>
      <w:proofErr w:type="spellEnd"/>
      <w:r w:rsidRPr="004D5B19">
        <w:t xml:space="preserve"> </w:t>
      </w:r>
      <w:proofErr w:type="spellStart"/>
      <w:r w:rsidRPr="004D5B19">
        <w:t>општинског</w:t>
      </w:r>
      <w:proofErr w:type="spellEnd"/>
      <w:r w:rsidRPr="004D5B19">
        <w:t xml:space="preserve"> </w:t>
      </w:r>
      <w:proofErr w:type="spellStart"/>
      <w:r w:rsidRPr="004D5B19">
        <w:t>бренда</w:t>
      </w:r>
      <w:proofErr w:type="spellEnd"/>
      <w:r w:rsidRPr="004D5B19">
        <w:t xml:space="preserve">, </w:t>
      </w:r>
      <w:proofErr w:type="spellStart"/>
      <w:r w:rsidRPr="004D5B19">
        <w:t>који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слоган</w:t>
      </w:r>
      <w:proofErr w:type="spellEnd"/>
      <w:r w:rsidRPr="004D5B19">
        <w:t>?</w:t>
      </w:r>
    </w:p>
    <w:p w:rsidR="001363B9" w:rsidRPr="004D5B19" w:rsidRDefault="001363B9" w:rsidP="001363B9">
      <w:pPr>
        <w:jc w:val="both"/>
      </w:pPr>
    </w:p>
    <w:p w:rsidR="001363B9" w:rsidRPr="00633C1A" w:rsidRDefault="001363B9" w:rsidP="001363B9">
      <w:pPr>
        <w:jc w:val="both"/>
        <w:rPr>
          <w:b/>
        </w:rPr>
      </w:pPr>
      <w:r w:rsidRPr="00633C1A">
        <w:rPr>
          <w:b/>
        </w:rPr>
        <w:t xml:space="preserve">III.1.3. </w:t>
      </w:r>
      <w:proofErr w:type="spellStart"/>
      <w:r w:rsidRPr="00633C1A">
        <w:rPr>
          <w:b/>
        </w:rPr>
        <w:t>фаза</w:t>
      </w:r>
      <w:proofErr w:type="spellEnd"/>
      <w:r w:rsidRPr="00633C1A">
        <w:rPr>
          <w:b/>
        </w:rPr>
        <w:t xml:space="preserve">: </w:t>
      </w:r>
      <w:proofErr w:type="spellStart"/>
      <w:r w:rsidRPr="00633C1A">
        <w:rPr>
          <w:b/>
        </w:rPr>
        <w:t>К</w:t>
      </w:r>
      <w:r>
        <w:rPr>
          <w:b/>
        </w:rPr>
        <w:t>реативни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концепти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визуалност</w:t>
      </w:r>
      <w:proofErr w:type="spellEnd"/>
      <w:r>
        <w:rPr>
          <w:b/>
        </w:rPr>
        <w:t xml:space="preserve"> </w:t>
      </w:r>
    </w:p>
    <w:p w:rsidR="001363B9" w:rsidRPr="004D5B19" w:rsidRDefault="001363B9" w:rsidP="001363B9">
      <w:pPr>
        <w:jc w:val="both"/>
      </w:pPr>
      <w:proofErr w:type="spellStart"/>
      <w:r w:rsidRPr="004D5B19">
        <w:t>Након</w:t>
      </w:r>
      <w:proofErr w:type="spellEnd"/>
      <w:r w:rsidRPr="004D5B19">
        <w:t xml:space="preserve"> </w:t>
      </w:r>
      <w:proofErr w:type="spellStart"/>
      <w:r w:rsidRPr="004D5B19">
        <w:t>завршетка</w:t>
      </w:r>
      <w:proofErr w:type="spellEnd"/>
      <w:r w:rsidRPr="004D5B19">
        <w:t xml:space="preserve"> </w:t>
      </w:r>
      <w:proofErr w:type="spellStart"/>
      <w:r w:rsidRPr="004D5B19">
        <w:t>стваралачког</w:t>
      </w:r>
      <w:proofErr w:type="spellEnd"/>
      <w:r w:rsidRPr="004D5B19">
        <w:t xml:space="preserve"> </w:t>
      </w:r>
      <w:proofErr w:type="spellStart"/>
      <w:r w:rsidRPr="004D5B19">
        <w:t>процеса</w:t>
      </w:r>
      <w:proofErr w:type="spellEnd"/>
      <w:r w:rsidRPr="004D5B19">
        <w:t xml:space="preserve"> </w:t>
      </w:r>
      <w:proofErr w:type="spellStart"/>
      <w:r w:rsidRPr="004D5B19">
        <w:t>бренда</w:t>
      </w:r>
      <w:proofErr w:type="spellEnd"/>
      <w:r w:rsidRPr="004D5B19">
        <w:t xml:space="preserve"> (</w:t>
      </w:r>
      <w:proofErr w:type="spellStart"/>
      <w:r w:rsidRPr="004D5B19">
        <w:t>одобрени</w:t>
      </w:r>
      <w:proofErr w:type="spellEnd"/>
      <w:r w:rsidRPr="004D5B19">
        <w:t xml:space="preserve"> </w:t>
      </w:r>
      <w:proofErr w:type="spellStart"/>
      <w:r w:rsidRPr="004D5B19">
        <w:t>су</w:t>
      </w:r>
      <w:proofErr w:type="spellEnd"/>
      <w:r w:rsidRPr="004D5B19">
        <w:t xml:space="preserve"> </w:t>
      </w:r>
      <w:proofErr w:type="spellStart"/>
      <w:r w:rsidRPr="004D5B19">
        <w:t>име</w:t>
      </w:r>
      <w:proofErr w:type="spellEnd"/>
      <w:r w:rsidRPr="004D5B19">
        <w:t xml:space="preserve"> и </w:t>
      </w:r>
      <w:proofErr w:type="spellStart"/>
      <w:r w:rsidRPr="004D5B19">
        <w:t>слоган</w:t>
      </w:r>
      <w:proofErr w:type="spellEnd"/>
      <w:r w:rsidRPr="004D5B19">
        <w:t xml:space="preserve">) </w:t>
      </w:r>
      <w:proofErr w:type="spellStart"/>
      <w:r w:rsidRPr="004D5B19">
        <w:t>описаног</w:t>
      </w:r>
      <w:proofErr w:type="spellEnd"/>
      <w:r w:rsidRPr="004D5B19">
        <w:t xml:space="preserve"> у </w:t>
      </w:r>
      <w:proofErr w:type="spellStart"/>
      <w:r w:rsidRPr="004D5B19">
        <w:t>делу</w:t>
      </w:r>
      <w:proofErr w:type="spellEnd"/>
      <w:r w:rsidRPr="004D5B19">
        <w:t xml:space="preserve"> </w:t>
      </w:r>
      <w:r>
        <w:t>III</w:t>
      </w:r>
      <w:r w:rsidRPr="004D5B19">
        <w:t xml:space="preserve">.1.2. </w:t>
      </w:r>
      <w:proofErr w:type="spellStart"/>
      <w:r w:rsidRPr="004D5B19">
        <w:t>Подносилац</w:t>
      </w:r>
      <w:proofErr w:type="spellEnd"/>
      <w:r w:rsidRPr="004D5B19">
        <w:t xml:space="preserve"> </w:t>
      </w:r>
      <w:proofErr w:type="spellStart"/>
      <w:r w:rsidRPr="004D5B19">
        <w:t>најповољније</w:t>
      </w:r>
      <w:proofErr w:type="spellEnd"/>
      <w:r w:rsidRPr="004D5B19">
        <w:t xml:space="preserve"> </w:t>
      </w:r>
      <w:proofErr w:type="spellStart"/>
      <w:r w:rsidRPr="004D5B19">
        <w:t>понуде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дужан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припреми</w:t>
      </w:r>
      <w:proofErr w:type="spellEnd"/>
      <w:r w:rsidRPr="004D5B19">
        <w:t xml:space="preserve"> </w:t>
      </w:r>
      <w:proofErr w:type="spellStart"/>
      <w:r w:rsidRPr="004D5B19">
        <w:t>најмање</w:t>
      </w:r>
      <w:proofErr w:type="spellEnd"/>
      <w:r w:rsidRPr="004D5B19">
        <w:t xml:space="preserve"> 3 </w:t>
      </w:r>
      <w:proofErr w:type="spellStart"/>
      <w:r w:rsidRPr="004D5B19">
        <w:t>графичка</w:t>
      </w:r>
      <w:proofErr w:type="spellEnd"/>
      <w:r w:rsidRPr="004D5B19">
        <w:t xml:space="preserve"> </w:t>
      </w:r>
      <w:proofErr w:type="spellStart"/>
      <w:r w:rsidRPr="004D5B19">
        <w:t>концепта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новонастали</w:t>
      </w:r>
      <w:proofErr w:type="spellEnd"/>
      <w:r w:rsidRPr="004D5B19">
        <w:t xml:space="preserve"> </w:t>
      </w:r>
      <w:proofErr w:type="spellStart"/>
      <w:r w:rsidRPr="004D5B19">
        <w:t>бренд</w:t>
      </w:r>
      <w:proofErr w:type="spellEnd"/>
      <w:r w:rsidRPr="004D5B19">
        <w:t xml:space="preserve"> и </w:t>
      </w:r>
      <w:proofErr w:type="spellStart"/>
      <w:r w:rsidRPr="004D5B19">
        <w:t>мора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презентира</w:t>
      </w:r>
      <w:proofErr w:type="spellEnd"/>
      <w:r w:rsidRPr="004D5B19">
        <w:t xml:space="preserve"> </w:t>
      </w:r>
      <w:proofErr w:type="spellStart"/>
      <w:r w:rsidRPr="004D5B19">
        <w:t>кључне</w:t>
      </w:r>
      <w:proofErr w:type="spellEnd"/>
      <w:r w:rsidRPr="004D5B19">
        <w:t xml:space="preserve"> </w:t>
      </w:r>
      <w:proofErr w:type="spellStart"/>
      <w:r w:rsidRPr="004D5B19">
        <w:t>визуелне</w:t>
      </w:r>
      <w:proofErr w:type="spellEnd"/>
      <w:r w:rsidRPr="004D5B19">
        <w:t xml:space="preserve"> </w:t>
      </w:r>
      <w:proofErr w:type="spellStart"/>
      <w:r w:rsidRPr="004D5B19">
        <w:t>елементе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најмање</w:t>
      </w:r>
      <w:proofErr w:type="spellEnd"/>
      <w:r w:rsidRPr="004D5B19">
        <w:t xml:space="preserve"> 3 </w:t>
      </w:r>
      <w:proofErr w:type="spellStart"/>
      <w:r w:rsidRPr="004D5B19">
        <w:t>сред</w:t>
      </w:r>
      <w:r>
        <w:t>ства</w:t>
      </w:r>
      <w:proofErr w:type="spellEnd"/>
      <w:r>
        <w:t xml:space="preserve"> </w:t>
      </w:r>
      <w:proofErr w:type="spellStart"/>
      <w:r>
        <w:t>маркетиншке</w:t>
      </w:r>
      <w:proofErr w:type="spellEnd"/>
      <w:r>
        <w:t xml:space="preserve"> </w:t>
      </w:r>
      <w:proofErr w:type="spellStart"/>
      <w:r>
        <w:t>комуникације</w:t>
      </w:r>
      <w:proofErr w:type="spellEnd"/>
      <w:r>
        <w:t xml:space="preserve">. </w:t>
      </w:r>
    </w:p>
    <w:p w:rsidR="001363B9" w:rsidRPr="004D5B19" w:rsidRDefault="001363B9" w:rsidP="001363B9">
      <w:pPr>
        <w:jc w:val="both"/>
      </w:pP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основу</w:t>
      </w:r>
      <w:proofErr w:type="spellEnd"/>
      <w:r w:rsidRPr="004D5B19">
        <w:t xml:space="preserve"> </w:t>
      </w:r>
      <w:proofErr w:type="spellStart"/>
      <w:r w:rsidRPr="004D5B19">
        <w:t>кључних</w:t>
      </w:r>
      <w:proofErr w:type="spellEnd"/>
      <w:r w:rsidRPr="004D5B19">
        <w:t xml:space="preserve"> </w:t>
      </w:r>
      <w:proofErr w:type="spellStart"/>
      <w:r w:rsidRPr="004D5B19">
        <w:t>визуелних</w:t>
      </w:r>
      <w:proofErr w:type="spellEnd"/>
      <w:r w:rsidRPr="004D5B19">
        <w:t xml:space="preserve"> </w:t>
      </w:r>
      <w:proofErr w:type="spellStart"/>
      <w:r w:rsidRPr="004D5B19">
        <w:t>елемената</w:t>
      </w:r>
      <w:proofErr w:type="spellEnd"/>
      <w:r w:rsidRPr="004D5B19">
        <w:t xml:space="preserve"> </w:t>
      </w:r>
      <w:proofErr w:type="spellStart"/>
      <w:r w:rsidRPr="004D5B19">
        <w:t>ће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изабрати</w:t>
      </w:r>
      <w:proofErr w:type="spellEnd"/>
      <w:r w:rsidRPr="004D5B19">
        <w:t xml:space="preserve"> </w:t>
      </w:r>
      <w:proofErr w:type="spellStart"/>
      <w:r w:rsidRPr="004D5B19">
        <w:t>правац</w:t>
      </w:r>
      <w:proofErr w:type="spellEnd"/>
      <w:r w:rsidRPr="004D5B19">
        <w:t xml:space="preserve"> </w:t>
      </w:r>
      <w:proofErr w:type="spellStart"/>
      <w:r w:rsidRPr="004D5B19">
        <w:t>који</w:t>
      </w:r>
      <w:proofErr w:type="spellEnd"/>
      <w:r w:rsidRPr="004D5B19">
        <w:t xml:space="preserve"> </w:t>
      </w:r>
      <w:proofErr w:type="spellStart"/>
      <w:r w:rsidRPr="004D5B19">
        <w:t>ће</w:t>
      </w:r>
      <w:proofErr w:type="spellEnd"/>
      <w:r w:rsidRPr="004D5B19">
        <w:t xml:space="preserve"> </w:t>
      </w:r>
      <w:proofErr w:type="spellStart"/>
      <w:r w:rsidRPr="004D5B19">
        <w:t>представљати</w:t>
      </w:r>
      <w:proofErr w:type="spellEnd"/>
      <w:r w:rsidRPr="004D5B19">
        <w:t xml:space="preserve"> </w:t>
      </w:r>
      <w:proofErr w:type="spellStart"/>
      <w:r w:rsidRPr="004D5B19">
        <w:t>основу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израду</w:t>
      </w:r>
      <w:proofErr w:type="spellEnd"/>
      <w:r w:rsidRPr="004D5B19">
        <w:t xml:space="preserve">   </w:t>
      </w:r>
      <w:r w:rsidRPr="00633C1A">
        <w:t xml:space="preserve">Brand Identity </w:t>
      </w:r>
      <w:proofErr w:type="spellStart"/>
      <w:r w:rsidRPr="00633C1A">
        <w:t>Guidline</w:t>
      </w:r>
      <w:proofErr w:type="spellEnd"/>
      <w:r w:rsidRPr="00633C1A">
        <w:t xml:space="preserve"> </w:t>
      </w:r>
      <w:r w:rsidRPr="004D5B19">
        <w:t>(</w:t>
      </w:r>
      <w:proofErr w:type="spellStart"/>
      <w:r w:rsidRPr="004D5B19">
        <w:t>Смернице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стварање</w:t>
      </w:r>
      <w:proofErr w:type="spellEnd"/>
      <w:r w:rsidRPr="004D5B19">
        <w:t xml:space="preserve"> </w:t>
      </w:r>
      <w:proofErr w:type="spellStart"/>
      <w:r w:rsidRPr="004D5B19">
        <w:t>идентитетског</w:t>
      </w:r>
      <w:proofErr w:type="spellEnd"/>
      <w:r w:rsidRPr="004D5B19">
        <w:t xml:space="preserve"> </w:t>
      </w:r>
      <w:proofErr w:type="spellStart"/>
      <w:r w:rsidRPr="004D5B19">
        <w:t>бренда</w:t>
      </w:r>
      <w:proofErr w:type="spellEnd"/>
      <w:r w:rsidRPr="004D5B19">
        <w:t xml:space="preserve">), </w:t>
      </w:r>
      <w:proofErr w:type="spellStart"/>
      <w:r w:rsidRPr="004D5B19">
        <w:t>што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описано</w:t>
      </w:r>
      <w:proofErr w:type="spellEnd"/>
      <w:r w:rsidRPr="004D5B19">
        <w:t xml:space="preserve"> у </w:t>
      </w:r>
      <w:proofErr w:type="spellStart"/>
      <w:r w:rsidRPr="004D5B19">
        <w:t>тач</w:t>
      </w:r>
      <w:r>
        <w:t>ки</w:t>
      </w:r>
      <w:proofErr w:type="spellEnd"/>
      <w:r>
        <w:t xml:space="preserve"> II </w:t>
      </w:r>
      <w:proofErr w:type="spellStart"/>
      <w:r>
        <w:t>задатака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распис</w:t>
      </w:r>
      <w:proofErr w:type="spellEnd"/>
      <w:r>
        <w:t xml:space="preserve">. </w:t>
      </w:r>
    </w:p>
    <w:p w:rsidR="001363B9" w:rsidRPr="00633C1A" w:rsidRDefault="001363B9" w:rsidP="001363B9">
      <w:pPr>
        <w:jc w:val="both"/>
        <w:rPr>
          <w:b/>
        </w:rPr>
      </w:pPr>
      <w:r w:rsidRPr="00633C1A">
        <w:rPr>
          <w:b/>
        </w:rPr>
        <w:t xml:space="preserve">III.1.4. </w:t>
      </w:r>
      <w:proofErr w:type="spellStart"/>
      <w:r w:rsidRPr="00633C1A">
        <w:rPr>
          <w:b/>
        </w:rPr>
        <w:t>фаза</w:t>
      </w:r>
      <w:proofErr w:type="spellEnd"/>
      <w:r w:rsidRPr="00633C1A">
        <w:rPr>
          <w:b/>
        </w:rPr>
        <w:t xml:space="preserve">: </w:t>
      </w:r>
      <w:proofErr w:type="spellStart"/>
      <w:r w:rsidRPr="00633C1A">
        <w:rPr>
          <w:b/>
        </w:rPr>
        <w:t>Средства</w:t>
      </w:r>
      <w:proofErr w:type="spellEnd"/>
      <w:r w:rsidRPr="00633C1A">
        <w:rPr>
          <w:b/>
        </w:rPr>
        <w:t xml:space="preserve"> </w:t>
      </w:r>
      <w:proofErr w:type="spellStart"/>
      <w:r w:rsidRPr="00633C1A">
        <w:rPr>
          <w:b/>
        </w:rPr>
        <w:t>маркетиншке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комуникације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активациона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мапа</w:t>
      </w:r>
      <w:proofErr w:type="spellEnd"/>
    </w:p>
    <w:p w:rsidR="001363B9" w:rsidRPr="004D5B19" w:rsidRDefault="001363B9" w:rsidP="001363B9">
      <w:pPr>
        <w:jc w:val="both"/>
      </w:pPr>
      <w:proofErr w:type="spellStart"/>
      <w:r w:rsidRPr="004D5B19">
        <w:t>Идентификација</w:t>
      </w:r>
      <w:proofErr w:type="spellEnd"/>
      <w:r w:rsidRPr="004D5B19">
        <w:t xml:space="preserve"> </w:t>
      </w:r>
      <w:proofErr w:type="spellStart"/>
      <w:r w:rsidRPr="004D5B19">
        <w:t>маркетиншког</w:t>
      </w:r>
      <w:proofErr w:type="spellEnd"/>
      <w:r w:rsidRPr="004D5B19">
        <w:t xml:space="preserve"> </w:t>
      </w:r>
      <w:proofErr w:type="spellStart"/>
      <w:r w:rsidRPr="004D5B19">
        <w:t>акционог</w:t>
      </w:r>
      <w:proofErr w:type="spellEnd"/>
      <w:r w:rsidRPr="004D5B19">
        <w:t xml:space="preserve"> </w:t>
      </w:r>
      <w:proofErr w:type="spellStart"/>
      <w:r w:rsidRPr="004D5B19">
        <w:t>плана</w:t>
      </w:r>
      <w:proofErr w:type="spellEnd"/>
      <w:r w:rsidRPr="004D5B19">
        <w:t xml:space="preserve"> </w:t>
      </w:r>
      <w:proofErr w:type="spellStart"/>
      <w:r w:rsidRPr="004D5B19">
        <w:t>који</w:t>
      </w:r>
      <w:proofErr w:type="spellEnd"/>
      <w:r w:rsidRPr="004D5B19">
        <w:t xml:space="preserve"> </w:t>
      </w:r>
      <w:proofErr w:type="spellStart"/>
      <w:r w:rsidRPr="004D5B19">
        <w:t>одговара</w:t>
      </w:r>
      <w:proofErr w:type="spellEnd"/>
      <w:r w:rsidRPr="004D5B19">
        <w:t xml:space="preserve"> </w:t>
      </w:r>
      <w:proofErr w:type="spellStart"/>
      <w:r w:rsidRPr="004D5B19">
        <w:t>промоцији</w:t>
      </w:r>
      <w:proofErr w:type="spellEnd"/>
      <w:r w:rsidRPr="004D5B19">
        <w:t xml:space="preserve"> </w:t>
      </w:r>
      <w:proofErr w:type="spellStart"/>
      <w:r w:rsidRPr="004D5B19">
        <w:t>утврђених</w:t>
      </w:r>
      <w:proofErr w:type="spellEnd"/>
      <w:r w:rsidRPr="004D5B19">
        <w:t xml:space="preserve">, </w:t>
      </w:r>
      <w:proofErr w:type="spellStart"/>
      <w:r w:rsidRPr="004D5B19">
        <w:t>циљаних</w:t>
      </w:r>
      <w:proofErr w:type="spellEnd"/>
      <w:r w:rsidRPr="004D5B19">
        <w:t xml:space="preserve"> и </w:t>
      </w:r>
      <w:proofErr w:type="spellStart"/>
      <w:r w:rsidRPr="004D5B19">
        <w:t>издвојених</w:t>
      </w:r>
      <w:proofErr w:type="spellEnd"/>
      <w:r w:rsidRPr="004D5B19">
        <w:t xml:space="preserve"> </w:t>
      </w:r>
      <w:proofErr w:type="spellStart"/>
      <w:r w:rsidRPr="004D5B19">
        <w:t>туристичких</w:t>
      </w:r>
      <w:proofErr w:type="spellEnd"/>
      <w:r w:rsidRPr="004D5B19">
        <w:t xml:space="preserve"> </w:t>
      </w:r>
      <w:proofErr w:type="spellStart"/>
      <w:r w:rsidRPr="004D5B19">
        <w:t>производа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тржиштима</w:t>
      </w:r>
      <w:proofErr w:type="spellEnd"/>
      <w:r w:rsidRPr="004D5B19">
        <w:t xml:space="preserve"> и </w:t>
      </w:r>
      <w:proofErr w:type="spellStart"/>
      <w:r w:rsidRPr="004D5B19">
        <w:t>сегментима</w:t>
      </w:r>
      <w:proofErr w:type="spellEnd"/>
      <w:r w:rsidRPr="004D5B19">
        <w:t xml:space="preserve"> </w:t>
      </w:r>
      <w:proofErr w:type="spellStart"/>
      <w:r w:rsidRPr="004D5B19">
        <w:t>циљних</w:t>
      </w:r>
      <w:proofErr w:type="spellEnd"/>
      <w:r w:rsidRPr="004D5B19">
        <w:t xml:space="preserve"> </w:t>
      </w:r>
      <w:proofErr w:type="spellStart"/>
      <w:r w:rsidRPr="004D5B19">
        <w:t>тржишта</w:t>
      </w:r>
      <w:proofErr w:type="spellEnd"/>
      <w:r w:rsidRPr="004D5B19">
        <w:t xml:space="preserve"> и </w:t>
      </w:r>
      <w:proofErr w:type="spellStart"/>
      <w:r w:rsidRPr="004D5B19">
        <w:t>правцима</w:t>
      </w:r>
      <w:proofErr w:type="spellEnd"/>
      <w:r w:rsidRPr="004D5B19">
        <w:t xml:space="preserve"> </w:t>
      </w:r>
      <w:proofErr w:type="spellStart"/>
      <w:r w:rsidRPr="004D5B19">
        <w:t>могућег</w:t>
      </w:r>
      <w:proofErr w:type="spellEnd"/>
      <w:r w:rsidRPr="004D5B19">
        <w:t xml:space="preserve"> </w:t>
      </w:r>
      <w:proofErr w:type="spellStart"/>
      <w:r w:rsidRPr="004D5B19">
        <w:t>будућег</w:t>
      </w:r>
      <w:proofErr w:type="spellEnd"/>
      <w:r w:rsidRPr="004D5B19">
        <w:t xml:space="preserve"> </w:t>
      </w:r>
      <w:proofErr w:type="spellStart"/>
      <w:r w:rsidRPr="004D5B19">
        <w:t>развоја</w:t>
      </w:r>
      <w:proofErr w:type="spellEnd"/>
      <w:r w:rsidRPr="004D5B19">
        <w:t xml:space="preserve">. </w:t>
      </w:r>
      <w:proofErr w:type="spellStart"/>
      <w:r w:rsidRPr="004D5B19">
        <w:t>Акциони</w:t>
      </w:r>
      <w:proofErr w:type="spellEnd"/>
      <w:r w:rsidRPr="004D5B19">
        <w:t xml:space="preserve"> </w:t>
      </w:r>
      <w:proofErr w:type="spellStart"/>
      <w:r w:rsidRPr="004D5B19">
        <w:t>план</w:t>
      </w:r>
      <w:proofErr w:type="spellEnd"/>
      <w:r w:rsidRPr="004D5B19">
        <w:t xml:space="preserve"> </w:t>
      </w:r>
      <w:proofErr w:type="spellStart"/>
      <w:r w:rsidRPr="004D5B19">
        <w:t>треба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буде</w:t>
      </w:r>
      <w:proofErr w:type="spellEnd"/>
      <w:r w:rsidRPr="004D5B19">
        <w:t xml:space="preserve"> </w:t>
      </w:r>
      <w:proofErr w:type="spellStart"/>
      <w:r w:rsidRPr="004D5B19">
        <w:t>усмерен</w:t>
      </w:r>
      <w:proofErr w:type="spellEnd"/>
      <w:r w:rsidRPr="004D5B19">
        <w:t xml:space="preserve"> </w:t>
      </w:r>
      <w:proofErr w:type="spellStart"/>
      <w:r w:rsidRPr="004D5B19">
        <w:t>ка</w:t>
      </w:r>
      <w:proofErr w:type="spellEnd"/>
      <w:r w:rsidRPr="004D5B19">
        <w:t xml:space="preserve"> </w:t>
      </w:r>
      <w:proofErr w:type="spellStart"/>
      <w:r w:rsidRPr="004D5B19">
        <w:t>циљном</w:t>
      </w:r>
      <w:proofErr w:type="spellEnd"/>
      <w:r w:rsidRPr="004D5B19">
        <w:t xml:space="preserve"> </w:t>
      </w:r>
      <w:proofErr w:type="spellStart"/>
      <w:r w:rsidRPr="004D5B19">
        <w:t>тржишту</w:t>
      </w:r>
      <w:proofErr w:type="spellEnd"/>
      <w:r w:rsidRPr="004D5B19">
        <w:t xml:space="preserve"> и </w:t>
      </w:r>
      <w:proofErr w:type="spellStart"/>
      <w:r w:rsidRPr="004D5B19">
        <w:t>сегментима</w:t>
      </w:r>
      <w:proofErr w:type="spellEnd"/>
      <w:r w:rsidRPr="004D5B19">
        <w:t xml:space="preserve"> </w:t>
      </w:r>
      <w:proofErr w:type="spellStart"/>
      <w:r w:rsidRPr="004D5B19">
        <w:t>циљно</w:t>
      </w:r>
      <w:r>
        <w:t>г</w:t>
      </w:r>
      <w:proofErr w:type="spellEnd"/>
      <w:r>
        <w:t xml:space="preserve"> </w:t>
      </w:r>
      <w:proofErr w:type="spellStart"/>
      <w:proofErr w:type="gramStart"/>
      <w:r>
        <w:t>тржишта</w:t>
      </w:r>
      <w:proofErr w:type="spellEnd"/>
      <w:r>
        <w:t xml:space="preserve">  </w:t>
      </w:r>
      <w:proofErr w:type="spellStart"/>
      <w:r>
        <w:t>уз</w:t>
      </w:r>
      <w:proofErr w:type="spellEnd"/>
      <w:proofErr w:type="gramEnd"/>
      <w:r>
        <w:t xml:space="preserve"> </w:t>
      </w:r>
      <w:proofErr w:type="spellStart"/>
      <w:r>
        <w:t>примену</w:t>
      </w:r>
      <w:proofErr w:type="spellEnd"/>
      <w:r>
        <w:t xml:space="preserve"> </w:t>
      </w:r>
      <w:proofErr w:type="spellStart"/>
      <w:r>
        <w:t>следећег</w:t>
      </w:r>
      <w:proofErr w:type="spellEnd"/>
      <w:r>
        <w:t>: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Израда</w:t>
      </w:r>
      <w:proofErr w:type="spellEnd"/>
      <w:r w:rsidRPr="004D5B19">
        <w:t xml:space="preserve"> </w:t>
      </w:r>
      <w:proofErr w:type="spellStart"/>
      <w:r w:rsidRPr="004D5B19">
        <w:t>акционог</w:t>
      </w:r>
      <w:proofErr w:type="spellEnd"/>
      <w:r w:rsidRPr="004D5B19">
        <w:t xml:space="preserve"> </w:t>
      </w:r>
      <w:proofErr w:type="spellStart"/>
      <w:r w:rsidRPr="004D5B19">
        <w:t>плана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развој</w:t>
      </w:r>
      <w:proofErr w:type="spellEnd"/>
      <w:r w:rsidRPr="004D5B19">
        <w:t xml:space="preserve"> </w:t>
      </w:r>
      <w:proofErr w:type="spellStart"/>
      <w:r w:rsidRPr="004D5B19">
        <w:t>туристичких</w:t>
      </w:r>
      <w:proofErr w:type="spellEnd"/>
      <w:r w:rsidRPr="004D5B19">
        <w:t xml:space="preserve"> </w:t>
      </w:r>
      <w:proofErr w:type="spellStart"/>
      <w:r w:rsidRPr="004D5B19">
        <w:t>производа</w:t>
      </w:r>
      <w:proofErr w:type="spellEnd"/>
      <w:r w:rsidRPr="004D5B19">
        <w:t xml:space="preserve"> и </w:t>
      </w:r>
      <w:proofErr w:type="spellStart"/>
      <w:r w:rsidRPr="004D5B19">
        <w:t>услуга</w:t>
      </w:r>
      <w:proofErr w:type="spellEnd"/>
      <w:r w:rsidRPr="004D5B19">
        <w:t xml:space="preserve"> </w:t>
      </w:r>
      <w:proofErr w:type="spellStart"/>
      <w:r w:rsidRPr="004D5B19">
        <w:t>који</w:t>
      </w:r>
      <w:proofErr w:type="spellEnd"/>
      <w:r w:rsidRPr="004D5B19">
        <w:t xml:space="preserve"> </w:t>
      </w:r>
      <w:proofErr w:type="spellStart"/>
      <w:r w:rsidRPr="004D5B19">
        <w:t>ће</w:t>
      </w:r>
      <w:proofErr w:type="spellEnd"/>
      <w:r w:rsidRPr="004D5B19">
        <w:t xml:space="preserve"> </w:t>
      </w:r>
      <w:proofErr w:type="spellStart"/>
      <w:r w:rsidRPr="004D5B19">
        <w:t>садржати</w:t>
      </w:r>
      <w:proofErr w:type="spellEnd"/>
      <w:r w:rsidRPr="004D5B19">
        <w:t xml:space="preserve"> </w:t>
      </w:r>
      <w:proofErr w:type="spellStart"/>
      <w:r w:rsidRPr="004D5B19">
        <w:t>развој</w:t>
      </w:r>
      <w:proofErr w:type="spellEnd"/>
      <w:r w:rsidRPr="004D5B19">
        <w:t xml:space="preserve"> </w:t>
      </w:r>
      <w:proofErr w:type="spellStart"/>
      <w:r w:rsidRPr="004D5B19">
        <w:t>постојећих</w:t>
      </w:r>
      <w:proofErr w:type="spellEnd"/>
      <w:r w:rsidRPr="004D5B19">
        <w:t xml:space="preserve"> </w:t>
      </w:r>
      <w:proofErr w:type="spellStart"/>
      <w:r w:rsidRPr="004D5B19">
        <w:t>туристичких</w:t>
      </w:r>
      <w:proofErr w:type="spellEnd"/>
      <w:r w:rsidRPr="004D5B19">
        <w:t xml:space="preserve"> </w:t>
      </w:r>
      <w:proofErr w:type="spellStart"/>
      <w:r w:rsidRPr="004D5B19">
        <w:t>производа</w:t>
      </w:r>
      <w:proofErr w:type="spellEnd"/>
      <w:r w:rsidRPr="004D5B19">
        <w:t xml:space="preserve"> и </w:t>
      </w:r>
      <w:proofErr w:type="spellStart"/>
      <w:r w:rsidRPr="004D5B19">
        <w:t>стварање</w:t>
      </w:r>
      <w:proofErr w:type="spellEnd"/>
      <w:r w:rsidRPr="004D5B19">
        <w:t xml:space="preserve"> </w:t>
      </w:r>
      <w:proofErr w:type="spellStart"/>
      <w:r w:rsidRPr="004D5B19">
        <w:t>нових</w:t>
      </w:r>
      <w:proofErr w:type="spellEnd"/>
      <w:r w:rsidRPr="004D5B19">
        <w:t xml:space="preserve"> у </w:t>
      </w:r>
      <w:proofErr w:type="spellStart"/>
      <w:r w:rsidRPr="004D5B19">
        <w:t>складу</w:t>
      </w:r>
      <w:proofErr w:type="spellEnd"/>
      <w:r w:rsidRPr="004D5B19">
        <w:t xml:space="preserve"> </w:t>
      </w:r>
      <w:proofErr w:type="spellStart"/>
      <w:r w:rsidRPr="004D5B19">
        <w:t>са</w:t>
      </w:r>
      <w:proofErr w:type="spellEnd"/>
      <w:r w:rsidRPr="004D5B19">
        <w:t xml:space="preserve"> </w:t>
      </w:r>
      <w:proofErr w:type="spellStart"/>
      <w:r w:rsidRPr="004D5B19">
        <w:t>савременим</w:t>
      </w:r>
      <w:proofErr w:type="spellEnd"/>
      <w:r w:rsidRPr="004D5B19">
        <w:t xml:space="preserve"> </w:t>
      </w:r>
      <w:proofErr w:type="spellStart"/>
      <w:r w:rsidRPr="004D5B19">
        <w:t>тржишним</w:t>
      </w:r>
      <w:proofErr w:type="spellEnd"/>
      <w:r w:rsidRPr="004D5B19">
        <w:t xml:space="preserve"> </w:t>
      </w:r>
      <w:proofErr w:type="spellStart"/>
      <w:r w:rsidRPr="004D5B19">
        <w:t>трендовима</w:t>
      </w:r>
      <w:proofErr w:type="spellEnd"/>
      <w:r w:rsidRPr="004D5B19">
        <w:t xml:space="preserve">. </w:t>
      </w:r>
      <w:proofErr w:type="spellStart"/>
      <w:r w:rsidRPr="004D5B19">
        <w:t>Циљ</w:t>
      </w:r>
      <w:proofErr w:type="spellEnd"/>
      <w:r w:rsidRPr="004D5B19">
        <w:t xml:space="preserve"> и </w:t>
      </w:r>
      <w:proofErr w:type="spellStart"/>
      <w:r w:rsidRPr="004D5B19">
        <w:t>задатак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стварање</w:t>
      </w:r>
      <w:proofErr w:type="spellEnd"/>
      <w:r w:rsidRPr="004D5B19">
        <w:t xml:space="preserve"> </w:t>
      </w:r>
      <w:proofErr w:type="spellStart"/>
      <w:r w:rsidRPr="004D5B19">
        <w:t>нових</w:t>
      </w:r>
      <w:proofErr w:type="spellEnd"/>
      <w:r w:rsidRPr="004D5B19">
        <w:t xml:space="preserve"> </w:t>
      </w:r>
      <w:proofErr w:type="spellStart"/>
      <w:r w:rsidRPr="004D5B19">
        <w:t>туристичких</w:t>
      </w:r>
      <w:proofErr w:type="spellEnd"/>
      <w:r w:rsidRPr="004D5B19">
        <w:t xml:space="preserve"> </w:t>
      </w:r>
      <w:proofErr w:type="spellStart"/>
      <w:r w:rsidRPr="004D5B19">
        <w:t>концеп</w:t>
      </w:r>
      <w:proofErr w:type="spellEnd"/>
      <w:r w:rsidRPr="004D5B19">
        <w:t>(а)</w:t>
      </w:r>
      <w:proofErr w:type="spellStart"/>
      <w:r w:rsidRPr="004D5B19">
        <w:t>та</w:t>
      </w:r>
      <w:proofErr w:type="spellEnd"/>
      <w:r w:rsidRPr="004D5B19">
        <w:t xml:space="preserve">. 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Стратегија</w:t>
      </w:r>
      <w:proofErr w:type="spellEnd"/>
      <w:r w:rsidRPr="004D5B19">
        <w:t xml:space="preserve"> </w:t>
      </w:r>
      <w:proofErr w:type="spellStart"/>
      <w:r w:rsidRPr="004D5B19">
        <w:t>маркетиншке</w:t>
      </w:r>
      <w:proofErr w:type="spellEnd"/>
      <w:r w:rsidRPr="004D5B19">
        <w:t xml:space="preserve"> </w:t>
      </w:r>
      <w:proofErr w:type="spellStart"/>
      <w:r w:rsidRPr="004D5B19">
        <w:t>комуникације</w:t>
      </w:r>
      <w:proofErr w:type="spellEnd"/>
      <w:r w:rsidRPr="004D5B19">
        <w:t xml:space="preserve">: </w:t>
      </w:r>
      <w:proofErr w:type="spellStart"/>
      <w:r w:rsidRPr="004D5B19">
        <w:t>моделирање</w:t>
      </w:r>
      <w:proofErr w:type="spellEnd"/>
      <w:r w:rsidRPr="004D5B19">
        <w:t xml:space="preserve"> </w:t>
      </w:r>
      <w:proofErr w:type="spellStart"/>
      <w:r w:rsidRPr="004D5B19">
        <w:t>појединих</w:t>
      </w:r>
      <w:proofErr w:type="spellEnd"/>
      <w:r w:rsidRPr="004D5B19">
        <w:t xml:space="preserve"> </w:t>
      </w:r>
      <w:proofErr w:type="spellStart"/>
      <w:r w:rsidRPr="004D5B19">
        <w:t>активности</w:t>
      </w:r>
      <w:proofErr w:type="spellEnd"/>
      <w:r w:rsidRPr="004D5B19">
        <w:t xml:space="preserve"> </w:t>
      </w:r>
      <w:proofErr w:type="spellStart"/>
      <w:r w:rsidRPr="004D5B19">
        <w:t>приоритетних</w:t>
      </w:r>
      <w:proofErr w:type="spellEnd"/>
      <w:r w:rsidRPr="004D5B19">
        <w:t xml:space="preserve"> </w:t>
      </w:r>
      <w:proofErr w:type="spellStart"/>
      <w:r w:rsidRPr="004D5B19">
        <w:t>маркетиншких</w:t>
      </w:r>
      <w:proofErr w:type="spellEnd"/>
      <w:r w:rsidRPr="004D5B19">
        <w:t xml:space="preserve"> </w:t>
      </w:r>
      <w:proofErr w:type="spellStart"/>
      <w:r w:rsidRPr="004D5B19">
        <w:t>производа</w:t>
      </w:r>
      <w:proofErr w:type="spellEnd"/>
      <w:r w:rsidRPr="004D5B19">
        <w:t xml:space="preserve"> </w:t>
      </w:r>
      <w:proofErr w:type="spellStart"/>
      <w:r w:rsidRPr="004D5B19">
        <w:t>уз</w:t>
      </w:r>
      <w:proofErr w:type="spellEnd"/>
      <w:r w:rsidRPr="004D5B19">
        <w:t xml:space="preserve"> </w:t>
      </w:r>
      <w:proofErr w:type="spellStart"/>
      <w:r w:rsidRPr="004D5B19">
        <w:t>употребу</w:t>
      </w:r>
      <w:proofErr w:type="spellEnd"/>
      <w:r w:rsidRPr="004D5B19">
        <w:t xml:space="preserve"> </w:t>
      </w:r>
      <w:proofErr w:type="spellStart"/>
      <w:r w:rsidRPr="004D5B19">
        <w:t>традиционалних</w:t>
      </w:r>
      <w:proofErr w:type="spellEnd"/>
      <w:r w:rsidRPr="004D5B19">
        <w:t xml:space="preserve"> и </w:t>
      </w:r>
      <w:proofErr w:type="spellStart"/>
      <w:r w:rsidRPr="004D5B19">
        <w:t>нових</w:t>
      </w:r>
      <w:proofErr w:type="spellEnd"/>
      <w:r w:rsidRPr="004D5B19">
        <w:t xml:space="preserve">, </w:t>
      </w:r>
      <w:proofErr w:type="spellStart"/>
      <w:r w:rsidRPr="004D5B19">
        <w:t>модерних</w:t>
      </w:r>
      <w:proofErr w:type="spellEnd"/>
      <w:r w:rsidRPr="004D5B19">
        <w:t xml:space="preserve"> </w:t>
      </w:r>
      <w:proofErr w:type="spellStart"/>
      <w:r w:rsidRPr="004D5B19">
        <w:t>медија</w:t>
      </w:r>
      <w:proofErr w:type="spellEnd"/>
      <w:r w:rsidRPr="004D5B19">
        <w:t xml:space="preserve"> и </w:t>
      </w:r>
      <w:proofErr w:type="spellStart"/>
      <w:r w:rsidRPr="004D5B19">
        <w:t>канала</w:t>
      </w:r>
      <w:proofErr w:type="spellEnd"/>
      <w:r w:rsidRPr="004D5B19">
        <w:t xml:space="preserve"> </w:t>
      </w:r>
      <w:proofErr w:type="spellStart"/>
      <w:r w:rsidRPr="004D5B19">
        <w:t>продаје</w:t>
      </w:r>
      <w:proofErr w:type="spellEnd"/>
      <w:r w:rsidRPr="004D5B19">
        <w:t xml:space="preserve">. </w:t>
      </w:r>
      <w:proofErr w:type="spellStart"/>
      <w:r w:rsidRPr="004D5B19">
        <w:t>Утврђивање</w:t>
      </w:r>
      <w:proofErr w:type="spellEnd"/>
      <w:r w:rsidRPr="004D5B19">
        <w:t xml:space="preserve"> </w:t>
      </w:r>
      <w:proofErr w:type="spellStart"/>
      <w:r w:rsidRPr="004D5B19">
        <w:t>оптималне</w:t>
      </w:r>
      <w:proofErr w:type="spellEnd"/>
      <w:r w:rsidRPr="004D5B19">
        <w:t xml:space="preserve"> </w:t>
      </w:r>
      <w:proofErr w:type="spellStart"/>
      <w:r w:rsidRPr="004D5B19">
        <w:t>комуникационе</w:t>
      </w:r>
      <w:proofErr w:type="spellEnd"/>
      <w:r w:rsidRPr="004D5B19">
        <w:t xml:space="preserve"> </w:t>
      </w:r>
      <w:proofErr w:type="spellStart"/>
      <w:r w:rsidRPr="004D5B19">
        <w:t>стратегије</w:t>
      </w:r>
      <w:proofErr w:type="spellEnd"/>
      <w:r w:rsidRPr="004D5B19">
        <w:t xml:space="preserve"> </w:t>
      </w:r>
      <w:proofErr w:type="spellStart"/>
      <w:r w:rsidRPr="004D5B19">
        <w:t>путем</w:t>
      </w:r>
      <w:proofErr w:type="spellEnd"/>
      <w:r w:rsidRPr="004D5B19">
        <w:t xml:space="preserve"> </w:t>
      </w:r>
      <w:proofErr w:type="spellStart"/>
      <w:r w:rsidRPr="004D5B19">
        <w:t>одговарајућих</w:t>
      </w:r>
      <w:proofErr w:type="spellEnd"/>
      <w:r w:rsidRPr="004D5B19">
        <w:t xml:space="preserve"> </w:t>
      </w:r>
      <w:proofErr w:type="spellStart"/>
      <w:r w:rsidRPr="004D5B19">
        <w:t>комуникационих</w:t>
      </w:r>
      <w:proofErr w:type="spellEnd"/>
      <w:r w:rsidRPr="004D5B19">
        <w:t xml:space="preserve"> </w:t>
      </w:r>
      <w:proofErr w:type="spellStart"/>
      <w:r w:rsidRPr="004D5B19">
        <w:t>канала</w:t>
      </w:r>
      <w:proofErr w:type="spellEnd"/>
      <w:r w:rsidRPr="004D5B19">
        <w:t xml:space="preserve"> </w:t>
      </w:r>
      <w:proofErr w:type="spellStart"/>
      <w:r w:rsidRPr="004D5B19">
        <w:t>са</w:t>
      </w:r>
      <w:proofErr w:type="spellEnd"/>
      <w:r w:rsidRPr="004D5B19">
        <w:t xml:space="preserve"> </w:t>
      </w:r>
      <w:proofErr w:type="spellStart"/>
      <w:r w:rsidRPr="004D5B19">
        <w:t>посебном</w:t>
      </w:r>
      <w:proofErr w:type="spellEnd"/>
      <w:r w:rsidRPr="004D5B19">
        <w:t xml:space="preserve"> </w:t>
      </w:r>
      <w:proofErr w:type="spellStart"/>
      <w:r w:rsidRPr="004D5B19">
        <w:t>пажњом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везу</w:t>
      </w:r>
      <w:proofErr w:type="spellEnd"/>
      <w:r w:rsidRPr="004D5B19">
        <w:t xml:space="preserve"> </w:t>
      </w:r>
      <w:proofErr w:type="spellStart"/>
      <w:r w:rsidRPr="004D5B19">
        <w:t>између</w:t>
      </w:r>
      <w:proofErr w:type="spellEnd"/>
      <w:r w:rsidRPr="004D5B19">
        <w:t xml:space="preserve"> </w:t>
      </w:r>
      <w:proofErr w:type="spellStart"/>
      <w:r w:rsidRPr="004D5B19">
        <w:t>онлине</w:t>
      </w:r>
      <w:proofErr w:type="spellEnd"/>
      <w:r w:rsidRPr="004D5B19">
        <w:t xml:space="preserve"> и </w:t>
      </w:r>
      <w:proofErr w:type="spellStart"/>
      <w:r w:rsidRPr="004D5B19">
        <w:t>оффлине</w:t>
      </w:r>
      <w:proofErr w:type="spellEnd"/>
      <w:r w:rsidRPr="004D5B19">
        <w:t xml:space="preserve"> </w:t>
      </w:r>
      <w:proofErr w:type="spellStart"/>
      <w:r w:rsidRPr="004D5B19">
        <w:t>комуникационих</w:t>
      </w:r>
      <w:proofErr w:type="spellEnd"/>
      <w:r w:rsidRPr="004D5B19">
        <w:t xml:space="preserve"> </w:t>
      </w:r>
      <w:proofErr w:type="spellStart"/>
      <w:r w:rsidRPr="004D5B19">
        <w:t>елемената</w:t>
      </w:r>
      <w:proofErr w:type="spellEnd"/>
      <w:r w:rsidRPr="004D5B19">
        <w:t>.</w:t>
      </w:r>
    </w:p>
    <w:p w:rsidR="001363B9" w:rsidRPr="004D5B19" w:rsidRDefault="001363B9" w:rsidP="001363B9">
      <w:pPr>
        <w:jc w:val="both"/>
      </w:pPr>
      <w:r>
        <w:t>•</w:t>
      </w:r>
      <w:r>
        <w:tab/>
      </w:r>
      <w:proofErr w:type="spellStart"/>
      <w:r>
        <w:t>Употреба</w:t>
      </w:r>
      <w:proofErr w:type="spellEnd"/>
      <w:r>
        <w:t xml:space="preserve"> </w:t>
      </w:r>
      <w:proofErr w:type="spellStart"/>
      <w:r>
        <w:t>онлине</w:t>
      </w:r>
      <w:proofErr w:type="spellEnd"/>
      <w:r>
        <w:t xml:space="preserve"> и </w:t>
      </w:r>
      <w:proofErr w:type="spellStart"/>
      <w:r>
        <w:t>о</w:t>
      </w:r>
      <w:r w:rsidRPr="004D5B19">
        <w:t>флине</w:t>
      </w:r>
      <w:proofErr w:type="spellEnd"/>
      <w:r w:rsidRPr="004D5B19">
        <w:t xml:space="preserve"> </w:t>
      </w:r>
      <w:proofErr w:type="spellStart"/>
      <w:r w:rsidRPr="004D5B19">
        <w:t>комуникационих</w:t>
      </w:r>
      <w:proofErr w:type="spellEnd"/>
      <w:r w:rsidRPr="004D5B19">
        <w:t xml:space="preserve"> </w:t>
      </w:r>
      <w:proofErr w:type="spellStart"/>
      <w:r w:rsidRPr="004D5B19">
        <w:t>елемената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циљним</w:t>
      </w:r>
      <w:proofErr w:type="spellEnd"/>
      <w:r w:rsidRPr="004D5B19">
        <w:t xml:space="preserve"> </w:t>
      </w:r>
      <w:proofErr w:type="spellStart"/>
      <w:r w:rsidRPr="004D5B19">
        <w:t>тржиштима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начин</w:t>
      </w:r>
      <w:proofErr w:type="spellEnd"/>
      <w:r w:rsidRPr="004D5B19">
        <w:t xml:space="preserve"> </w:t>
      </w:r>
      <w:proofErr w:type="spellStart"/>
      <w:r w:rsidRPr="004D5B19">
        <w:t>који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одговарајући</w:t>
      </w:r>
      <w:proofErr w:type="spellEnd"/>
      <w:r w:rsidRPr="004D5B19">
        <w:t xml:space="preserve"> </w:t>
      </w:r>
      <w:proofErr w:type="spellStart"/>
      <w:r w:rsidRPr="004D5B19">
        <w:t>потрошачким</w:t>
      </w:r>
      <w:proofErr w:type="spellEnd"/>
      <w:r w:rsidRPr="004D5B19">
        <w:t xml:space="preserve"> </w:t>
      </w:r>
      <w:proofErr w:type="spellStart"/>
      <w:r w:rsidRPr="004D5B19">
        <w:t>циљним</w:t>
      </w:r>
      <w:proofErr w:type="spellEnd"/>
      <w:r w:rsidRPr="004D5B19">
        <w:t xml:space="preserve"> </w:t>
      </w:r>
      <w:proofErr w:type="spellStart"/>
      <w:r w:rsidRPr="004D5B19">
        <w:t>групама</w:t>
      </w:r>
      <w:proofErr w:type="spellEnd"/>
      <w:r w:rsidRPr="004D5B19">
        <w:t xml:space="preserve"> и </w:t>
      </w:r>
      <w:proofErr w:type="spellStart"/>
      <w:r w:rsidRPr="004D5B19">
        <w:t>уз</w:t>
      </w:r>
      <w:proofErr w:type="spellEnd"/>
      <w:r w:rsidRPr="004D5B19">
        <w:t xml:space="preserve"> </w:t>
      </w:r>
      <w:proofErr w:type="spellStart"/>
      <w:r w:rsidRPr="004D5B19">
        <w:t>узимање</w:t>
      </w:r>
      <w:proofErr w:type="spellEnd"/>
      <w:r w:rsidRPr="004D5B19">
        <w:t xml:space="preserve"> у </w:t>
      </w:r>
      <w:proofErr w:type="spellStart"/>
      <w:r w:rsidRPr="004D5B19">
        <w:t>обзир</w:t>
      </w:r>
      <w:proofErr w:type="spellEnd"/>
      <w:r w:rsidRPr="004D5B19">
        <w:t xml:space="preserve"> </w:t>
      </w:r>
      <w:proofErr w:type="spellStart"/>
      <w:r w:rsidRPr="004D5B19">
        <w:t>главних</w:t>
      </w:r>
      <w:proofErr w:type="spellEnd"/>
      <w:r w:rsidRPr="004D5B19">
        <w:t xml:space="preserve"> </w:t>
      </w:r>
      <w:proofErr w:type="spellStart"/>
      <w:r w:rsidRPr="004D5B19">
        <w:t>туристичких</w:t>
      </w:r>
      <w:proofErr w:type="spellEnd"/>
      <w:r w:rsidRPr="004D5B19">
        <w:t xml:space="preserve"> </w:t>
      </w:r>
      <w:proofErr w:type="spellStart"/>
      <w:r w:rsidRPr="004D5B19">
        <w:t>производа</w:t>
      </w:r>
      <w:proofErr w:type="spellEnd"/>
      <w:r w:rsidRPr="004D5B19">
        <w:t xml:space="preserve">. 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Стратегија</w:t>
      </w:r>
      <w:proofErr w:type="spellEnd"/>
      <w:r w:rsidRPr="004D5B19">
        <w:t xml:space="preserve"> </w:t>
      </w:r>
      <w:proofErr w:type="spellStart"/>
      <w:r w:rsidRPr="004D5B19">
        <w:t>продаје</w:t>
      </w:r>
      <w:proofErr w:type="spellEnd"/>
      <w:r w:rsidRPr="004D5B19">
        <w:t xml:space="preserve">: </w:t>
      </w:r>
      <w:proofErr w:type="spellStart"/>
      <w:r w:rsidRPr="004D5B19">
        <w:t>јачање</w:t>
      </w:r>
      <w:proofErr w:type="spellEnd"/>
      <w:r w:rsidRPr="004D5B19">
        <w:t xml:space="preserve"> </w:t>
      </w:r>
      <w:proofErr w:type="spellStart"/>
      <w:r w:rsidRPr="004D5B19">
        <w:t>ефикасности</w:t>
      </w:r>
      <w:proofErr w:type="spellEnd"/>
      <w:r w:rsidRPr="004D5B19">
        <w:t xml:space="preserve"> </w:t>
      </w:r>
      <w:proofErr w:type="spellStart"/>
      <w:r w:rsidRPr="004D5B19">
        <w:t>дистрибутивног</w:t>
      </w:r>
      <w:proofErr w:type="spellEnd"/>
      <w:r w:rsidRPr="004D5B19">
        <w:t xml:space="preserve"> </w:t>
      </w:r>
      <w:proofErr w:type="spellStart"/>
      <w:r w:rsidRPr="004D5B19">
        <w:t>система</w:t>
      </w:r>
      <w:proofErr w:type="spellEnd"/>
      <w:r w:rsidRPr="004D5B19">
        <w:t xml:space="preserve">, </w:t>
      </w:r>
      <w:proofErr w:type="spellStart"/>
      <w:r w:rsidRPr="004D5B19">
        <w:t>унапређење</w:t>
      </w:r>
      <w:proofErr w:type="spellEnd"/>
      <w:r w:rsidRPr="004D5B19">
        <w:t xml:space="preserve"> </w:t>
      </w:r>
      <w:r>
        <w:t>B2B</w:t>
      </w:r>
      <w:r w:rsidRPr="004D5B19">
        <w:t xml:space="preserve"> и </w:t>
      </w:r>
      <w:r>
        <w:t xml:space="preserve">B2C </w:t>
      </w:r>
      <w:proofErr w:type="spellStart"/>
      <w:r>
        <w:t>комуникације</w:t>
      </w:r>
      <w:proofErr w:type="spellEnd"/>
      <w:r>
        <w:t>.</w:t>
      </w:r>
    </w:p>
    <w:p w:rsidR="001363B9" w:rsidRPr="004D5B19" w:rsidRDefault="001363B9" w:rsidP="001363B9">
      <w:pPr>
        <w:jc w:val="both"/>
      </w:pPr>
      <w:proofErr w:type="spellStart"/>
      <w:r w:rsidRPr="004D5B19">
        <w:t>Узевши</w:t>
      </w:r>
      <w:proofErr w:type="spellEnd"/>
      <w:r w:rsidRPr="004D5B19">
        <w:t xml:space="preserve"> у </w:t>
      </w:r>
      <w:proofErr w:type="spellStart"/>
      <w:r w:rsidRPr="004D5B19">
        <w:t>обзир</w:t>
      </w:r>
      <w:proofErr w:type="spellEnd"/>
      <w:r w:rsidRPr="004D5B19">
        <w:t xml:space="preserve"> </w:t>
      </w:r>
      <w:proofErr w:type="spellStart"/>
      <w:r w:rsidRPr="004D5B19">
        <w:t>раније</w:t>
      </w:r>
      <w:proofErr w:type="spellEnd"/>
      <w:r w:rsidRPr="004D5B19">
        <w:t xml:space="preserve"> </w:t>
      </w:r>
      <w:proofErr w:type="spellStart"/>
      <w:r w:rsidRPr="004D5B19">
        <w:t>дефинисани</w:t>
      </w:r>
      <w:proofErr w:type="spellEnd"/>
      <w:r w:rsidRPr="004D5B19">
        <w:t xml:space="preserve"> </w:t>
      </w:r>
      <w:proofErr w:type="spellStart"/>
      <w:r w:rsidRPr="004D5B19">
        <w:t>Стратешки</w:t>
      </w:r>
      <w:proofErr w:type="spellEnd"/>
      <w:r w:rsidRPr="004D5B19">
        <w:t xml:space="preserve"> </w:t>
      </w:r>
      <w:proofErr w:type="spellStart"/>
      <w:r w:rsidRPr="004D5B19">
        <w:t>документ</w:t>
      </w:r>
      <w:proofErr w:type="spellEnd"/>
      <w:r w:rsidRPr="004D5B19">
        <w:t xml:space="preserve"> и </w:t>
      </w:r>
      <w:proofErr w:type="spellStart"/>
      <w:r w:rsidRPr="004D5B19">
        <w:t>акциони</w:t>
      </w:r>
      <w:proofErr w:type="spellEnd"/>
      <w:r w:rsidRPr="004D5B19">
        <w:t xml:space="preserve"> </w:t>
      </w:r>
      <w:proofErr w:type="spellStart"/>
      <w:r w:rsidRPr="004D5B19">
        <w:t>план</w:t>
      </w:r>
      <w:proofErr w:type="spellEnd"/>
      <w:r w:rsidRPr="004D5B19">
        <w:t xml:space="preserve">, </w:t>
      </w:r>
      <w:proofErr w:type="spellStart"/>
      <w:r w:rsidRPr="004D5B19">
        <w:t>реализација</w:t>
      </w:r>
      <w:proofErr w:type="spellEnd"/>
      <w:r w:rsidRPr="004D5B19">
        <w:t xml:space="preserve"> </w:t>
      </w:r>
      <w:proofErr w:type="spellStart"/>
      <w:r w:rsidRPr="004D5B19">
        <w:t>м</w:t>
      </w:r>
      <w:r>
        <w:t>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елементе</w:t>
      </w:r>
      <w:proofErr w:type="spellEnd"/>
      <w:r>
        <w:t>:</w:t>
      </w:r>
    </w:p>
    <w:p w:rsidR="001363B9" w:rsidRPr="00633C1A" w:rsidRDefault="001363B9" w:rsidP="001363B9">
      <w:pPr>
        <w:jc w:val="both"/>
        <w:rPr>
          <w:b/>
        </w:rPr>
      </w:pPr>
      <w:r w:rsidRPr="00633C1A">
        <w:rPr>
          <w:b/>
        </w:rPr>
        <w:t>III.2. BRAND IDENTITY GUIDLINE (</w:t>
      </w:r>
      <w:proofErr w:type="spellStart"/>
      <w:r w:rsidRPr="00633C1A">
        <w:rPr>
          <w:b/>
        </w:rPr>
        <w:t>Смернице</w:t>
      </w:r>
      <w:proofErr w:type="spellEnd"/>
      <w:r w:rsidRPr="00633C1A">
        <w:rPr>
          <w:b/>
        </w:rPr>
        <w:t xml:space="preserve"> </w:t>
      </w:r>
      <w:proofErr w:type="spellStart"/>
      <w:r w:rsidRPr="00633C1A"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стварање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идентитетског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бренда</w:t>
      </w:r>
      <w:proofErr w:type="spellEnd"/>
      <w:r>
        <w:rPr>
          <w:b/>
        </w:rPr>
        <w:t>)</w:t>
      </w:r>
    </w:p>
    <w:p w:rsidR="001363B9" w:rsidRPr="004D5B19" w:rsidRDefault="001363B9" w:rsidP="001363B9">
      <w:pPr>
        <w:jc w:val="both"/>
      </w:pPr>
      <w:proofErr w:type="spellStart"/>
      <w:r w:rsidRPr="004D5B19">
        <w:t>Задатак</w:t>
      </w:r>
      <w:proofErr w:type="spellEnd"/>
      <w:r w:rsidRPr="004D5B19">
        <w:t xml:space="preserve"> </w:t>
      </w:r>
      <w:proofErr w:type="spellStart"/>
      <w:r w:rsidRPr="004D5B19">
        <w:t>Подносиоца</w:t>
      </w:r>
      <w:proofErr w:type="spellEnd"/>
      <w:r w:rsidRPr="004D5B19">
        <w:t xml:space="preserve"> </w:t>
      </w:r>
      <w:proofErr w:type="spellStart"/>
      <w:r w:rsidRPr="004D5B19">
        <w:t>најповољније</w:t>
      </w:r>
      <w:proofErr w:type="spellEnd"/>
      <w:r w:rsidRPr="004D5B19">
        <w:t xml:space="preserve"> </w:t>
      </w:r>
      <w:proofErr w:type="spellStart"/>
      <w:r w:rsidRPr="004D5B19">
        <w:t>понуде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припреми</w:t>
      </w:r>
      <w:proofErr w:type="spellEnd"/>
      <w:r w:rsidRPr="004D5B19">
        <w:t xml:space="preserve"> </w:t>
      </w:r>
      <w:proofErr w:type="spellStart"/>
      <w:r w:rsidRPr="004D5B19">
        <w:t>Смернице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стварање</w:t>
      </w:r>
      <w:proofErr w:type="spellEnd"/>
      <w:r w:rsidRPr="004D5B19">
        <w:t xml:space="preserve"> </w:t>
      </w:r>
      <w:proofErr w:type="spellStart"/>
      <w:r w:rsidRPr="004D5B19">
        <w:t>идентитетског</w:t>
      </w:r>
      <w:proofErr w:type="spellEnd"/>
      <w:r w:rsidRPr="004D5B19">
        <w:t xml:space="preserve"> </w:t>
      </w:r>
      <w:proofErr w:type="spellStart"/>
      <w:r w:rsidRPr="004D5B19">
        <w:t>бренда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основу</w:t>
      </w:r>
      <w:proofErr w:type="spellEnd"/>
      <w:r w:rsidRPr="004D5B19">
        <w:t xml:space="preserve"> </w:t>
      </w:r>
      <w:proofErr w:type="spellStart"/>
      <w:r w:rsidRPr="004D5B19">
        <w:t>створеног</w:t>
      </w:r>
      <w:proofErr w:type="spellEnd"/>
      <w:r w:rsidRPr="004D5B19">
        <w:t xml:space="preserve"> </w:t>
      </w:r>
      <w:proofErr w:type="spellStart"/>
      <w:r w:rsidRPr="004D5B19">
        <w:t>бренда</w:t>
      </w:r>
      <w:proofErr w:type="spellEnd"/>
      <w:r w:rsidRPr="004D5B19">
        <w:t xml:space="preserve">. </w:t>
      </w:r>
      <w:proofErr w:type="spellStart"/>
      <w:r w:rsidRPr="004D5B19">
        <w:t>Циљ</w:t>
      </w:r>
      <w:proofErr w:type="spellEnd"/>
      <w:r w:rsidRPr="004D5B19">
        <w:t xml:space="preserve"> ј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постигне</w:t>
      </w:r>
      <w:proofErr w:type="spellEnd"/>
      <w:r w:rsidRPr="004D5B19">
        <w:t xml:space="preserve"> </w:t>
      </w:r>
      <w:proofErr w:type="spellStart"/>
      <w:r w:rsidRPr="004D5B19">
        <w:t>заједнички</w:t>
      </w:r>
      <w:proofErr w:type="spellEnd"/>
      <w:r w:rsidRPr="004D5B19">
        <w:t xml:space="preserve"> </w:t>
      </w:r>
      <w:proofErr w:type="spellStart"/>
      <w:r w:rsidRPr="004D5B19">
        <w:t>имиџ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општину</w:t>
      </w:r>
      <w:proofErr w:type="spellEnd"/>
      <w:r w:rsidRPr="004D5B19">
        <w:t xml:space="preserve"> (13 </w:t>
      </w:r>
      <w:proofErr w:type="spellStart"/>
      <w:r w:rsidRPr="004D5B19">
        <w:t>насеља</w:t>
      </w:r>
      <w:proofErr w:type="spellEnd"/>
      <w:r w:rsidRPr="004D5B19">
        <w:t xml:space="preserve">)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унутрашњу</w:t>
      </w:r>
      <w:proofErr w:type="spellEnd"/>
      <w:r w:rsidRPr="004D5B19">
        <w:t xml:space="preserve"> и </w:t>
      </w:r>
      <w:proofErr w:type="spellStart"/>
      <w:r w:rsidRPr="004D5B19">
        <w:t>спољну</w:t>
      </w:r>
      <w:proofErr w:type="spellEnd"/>
      <w:r w:rsidRPr="004D5B19">
        <w:t xml:space="preserve"> </w:t>
      </w:r>
      <w:proofErr w:type="spellStart"/>
      <w:r w:rsidRPr="004D5B19">
        <w:t>комуникацију</w:t>
      </w:r>
      <w:proofErr w:type="spellEnd"/>
      <w:r w:rsidRPr="004D5B19">
        <w:t xml:space="preserve">. </w:t>
      </w:r>
    </w:p>
    <w:p w:rsidR="001363B9" w:rsidRPr="004D5B19" w:rsidRDefault="001363B9" w:rsidP="001363B9">
      <w:pPr>
        <w:jc w:val="both"/>
      </w:pPr>
    </w:p>
    <w:p w:rsidR="001363B9" w:rsidRPr="004D5B19" w:rsidRDefault="001363B9" w:rsidP="001363B9">
      <w:pPr>
        <w:jc w:val="both"/>
      </w:pPr>
      <w:proofErr w:type="spellStart"/>
      <w:r w:rsidRPr="004D5B19">
        <w:t>Средства</w:t>
      </w:r>
      <w:proofErr w:type="spellEnd"/>
      <w:r w:rsidRPr="004D5B19">
        <w:t xml:space="preserve"> </w:t>
      </w:r>
      <w:proofErr w:type="spellStart"/>
      <w:r w:rsidRPr="004D5B19">
        <w:t>која</w:t>
      </w:r>
      <w:proofErr w:type="spellEnd"/>
      <w:r w:rsidRPr="004D5B19">
        <w:t xml:space="preserve"> </w:t>
      </w:r>
      <w:proofErr w:type="spellStart"/>
      <w:r w:rsidRPr="004D5B19">
        <w:t>треба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креирају</w:t>
      </w:r>
      <w:proofErr w:type="spellEnd"/>
      <w:r w:rsidRPr="004D5B19">
        <w:t xml:space="preserve"> </w:t>
      </w:r>
      <w:proofErr w:type="spellStart"/>
      <w:r w:rsidRPr="004D5B19">
        <w:t>су</w:t>
      </w:r>
      <w:proofErr w:type="spellEnd"/>
      <w:r w:rsidRPr="004D5B19">
        <w:t xml:space="preserve">: </w:t>
      </w:r>
      <w:proofErr w:type="spellStart"/>
      <w:r w:rsidRPr="004D5B19">
        <w:t>лого</w:t>
      </w:r>
      <w:proofErr w:type="spellEnd"/>
      <w:r w:rsidRPr="004D5B19">
        <w:t xml:space="preserve">, </w:t>
      </w:r>
      <w:proofErr w:type="spellStart"/>
      <w:r w:rsidRPr="004D5B19">
        <w:t>визит</w:t>
      </w:r>
      <w:proofErr w:type="spellEnd"/>
      <w:r w:rsidRPr="004D5B19">
        <w:t xml:space="preserve"> </w:t>
      </w:r>
      <w:proofErr w:type="spellStart"/>
      <w:r w:rsidRPr="004D5B19">
        <w:t>карта</w:t>
      </w:r>
      <w:proofErr w:type="spellEnd"/>
      <w:r w:rsidRPr="004D5B19">
        <w:t xml:space="preserve">, </w:t>
      </w:r>
      <w:proofErr w:type="spellStart"/>
      <w:r w:rsidRPr="004D5B19">
        <w:t>папир</w:t>
      </w:r>
      <w:proofErr w:type="spellEnd"/>
      <w:r w:rsidRPr="004D5B19">
        <w:t xml:space="preserve"> </w:t>
      </w:r>
      <w:proofErr w:type="spellStart"/>
      <w:r w:rsidRPr="004D5B19">
        <w:t>са</w:t>
      </w:r>
      <w:proofErr w:type="spellEnd"/>
      <w:r w:rsidRPr="004D5B19">
        <w:t xml:space="preserve"> </w:t>
      </w:r>
      <w:proofErr w:type="spellStart"/>
      <w:r w:rsidRPr="004D5B19">
        <w:t>меморандумом</w:t>
      </w:r>
      <w:proofErr w:type="spellEnd"/>
      <w:r w:rsidRPr="004D5B19">
        <w:t xml:space="preserve">, </w:t>
      </w:r>
      <w:proofErr w:type="spellStart"/>
      <w:r w:rsidRPr="004D5B19">
        <w:t>коверта</w:t>
      </w:r>
      <w:proofErr w:type="spellEnd"/>
      <w:r w:rsidRPr="004D5B19">
        <w:t>, е-</w:t>
      </w:r>
      <w:proofErr w:type="spellStart"/>
      <w:r w:rsidRPr="004D5B19">
        <w:t>маил</w:t>
      </w:r>
      <w:proofErr w:type="spellEnd"/>
      <w:r w:rsidRPr="004D5B19">
        <w:t xml:space="preserve"> </w:t>
      </w:r>
      <w:proofErr w:type="spellStart"/>
      <w:r w:rsidRPr="004D5B19">
        <w:t>потпис</w:t>
      </w:r>
      <w:proofErr w:type="spellEnd"/>
      <w:r w:rsidRPr="004D5B19">
        <w:t xml:space="preserve">, </w:t>
      </w:r>
      <w:proofErr w:type="spellStart"/>
      <w:r w:rsidRPr="004D5B19">
        <w:t>пптx</w:t>
      </w:r>
      <w:proofErr w:type="spellEnd"/>
      <w:r w:rsidRPr="004D5B19">
        <w:t xml:space="preserve"> </w:t>
      </w:r>
      <w:proofErr w:type="spellStart"/>
      <w:r w:rsidRPr="004D5B19">
        <w:t>шаблон</w:t>
      </w:r>
      <w:proofErr w:type="spellEnd"/>
      <w:r w:rsidRPr="004D5B19">
        <w:t xml:space="preserve">, </w:t>
      </w:r>
      <w:proofErr w:type="spellStart"/>
      <w:r w:rsidRPr="004D5B19">
        <w:t>веб</w:t>
      </w:r>
      <w:proofErr w:type="spellEnd"/>
      <w:r w:rsidRPr="004D5B19">
        <w:t xml:space="preserve"> </w:t>
      </w:r>
      <w:proofErr w:type="spellStart"/>
      <w:r w:rsidRPr="004D5B19">
        <w:t>дизајн</w:t>
      </w:r>
      <w:proofErr w:type="spellEnd"/>
      <w:r w:rsidRPr="004D5B19">
        <w:t xml:space="preserve">, </w:t>
      </w:r>
      <w:proofErr w:type="spellStart"/>
      <w:r w:rsidRPr="004D5B19">
        <w:t>насловна</w:t>
      </w:r>
      <w:proofErr w:type="spellEnd"/>
      <w:r w:rsidRPr="004D5B19">
        <w:t xml:space="preserve"> </w:t>
      </w:r>
      <w:proofErr w:type="spellStart"/>
      <w:r w:rsidRPr="004D5B19">
        <w:t>страна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друштвене</w:t>
      </w:r>
      <w:proofErr w:type="spellEnd"/>
      <w:r w:rsidRPr="004D5B19">
        <w:t xml:space="preserve"> </w:t>
      </w:r>
      <w:proofErr w:type="spellStart"/>
      <w:r w:rsidRPr="004D5B19">
        <w:t>медије</w:t>
      </w:r>
      <w:proofErr w:type="spellEnd"/>
      <w:r w:rsidRPr="004D5B19">
        <w:t xml:space="preserve"> и </w:t>
      </w:r>
      <w:proofErr w:type="spellStart"/>
      <w:r w:rsidRPr="004D5B19">
        <w:t>тип</w:t>
      </w:r>
      <w:proofErr w:type="spellEnd"/>
      <w:r w:rsidRPr="004D5B19">
        <w:t xml:space="preserve"> </w:t>
      </w:r>
      <w:proofErr w:type="spellStart"/>
      <w:r w:rsidRPr="004D5B19">
        <w:t>постова</w:t>
      </w:r>
      <w:proofErr w:type="spellEnd"/>
      <w:r w:rsidRPr="004D5B19">
        <w:t xml:space="preserve">, </w:t>
      </w:r>
      <w:proofErr w:type="spellStart"/>
      <w:r w:rsidRPr="004D5B19">
        <w:t>банер</w:t>
      </w:r>
      <w:proofErr w:type="spellEnd"/>
      <w:r w:rsidRPr="004D5B19">
        <w:t xml:space="preserve">, </w:t>
      </w:r>
      <w:proofErr w:type="spellStart"/>
      <w:r w:rsidRPr="004D5B19">
        <w:t>фасцикла</w:t>
      </w:r>
      <w:proofErr w:type="spellEnd"/>
      <w:r w:rsidRPr="004D5B19">
        <w:t xml:space="preserve">, </w:t>
      </w:r>
      <w:proofErr w:type="spellStart"/>
      <w:r w:rsidRPr="004D5B19">
        <w:t>промотивни</w:t>
      </w:r>
      <w:proofErr w:type="spellEnd"/>
      <w:r w:rsidRPr="004D5B19">
        <w:t xml:space="preserve"> </w:t>
      </w:r>
      <w:proofErr w:type="spellStart"/>
      <w:r w:rsidRPr="004D5B19">
        <w:t>материјал</w:t>
      </w:r>
      <w:proofErr w:type="spellEnd"/>
      <w:r w:rsidRPr="004D5B19">
        <w:t xml:space="preserve">, </w:t>
      </w:r>
      <w:proofErr w:type="spellStart"/>
      <w:r w:rsidRPr="004D5B19">
        <w:t>план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плакате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манифестације</w:t>
      </w:r>
      <w:proofErr w:type="spellEnd"/>
      <w:r w:rsidRPr="004D5B19">
        <w:t xml:space="preserve">, </w:t>
      </w:r>
      <w:proofErr w:type="spellStart"/>
      <w:r w:rsidRPr="004D5B19">
        <w:t>календар</w:t>
      </w:r>
      <w:proofErr w:type="spellEnd"/>
      <w:r w:rsidRPr="004D5B19">
        <w:t xml:space="preserve"> </w:t>
      </w:r>
      <w:proofErr w:type="spellStart"/>
      <w:r w:rsidRPr="004D5B19">
        <w:t>манифестација</w:t>
      </w:r>
      <w:proofErr w:type="spellEnd"/>
      <w:r w:rsidRPr="004D5B19">
        <w:t xml:space="preserve">, </w:t>
      </w:r>
      <w:proofErr w:type="spellStart"/>
      <w:r w:rsidRPr="004D5B19">
        <w:t>туристичка</w:t>
      </w:r>
      <w:proofErr w:type="spellEnd"/>
      <w:r w:rsidRPr="004D5B19">
        <w:t xml:space="preserve"> </w:t>
      </w:r>
      <w:proofErr w:type="spellStart"/>
      <w:r w:rsidRPr="004D5B19">
        <w:t>мапа</w:t>
      </w:r>
      <w:proofErr w:type="spellEnd"/>
      <w:r w:rsidRPr="004D5B19">
        <w:t xml:space="preserve">, </w:t>
      </w:r>
      <w:proofErr w:type="spellStart"/>
      <w:r w:rsidRPr="004D5B19">
        <w:lastRenderedPageBreak/>
        <w:t>заставе</w:t>
      </w:r>
      <w:proofErr w:type="spellEnd"/>
      <w:r w:rsidRPr="004D5B19">
        <w:t xml:space="preserve">, </w:t>
      </w:r>
      <w:proofErr w:type="spellStart"/>
      <w:r w:rsidRPr="004D5B19">
        <w:t>рекламни</w:t>
      </w:r>
      <w:proofErr w:type="spellEnd"/>
      <w:r w:rsidRPr="004D5B19">
        <w:t xml:space="preserve"> и </w:t>
      </w:r>
      <w:proofErr w:type="spellStart"/>
      <w:r w:rsidRPr="004D5B19">
        <w:t>материјал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дељење</w:t>
      </w:r>
      <w:proofErr w:type="spellEnd"/>
      <w:r w:rsidRPr="004D5B19">
        <w:t xml:space="preserve">. </w:t>
      </w:r>
      <w:proofErr w:type="spellStart"/>
      <w:r w:rsidRPr="004D5B19">
        <w:t>Подносилац</w:t>
      </w:r>
      <w:proofErr w:type="spellEnd"/>
      <w:r w:rsidRPr="004D5B19">
        <w:t xml:space="preserve"> </w:t>
      </w:r>
      <w:proofErr w:type="spellStart"/>
      <w:r w:rsidRPr="004D5B19">
        <w:t>најповољније</w:t>
      </w:r>
      <w:proofErr w:type="spellEnd"/>
      <w:r w:rsidRPr="004D5B19">
        <w:t xml:space="preserve"> </w:t>
      </w:r>
      <w:proofErr w:type="spellStart"/>
      <w:r w:rsidRPr="004D5B19">
        <w:t>понуде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дужан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припреми</w:t>
      </w:r>
      <w:proofErr w:type="spellEnd"/>
      <w:r w:rsidRPr="004D5B19">
        <w:t xml:space="preserve"> </w:t>
      </w:r>
      <w:proofErr w:type="spellStart"/>
      <w:r w:rsidRPr="004D5B19">
        <w:t>писмена</w:t>
      </w:r>
      <w:proofErr w:type="spellEnd"/>
      <w:r w:rsidRPr="004D5B19">
        <w:t xml:space="preserve"> </w:t>
      </w:r>
      <w:proofErr w:type="spellStart"/>
      <w:r w:rsidRPr="004D5B19">
        <w:t>упутства</w:t>
      </w:r>
      <w:proofErr w:type="spellEnd"/>
      <w:r w:rsidRPr="004D5B19">
        <w:t xml:space="preserve"> и </w:t>
      </w:r>
      <w:proofErr w:type="spellStart"/>
      <w:r w:rsidRPr="004D5B19">
        <w:t>систем</w:t>
      </w:r>
      <w:proofErr w:type="spellEnd"/>
      <w:r w:rsidRPr="004D5B19">
        <w:t xml:space="preserve"> </w:t>
      </w:r>
      <w:proofErr w:type="spellStart"/>
      <w:r w:rsidRPr="004D5B19">
        <w:t>правила</w:t>
      </w:r>
      <w:proofErr w:type="spellEnd"/>
      <w:r w:rsidRPr="004D5B19">
        <w:t xml:space="preserve"> у </w:t>
      </w:r>
      <w:proofErr w:type="spellStart"/>
      <w:r w:rsidRPr="004D5B19">
        <w:t>Смерницама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српском</w:t>
      </w:r>
      <w:proofErr w:type="spellEnd"/>
      <w:r>
        <w:t xml:space="preserve"> и </w:t>
      </w:r>
      <w:proofErr w:type="spellStart"/>
      <w:r>
        <w:t>мађарском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>.</w:t>
      </w:r>
    </w:p>
    <w:p w:rsidR="001363B9" w:rsidRPr="004D5B19" w:rsidRDefault="001363B9" w:rsidP="001363B9">
      <w:pPr>
        <w:jc w:val="both"/>
      </w:pPr>
      <w:proofErr w:type="spellStart"/>
      <w:r w:rsidRPr="004D5B19">
        <w:t>Осим</w:t>
      </w:r>
      <w:proofErr w:type="spellEnd"/>
      <w:r w:rsidRPr="004D5B19">
        <w:t xml:space="preserve"> </w:t>
      </w:r>
      <w:proofErr w:type="spellStart"/>
      <w:r w:rsidRPr="004D5B19">
        <w:t>горенаваедених</w:t>
      </w:r>
      <w:proofErr w:type="spellEnd"/>
      <w:r w:rsidRPr="004D5B19">
        <w:t xml:space="preserve"> </w:t>
      </w:r>
      <w:proofErr w:type="spellStart"/>
      <w:r w:rsidRPr="004D5B19">
        <w:t>средстава</w:t>
      </w:r>
      <w:proofErr w:type="spellEnd"/>
      <w:r w:rsidRPr="004D5B19">
        <w:t xml:space="preserve">, </w:t>
      </w:r>
      <w:proofErr w:type="spellStart"/>
      <w:r w:rsidRPr="004D5B19">
        <w:t>биће</w:t>
      </w:r>
      <w:proofErr w:type="spellEnd"/>
      <w:r w:rsidRPr="004D5B19">
        <w:t xml:space="preserve"> </w:t>
      </w:r>
      <w:proofErr w:type="spellStart"/>
      <w:r w:rsidRPr="004D5B19">
        <w:t>потребно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израде</w:t>
      </w:r>
      <w:proofErr w:type="spellEnd"/>
      <w:r w:rsidRPr="004D5B19">
        <w:t xml:space="preserve"> </w:t>
      </w:r>
      <w:proofErr w:type="spellStart"/>
      <w:r w:rsidRPr="004D5B19">
        <w:t>графичке</w:t>
      </w:r>
      <w:proofErr w:type="spellEnd"/>
      <w:r w:rsidRPr="004D5B19">
        <w:t xml:space="preserve"> </w:t>
      </w:r>
      <w:proofErr w:type="spellStart"/>
      <w:r w:rsidRPr="004D5B19">
        <w:t>представе</w:t>
      </w:r>
      <w:proofErr w:type="spellEnd"/>
      <w:r w:rsidRPr="004D5B19">
        <w:t xml:space="preserve"> </w:t>
      </w:r>
      <w:proofErr w:type="spellStart"/>
      <w:r w:rsidRPr="004D5B19">
        <w:t>које</w:t>
      </w:r>
      <w:proofErr w:type="spellEnd"/>
      <w:r w:rsidRPr="004D5B19">
        <w:t xml:space="preserve"> </w:t>
      </w:r>
      <w:proofErr w:type="spellStart"/>
      <w:r w:rsidRPr="004D5B19">
        <w:t>ће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користити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туристичкој</w:t>
      </w:r>
      <w:proofErr w:type="spellEnd"/>
      <w:r w:rsidRPr="004D5B19">
        <w:t xml:space="preserve"> </w:t>
      </w:r>
      <w:proofErr w:type="spellStart"/>
      <w:r w:rsidRPr="004D5B19">
        <w:t>мапи</w:t>
      </w:r>
      <w:proofErr w:type="spellEnd"/>
      <w:r w:rsidRPr="004D5B19">
        <w:t xml:space="preserve">, </w:t>
      </w:r>
      <w:proofErr w:type="spellStart"/>
      <w:r w:rsidRPr="004D5B19">
        <w:t>веб</w:t>
      </w:r>
      <w:proofErr w:type="spellEnd"/>
      <w:r w:rsidRPr="004D5B19">
        <w:t xml:space="preserve"> </w:t>
      </w:r>
      <w:proofErr w:type="spellStart"/>
      <w:r w:rsidRPr="004D5B19">
        <w:t>страници</w:t>
      </w:r>
      <w:proofErr w:type="spellEnd"/>
      <w:r w:rsidRPr="004D5B19">
        <w:t xml:space="preserve">, </w:t>
      </w:r>
      <w:proofErr w:type="spellStart"/>
      <w:r w:rsidRPr="004D5B19">
        <w:t>л</w:t>
      </w:r>
      <w:r>
        <w:t>окацијама</w:t>
      </w:r>
      <w:proofErr w:type="spellEnd"/>
      <w:r>
        <w:t xml:space="preserve"> и </w:t>
      </w:r>
      <w:proofErr w:type="spellStart"/>
      <w:r>
        <w:t>сигналним</w:t>
      </w:r>
      <w:proofErr w:type="spellEnd"/>
      <w:r>
        <w:t xml:space="preserve"> </w:t>
      </w:r>
      <w:proofErr w:type="spellStart"/>
      <w:r>
        <w:t>таблама</w:t>
      </w:r>
      <w:proofErr w:type="spellEnd"/>
      <w:r>
        <w:t xml:space="preserve">. </w:t>
      </w:r>
    </w:p>
    <w:p w:rsidR="001363B9" w:rsidRPr="004D5B19" w:rsidRDefault="001363B9" w:rsidP="001363B9">
      <w:pPr>
        <w:jc w:val="both"/>
      </w:pPr>
      <w:proofErr w:type="spellStart"/>
      <w:r>
        <w:t>Дизајн</w:t>
      </w:r>
      <w:proofErr w:type="spellEnd"/>
      <w:r>
        <w:t xml:space="preserve"> </w:t>
      </w:r>
      <w:proofErr w:type="spellStart"/>
      <w:r>
        <w:t>графичких</w:t>
      </w:r>
      <w:proofErr w:type="spellEnd"/>
      <w:r>
        <w:t xml:space="preserve"> </w:t>
      </w:r>
      <w:proofErr w:type="spellStart"/>
      <w:r>
        <w:t>икона</w:t>
      </w:r>
      <w:proofErr w:type="spellEnd"/>
      <w:r>
        <w:t>:</w:t>
      </w:r>
    </w:p>
    <w:p w:rsidR="001363B9" w:rsidRPr="004D5B19" w:rsidRDefault="001363B9" w:rsidP="001363B9">
      <w:pPr>
        <w:jc w:val="both"/>
      </w:pPr>
      <w:r w:rsidRPr="004D5B19">
        <w:t>-</w:t>
      </w:r>
      <w:r w:rsidRPr="004D5B19">
        <w:tab/>
      </w:r>
      <w:proofErr w:type="spellStart"/>
      <w:r w:rsidRPr="004D5B19">
        <w:t>Амблем</w:t>
      </w:r>
      <w:proofErr w:type="spellEnd"/>
      <w:r w:rsidRPr="004D5B19">
        <w:t xml:space="preserve"> </w:t>
      </w:r>
      <w:proofErr w:type="spellStart"/>
      <w:r w:rsidRPr="004D5B19">
        <w:t>Градске</w:t>
      </w:r>
      <w:proofErr w:type="spellEnd"/>
      <w:r w:rsidRPr="004D5B19">
        <w:t xml:space="preserve"> </w:t>
      </w:r>
      <w:proofErr w:type="spellStart"/>
      <w:r w:rsidRPr="004D5B19">
        <w:t>куће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Кањижу</w:t>
      </w:r>
      <w:proofErr w:type="spellEnd"/>
      <w:r w:rsidRPr="004D5B19">
        <w:t xml:space="preserve"> – 1 </w:t>
      </w:r>
      <w:proofErr w:type="spellStart"/>
      <w:r w:rsidRPr="004D5B19">
        <w:t>ком</w:t>
      </w:r>
      <w:proofErr w:type="spellEnd"/>
    </w:p>
    <w:p w:rsidR="001363B9" w:rsidRPr="004D5B19" w:rsidRDefault="001363B9" w:rsidP="001363B9">
      <w:pPr>
        <w:jc w:val="both"/>
      </w:pPr>
      <w:r w:rsidRPr="004D5B19">
        <w:t>-</w:t>
      </w:r>
      <w:r w:rsidRPr="004D5B19">
        <w:tab/>
      </w:r>
      <w:proofErr w:type="spellStart"/>
      <w:r w:rsidRPr="004D5B19">
        <w:t>Израда</w:t>
      </w:r>
      <w:proofErr w:type="spellEnd"/>
      <w:r w:rsidRPr="004D5B19">
        <w:t xml:space="preserve"> </w:t>
      </w:r>
      <w:proofErr w:type="spellStart"/>
      <w:r w:rsidRPr="004D5B19">
        <w:t>икона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месне</w:t>
      </w:r>
      <w:proofErr w:type="spellEnd"/>
      <w:r w:rsidRPr="004D5B19">
        <w:t xml:space="preserve"> </w:t>
      </w:r>
      <w:proofErr w:type="spellStart"/>
      <w:r w:rsidRPr="004D5B19">
        <w:t>заједнице</w:t>
      </w:r>
      <w:proofErr w:type="spellEnd"/>
      <w:r w:rsidRPr="004D5B19">
        <w:t xml:space="preserve">: </w:t>
      </w:r>
      <w:proofErr w:type="spellStart"/>
      <w:r w:rsidRPr="004D5B19">
        <w:t>Хоргош</w:t>
      </w:r>
      <w:proofErr w:type="spellEnd"/>
      <w:r w:rsidRPr="004D5B19">
        <w:t xml:space="preserve">, </w:t>
      </w:r>
      <w:proofErr w:type="spellStart"/>
      <w:r w:rsidRPr="004D5B19">
        <w:t>Мартонош</w:t>
      </w:r>
      <w:proofErr w:type="spellEnd"/>
      <w:r w:rsidRPr="004D5B19">
        <w:t xml:space="preserve">, </w:t>
      </w:r>
      <w:proofErr w:type="spellStart"/>
      <w:r w:rsidRPr="004D5B19">
        <w:t>Мале</w:t>
      </w:r>
      <w:proofErr w:type="spellEnd"/>
      <w:r w:rsidRPr="004D5B19">
        <w:t xml:space="preserve"> </w:t>
      </w:r>
      <w:proofErr w:type="spellStart"/>
      <w:r w:rsidRPr="004D5B19">
        <w:t>Пијаце</w:t>
      </w:r>
      <w:proofErr w:type="spellEnd"/>
      <w:r w:rsidRPr="004D5B19">
        <w:t xml:space="preserve">, </w:t>
      </w:r>
      <w:proofErr w:type="spellStart"/>
      <w:r w:rsidRPr="004D5B19">
        <w:t>Адорјан</w:t>
      </w:r>
      <w:proofErr w:type="spellEnd"/>
      <w:r w:rsidRPr="004D5B19">
        <w:t xml:space="preserve">, </w:t>
      </w:r>
      <w:proofErr w:type="spellStart"/>
      <w:r w:rsidRPr="004D5B19">
        <w:t>Трешњевац</w:t>
      </w:r>
      <w:proofErr w:type="spellEnd"/>
      <w:r w:rsidRPr="004D5B19">
        <w:t xml:space="preserve">, </w:t>
      </w:r>
      <w:proofErr w:type="spellStart"/>
      <w:r w:rsidRPr="004D5B19">
        <w:t>Ором</w:t>
      </w:r>
      <w:proofErr w:type="spellEnd"/>
      <w:r w:rsidRPr="004D5B19">
        <w:t xml:space="preserve">, </w:t>
      </w:r>
      <w:proofErr w:type="spellStart"/>
      <w:r w:rsidRPr="004D5B19">
        <w:t>Тотово</w:t>
      </w:r>
      <w:proofErr w:type="spellEnd"/>
      <w:r w:rsidRPr="004D5B19">
        <w:t xml:space="preserve"> </w:t>
      </w:r>
      <w:proofErr w:type="spellStart"/>
      <w:r w:rsidRPr="004D5B19">
        <w:t>село</w:t>
      </w:r>
      <w:proofErr w:type="spellEnd"/>
      <w:r w:rsidRPr="004D5B19">
        <w:t xml:space="preserve"> – </w:t>
      </w:r>
      <w:proofErr w:type="spellStart"/>
      <w:r w:rsidRPr="004D5B19">
        <w:t>максимум</w:t>
      </w:r>
      <w:proofErr w:type="spellEnd"/>
      <w:r w:rsidRPr="004D5B19">
        <w:t xml:space="preserve"> 7 </w:t>
      </w:r>
      <w:proofErr w:type="spellStart"/>
      <w:r w:rsidRPr="004D5B19">
        <w:t>ком</w:t>
      </w:r>
      <w:proofErr w:type="spellEnd"/>
    </w:p>
    <w:p w:rsidR="001363B9" w:rsidRPr="004D5B19" w:rsidRDefault="001363B9" w:rsidP="001363B9">
      <w:pPr>
        <w:jc w:val="both"/>
      </w:pPr>
      <w:r w:rsidRPr="004D5B19">
        <w:t>-</w:t>
      </w:r>
      <w:r w:rsidRPr="004D5B19">
        <w:tab/>
      </w:r>
      <w:proofErr w:type="spellStart"/>
      <w:r w:rsidRPr="004D5B19">
        <w:t>Дизајн</w:t>
      </w:r>
      <w:proofErr w:type="spellEnd"/>
      <w:r w:rsidRPr="004D5B19">
        <w:t xml:space="preserve"> </w:t>
      </w:r>
      <w:proofErr w:type="spellStart"/>
      <w:r w:rsidRPr="004D5B19">
        <w:t>икона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институције</w:t>
      </w:r>
      <w:proofErr w:type="spellEnd"/>
      <w:r w:rsidRPr="004D5B19">
        <w:t xml:space="preserve"> </w:t>
      </w:r>
      <w:proofErr w:type="spellStart"/>
      <w:r w:rsidRPr="004D5B19">
        <w:t>које</w:t>
      </w:r>
      <w:proofErr w:type="spellEnd"/>
      <w:r w:rsidRPr="004D5B19">
        <w:t xml:space="preserve"> </w:t>
      </w:r>
      <w:proofErr w:type="spellStart"/>
      <w:r w:rsidRPr="004D5B19">
        <w:t>функционишу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територији</w:t>
      </w:r>
      <w:proofErr w:type="spellEnd"/>
      <w:r w:rsidRPr="004D5B19">
        <w:t xml:space="preserve"> </w:t>
      </w:r>
      <w:proofErr w:type="spellStart"/>
      <w:r w:rsidRPr="004D5B19">
        <w:t>општине</w:t>
      </w:r>
      <w:proofErr w:type="spellEnd"/>
      <w:r w:rsidRPr="004D5B19">
        <w:t xml:space="preserve">: </w:t>
      </w:r>
      <w:proofErr w:type="spellStart"/>
      <w:r w:rsidRPr="004D5B19">
        <w:t>Дом</w:t>
      </w:r>
      <w:proofErr w:type="spellEnd"/>
      <w:r w:rsidRPr="004D5B19">
        <w:t xml:space="preserve"> </w:t>
      </w:r>
      <w:proofErr w:type="spellStart"/>
      <w:r w:rsidRPr="004D5B19">
        <w:t>здравља</w:t>
      </w:r>
      <w:proofErr w:type="spellEnd"/>
      <w:r w:rsidRPr="004D5B19">
        <w:t xml:space="preserve"> и </w:t>
      </w:r>
      <w:proofErr w:type="spellStart"/>
      <w:r w:rsidRPr="004D5B19">
        <w:t>сеоске</w:t>
      </w:r>
      <w:proofErr w:type="spellEnd"/>
      <w:r w:rsidRPr="004D5B19">
        <w:t xml:space="preserve"> </w:t>
      </w:r>
      <w:proofErr w:type="spellStart"/>
      <w:r w:rsidRPr="004D5B19">
        <w:t>амбуланте</w:t>
      </w:r>
      <w:proofErr w:type="spellEnd"/>
      <w:r w:rsidRPr="004D5B19">
        <w:t xml:space="preserve">, </w:t>
      </w:r>
      <w:proofErr w:type="spellStart"/>
      <w:r w:rsidRPr="004D5B19">
        <w:t>образовне</w:t>
      </w:r>
      <w:proofErr w:type="spellEnd"/>
      <w:r w:rsidRPr="004D5B19">
        <w:t xml:space="preserve"> </w:t>
      </w:r>
      <w:proofErr w:type="spellStart"/>
      <w:r w:rsidRPr="004D5B19">
        <w:t>институције</w:t>
      </w:r>
      <w:proofErr w:type="spellEnd"/>
      <w:r w:rsidRPr="004D5B19">
        <w:t xml:space="preserve">, </w:t>
      </w:r>
      <w:proofErr w:type="spellStart"/>
      <w:r w:rsidRPr="004D5B19">
        <w:t>јавна</w:t>
      </w:r>
      <w:proofErr w:type="spellEnd"/>
      <w:r w:rsidRPr="004D5B19">
        <w:t xml:space="preserve"> – </w:t>
      </w:r>
      <w:proofErr w:type="spellStart"/>
      <w:r w:rsidRPr="004D5B19">
        <w:t>максимум</w:t>
      </w:r>
      <w:proofErr w:type="spellEnd"/>
      <w:r w:rsidRPr="004D5B19">
        <w:t xml:space="preserve"> 6 </w:t>
      </w:r>
      <w:proofErr w:type="spellStart"/>
      <w:r w:rsidRPr="004D5B19">
        <w:t>ком</w:t>
      </w:r>
      <w:proofErr w:type="spellEnd"/>
    </w:p>
    <w:p w:rsidR="001363B9" w:rsidRPr="004D5B19" w:rsidRDefault="001363B9" w:rsidP="001363B9">
      <w:pPr>
        <w:jc w:val="both"/>
      </w:pPr>
      <w:r w:rsidRPr="004D5B19">
        <w:t>-</w:t>
      </w:r>
      <w:r w:rsidRPr="004D5B19">
        <w:tab/>
      </w:r>
      <w:proofErr w:type="spellStart"/>
      <w:r w:rsidRPr="004D5B19">
        <w:t>Обележавање</w:t>
      </w:r>
      <w:proofErr w:type="spellEnd"/>
      <w:r w:rsidRPr="004D5B19">
        <w:t xml:space="preserve"> </w:t>
      </w:r>
      <w:proofErr w:type="spellStart"/>
      <w:r w:rsidRPr="004D5B19">
        <w:t>културних</w:t>
      </w:r>
      <w:proofErr w:type="spellEnd"/>
      <w:r w:rsidRPr="004D5B19">
        <w:t xml:space="preserve"> </w:t>
      </w:r>
      <w:proofErr w:type="spellStart"/>
      <w:r w:rsidRPr="004D5B19">
        <w:t>институција</w:t>
      </w:r>
      <w:proofErr w:type="spellEnd"/>
      <w:r w:rsidRPr="004D5B19">
        <w:t xml:space="preserve"> – </w:t>
      </w:r>
      <w:proofErr w:type="spellStart"/>
      <w:r w:rsidRPr="004D5B19">
        <w:t>максимум</w:t>
      </w:r>
      <w:proofErr w:type="spellEnd"/>
      <w:r w:rsidRPr="004D5B19">
        <w:t xml:space="preserve"> 3 </w:t>
      </w:r>
      <w:proofErr w:type="spellStart"/>
      <w:r w:rsidRPr="004D5B19">
        <w:t>ком</w:t>
      </w:r>
      <w:proofErr w:type="spellEnd"/>
    </w:p>
    <w:p w:rsidR="001363B9" w:rsidRPr="004D5B19" w:rsidRDefault="001363B9" w:rsidP="001363B9">
      <w:pPr>
        <w:jc w:val="both"/>
      </w:pPr>
      <w:r w:rsidRPr="004D5B19">
        <w:t>-</w:t>
      </w:r>
      <w:r w:rsidRPr="004D5B19">
        <w:tab/>
      </w:r>
      <w:proofErr w:type="spellStart"/>
      <w:r w:rsidRPr="004D5B19">
        <w:t>Обележавање</w:t>
      </w:r>
      <w:proofErr w:type="spellEnd"/>
      <w:r w:rsidRPr="004D5B19">
        <w:t xml:space="preserve"> </w:t>
      </w:r>
      <w:proofErr w:type="spellStart"/>
      <w:r w:rsidRPr="004D5B19">
        <w:t>туристичких</w:t>
      </w:r>
      <w:proofErr w:type="spellEnd"/>
      <w:r w:rsidRPr="004D5B19">
        <w:t xml:space="preserve"> </w:t>
      </w:r>
      <w:proofErr w:type="spellStart"/>
      <w:r w:rsidRPr="004D5B19">
        <w:t>атракција</w:t>
      </w:r>
      <w:proofErr w:type="spellEnd"/>
      <w:r w:rsidRPr="004D5B19">
        <w:t xml:space="preserve"> и </w:t>
      </w:r>
      <w:proofErr w:type="spellStart"/>
      <w:r w:rsidRPr="004D5B19">
        <w:t>локација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кјима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приступ</w:t>
      </w:r>
      <w:proofErr w:type="spellEnd"/>
      <w:r w:rsidRPr="004D5B19">
        <w:t xml:space="preserve"> </w:t>
      </w:r>
      <w:proofErr w:type="spellStart"/>
      <w:r w:rsidRPr="004D5B19">
        <w:t>слободан</w:t>
      </w:r>
      <w:proofErr w:type="spellEnd"/>
      <w:r w:rsidRPr="004D5B19">
        <w:t xml:space="preserve">: </w:t>
      </w:r>
      <w:proofErr w:type="spellStart"/>
      <w:r w:rsidRPr="004D5B19">
        <w:t>Обала</w:t>
      </w:r>
      <w:proofErr w:type="spellEnd"/>
      <w:r w:rsidRPr="004D5B19">
        <w:t xml:space="preserve"> </w:t>
      </w:r>
      <w:proofErr w:type="spellStart"/>
      <w:r w:rsidRPr="004D5B19">
        <w:t>Тисе</w:t>
      </w:r>
      <w:proofErr w:type="spellEnd"/>
      <w:r w:rsidRPr="004D5B19">
        <w:t xml:space="preserve"> </w:t>
      </w:r>
    </w:p>
    <w:p w:rsidR="001363B9" w:rsidRPr="004D5B19" w:rsidRDefault="001363B9" w:rsidP="001363B9">
      <w:pPr>
        <w:jc w:val="both"/>
      </w:pPr>
      <w:r w:rsidRPr="004D5B19">
        <w:t>(</w:t>
      </w:r>
      <w:proofErr w:type="spellStart"/>
      <w:r w:rsidRPr="004D5B19">
        <w:t>отворена</w:t>
      </w:r>
      <w:proofErr w:type="spellEnd"/>
      <w:r w:rsidRPr="004D5B19">
        <w:t xml:space="preserve"> </w:t>
      </w:r>
      <w:proofErr w:type="spellStart"/>
      <w:r w:rsidRPr="004D5B19">
        <w:t>плажа</w:t>
      </w:r>
      <w:proofErr w:type="spellEnd"/>
      <w:r w:rsidRPr="004D5B19">
        <w:t xml:space="preserve">), </w:t>
      </w:r>
      <w:proofErr w:type="spellStart"/>
      <w:r w:rsidRPr="004D5B19">
        <w:t>базен</w:t>
      </w:r>
      <w:proofErr w:type="spellEnd"/>
      <w:r w:rsidRPr="004D5B19">
        <w:t xml:space="preserve">, </w:t>
      </w:r>
      <w:proofErr w:type="spellStart"/>
      <w:r w:rsidRPr="004D5B19">
        <w:t>камп</w:t>
      </w:r>
      <w:proofErr w:type="spellEnd"/>
      <w:r w:rsidRPr="004D5B19">
        <w:t xml:space="preserve">, </w:t>
      </w:r>
      <w:proofErr w:type="spellStart"/>
      <w:r w:rsidRPr="004D5B19">
        <w:t>смештај</w:t>
      </w:r>
      <w:proofErr w:type="spellEnd"/>
      <w:r w:rsidRPr="004D5B19">
        <w:t xml:space="preserve">, </w:t>
      </w:r>
      <w:proofErr w:type="spellStart"/>
      <w:r w:rsidRPr="004D5B19">
        <w:t>јединица</w:t>
      </w:r>
      <w:proofErr w:type="spellEnd"/>
      <w:r w:rsidRPr="004D5B19">
        <w:t xml:space="preserve"> </w:t>
      </w:r>
      <w:proofErr w:type="spellStart"/>
      <w:r w:rsidRPr="004D5B19">
        <w:t>услужне</w:t>
      </w:r>
      <w:proofErr w:type="spellEnd"/>
      <w:r w:rsidRPr="004D5B19">
        <w:t xml:space="preserve"> </w:t>
      </w:r>
      <w:proofErr w:type="spellStart"/>
      <w:r w:rsidRPr="004D5B19">
        <w:t>делатности</w:t>
      </w:r>
      <w:proofErr w:type="spellEnd"/>
      <w:r w:rsidRPr="004D5B19">
        <w:t xml:space="preserve">, </w:t>
      </w:r>
      <w:proofErr w:type="spellStart"/>
      <w:r w:rsidRPr="004D5B19">
        <w:t>историјски</w:t>
      </w:r>
      <w:proofErr w:type="spellEnd"/>
      <w:r w:rsidRPr="004D5B19">
        <w:t xml:space="preserve"> </w:t>
      </w:r>
      <w:proofErr w:type="spellStart"/>
      <w:r w:rsidRPr="004D5B19">
        <w:t>споменик</w:t>
      </w:r>
      <w:proofErr w:type="spellEnd"/>
      <w:r w:rsidRPr="004D5B19">
        <w:t xml:space="preserve">, </w:t>
      </w:r>
      <w:proofErr w:type="spellStart"/>
      <w:r w:rsidRPr="004D5B19">
        <w:t>знаменитост</w:t>
      </w:r>
      <w:proofErr w:type="spellEnd"/>
      <w:r w:rsidRPr="004D5B19">
        <w:t xml:space="preserve"> (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сваки</w:t>
      </w:r>
      <w:proofErr w:type="spellEnd"/>
      <w:r w:rsidRPr="004D5B19">
        <w:t xml:space="preserve"> </w:t>
      </w:r>
      <w:proofErr w:type="spellStart"/>
      <w:r w:rsidRPr="004D5B19">
        <w:t>случај</w:t>
      </w:r>
      <w:proofErr w:type="spellEnd"/>
      <w:r w:rsidRPr="004D5B19">
        <w:t xml:space="preserve"> </w:t>
      </w:r>
      <w:proofErr w:type="spellStart"/>
      <w:r w:rsidRPr="004D5B19">
        <w:t>треба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постоји</w:t>
      </w:r>
      <w:proofErr w:type="spellEnd"/>
      <w:r w:rsidRPr="004D5B19">
        <w:t xml:space="preserve"> </w:t>
      </w:r>
      <w:proofErr w:type="spellStart"/>
      <w:r w:rsidRPr="004D5B19">
        <w:t>општа</w:t>
      </w:r>
      <w:proofErr w:type="spellEnd"/>
      <w:r w:rsidRPr="004D5B19">
        <w:t xml:space="preserve"> </w:t>
      </w:r>
      <w:proofErr w:type="spellStart"/>
      <w:r w:rsidRPr="004D5B19">
        <w:t>ознака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категорија</w:t>
      </w:r>
      <w:proofErr w:type="spellEnd"/>
      <w:r w:rsidRPr="004D5B19">
        <w:t xml:space="preserve"> „</w:t>
      </w:r>
      <w:proofErr w:type="spellStart"/>
      <w:proofErr w:type="gramStart"/>
      <w:r w:rsidRPr="004D5B19">
        <w:t>остало</w:t>
      </w:r>
      <w:proofErr w:type="spellEnd"/>
      <w:r w:rsidRPr="004D5B19">
        <w:t>“</w:t>
      </w:r>
      <w:proofErr w:type="gramEnd"/>
      <w:r w:rsidRPr="004D5B19">
        <w:t xml:space="preserve">), </w:t>
      </w:r>
      <w:proofErr w:type="spellStart"/>
      <w:r w:rsidRPr="004D5B19">
        <w:t>Бања</w:t>
      </w:r>
      <w:proofErr w:type="spellEnd"/>
      <w:r w:rsidRPr="004D5B19">
        <w:t xml:space="preserve">, </w:t>
      </w:r>
      <w:proofErr w:type="spellStart"/>
      <w:r w:rsidRPr="004D5B19">
        <w:t>Чудотворни</w:t>
      </w:r>
      <w:proofErr w:type="spellEnd"/>
      <w:r w:rsidRPr="004D5B19">
        <w:t xml:space="preserve"> </w:t>
      </w:r>
      <w:proofErr w:type="spellStart"/>
      <w:r w:rsidRPr="004D5B19">
        <w:t>бунар</w:t>
      </w:r>
      <w:proofErr w:type="spellEnd"/>
      <w:r w:rsidRPr="004D5B19">
        <w:t xml:space="preserve"> (</w:t>
      </w:r>
      <w:proofErr w:type="spellStart"/>
      <w:r w:rsidRPr="004D5B19">
        <w:t>извор</w:t>
      </w:r>
      <w:proofErr w:type="spellEnd"/>
      <w:r w:rsidRPr="004D5B19">
        <w:t xml:space="preserve"> </w:t>
      </w:r>
      <w:proofErr w:type="spellStart"/>
      <w:r w:rsidRPr="004D5B19">
        <w:t>термалне</w:t>
      </w:r>
      <w:proofErr w:type="spellEnd"/>
      <w:r w:rsidRPr="004D5B19">
        <w:t xml:space="preserve"> </w:t>
      </w:r>
      <w:proofErr w:type="spellStart"/>
      <w:r w:rsidRPr="004D5B19">
        <w:t>воде</w:t>
      </w:r>
      <w:proofErr w:type="spellEnd"/>
      <w:r w:rsidRPr="004D5B19">
        <w:t xml:space="preserve"> </w:t>
      </w:r>
      <w:proofErr w:type="spellStart"/>
      <w:r w:rsidRPr="004D5B19">
        <w:t>одакле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води</w:t>
      </w:r>
      <w:proofErr w:type="spellEnd"/>
      <w:r w:rsidRPr="004D5B19">
        <w:t xml:space="preserve"> </w:t>
      </w:r>
      <w:proofErr w:type="spellStart"/>
      <w:r w:rsidRPr="004D5B19">
        <w:t>лековита</w:t>
      </w:r>
      <w:proofErr w:type="spellEnd"/>
      <w:r w:rsidRPr="004D5B19">
        <w:t xml:space="preserve"> </w:t>
      </w:r>
      <w:proofErr w:type="spellStart"/>
      <w:r w:rsidRPr="004D5B19">
        <w:t>вода</w:t>
      </w:r>
      <w:proofErr w:type="spellEnd"/>
      <w:r w:rsidRPr="004D5B19">
        <w:t xml:space="preserve"> </w:t>
      </w:r>
      <w:proofErr w:type="spellStart"/>
      <w:r w:rsidRPr="004D5B19">
        <w:t>до</w:t>
      </w:r>
      <w:proofErr w:type="spellEnd"/>
      <w:r w:rsidRPr="004D5B19">
        <w:t xml:space="preserve"> </w:t>
      </w:r>
      <w:proofErr w:type="spellStart"/>
      <w:r w:rsidRPr="004D5B19">
        <w:t>бање</w:t>
      </w:r>
      <w:proofErr w:type="spellEnd"/>
      <w:r w:rsidRPr="004D5B19">
        <w:t xml:space="preserve">), </w:t>
      </w:r>
      <w:proofErr w:type="spellStart"/>
      <w:r w:rsidRPr="004D5B19">
        <w:t>језера</w:t>
      </w:r>
      <w:proofErr w:type="spellEnd"/>
      <w:r w:rsidRPr="004D5B19">
        <w:t xml:space="preserve"> и </w:t>
      </w:r>
      <w:proofErr w:type="spellStart"/>
      <w:r w:rsidRPr="004D5B19">
        <w:t>отворене</w:t>
      </w:r>
      <w:proofErr w:type="spellEnd"/>
      <w:r w:rsidRPr="004D5B19">
        <w:t xml:space="preserve"> </w:t>
      </w:r>
      <w:proofErr w:type="spellStart"/>
      <w:r w:rsidRPr="004D5B19">
        <w:t>воде</w:t>
      </w:r>
      <w:proofErr w:type="spellEnd"/>
      <w:r w:rsidRPr="004D5B19">
        <w:t xml:space="preserve"> (</w:t>
      </w:r>
      <w:proofErr w:type="spellStart"/>
      <w:r w:rsidRPr="004D5B19">
        <w:t>нпр</w:t>
      </w:r>
      <w:proofErr w:type="spellEnd"/>
      <w:r w:rsidRPr="004D5B19">
        <w:t xml:space="preserve">. </w:t>
      </w:r>
      <w:proofErr w:type="spellStart"/>
      <w:r w:rsidRPr="004D5B19">
        <w:t>Велебитско</w:t>
      </w:r>
      <w:proofErr w:type="spellEnd"/>
      <w:r w:rsidRPr="004D5B19">
        <w:t xml:space="preserve"> </w:t>
      </w:r>
      <w:proofErr w:type="spellStart"/>
      <w:r w:rsidRPr="004D5B19">
        <w:t>језеро</w:t>
      </w:r>
      <w:proofErr w:type="spellEnd"/>
      <w:r w:rsidRPr="004D5B19">
        <w:t xml:space="preserve">, </w:t>
      </w:r>
      <w:proofErr w:type="spellStart"/>
      <w:r w:rsidRPr="004D5B19">
        <w:t>Стари</w:t>
      </w:r>
      <w:proofErr w:type="spellEnd"/>
      <w:r w:rsidRPr="004D5B19">
        <w:t xml:space="preserve"> </w:t>
      </w:r>
      <w:proofErr w:type="spellStart"/>
      <w:r w:rsidRPr="004D5B19">
        <w:t>артески</w:t>
      </w:r>
      <w:proofErr w:type="spellEnd"/>
      <w:r w:rsidRPr="004D5B19">
        <w:t xml:space="preserve"> </w:t>
      </w:r>
      <w:proofErr w:type="spellStart"/>
      <w:r w:rsidRPr="004D5B19">
        <w:t>бунар</w:t>
      </w:r>
      <w:proofErr w:type="spellEnd"/>
      <w:r w:rsidRPr="004D5B19">
        <w:t xml:space="preserve">), </w:t>
      </w:r>
      <w:proofErr w:type="spellStart"/>
      <w:r w:rsidRPr="004D5B19">
        <w:t>место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риболов</w:t>
      </w:r>
      <w:proofErr w:type="spellEnd"/>
      <w:r w:rsidRPr="004D5B19">
        <w:t xml:space="preserve">, </w:t>
      </w:r>
      <w:proofErr w:type="spellStart"/>
      <w:r w:rsidRPr="004D5B19">
        <w:t>игралиште</w:t>
      </w:r>
      <w:proofErr w:type="spellEnd"/>
      <w:r w:rsidRPr="004D5B19">
        <w:t xml:space="preserve">, </w:t>
      </w:r>
      <w:proofErr w:type="spellStart"/>
      <w:r w:rsidRPr="004D5B19">
        <w:t>пешачке</w:t>
      </w:r>
      <w:proofErr w:type="spellEnd"/>
      <w:r w:rsidRPr="004D5B19">
        <w:t xml:space="preserve"> </w:t>
      </w:r>
      <w:proofErr w:type="spellStart"/>
      <w:r w:rsidRPr="004D5B19">
        <w:t>стазе</w:t>
      </w:r>
      <w:proofErr w:type="spellEnd"/>
      <w:r w:rsidRPr="004D5B19">
        <w:t xml:space="preserve"> (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туре</w:t>
      </w:r>
      <w:proofErr w:type="spellEnd"/>
      <w:r w:rsidRPr="004D5B19">
        <w:t xml:space="preserve"> </w:t>
      </w:r>
      <w:proofErr w:type="spellStart"/>
      <w:r w:rsidRPr="004D5B19">
        <w:t>које</w:t>
      </w:r>
      <w:proofErr w:type="spellEnd"/>
      <w:r w:rsidRPr="004D5B19">
        <w:t xml:space="preserve"> </w:t>
      </w:r>
      <w:proofErr w:type="spellStart"/>
      <w:r w:rsidRPr="004D5B19">
        <w:t>ће</w:t>
      </w:r>
      <w:proofErr w:type="spellEnd"/>
      <w:r w:rsidRPr="004D5B19">
        <w:t xml:space="preserve"> </w:t>
      </w:r>
      <w:proofErr w:type="spellStart"/>
      <w:r w:rsidRPr="004D5B19">
        <w:t>бити</w:t>
      </w:r>
      <w:proofErr w:type="spellEnd"/>
      <w:r w:rsidRPr="004D5B19">
        <w:t xml:space="preserve"> </w:t>
      </w:r>
      <w:proofErr w:type="spellStart"/>
      <w:r w:rsidRPr="004D5B19">
        <w:t>осмишљене</w:t>
      </w:r>
      <w:proofErr w:type="spellEnd"/>
      <w:r w:rsidRPr="004D5B19">
        <w:t xml:space="preserve"> у </w:t>
      </w:r>
      <w:proofErr w:type="spellStart"/>
      <w:r w:rsidRPr="004D5B19">
        <w:t>будућности</w:t>
      </w:r>
      <w:proofErr w:type="spellEnd"/>
      <w:r w:rsidRPr="004D5B19">
        <w:t xml:space="preserve">,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понуде</w:t>
      </w:r>
      <w:proofErr w:type="spellEnd"/>
      <w:r w:rsidRPr="004D5B19">
        <w:t xml:space="preserve"> </w:t>
      </w:r>
      <w:proofErr w:type="spellStart"/>
      <w:r w:rsidRPr="004D5B19">
        <w:t>пакета</w:t>
      </w:r>
      <w:proofErr w:type="spellEnd"/>
      <w:r w:rsidRPr="004D5B19">
        <w:t xml:space="preserve">), </w:t>
      </w:r>
      <w:proofErr w:type="spellStart"/>
      <w:r w:rsidRPr="004D5B19">
        <w:t>манифестације</w:t>
      </w:r>
      <w:proofErr w:type="spellEnd"/>
      <w:r w:rsidRPr="004D5B19">
        <w:t xml:space="preserve"> (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манифестације</w:t>
      </w:r>
      <w:proofErr w:type="spellEnd"/>
      <w:r w:rsidRPr="004D5B19">
        <w:t xml:space="preserve">, </w:t>
      </w:r>
      <w:proofErr w:type="spellStart"/>
      <w:r w:rsidRPr="004D5B19">
        <w:t>догађаје</w:t>
      </w:r>
      <w:proofErr w:type="spellEnd"/>
      <w:r w:rsidRPr="004D5B19">
        <w:t xml:space="preserve">, </w:t>
      </w:r>
      <w:proofErr w:type="spellStart"/>
      <w:r w:rsidRPr="004D5B19">
        <w:t>концерте</w:t>
      </w:r>
      <w:proofErr w:type="spellEnd"/>
      <w:r w:rsidRPr="004D5B19">
        <w:t xml:space="preserve"> </w:t>
      </w:r>
      <w:proofErr w:type="spellStart"/>
      <w:r w:rsidRPr="004D5B19">
        <w:t>од</w:t>
      </w:r>
      <w:proofErr w:type="spellEnd"/>
      <w:r w:rsidRPr="004D5B19">
        <w:t xml:space="preserve"> </w:t>
      </w:r>
      <w:proofErr w:type="spellStart"/>
      <w:r w:rsidRPr="004D5B19">
        <w:t>изузетне</w:t>
      </w:r>
      <w:proofErr w:type="spellEnd"/>
      <w:r w:rsidRPr="004D5B19">
        <w:t xml:space="preserve"> </w:t>
      </w:r>
      <w:proofErr w:type="spellStart"/>
      <w:r w:rsidRPr="004D5B19">
        <w:t>важности</w:t>
      </w:r>
      <w:proofErr w:type="spellEnd"/>
      <w:r w:rsidRPr="004D5B19">
        <w:t xml:space="preserve"> </w:t>
      </w:r>
      <w:proofErr w:type="spellStart"/>
      <w:r w:rsidRPr="004D5B19">
        <w:t>з</w:t>
      </w:r>
      <w:r>
        <w:t>а</w:t>
      </w:r>
      <w:proofErr w:type="spellEnd"/>
      <w:r>
        <w:t xml:space="preserve"> </w:t>
      </w:r>
      <w:proofErr w:type="spellStart"/>
      <w:r>
        <w:t>самоуправу</w:t>
      </w:r>
      <w:proofErr w:type="spellEnd"/>
      <w:r>
        <w:t xml:space="preserve">) – </w:t>
      </w:r>
      <w:proofErr w:type="spellStart"/>
      <w:r>
        <w:t>максимум</w:t>
      </w:r>
      <w:proofErr w:type="spellEnd"/>
      <w:r>
        <w:t xml:space="preserve"> 16 </w:t>
      </w:r>
      <w:proofErr w:type="spellStart"/>
      <w:r>
        <w:t>ком</w:t>
      </w:r>
      <w:proofErr w:type="spellEnd"/>
    </w:p>
    <w:p w:rsidR="001363B9" w:rsidRPr="004D5B19" w:rsidRDefault="001363B9" w:rsidP="001363B9">
      <w:pPr>
        <w:jc w:val="both"/>
      </w:pPr>
      <w:proofErr w:type="spellStart"/>
      <w:r w:rsidRPr="004D5B19">
        <w:t>Подносилац</w:t>
      </w:r>
      <w:proofErr w:type="spellEnd"/>
      <w:r w:rsidRPr="004D5B19">
        <w:t xml:space="preserve"> </w:t>
      </w:r>
      <w:proofErr w:type="spellStart"/>
      <w:r w:rsidRPr="004D5B19">
        <w:t>најповољније</w:t>
      </w:r>
      <w:proofErr w:type="spellEnd"/>
      <w:r w:rsidRPr="004D5B19">
        <w:t xml:space="preserve"> </w:t>
      </w:r>
      <w:proofErr w:type="spellStart"/>
      <w:r w:rsidRPr="004D5B19">
        <w:t>понуде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дужан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припреми</w:t>
      </w:r>
      <w:proofErr w:type="spellEnd"/>
      <w:r w:rsidRPr="004D5B19">
        <w:t xml:space="preserve"> </w:t>
      </w:r>
      <w:proofErr w:type="spellStart"/>
      <w:r w:rsidRPr="004D5B19">
        <w:t>максимум</w:t>
      </w:r>
      <w:proofErr w:type="spellEnd"/>
      <w:r w:rsidRPr="004D5B19">
        <w:t xml:space="preserve"> 33 </w:t>
      </w:r>
      <w:proofErr w:type="spellStart"/>
      <w:r w:rsidRPr="004D5B19">
        <w:t>комада</w:t>
      </w:r>
      <w:proofErr w:type="spellEnd"/>
      <w:r w:rsidRPr="004D5B19">
        <w:t xml:space="preserve"> </w:t>
      </w:r>
      <w:proofErr w:type="spellStart"/>
      <w:r w:rsidRPr="004D5B19">
        <w:t>графичких</w:t>
      </w:r>
      <w:proofErr w:type="spellEnd"/>
      <w:r w:rsidRPr="004D5B19">
        <w:t xml:space="preserve"> </w:t>
      </w:r>
      <w:proofErr w:type="spellStart"/>
      <w:r w:rsidRPr="004D5B19">
        <w:t>икона</w:t>
      </w:r>
      <w:proofErr w:type="spellEnd"/>
      <w:r w:rsidRPr="004D5B19">
        <w:t xml:space="preserve"> </w:t>
      </w:r>
      <w:proofErr w:type="spellStart"/>
      <w:r w:rsidRPr="004D5B19">
        <w:t>као</w:t>
      </w:r>
      <w:proofErr w:type="spellEnd"/>
      <w:r w:rsidRPr="004D5B19">
        <w:t xml:space="preserve"> и </w:t>
      </w:r>
      <w:proofErr w:type="spellStart"/>
      <w:r w:rsidRPr="004D5B19">
        <w:t>друга</w:t>
      </w:r>
      <w:proofErr w:type="spellEnd"/>
      <w:r w:rsidRPr="004D5B19">
        <w:t xml:space="preserve"> </w:t>
      </w:r>
      <w:proofErr w:type="spellStart"/>
      <w:r w:rsidRPr="004D5B19">
        <w:t>средства</w:t>
      </w:r>
      <w:proofErr w:type="spellEnd"/>
      <w:r w:rsidRPr="004D5B19">
        <w:t xml:space="preserve"> </w:t>
      </w:r>
      <w:proofErr w:type="spellStart"/>
      <w:r w:rsidRPr="004D5B19">
        <w:t>наведена</w:t>
      </w:r>
      <w:proofErr w:type="spellEnd"/>
      <w:r w:rsidRPr="004D5B19">
        <w:t xml:space="preserve"> у </w:t>
      </w:r>
      <w:proofErr w:type="spellStart"/>
      <w:r w:rsidRPr="004D5B19">
        <w:t>Смерницама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стварање</w:t>
      </w:r>
      <w:proofErr w:type="spellEnd"/>
      <w:r w:rsidRPr="004D5B19">
        <w:t xml:space="preserve"> </w:t>
      </w:r>
      <w:proofErr w:type="spellStart"/>
      <w:r w:rsidRPr="004D5B19">
        <w:t>идентитетског</w:t>
      </w:r>
      <w:proofErr w:type="spellEnd"/>
      <w:r w:rsidRPr="004D5B19">
        <w:t xml:space="preserve"> </w:t>
      </w:r>
      <w:proofErr w:type="spellStart"/>
      <w:r w:rsidRPr="004D5B19">
        <w:t>бренда</w:t>
      </w:r>
      <w:proofErr w:type="spellEnd"/>
      <w:r w:rsidRPr="004D5B19">
        <w:t>.</w:t>
      </w:r>
    </w:p>
    <w:p w:rsidR="001363B9" w:rsidRPr="00633C1A" w:rsidRDefault="001363B9" w:rsidP="001363B9">
      <w:pPr>
        <w:jc w:val="both"/>
        <w:rPr>
          <w:b/>
        </w:rPr>
      </w:pPr>
      <w:r w:rsidRPr="00633C1A">
        <w:rPr>
          <w:b/>
        </w:rPr>
        <w:t>III.3</w:t>
      </w:r>
      <w:r>
        <w:rPr>
          <w:b/>
        </w:rPr>
        <w:t xml:space="preserve">. РАЗВОЈ ТУРИСТИЧКОГ ВЕБ САЈТА </w:t>
      </w:r>
    </w:p>
    <w:p w:rsidR="001363B9" w:rsidRPr="004D5B19" w:rsidRDefault="001363B9" w:rsidP="001363B9">
      <w:pPr>
        <w:jc w:val="both"/>
      </w:pPr>
      <w:proofErr w:type="spellStart"/>
      <w:r w:rsidRPr="004D5B19">
        <w:t>Подносилац</w:t>
      </w:r>
      <w:proofErr w:type="spellEnd"/>
      <w:r w:rsidRPr="004D5B19">
        <w:t xml:space="preserve"> </w:t>
      </w:r>
      <w:proofErr w:type="spellStart"/>
      <w:r w:rsidRPr="004D5B19">
        <w:t>најповољније</w:t>
      </w:r>
      <w:proofErr w:type="spellEnd"/>
      <w:r w:rsidRPr="004D5B19">
        <w:t xml:space="preserve"> </w:t>
      </w:r>
      <w:proofErr w:type="spellStart"/>
      <w:r w:rsidRPr="004D5B19">
        <w:t>понуде</w:t>
      </w:r>
      <w:proofErr w:type="spellEnd"/>
      <w:r w:rsidRPr="004D5B19">
        <w:t xml:space="preserve"> </w:t>
      </w:r>
      <w:proofErr w:type="spellStart"/>
      <w:r w:rsidRPr="004D5B19">
        <w:t>мора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узме</w:t>
      </w:r>
      <w:proofErr w:type="spellEnd"/>
      <w:r w:rsidRPr="004D5B19">
        <w:t xml:space="preserve"> у </w:t>
      </w:r>
      <w:proofErr w:type="spellStart"/>
      <w:r w:rsidRPr="004D5B19">
        <w:t>обзир</w:t>
      </w:r>
      <w:proofErr w:type="spellEnd"/>
      <w:r w:rsidRPr="004D5B19">
        <w:t xml:space="preserve"> </w:t>
      </w:r>
      <w:proofErr w:type="spellStart"/>
      <w:r w:rsidRPr="004D5B19">
        <w:t>следеће</w:t>
      </w:r>
      <w:proofErr w:type="spellEnd"/>
      <w:r w:rsidRPr="004D5B19">
        <w:t xml:space="preserve"> </w:t>
      </w:r>
      <w:proofErr w:type="spellStart"/>
      <w:r w:rsidRPr="004D5B19">
        <w:t>аспекте</w:t>
      </w:r>
      <w:proofErr w:type="spellEnd"/>
      <w:r w:rsidRPr="004D5B19">
        <w:t xml:space="preserve"> у </w:t>
      </w:r>
      <w:proofErr w:type="spellStart"/>
      <w:r w:rsidRPr="004D5B19">
        <w:t>ве</w:t>
      </w:r>
      <w:r>
        <w:t>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туристичким</w:t>
      </w:r>
      <w:proofErr w:type="spellEnd"/>
      <w:r>
        <w:t xml:space="preserve"> </w:t>
      </w:r>
      <w:proofErr w:type="spellStart"/>
      <w:r>
        <w:t>веб</w:t>
      </w:r>
      <w:proofErr w:type="spellEnd"/>
      <w:r>
        <w:t xml:space="preserve"> </w:t>
      </w:r>
      <w:proofErr w:type="spellStart"/>
      <w:r>
        <w:t>сајтом</w:t>
      </w:r>
      <w:proofErr w:type="spellEnd"/>
      <w:r>
        <w:t xml:space="preserve">.  </w:t>
      </w:r>
    </w:p>
    <w:p w:rsidR="001363B9" w:rsidRPr="004D5B19" w:rsidRDefault="001363B9" w:rsidP="001363B9">
      <w:pPr>
        <w:jc w:val="both"/>
      </w:pPr>
      <w:proofErr w:type="spellStart"/>
      <w:r w:rsidRPr="004D5B19">
        <w:t>Циљ</w:t>
      </w:r>
      <w:proofErr w:type="spellEnd"/>
      <w:r w:rsidRPr="004D5B19">
        <w:t xml:space="preserve"> </w:t>
      </w:r>
      <w:proofErr w:type="spellStart"/>
      <w:r w:rsidRPr="004D5B19">
        <w:t>веб</w:t>
      </w:r>
      <w:proofErr w:type="spellEnd"/>
      <w:r w:rsidRPr="004D5B19">
        <w:t xml:space="preserve"> </w:t>
      </w:r>
      <w:proofErr w:type="spellStart"/>
      <w:r w:rsidRPr="004D5B19">
        <w:t>странице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представи</w:t>
      </w:r>
      <w:proofErr w:type="spellEnd"/>
      <w:r w:rsidRPr="004D5B19">
        <w:t xml:space="preserve"> </w:t>
      </w:r>
      <w:proofErr w:type="spellStart"/>
      <w:r w:rsidRPr="004D5B19">
        <w:t>Кањижу</w:t>
      </w:r>
      <w:proofErr w:type="spellEnd"/>
      <w:r w:rsidRPr="004D5B19">
        <w:t xml:space="preserve"> и </w:t>
      </w:r>
      <w:proofErr w:type="spellStart"/>
      <w:r w:rsidRPr="004D5B19">
        <w:t>њених</w:t>
      </w:r>
      <w:proofErr w:type="spellEnd"/>
      <w:r w:rsidRPr="004D5B19">
        <w:t xml:space="preserve"> 12 </w:t>
      </w:r>
      <w:proofErr w:type="spellStart"/>
      <w:r w:rsidRPr="004D5B19">
        <w:t>насеља</w:t>
      </w:r>
      <w:proofErr w:type="spellEnd"/>
      <w:r w:rsidRPr="004D5B19">
        <w:t xml:space="preserve"> </w:t>
      </w:r>
      <w:proofErr w:type="spellStart"/>
      <w:r w:rsidRPr="004D5B19">
        <w:t>са</w:t>
      </w:r>
      <w:proofErr w:type="spellEnd"/>
      <w:r w:rsidRPr="004D5B19">
        <w:t xml:space="preserve"> </w:t>
      </w:r>
      <w:proofErr w:type="spellStart"/>
      <w:r w:rsidRPr="004D5B19">
        <w:t>посебним</w:t>
      </w:r>
      <w:proofErr w:type="spellEnd"/>
      <w:r w:rsidRPr="004D5B19">
        <w:t xml:space="preserve"> </w:t>
      </w:r>
      <w:proofErr w:type="spellStart"/>
      <w:r w:rsidRPr="004D5B19">
        <w:t>нагласком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знаменитости</w:t>
      </w:r>
      <w:proofErr w:type="spellEnd"/>
      <w:r w:rsidRPr="004D5B19">
        <w:t xml:space="preserve">, </w:t>
      </w:r>
      <w:proofErr w:type="spellStart"/>
      <w:r w:rsidRPr="004D5B19">
        <w:t>гастрономију</w:t>
      </w:r>
      <w:proofErr w:type="spellEnd"/>
      <w:r w:rsidRPr="004D5B19">
        <w:t xml:space="preserve">, </w:t>
      </w:r>
      <w:proofErr w:type="spellStart"/>
      <w:r w:rsidRPr="004D5B19">
        <w:t>ресторане</w:t>
      </w:r>
      <w:proofErr w:type="spellEnd"/>
      <w:r w:rsidRPr="004D5B19">
        <w:t xml:space="preserve"> и </w:t>
      </w:r>
      <w:proofErr w:type="spellStart"/>
      <w:r w:rsidRPr="004D5B19">
        <w:t>смештај</w:t>
      </w:r>
      <w:proofErr w:type="spellEnd"/>
      <w:r w:rsidRPr="004D5B19">
        <w:t xml:space="preserve">. </w:t>
      </w:r>
      <w:proofErr w:type="spellStart"/>
      <w:r w:rsidRPr="004D5B19">
        <w:t>Веб</w:t>
      </w:r>
      <w:proofErr w:type="spellEnd"/>
      <w:r w:rsidRPr="004D5B19">
        <w:t xml:space="preserve"> </w:t>
      </w:r>
      <w:proofErr w:type="spellStart"/>
      <w:r w:rsidRPr="004D5B19">
        <w:t>страница</w:t>
      </w:r>
      <w:proofErr w:type="spellEnd"/>
      <w:r w:rsidRPr="004D5B19">
        <w:t xml:space="preserve"> </w:t>
      </w:r>
      <w:proofErr w:type="spellStart"/>
      <w:r w:rsidRPr="004D5B19">
        <w:t>мора</w:t>
      </w:r>
      <w:proofErr w:type="spellEnd"/>
      <w:r w:rsidRPr="004D5B19">
        <w:t xml:space="preserve"> </w:t>
      </w:r>
      <w:proofErr w:type="spellStart"/>
      <w:r w:rsidRPr="004D5B19">
        <w:t>имати</w:t>
      </w:r>
      <w:proofErr w:type="spellEnd"/>
      <w:r w:rsidRPr="004D5B19">
        <w:t xml:space="preserve"> </w:t>
      </w:r>
      <w:proofErr w:type="spellStart"/>
      <w:r w:rsidRPr="004D5B19">
        <w:t>један</w:t>
      </w:r>
      <w:proofErr w:type="spellEnd"/>
      <w:r w:rsidRPr="004D5B19">
        <w:t xml:space="preserve"> </w:t>
      </w:r>
      <w:proofErr w:type="spellStart"/>
      <w:r w:rsidRPr="004D5B19">
        <w:t>велики</w:t>
      </w:r>
      <w:proofErr w:type="spellEnd"/>
      <w:r w:rsidRPr="004D5B19">
        <w:t xml:space="preserve"> </w:t>
      </w:r>
      <w:proofErr w:type="spellStart"/>
      <w:r w:rsidRPr="004D5B19">
        <w:t>слајдер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којем</w:t>
      </w:r>
      <w:proofErr w:type="spellEnd"/>
      <w:r w:rsidRPr="004D5B19">
        <w:t xml:space="preserve"> </w:t>
      </w:r>
      <w:proofErr w:type="spellStart"/>
      <w:r w:rsidRPr="004D5B19">
        <w:t>ће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појављивати</w:t>
      </w:r>
      <w:proofErr w:type="spellEnd"/>
      <w:r w:rsidRPr="004D5B19">
        <w:t xml:space="preserve"> </w:t>
      </w:r>
      <w:proofErr w:type="spellStart"/>
      <w:r w:rsidRPr="004D5B19">
        <w:t>слике</w:t>
      </w:r>
      <w:proofErr w:type="spellEnd"/>
      <w:r w:rsidRPr="004D5B19">
        <w:t xml:space="preserve"> </w:t>
      </w:r>
      <w:proofErr w:type="spellStart"/>
      <w:r w:rsidRPr="004D5B19">
        <w:t>са</w:t>
      </w:r>
      <w:proofErr w:type="spellEnd"/>
      <w:r w:rsidRPr="004D5B19">
        <w:t xml:space="preserve"> </w:t>
      </w:r>
      <w:proofErr w:type="spellStart"/>
      <w:r w:rsidRPr="004D5B19">
        <w:t>натписима</w:t>
      </w:r>
      <w:proofErr w:type="spellEnd"/>
      <w:r w:rsidRPr="004D5B19">
        <w:t xml:space="preserve">.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заглављу</w:t>
      </w:r>
      <w:proofErr w:type="spellEnd"/>
      <w:r w:rsidRPr="004D5B19">
        <w:t xml:space="preserve"> </w:t>
      </w:r>
      <w:proofErr w:type="spellStart"/>
      <w:r w:rsidRPr="004D5B19">
        <w:t>треба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стоје</w:t>
      </w:r>
      <w:proofErr w:type="spellEnd"/>
      <w:r w:rsidRPr="004D5B19">
        <w:t xml:space="preserve"> </w:t>
      </w:r>
      <w:proofErr w:type="spellStart"/>
      <w:r w:rsidRPr="004D5B19">
        <w:t>линкови</w:t>
      </w:r>
      <w:proofErr w:type="spellEnd"/>
      <w:r w:rsidRPr="004D5B19">
        <w:t xml:space="preserve"> </w:t>
      </w:r>
      <w:proofErr w:type="spellStart"/>
      <w:r w:rsidRPr="004D5B19">
        <w:t>ка</w:t>
      </w:r>
      <w:proofErr w:type="spellEnd"/>
      <w:r w:rsidRPr="004D5B19">
        <w:t xml:space="preserve"> </w:t>
      </w:r>
      <w:proofErr w:type="spellStart"/>
      <w:r w:rsidRPr="004D5B19">
        <w:t>Фејсбуку</w:t>
      </w:r>
      <w:proofErr w:type="spellEnd"/>
      <w:r w:rsidRPr="004D5B19">
        <w:t xml:space="preserve"> и </w:t>
      </w:r>
      <w:proofErr w:type="spellStart"/>
      <w:r w:rsidRPr="004D5B19">
        <w:t>Инстаграму</w:t>
      </w:r>
      <w:proofErr w:type="spellEnd"/>
      <w:r w:rsidRPr="004D5B19">
        <w:t xml:space="preserve">. У </w:t>
      </w:r>
      <w:proofErr w:type="spellStart"/>
      <w:r w:rsidRPr="004D5B19">
        <w:t>углу</w:t>
      </w:r>
      <w:proofErr w:type="spellEnd"/>
      <w:r w:rsidRPr="004D5B19">
        <w:t xml:space="preserve"> </w:t>
      </w:r>
      <w:proofErr w:type="spellStart"/>
      <w:r w:rsidRPr="004D5B19">
        <w:t>са</w:t>
      </w:r>
      <w:proofErr w:type="spellEnd"/>
      <w:r w:rsidRPr="004D5B19">
        <w:t xml:space="preserve"> </w:t>
      </w:r>
      <w:proofErr w:type="spellStart"/>
      <w:r w:rsidRPr="004D5B19">
        <w:t>менијем</w:t>
      </w:r>
      <w:proofErr w:type="spellEnd"/>
      <w:r w:rsidRPr="004D5B19">
        <w:t xml:space="preserve"> </w:t>
      </w:r>
      <w:proofErr w:type="spellStart"/>
      <w:r w:rsidRPr="004D5B19">
        <w:t>ће</w:t>
      </w:r>
      <w:proofErr w:type="spellEnd"/>
      <w:r w:rsidRPr="004D5B19">
        <w:t xml:space="preserve"> </w:t>
      </w:r>
      <w:proofErr w:type="spellStart"/>
      <w:r w:rsidRPr="004D5B19">
        <w:t>бити</w:t>
      </w:r>
      <w:proofErr w:type="spellEnd"/>
      <w:r w:rsidRPr="004D5B19">
        <w:t xml:space="preserve"> </w:t>
      </w:r>
      <w:proofErr w:type="spellStart"/>
      <w:r w:rsidRPr="004D5B19">
        <w:t>иконица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временску</w:t>
      </w:r>
      <w:proofErr w:type="spellEnd"/>
      <w:r w:rsidRPr="004D5B19">
        <w:t xml:space="preserve"> </w:t>
      </w:r>
      <w:proofErr w:type="spellStart"/>
      <w:r w:rsidRPr="004D5B19">
        <w:t>прогнозу</w:t>
      </w:r>
      <w:proofErr w:type="spellEnd"/>
      <w:r w:rsidRPr="004D5B19">
        <w:t xml:space="preserve"> </w:t>
      </w:r>
      <w:proofErr w:type="spellStart"/>
      <w:r w:rsidRPr="004D5B19">
        <w:t>која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стално</w:t>
      </w:r>
      <w:proofErr w:type="spellEnd"/>
      <w:r w:rsidRPr="004D5B19">
        <w:t xml:space="preserve"> </w:t>
      </w:r>
      <w:proofErr w:type="spellStart"/>
      <w:r w:rsidRPr="004D5B19">
        <w:t>ажурира</w:t>
      </w:r>
      <w:proofErr w:type="spellEnd"/>
      <w:r w:rsidRPr="004D5B19">
        <w:t xml:space="preserve">. </w:t>
      </w:r>
      <w:proofErr w:type="spellStart"/>
      <w:r w:rsidRPr="004D5B19">
        <w:t>Моћи</w:t>
      </w:r>
      <w:proofErr w:type="spellEnd"/>
      <w:r w:rsidRPr="004D5B19">
        <w:t xml:space="preserve"> </w:t>
      </w:r>
      <w:proofErr w:type="spellStart"/>
      <w:r w:rsidRPr="004D5B19">
        <w:t>ће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бира</w:t>
      </w:r>
      <w:proofErr w:type="spellEnd"/>
      <w:r w:rsidRPr="004D5B19">
        <w:t xml:space="preserve"> </w:t>
      </w:r>
      <w:proofErr w:type="spellStart"/>
      <w:r w:rsidRPr="004D5B19">
        <w:t>језик</w:t>
      </w:r>
      <w:proofErr w:type="spellEnd"/>
      <w:r w:rsidRPr="004D5B19">
        <w:t xml:space="preserve"> </w:t>
      </w:r>
      <w:proofErr w:type="spellStart"/>
      <w:r w:rsidRPr="004D5B19">
        <w:t>веб</w:t>
      </w:r>
      <w:proofErr w:type="spellEnd"/>
      <w:r w:rsidRPr="004D5B19">
        <w:t xml:space="preserve"> </w:t>
      </w:r>
      <w:proofErr w:type="spellStart"/>
      <w:r w:rsidRPr="004D5B19">
        <w:t>странице</w:t>
      </w:r>
      <w:proofErr w:type="spellEnd"/>
      <w:r w:rsidRPr="004D5B19">
        <w:t xml:space="preserve">: </w:t>
      </w:r>
      <w:proofErr w:type="spellStart"/>
      <w:r w:rsidRPr="004D5B19">
        <w:t>српски</w:t>
      </w:r>
      <w:proofErr w:type="spellEnd"/>
      <w:r w:rsidRPr="004D5B19">
        <w:t xml:space="preserve">, </w:t>
      </w:r>
      <w:proofErr w:type="spellStart"/>
      <w:r w:rsidRPr="004D5B19">
        <w:t>мађарски</w:t>
      </w:r>
      <w:proofErr w:type="spellEnd"/>
      <w:r w:rsidRPr="004D5B19">
        <w:t xml:space="preserve"> и </w:t>
      </w:r>
      <w:proofErr w:type="spellStart"/>
      <w:r w:rsidRPr="004D5B19">
        <w:t>енглески</w:t>
      </w:r>
      <w:proofErr w:type="spellEnd"/>
      <w:r w:rsidRPr="004D5B19">
        <w:t xml:space="preserve">. </w:t>
      </w:r>
    </w:p>
    <w:p w:rsidR="001363B9" w:rsidRPr="004D5B19" w:rsidRDefault="001363B9" w:rsidP="001363B9">
      <w:pPr>
        <w:jc w:val="both"/>
      </w:pPr>
    </w:p>
    <w:p w:rsidR="001363B9" w:rsidRPr="004D5B19" w:rsidRDefault="001363B9" w:rsidP="001363B9">
      <w:pPr>
        <w:jc w:val="both"/>
      </w:pP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насловној</w:t>
      </w:r>
      <w:proofErr w:type="spellEnd"/>
      <w:r w:rsidRPr="004D5B19">
        <w:t xml:space="preserve"> </w:t>
      </w:r>
      <w:proofErr w:type="spellStart"/>
      <w:r w:rsidRPr="004D5B19">
        <w:t>страни</w:t>
      </w:r>
      <w:proofErr w:type="spellEnd"/>
      <w:r w:rsidRPr="004D5B19">
        <w:t xml:space="preserve"> </w:t>
      </w:r>
      <w:proofErr w:type="spellStart"/>
      <w:r w:rsidRPr="004D5B19">
        <w:t>ће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појављивати</w:t>
      </w:r>
      <w:proofErr w:type="spellEnd"/>
      <w:r w:rsidRPr="004D5B19">
        <w:t xml:space="preserve"> </w:t>
      </w:r>
      <w:proofErr w:type="spellStart"/>
      <w:r w:rsidRPr="004D5B19">
        <w:t>најважније</w:t>
      </w:r>
      <w:proofErr w:type="spellEnd"/>
      <w:r w:rsidRPr="004D5B19">
        <w:t xml:space="preserve"> </w:t>
      </w:r>
      <w:proofErr w:type="spellStart"/>
      <w:r w:rsidRPr="004D5B19">
        <w:t>вести</w:t>
      </w:r>
      <w:proofErr w:type="spellEnd"/>
      <w:r w:rsidRPr="004D5B19">
        <w:t xml:space="preserve"> и </w:t>
      </w:r>
      <w:proofErr w:type="spellStart"/>
      <w:r w:rsidRPr="004D5B19">
        <w:t>понуде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акцији</w:t>
      </w:r>
      <w:proofErr w:type="spellEnd"/>
      <w:r w:rsidRPr="004D5B19">
        <w:t xml:space="preserve"> (</w:t>
      </w:r>
      <w:proofErr w:type="spellStart"/>
      <w:r w:rsidRPr="004D5B19">
        <w:t>нпр</w:t>
      </w:r>
      <w:proofErr w:type="spellEnd"/>
      <w:r w:rsidRPr="004D5B19">
        <w:t xml:space="preserve">. </w:t>
      </w:r>
      <w:proofErr w:type="spellStart"/>
      <w:r w:rsidRPr="004D5B19">
        <w:t>манифестација</w:t>
      </w:r>
      <w:proofErr w:type="spellEnd"/>
      <w:r w:rsidRPr="004D5B19">
        <w:t xml:space="preserve">, </w:t>
      </w:r>
      <w:proofErr w:type="spellStart"/>
      <w:r w:rsidRPr="004D5B19">
        <w:t>ресторан</w:t>
      </w:r>
      <w:proofErr w:type="spellEnd"/>
      <w:r w:rsidRPr="004D5B19">
        <w:t xml:space="preserve">, </w:t>
      </w:r>
      <w:proofErr w:type="spellStart"/>
      <w:r w:rsidRPr="004D5B19">
        <w:t>смештај</w:t>
      </w:r>
      <w:proofErr w:type="spellEnd"/>
      <w:r w:rsidRPr="004D5B19">
        <w:t xml:space="preserve">, </w:t>
      </w:r>
      <w:proofErr w:type="spellStart"/>
      <w:r w:rsidRPr="004D5B19">
        <w:t>итд</w:t>
      </w:r>
      <w:proofErr w:type="spellEnd"/>
      <w:r w:rsidRPr="004D5B19">
        <w:t xml:space="preserve">.), </w:t>
      </w:r>
      <w:proofErr w:type="spellStart"/>
      <w:r w:rsidRPr="004D5B19">
        <w:t>информативна</w:t>
      </w:r>
      <w:proofErr w:type="spellEnd"/>
      <w:r w:rsidRPr="004D5B19">
        <w:t xml:space="preserve"> </w:t>
      </w:r>
      <w:proofErr w:type="spellStart"/>
      <w:r w:rsidRPr="004D5B19">
        <w:t>мапа</w:t>
      </w:r>
      <w:proofErr w:type="spellEnd"/>
      <w:r w:rsidRPr="004D5B19">
        <w:t xml:space="preserve"> и </w:t>
      </w:r>
      <w:proofErr w:type="spellStart"/>
      <w:r w:rsidRPr="004D5B19">
        <w:t>контакти</w:t>
      </w:r>
      <w:proofErr w:type="spellEnd"/>
      <w:r w:rsidRPr="004D5B19">
        <w:t xml:space="preserve">. </w:t>
      </w:r>
      <w:proofErr w:type="spellStart"/>
      <w:r w:rsidRPr="004D5B19">
        <w:t>Горњи</w:t>
      </w:r>
      <w:proofErr w:type="spellEnd"/>
      <w:r w:rsidRPr="004D5B19">
        <w:t xml:space="preserve"> </w:t>
      </w:r>
      <w:proofErr w:type="spellStart"/>
      <w:r w:rsidRPr="004D5B19">
        <w:t>ред</w:t>
      </w:r>
      <w:proofErr w:type="spellEnd"/>
      <w:r w:rsidRPr="004D5B19">
        <w:t xml:space="preserve"> </w:t>
      </w:r>
      <w:proofErr w:type="spellStart"/>
      <w:r w:rsidRPr="004D5B19">
        <w:t>менија</w:t>
      </w:r>
      <w:proofErr w:type="spellEnd"/>
      <w:r w:rsidRPr="004D5B19">
        <w:t xml:space="preserve"> е </w:t>
      </w:r>
      <w:proofErr w:type="spellStart"/>
      <w:r w:rsidRPr="004D5B19">
        <w:t>имати</w:t>
      </w:r>
      <w:proofErr w:type="spellEnd"/>
      <w:r w:rsidRPr="004D5B19">
        <w:t xml:space="preserve"> </w:t>
      </w:r>
      <w:proofErr w:type="spellStart"/>
      <w:r w:rsidRPr="004D5B19">
        <w:t>следеће</w:t>
      </w:r>
      <w:proofErr w:type="spellEnd"/>
      <w:r w:rsidRPr="004D5B19">
        <w:t xml:space="preserve"> </w:t>
      </w:r>
      <w:proofErr w:type="spellStart"/>
      <w:r w:rsidRPr="004D5B19">
        <w:t>тачке</w:t>
      </w:r>
      <w:proofErr w:type="spellEnd"/>
      <w:r w:rsidRPr="004D5B19">
        <w:t xml:space="preserve">:  </w:t>
      </w:r>
      <w:proofErr w:type="spellStart"/>
      <w:r w:rsidRPr="004D5B19">
        <w:t>Кањижа</w:t>
      </w:r>
      <w:proofErr w:type="spellEnd"/>
      <w:r w:rsidRPr="004D5B19">
        <w:t xml:space="preserve">, </w:t>
      </w:r>
      <w:proofErr w:type="spellStart"/>
      <w:r w:rsidRPr="004D5B19">
        <w:t>знаменитости</w:t>
      </w:r>
      <w:proofErr w:type="spellEnd"/>
      <w:r w:rsidRPr="004D5B19">
        <w:t xml:space="preserve">, </w:t>
      </w:r>
      <w:proofErr w:type="spellStart"/>
      <w:r w:rsidRPr="004D5B19">
        <w:t>манифестације</w:t>
      </w:r>
      <w:proofErr w:type="spellEnd"/>
      <w:r w:rsidRPr="004D5B19">
        <w:t xml:space="preserve">, </w:t>
      </w:r>
      <w:proofErr w:type="spellStart"/>
      <w:r>
        <w:t>гастрономија</w:t>
      </w:r>
      <w:proofErr w:type="spellEnd"/>
      <w:r>
        <w:t xml:space="preserve">, </w:t>
      </w:r>
      <w:proofErr w:type="spellStart"/>
      <w:r>
        <w:t>смештај</w:t>
      </w:r>
      <w:proofErr w:type="spellEnd"/>
      <w:r>
        <w:t xml:space="preserve">, </w:t>
      </w:r>
      <w:proofErr w:type="spellStart"/>
      <w:r>
        <w:t>услуге</w:t>
      </w:r>
      <w:proofErr w:type="spellEnd"/>
      <w:r>
        <w:t xml:space="preserve">. </w:t>
      </w:r>
    </w:p>
    <w:p w:rsidR="001363B9" w:rsidRPr="004D5B19" w:rsidRDefault="001363B9" w:rsidP="001363B9">
      <w:pPr>
        <w:jc w:val="both"/>
      </w:pPr>
      <w:proofErr w:type="spellStart"/>
      <w:r w:rsidRPr="004D5B19">
        <w:t>Прва</w:t>
      </w:r>
      <w:proofErr w:type="spellEnd"/>
      <w:r w:rsidRPr="004D5B19">
        <w:t xml:space="preserve"> </w:t>
      </w:r>
      <w:proofErr w:type="spellStart"/>
      <w:r w:rsidRPr="004D5B19">
        <w:t>тачка</w:t>
      </w:r>
      <w:proofErr w:type="spellEnd"/>
      <w:r w:rsidRPr="004D5B19">
        <w:t xml:space="preserve"> у </w:t>
      </w:r>
      <w:proofErr w:type="spellStart"/>
      <w:r w:rsidRPr="004D5B19">
        <w:t>менију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Кањижа</w:t>
      </w:r>
      <w:proofErr w:type="spellEnd"/>
      <w:r w:rsidRPr="004D5B19">
        <w:t xml:space="preserve">. </w:t>
      </w:r>
      <w:proofErr w:type="spellStart"/>
      <w:r w:rsidRPr="004D5B19">
        <w:t>Када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отворимо</w:t>
      </w:r>
      <w:proofErr w:type="spellEnd"/>
      <w:r w:rsidRPr="004D5B19">
        <w:t xml:space="preserve">, </w:t>
      </w:r>
      <w:proofErr w:type="spellStart"/>
      <w:r w:rsidRPr="004D5B19">
        <w:t>наћи</w:t>
      </w:r>
      <w:proofErr w:type="spellEnd"/>
      <w:r w:rsidRPr="004D5B19">
        <w:t xml:space="preserve"> </w:t>
      </w:r>
      <w:proofErr w:type="spellStart"/>
      <w:r w:rsidRPr="004D5B19">
        <w:t>ћемо</w:t>
      </w:r>
      <w:proofErr w:type="spellEnd"/>
      <w:r w:rsidRPr="004D5B19">
        <w:t xml:space="preserve"> </w:t>
      </w:r>
      <w:proofErr w:type="spellStart"/>
      <w:r w:rsidRPr="004D5B19">
        <w:t>све</w:t>
      </w:r>
      <w:proofErr w:type="spellEnd"/>
      <w:r w:rsidRPr="004D5B19">
        <w:t xml:space="preserve"> </w:t>
      </w:r>
      <w:proofErr w:type="spellStart"/>
      <w:r w:rsidRPr="004D5B19">
        <w:t>опште</w:t>
      </w:r>
      <w:proofErr w:type="spellEnd"/>
      <w:r w:rsidRPr="004D5B19">
        <w:t xml:space="preserve"> и </w:t>
      </w:r>
      <w:proofErr w:type="spellStart"/>
      <w:r w:rsidRPr="004D5B19">
        <w:t>корисне</w:t>
      </w:r>
      <w:proofErr w:type="spellEnd"/>
      <w:r w:rsidRPr="004D5B19">
        <w:t xml:space="preserve"> </w:t>
      </w:r>
      <w:proofErr w:type="spellStart"/>
      <w:r w:rsidRPr="004D5B19">
        <w:t>информације</w:t>
      </w:r>
      <w:proofErr w:type="spellEnd"/>
      <w:r w:rsidRPr="004D5B19">
        <w:t xml:space="preserve"> о </w:t>
      </w:r>
      <w:proofErr w:type="spellStart"/>
      <w:r w:rsidRPr="004D5B19">
        <w:t>општини</w:t>
      </w:r>
      <w:proofErr w:type="spellEnd"/>
      <w:r w:rsidRPr="004D5B19">
        <w:t xml:space="preserve">. </w:t>
      </w:r>
      <w:proofErr w:type="spellStart"/>
      <w:r w:rsidRPr="004D5B19">
        <w:t>Ту</w:t>
      </w:r>
      <w:proofErr w:type="spellEnd"/>
      <w:r w:rsidRPr="004D5B19">
        <w:t xml:space="preserve"> </w:t>
      </w:r>
      <w:proofErr w:type="spellStart"/>
      <w:r w:rsidRPr="004D5B19">
        <w:t>ће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појавити</w:t>
      </w:r>
      <w:proofErr w:type="spellEnd"/>
      <w:r w:rsidRPr="004D5B19">
        <w:t xml:space="preserve"> </w:t>
      </w:r>
      <w:proofErr w:type="spellStart"/>
      <w:r w:rsidRPr="004D5B19">
        <w:t>увек</w:t>
      </w:r>
      <w:proofErr w:type="spellEnd"/>
      <w:r w:rsidRPr="004D5B19">
        <w:t xml:space="preserve"> </w:t>
      </w:r>
      <w:proofErr w:type="spellStart"/>
      <w:r w:rsidRPr="004D5B19">
        <w:t>ажуриране</w:t>
      </w:r>
      <w:proofErr w:type="spellEnd"/>
      <w:r w:rsidRPr="004D5B19">
        <w:t xml:space="preserve"> </w:t>
      </w:r>
      <w:proofErr w:type="spellStart"/>
      <w:r w:rsidRPr="004D5B19">
        <w:t>вести</w:t>
      </w:r>
      <w:proofErr w:type="spellEnd"/>
      <w:r w:rsidRPr="004D5B19">
        <w:t xml:space="preserve"> </w:t>
      </w:r>
    </w:p>
    <w:p w:rsidR="001363B9" w:rsidRPr="004D5B19" w:rsidRDefault="001363B9" w:rsidP="001363B9">
      <w:pPr>
        <w:jc w:val="both"/>
      </w:pPr>
      <w:proofErr w:type="spellStart"/>
      <w:r w:rsidRPr="004D5B19">
        <w:t>Следећа</w:t>
      </w:r>
      <w:proofErr w:type="spellEnd"/>
      <w:r w:rsidRPr="004D5B19">
        <w:t xml:space="preserve"> </w:t>
      </w:r>
      <w:proofErr w:type="spellStart"/>
      <w:r w:rsidRPr="004D5B19">
        <w:t>тачка</w:t>
      </w:r>
      <w:proofErr w:type="spellEnd"/>
      <w:r w:rsidRPr="004D5B19">
        <w:t xml:space="preserve"> </w:t>
      </w:r>
      <w:proofErr w:type="spellStart"/>
      <w:r w:rsidRPr="004D5B19">
        <w:t>менија</w:t>
      </w:r>
      <w:proofErr w:type="spellEnd"/>
      <w:r w:rsidRPr="004D5B19">
        <w:t xml:space="preserve"> </w:t>
      </w:r>
      <w:proofErr w:type="spellStart"/>
      <w:r w:rsidRPr="004D5B19">
        <w:t>су</w:t>
      </w:r>
      <w:proofErr w:type="spellEnd"/>
      <w:r w:rsidRPr="004D5B19">
        <w:t xml:space="preserve"> </w:t>
      </w:r>
      <w:proofErr w:type="spellStart"/>
      <w:r w:rsidRPr="004D5B19">
        <w:t>знаменитости</w:t>
      </w:r>
      <w:proofErr w:type="spellEnd"/>
      <w:r w:rsidRPr="004D5B19">
        <w:t xml:space="preserve">. </w:t>
      </w:r>
      <w:proofErr w:type="spellStart"/>
      <w:r w:rsidRPr="004D5B19">
        <w:t>Када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њу</w:t>
      </w:r>
      <w:proofErr w:type="spellEnd"/>
      <w:r w:rsidRPr="004D5B19">
        <w:t xml:space="preserve"> </w:t>
      </w:r>
      <w:proofErr w:type="spellStart"/>
      <w:r w:rsidRPr="004D5B19">
        <w:t>кликнемо</w:t>
      </w:r>
      <w:proofErr w:type="spellEnd"/>
      <w:r w:rsidRPr="004D5B19">
        <w:t xml:space="preserve">, </w:t>
      </w:r>
      <w:proofErr w:type="spellStart"/>
      <w:r w:rsidRPr="004D5B19">
        <w:t>наћи</w:t>
      </w:r>
      <w:proofErr w:type="spellEnd"/>
      <w:r w:rsidRPr="004D5B19">
        <w:t xml:space="preserve"> </w:t>
      </w:r>
      <w:proofErr w:type="spellStart"/>
      <w:r w:rsidRPr="004D5B19">
        <w:t>ћемо</w:t>
      </w:r>
      <w:proofErr w:type="spellEnd"/>
      <w:r w:rsidRPr="004D5B19">
        <w:t xml:space="preserve"> </w:t>
      </w:r>
      <w:proofErr w:type="spellStart"/>
      <w:r w:rsidRPr="004D5B19">
        <w:t>знаменитости</w:t>
      </w:r>
      <w:proofErr w:type="spellEnd"/>
      <w:r w:rsidRPr="004D5B19">
        <w:t xml:space="preserve"> у </w:t>
      </w:r>
      <w:proofErr w:type="spellStart"/>
      <w:r w:rsidRPr="004D5B19">
        <w:t>општини</w:t>
      </w:r>
      <w:proofErr w:type="spellEnd"/>
      <w:r w:rsidRPr="004D5B19">
        <w:t xml:space="preserve"> </w:t>
      </w:r>
      <w:proofErr w:type="spellStart"/>
      <w:r w:rsidRPr="004D5B19">
        <w:t>Кањижа</w:t>
      </w:r>
      <w:proofErr w:type="spellEnd"/>
      <w:r w:rsidRPr="004D5B19">
        <w:t xml:space="preserve">.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врху</w:t>
      </w:r>
      <w:proofErr w:type="spellEnd"/>
      <w:r w:rsidRPr="004D5B19">
        <w:t xml:space="preserve"> </w:t>
      </w:r>
      <w:proofErr w:type="spellStart"/>
      <w:r w:rsidRPr="004D5B19">
        <w:t>странице</w:t>
      </w:r>
      <w:proofErr w:type="spellEnd"/>
      <w:r w:rsidRPr="004D5B19">
        <w:t xml:space="preserve"> </w:t>
      </w:r>
      <w:proofErr w:type="spellStart"/>
      <w:r w:rsidRPr="004D5B19">
        <w:t>ће</w:t>
      </w:r>
      <w:proofErr w:type="spellEnd"/>
      <w:r w:rsidRPr="004D5B19">
        <w:t xml:space="preserve"> </w:t>
      </w:r>
      <w:proofErr w:type="spellStart"/>
      <w:r w:rsidRPr="004D5B19">
        <w:t>бити</w:t>
      </w:r>
      <w:proofErr w:type="spellEnd"/>
      <w:r w:rsidRPr="004D5B19">
        <w:t xml:space="preserve"> </w:t>
      </w:r>
      <w:proofErr w:type="spellStart"/>
      <w:r w:rsidRPr="004D5B19">
        <w:t>претраживач</w:t>
      </w:r>
      <w:proofErr w:type="spellEnd"/>
      <w:r w:rsidRPr="004D5B19">
        <w:t xml:space="preserve"> </w:t>
      </w:r>
      <w:proofErr w:type="spellStart"/>
      <w:r w:rsidRPr="004D5B19">
        <w:t>са</w:t>
      </w:r>
      <w:proofErr w:type="spellEnd"/>
      <w:r w:rsidRPr="004D5B19">
        <w:t xml:space="preserve"> </w:t>
      </w:r>
      <w:proofErr w:type="spellStart"/>
      <w:r w:rsidRPr="004D5B19">
        <w:t>филтером</w:t>
      </w:r>
      <w:proofErr w:type="spellEnd"/>
      <w:r w:rsidRPr="004D5B19">
        <w:t xml:space="preserve">. </w:t>
      </w:r>
      <w:proofErr w:type="spellStart"/>
      <w:r w:rsidRPr="004D5B19">
        <w:t>Најважније</w:t>
      </w:r>
      <w:proofErr w:type="spellEnd"/>
      <w:r w:rsidRPr="004D5B19">
        <w:t xml:space="preserve"> </w:t>
      </w:r>
      <w:proofErr w:type="spellStart"/>
      <w:r w:rsidRPr="004D5B19">
        <w:t>знаменитости</w:t>
      </w:r>
      <w:proofErr w:type="spellEnd"/>
      <w:r w:rsidRPr="004D5B19">
        <w:t xml:space="preserve"> </w:t>
      </w:r>
      <w:proofErr w:type="spellStart"/>
      <w:r w:rsidRPr="004D5B19">
        <w:t>ће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видети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страници</w:t>
      </w:r>
      <w:proofErr w:type="spellEnd"/>
      <w:r w:rsidRPr="004D5B19">
        <w:t xml:space="preserve"> и </w:t>
      </w:r>
      <w:proofErr w:type="spellStart"/>
      <w:r w:rsidRPr="004D5B19">
        <w:t>без</w:t>
      </w:r>
      <w:proofErr w:type="spellEnd"/>
      <w:r w:rsidRPr="004D5B19">
        <w:t xml:space="preserve"> </w:t>
      </w:r>
      <w:proofErr w:type="spellStart"/>
      <w:r w:rsidRPr="004D5B19">
        <w:t>претраге</w:t>
      </w:r>
      <w:proofErr w:type="spellEnd"/>
      <w:r w:rsidRPr="004D5B19">
        <w:t xml:space="preserve">. </w:t>
      </w:r>
      <w:proofErr w:type="spellStart"/>
      <w:r w:rsidRPr="004D5B19">
        <w:t>Код</w:t>
      </w:r>
      <w:proofErr w:type="spellEnd"/>
      <w:r w:rsidRPr="004D5B19">
        <w:t xml:space="preserve"> </w:t>
      </w:r>
      <w:proofErr w:type="spellStart"/>
      <w:r w:rsidRPr="004D5B19">
        <w:t>свих</w:t>
      </w:r>
      <w:proofErr w:type="spellEnd"/>
      <w:r w:rsidRPr="004D5B19">
        <w:t xml:space="preserve"> </w:t>
      </w:r>
      <w:proofErr w:type="spellStart"/>
      <w:r w:rsidRPr="004D5B19">
        <w:t>знаменитости</w:t>
      </w:r>
      <w:proofErr w:type="spellEnd"/>
      <w:r w:rsidRPr="004D5B19">
        <w:t xml:space="preserve"> </w:t>
      </w:r>
      <w:proofErr w:type="spellStart"/>
      <w:r w:rsidRPr="004D5B19">
        <w:t>ће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налазити</w:t>
      </w:r>
      <w:proofErr w:type="spellEnd"/>
      <w:r w:rsidRPr="004D5B19">
        <w:t xml:space="preserve"> </w:t>
      </w:r>
      <w:proofErr w:type="spellStart"/>
      <w:r w:rsidRPr="004D5B19">
        <w:t>контакт</w:t>
      </w:r>
      <w:proofErr w:type="spellEnd"/>
      <w:r w:rsidRPr="004D5B19">
        <w:t xml:space="preserve">, </w:t>
      </w:r>
      <w:proofErr w:type="spellStart"/>
      <w:r w:rsidRPr="004D5B19">
        <w:t>кратак</w:t>
      </w:r>
      <w:proofErr w:type="spellEnd"/>
      <w:r w:rsidRPr="004D5B19">
        <w:t xml:space="preserve"> </w:t>
      </w:r>
      <w:proofErr w:type="spellStart"/>
      <w:r w:rsidRPr="004D5B19">
        <w:t>опис</w:t>
      </w:r>
      <w:proofErr w:type="spellEnd"/>
      <w:r w:rsidRPr="004D5B19">
        <w:t xml:space="preserve"> и </w:t>
      </w:r>
      <w:proofErr w:type="spellStart"/>
      <w:r w:rsidRPr="004D5B19">
        <w:t>најмање</w:t>
      </w:r>
      <w:proofErr w:type="spellEnd"/>
      <w:r w:rsidRPr="004D5B19">
        <w:t xml:space="preserve"> </w:t>
      </w:r>
      <w:proofErr w:type="spellStart"/>
      <w:r w:rsidRPr="004D5B19">
        <w:t>једна</w:t>
      </w:r>
      <w:proofErr w:type="spellEnd"/>
      <w:r w:rsidRPr="004D5B19">
        <w:t xml:space="preserve"> </w:t>
      </w:r>
      <w:proofErr w:type="spellStart"/>
      <w:r w:rsidRPr="004D5B19">
        <w:t>фотографија</w:t>
      </w:r>
      <w:proofErr w:type="spellEnd"/>
      <w:r w:rsidRPr="004D5B19">
        <w:t xml:space="preserve">. </w:t>
      </w:r>
      <w:proofErr w:type="spellStart"/>
      <w:r w:rsidRPr="004D5B19">
        <w:t>Ту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стиже</w:t>
      </w:r>
      <w:proofErr w:type="spellEnd"/>
      <w:r w:rsidRPr="004D5B19">
        <w:t xml:space="preserve"> </w:t>
      </w:r>
      <w:proofErr w:type="spellStart"/>
      <w:r w:rsidRPr="004D5B19">
        <w:t>кликом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дугме</w:t>
      </w:r>
      <w:proofErr w:type="spellEnd"/>
      <w:r w:rsidRPr="004D5B19">
        <w:t xml:space="preserve"> „</w:t>
      </w:r>
      <w:proofErr w:type="spellStart"/>
      <w:proofErr w:type="gramStart"/>
      <w:r w:rsidRPr="004D5B19">
        <w:t>Више</w:t>
      </w:r>
      <w:proofErr w:type="spellEnd"/>
      <w:r w:rsidRPr="004D5B19">
        <w:t>“</w:t>
      </w:r>
      <w:proofErr w:type="gramEnd"/>
      <w:r w:rsidRPr="004D5B19">
        <w:t xml:space="preserve">. </w:t>
      </w:r>
    </w:p>
    <w:p w:rsidR="001363B9" w:rsidRPr="004D5B19" w:rsidRDefault="001363B9" w:rsidP="001363B9">
      <w:pPr>
        <w:jc w:val="both"/>
      </w:pPr>
      <w:r w:rsidRPr="004D5B19">
        <w:t xml:space="preserve">И </w:t>
      </w:r>
      <w:proofErr w:type="spellStart"/>
      <w:r w:rsidRPr="004D5B19">
        <w:t>код</w:t>
      </w:r>
      <w:proofErr w:type="spellEnd"/>
      <w:r w:rsidRPr="004D5B19">
        <w:t xml:space="preserve"> </w:t>
      </w:r>
      <w:proofErr w:type="spellStart"/>
      <w:r w:rsidRPr="004D5B19">
        <w:t>тачке</w:t>
      </w:r>
      <w:proofErr w:type="spellEnd"/>
      <w:r w:rsidRPr="004D5B19">
        <w:t xml:space="preserve"> </w:t>
      </w:r>
      <w:proofErr w:type="spellStart"/>
      <w:r w:rsidRPr="004D5B19">
        <w:t>знаменитости</w:t>
      </w:r>
      <w:proofErr w:type="spellEnd"/>
      <w:r w:rsidRPr="004D5B19">
        <w:t xml:space="preserve"> </w:t>
      </w:r>
      <w:proofErr w:type="spellStart"/>
      <w:r w:rsidRPr="004D5B19">
        <w:t>ће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налазити</w:t>
      </w:r>
      <w:proofErr w:type="spellEnd"/>
      <w:r w:rsidRPr="004D5B19">
        <w:t xml:space="preserve"> </w:t>
      </w:r>
      <w:proofErr w:type="spellStart"/>
      <w:r w:rsidRPr="004D5B19">
        <w:t>претраживач</w:t>
      </w:r>
      <w:proofErr w:type="spellEnd"/>
      <w:r w:rsidRPr="004D5B19">
        <w:t xml:space="preserve"> </w:t>
      </w:r>
      <w:proofErr w:type="spellStart"/>
      <w:r w:rsidRPr="004D5B19">
        <w:t>али</w:t>
      </w:r>
      <w:proofErr w:type="spellEnd"/>
      <w:r w:rsidRPr="004D5B19">
        <w:t xml:space="preserve"> </w:t>
      </w:r>
      <w:proofErr w:type="spellStart"/>
      <w:r w:rsidRPr="004D5B19">
        <w:t>ће</w:t>
      </w:r>
      <w:proofErr w:type="spellEnd"/>
      <w:r w:rsidRPr="004D5B19">
        <w:t xml:space="preserve"> </w:t>
      </w:r>
      <w:proofErr w:type="spellStart"/>
      <w:r w:rsidRPr="004D5B19">
        <w:t>имати</w:t>
      </w:r>
      <w:proofErr w:type="spellEnd"/>
      <w:r w:rsidRPr="004D5B19">
        <w:t xml:space="preserve"> </w:t>
      </w:r>
      <w:proofErr w:type="spellStart"/>
      <w:r w:rsidRPr="004D5B19">
        <w:t>другачије</w:t>
      </w:r>
      <w:proofErr w:type="spellEnd"/>
      <w:r w:rsidRPr="004D5B19">
        <w:t xml:space="preserve"> </w:t>
      </w:r>
      <w:proofErr w:type="spellStart"/>
      <w:r w:rsidRPr="004D5B19">
        <w:t>функције</w:t>
      </w:r>
      <w:proofErr w:type="spellEnd"/>
      <w:r w:rsidRPr="004D5B19">
        <w:t xml:space="preserve">. </w:t>
      </w:r>
      <w:proofErr w:type="spellStart"/>
      <w:r w:rsidRPr="004D5B19">
        <w:t>Моћи</w:t>
      </w:r>
      <w:proofErr w:type="spellEnd"/>
      <w:r w:rsidRPr="004D5B19">
        <w:t xml:space="preserve"> </w:t>
      </w:r>
      <w:proofErr w:type="spellStart"/>
      <w:r w:rsidRPr="004D5B19">
        <w:t>ће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претраживати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основу</w:t>
      </w:r>
      <w:proofErr w:type="spellEnd"/>
      <w:r w:rsidRPr="004D5B19">
        <w:t xml:space="preserve"> </w:t>
      </w:r>
      <w:proofErr w:type="spellStart"/>
      <w:r w:rsidRPr="004D5B19">
        <w:t>датума</w:t>
      </w:r>
      <w:proofErr w:type="spellEnd"/>
      <w:r w:rsidRPr="004D5B19">
        <w:t xml:space="preserve">, </w:t>
      </w:r>
      <w:proofErr w:type="spellStart"/>
      <w:r w:rsidRPr="004D5B19">
        <w:t>локације</w:t>
      </w:r>
      <w:proofErr w:type="spellEnd"/>
      <w:r w:rsidRPr="004D5B19">
        <w:t xml:space="preserve"> и </w:t>
      </w:r>
      <w:proofErr w:type="spellStart"/>
      <w:r w:rsidRPr="004D5B19">
        <w:t>израза</w:t>
      </w:r>
      <w:proofErr w:type="spellEnd"/>
      <w:r w:rsidRPr="004D5B19">
        <w:t xml:space="preserve">, </w:t>
      </w:r>
      <w:proofErr w:type="spellStart"/>
      <w:r w:rsidRPr="004D5B19">
        <w:t>филтери</w:t>
      </w:r>
      <w:proofErr w:type="spellEnd"/>
      <w:r w:rsidRPr="004D5B19">
        <w:t xml:space="preserve"> </w:t>
      </w:r>
      <w:proofErr w:type="spellStart"/>
      <w:r w:rsidRPr="004D5B19">
        <w:t>ће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подешавати</w:t>
      </w:r>
      <w:proofErr w:type="spellEnd"/>
      <w:r w:rsidRPr="004D5B19">
        <w:t xml:space="preserve"> у </w:t>
      </w:r>
      <w:proofErr w:type="spellStart"/>
      <w:r w:rsidRPr="004D5B19">
        <w:t>зависности</w:t>
      </w:r>
      <w:proofErr w:type="spellEnd"/>
      <w:r w:rsidRPr="004D5B19">
        <w:t xml:space="preserve"> </w:t>
      </w:r>
      <w:proofErr w:type="spellStart"/>
      <w:r w:rsidRPr="004D5B19">
        <w:t>од</w:t>
      </w:r>
      <w:proofErr w:type="spellEnd"/>
      <w:r w:rsidRPr="004D5B19">
        <w:t xml:space="preserve"> </w:t>
      </w:r>
      <w:proofErr w:type="spellStart"/>
      <w:r w:rsidRPr="004D5B19">
        <w:t>интересовања</w:t>
      </w:r>
      <w:proofErr w:type="spellEnd"/>
      <w:r w:rsidRPr="004D5B19">
        <w:t xml:space="preserve">. </w:t>
      </w:r>
      <w:proofErr w:type="spellStart"/>
      <w:r w:rsidRPr="004D5B19">
        <w:t>Ако</w:t>
      </w:r>
      <w:proofErr w:type="spellEnd"/>
      <w:r w:rsidRPr="004D5B19">
        <w:t xml:space="preserve"> </w:t>
      </w:r>
      <w:proofErr w:type="spellStart"/>
      <w:r w:rsidRPr="004D5B19">
        <w:t>не</w:t>
      </w:r>
      <w:proofErr w:type="spellEnd"/>
      <w:r w:rsidRPr="004D5B19">
        <w:t xml:space="preserve"> </w:t>
      </w:r>
      <w:proofErr w:type="spellStart"/>
      <w:r w:rsidRPr="004D5B19">
        <w:t>желимо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претражујемо</w:t>
      </w:r>
      <w:proofErr w:type="spellEnd"/>
      <w:r w:rsidRPr="004D5B19">
        <w:t xml:space="preserve">,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страници</w:t>
      </w:r>
      <w:proofErr w:type="spellEnd"/>
      <w:r w:rsidRPr="004D5B19">
        <w:t xml:space="preserve"> </w:t>
      </w:r>
      <w:proofErr w:type="spellStart"/>
      <w:r w:rsidRPr="004D5B19">
        <w:t>ће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налазити</w:t>
      </w:r>
      <w:proofErr w:type="spellEnd"/>
      <w:r w:rsidRPr="004D5B19">
        <w:t xml:space="preserve"> </w:t>
      </w:r>
      <w:proofErr w:type="spellStart"/>
      <w:r w:rsidRPr="004D5B19">
        <w:t>манифестације</w:t>
      </w:r>
      <w:proofErr w:type="spellEnd"/>
      <w:r w:rsidRPr="004D5B19">
        <w:t xml:space="preserve"> </w:t>
      </w:r>
      <w:proofErr w:type="spellStart"/>
      <w:r w:rsidRPr="004D5B19">
        <w:t>по</w:t>
      </w:r>
      <w:proofErr w:type="spellEnd"/>
      <w:r w:rsidRPr="004D5B19">
        <w:t xml:space="preserve"> </w:t>
      </w:r>
      <w:proofErr w:type="spellStart"/>
      <w:r w:rsidRPr="004D5B19">
        <w:t>хронолошком</w:t>
      </w:r>
      <w:proofErr w:type="spellEnd"/>
      <w:r w:rsidRPr="004D5B19">
        <w:t xml:space="preserve"> </w:t>
      </w:r>
      <w:proofErr w:type="spellStart"/>
      <w:r w:rsidRPr="004D5B19">
        <w:t>редоследу</w:t>
      </w:r>
      <w:proofErr w:type="spellEnd"/>
      <w:r w:rsidRPr="004D5B19">
        <w:t xml:space="preserve">. </w:t>
      </w:r>
      <w:proofErr w:type="spellStart"/>
      <w:r w:rsidRPr="004D5B19">
        <w:t>Код</w:t>
      </w:r>
      <w:proofErr w:type="spellEnd"/>
      <w:r w:rsidRPr="004D5B19">
        <w:t xml:space="preserve"> </w:t>
      </w:r>
      <w:proofErr w:type="spellStart"/>
      <w:r w:rsidRPr="004D5B19">
        <w:t>сваке</w:t>
      </w:r>
      <w:proofErr w:type="spellEnd"/>
      <w:r w:rsidRPr="004D5B19">
        <w:t xml:space="preserve"> </w:t>
      </w:r>
      <w:proofErr w:type="spellStart"/>
      <w:r w:rsidRPr="004D5B19">
        <w:t>манифестације</w:t>
      </w:r>
      <w:proofErr w:type="spellEnd"/>
      <w:r w:rsidRPr="004D5B19">
        <w:t xml:space="preserve"> </w:t>
      </w:r>
      <w:proofErr w:type="spellStart"/>
      <w:r w:rsidRPr="004D5B19">
        <w:t>ће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налазити</w:t>
      </w:r>
      <w:proofErr w:type="spellEnd"/>
      <w:r w:rsidRPr="004D5B19">
        <w:t xml:space="preserve"> </w:t>
      </w:r>
      <w:proofErr w:type="spellStart"/>
      <w:r w:rsidRPr="004D5B19">
        <w:t>где</w:t>
      </w:r>
      <w:proofErr w:type="spellEnd"/>
      <w:r w:rsidRPr="004D5B19">
        <w:t xml:space="preserve"> и </w:t>
      </w:r>
      <w:proofErr w:type="spellStart"/>
      <w:r w:rsidRPr="004D5B19">
        <w:t>кад</w:t>
      </w:r>
      <w:proofErr w:type="spellEnd"/>
      <w:r w:rsidRPr="004D5B19">
        <w:t xml:space="preserve"> </w:t>
      </w:r>
      <w:proofErr w:type="spellStart"/>
      <w:r w:rsidRPr="004D5B19">
        <w:t>почиње</w:t>
      </w:r>
      <w:proofErr w:type="spellEnd"/>
      <w:r w:rsidRPr="004D5B19">
        <w:t xml:space="preserve">. </w:t>
      </w:r>
      <w:proofErr w:type="spellStart"/>
      <w:r w:rsidRPr="004D5B19">
        <w:t>Такође</w:t>
      </w:r>
      <w:proofErr w:type="spellEnd"/>
      <w:r w:rsidRPr="004D5B19">
        <w:t xml:space="preserve"> </w:t>
      </w:r>
      <w:proofErr w:type="spellStart"/>
      <w:r w:rsidRPr="004D5B19">
        <w:t>ће</w:t>
      </w:r>
      <w:proofErr w:type="spellEnd"/>
      <w:r w:rsidRPr="004D5B19">
        <w:t xml:space="preserve"> </w:t>
      </w:r>
      <w:proofErr w:type="spellStart"/>
      <w:r w:rsidRPr="004D5B19">
        <w:t>бити</w:t>
      </w:r>
      <w:proofErr w:type="spellEnd"/>
      <w:r w:rsidRPr="004D5B19">
        <w:t xml:space="preserve"> </w:t>
      </w:r>
      <w:proofErr w:type="spellStart"/>
      <w:r w:rsidRPr="004D5B19">
        <w:t>фотографија</w:t>
      </w:r>
      <w:proofErr w:type="spellEnd"/>
      <w:r w:rsidRPr="004D5B19">
        <w:t xml:space="preserve"> и </w:t>
      </w:r>
      <w:proofErr w:type="spellStart"/>
      <w:r w:rsidRPr="004D5B19">
        <w:t>кратког</w:t>
      </w:r>
      <w:proofErr w:type="spellEnd"/>
      <w:r w:rsidRPr="004D5B19">
        <w:t xml:space="preserve"> </w:t>
      </w:r>
      <w:proofErr w:type="spellStart"/>
      <w:r w:rsidRPr="004D5B19">
        <w:t>описа</w:t>
      </w:r>
      <w:proofErr w:type="spellEnd"/>
      <w:r w:rsidRPr="004D5B19">
        <w:t xml:space="preserve"> </w:t>
      </w:r>
      <w:proofErr w:type="spellStart"/>
      <w:r w:rsidRPr="004D5B19">
        <w:t>кликом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дугме</w:t>
      </w:r>
      <w:proofErr w:type="spellEnd"/>
      <w:r w:rsidRPr="004D5B19">
        <w:t xml:space="preserve"> „</w:t>
      </w:r>
      <w:proofErr w:type="spellStart"/>
      <w:proofErr w:type="gramStart"/>
      <w:r w:rsidRPr="004D5B19">
        <w:t>Више</w:t>
      </w:r>
      <w:proofErr w:type="spellEnd"/>
      <w:r w:rsidRPr="004D5B19">
        <w:t>“</w:t>
      </w:r>
      <w:proofErr w:type="gramEnd"/>
      <w:r w:rsidRPr="004D5B19">
        <w:t xml:space="preserve">. </w:t>
      </w:r>
      <w:proofErr w:type="spellStart"/>
      <w:r w:rsidRPr="004D5B19">
        <w:t>Код</w:t>
      </w:r>
      <w:proofErr w:type="spellEnd"/>
      <w:r w:rsidRPr="004D5B19">
        <w:t xml:space="preserve"> </w:t>
      </w:r>
      <w:proofErr w:type="spellStart"/>
      <w:r w:rsidRPr="004D5B19">
        <w:t>тачке</w:t>
      </w:r>
      <w:proofErr w:type="spellEnd"/>
      <w:r w:rsidRPr="004D5B19">
        <w:t xml:space="preserve"> </w:t>
      </w:r>
      <w:proofErr w:type="spellStart"/>
      <w:r w:rsidRPr="004D5B19">
        <w:t>манифестације</w:t>
      </w:r>
      <w:proofErr w:type="spellEnd"/>
      <w:r w:rsidRPr="004D5B19">
        <w:t xml:space="preserve"> </w:t>
      </w:r>
      <w:proofErr w:type="spellStart"/>
      <w:r w:rsidRPr="004D5B19">
        <w:t>ће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налазити</w:t>
      </w:r>
      <w:proofErr w:type="spellEnd"/>
      <w:r w:rsidRPr="004D5B19">
        <w:t xml:space="preserve"> и </w:t>
      </w:r>
      <w:proofErr w:type="spellStart"/>
      <w:r w:rsidRPr="004D5B19">
        <w:t>пођтачка</w:t>
      </w:r>
      <w:proofErr w:type="spellEnd"/>
      <w:r w:rsidRPr="004D5B19">
        <w:t xml:space="preserve"> </w:t>
      </w:r>
      <w:proofErr w:type="spellStart"/>
      <w:r w:rsidRPr="004D5B19">
        <w:t>доживљај</w:t>
      </w:r>
      <w:proofErr w:type="spellEnd"/>
      <w:r w:rsidRPr="004D5B19">
        <w:t xml:space="preserve">. </w:t>
      </w:r>
      <w:proofErr w:type="spellStart"/>
      <w:r w:rsidRPr="004D5B19">
        <w:t>Одатле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прелази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другу</w:t>
      </w:r>
      <w:proofErr w:type="spellEnd"/>
      <w:r w:rsidRPr="004D5B19">
        <w:t xml:space="preserve"> </w:t>
      </w:r>
      <w:proofErr w:type="spellStart"/>
      <w:r w:rsidRPr="004D5B19">
        <w:t>веб</w:t>
      </w:r>
      <w:proofErr w:type="spellEnd"/>
      <w:r w:rsidRPr="004D5B19">
        <w:t xml:space="preserve"> </w:t>
      </w:r>
      <w:proofErr w:type="spellStart"/>
      <w:r w:rsidRPr="004D5B19">
        <w:t>страницу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којој</w:t>
      </w:r>
      <w:proofErr w:type="spellEnd"/>
      <w:r w:rsidRPr="004D5B19">
        <w:t xml:space="preserve"> </w:t>
      </w:r>
      <w:proofErr w:type="spellStart"/>
      <w:r w:rsidRPr="004D5B19">
        <w:t>ће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једној</w:t>
      </w:r>
      <w:proofErr w:type="spellEnd"/>
      <w:r w:rsidRPr="004D5B19">
        <w:t xml:space="preserve"> </w:t>
      </w:r>
      <w:proofErr w:type="spellStart"/>
      <w:r w:rsidRPr="004D5B19">
        <w:t>страни</w:t>
      </w:r>
      <w:proofErr w:type="spellEnd"/>
      <w:r w:rsidRPr="004D5B19">
        <w:t xml:space="preserve"> </w:t>
      </w:r>
      <w:proofErr w:type="spellStart"/>
      <w:r w:rsidRPr="004D5B19">
        <w:t>бити</w:t>
      </w:r>
      <w:proofErr w:type="spellEnd"/>
      <w:r w:rsidRPr="004D5B19">
        <w:t xml:space="preserve"> </w:t>
      </w:r>
      <w:proofErr w:type="spellStart"/>
      <w:r w:rsidRPr="004D5B19">
        <w:t>претраживач</w:t>
      </w:r>
      <w:proofErr w:type="spellEnd"/>
      <w:r w:rsidRPr="004D5B19">
        <w:t xml:space="preserve"> </w:t>
      </w:r>
      <w:proofErr w:type="spellStart"/>
      <w:r w:rsidRPr="004D5B19">
        <w:t>са</w:t>
      </w:r>
      <w:proofErr w:type="spellEnd"/>
      <w:r w:rsidRPr="004D5B19">
        <w:t xml:space="preserve"> </w:t>
      </w:r>
      <w:proofErr w:type="spellStart"/>
      <w:r w:rsidRPr="004D5B19">
        <w:t>филтером</w:t>
      </w:r>
      <w:proofErr w:type="spellEnd"/>
      <w:r w:rsidRPr="004D5B19">
        <w:t xml:space="preserve">, а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другој</w:t>
      </w:r>
      <w:proofErr w:type="spellEnd"/>
      <w:r w:rsidRPr="004D5B19">
        <w:t xml:space="preserve"> </w:t>
      </w:r>
      <w:proofErr w:type="spellStart"/>
      <w:r w:rsidRPr="004D5B19">
        <w:t>велика</w:t>
      </w:r>
      <w:proofErr w:type="spellEnd"/>
      <w:r w:rsidRPr="004D5B19">
        <w:t xml:space="preserve"> </w:t>
      </w:r>
      <w:proofErr w:type="spellStart"/>
      <w:proofErr w:type="gramStart"/>
      <w:r w:rsidRPr="004D5B19">
        <w:t>мапа</w:t>
      </w:r>
      <w:proofErr w:type="spellEnd"/>
      <w:r w:rsidRPr="004D5B19">
        <w:t xml:space="preserve"> .</w:t>
      </w:r>
      <w:proofErr w:type="gram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тај</w:t>
      </w:r>
      <w:proofErr w:type="spellEnd"/>
      <w:r w:rsidRPr="004D5B19">
        <w:t xml:space="preserve"> </w:t>
      </w:r>
      <w:proofErr w:type="spellStart"/>
      <w:r w:rsidRPr="004D5B19">
        <w:t>начин</w:t>
      </w:r>
      <w:proofErr w:type="spellEnd"/>
      <w:r w:rsidRPr="004D5B19">
        <w:t xml:space="preserve"> </w:t>
      </w:r>
      <w:proofErr w:type="spellStart"/>
      <w:r w:rsidRPr="004D5B19">
        <w:t>ћемо</w:t>
      </w:r>
      <w:proofErr w:type="spellEnd"/>
      <w:r w:rsidRPr="004D5B19">
        <w:t xml:space="preserve"> </w:t>
      </w:r>
      <w:proofErr w:type="spellStart"/>
      <w:r w:rsidRPr="004D5B19">
        <w:t>одмах</w:t>
      </w:r>
      <w:proofErr w:type="spellEnd"/>
      <w:r w:rsidRPr="004D5B19">
        <w:t xml:space="preserve"> </w:t>
      </w:r>
      <w:proofErr w:type="spellStart"/>
      <w:r w:rsidRPr="004D5B19">
        <w:t>имати</w:t>
      </w:r>
      <w:proofErr w:type="spellEnd"/>
      <w:r w:rsidRPr="004D5B19">
        <w:t xml:space="preserve"> </w:t>
      </w:r>
      <w:proofErr w:type="spellStart"/>
      <w:r w:rsidRPr="004D5B19">
        <w:t>локацију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тражену</w:t>
      </w:r>
      <w:proofErr w:type="spellEnd"/>
      <w:r w:rsidRPr="004D5B19">
        <w:t xml:space="preserve"> </w:t>
      </w:r>
      <w:proofErr w:type="spellStart"/>
      <w:r w:rsidRPr="004D5B19">
        <w:t>манифестацију</w:t>
      </w:r>
      <w:proofErr w:type="spellEnd"/>
      <w:r w:rsidRPr="004D5B19">
        <w:t xml:space="preserve">, и </w:t>
      </w:r>
      <w:proofErr w:type="spellStart"/>
      <w:r w:rsidRPr="004D5B19">
        <w:t>шта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још</w:t>
      </w:r>
      <w:proofErr w:type="spellEnd"/>
      <w:r w:rsidRPr="004D5B19">
        <w:t xml:space="preserve"> </w:t>
      </w:r>
      <w:proofErr w:type="spellStart"/>
      <w:r w:rsidRPr="004D5B19">
        <w:t>налази</w:t>
      </w:r>
      <w:proofErr w:type="spellEnd"/>
      <w:r w:rsidRPr="004D5B19">
        <w:t xml:space="preserve"> у </w:t>
      </w:r>
      <w:proofErr w:type="spellStart"/>
      <w:r w:rsidRPr="004D5B19">
        <w:t>близини</w:t>
      </w:r>
      <w:proofErr w:type="spellEnd"/>
      <w:r w:rsidRPr="004D5B19">
        <w:t xml:space="preserve">.  </w:t>
      </w:r>
    </w:p>
    <w:p w:rsidR="001363B9" w:rsidRPr="004D5B19" w:rsidRDefault="001363B9" w:rsidP="001363B9">
      <w:pPr>
        <w:jc w:val="both"/>
      </w:pPr>
      <w:proofErr w:type="spellStart"/>
      <w:r w:rsidRPr="004D5B19">
        <w:t>Не</w:t>
      </w:r>
      <w:proofErr w:type="spellEnd"/>
      <w:r w:rsidRPr="004D5B19">
        <w:t xml:space="preserve"> </w:t>
      </w:r>
      <w:proofErr w:type="spellStart"/>
      <w:r w:rsidRPr="004D5B19">
        <w:t>смемо</w:t>
      </w:r>
      <w:proofErr w:type="spellEnd"/>
      <w:r w:rsidRPr="004D5B19">
        <w:t xml:space="preserve"> </w:t>
      </w:r>
      <w:proofErr w:type="spellStart"/>
      <w:r w:rsidRPr="004D5B19">
        <w:t>заборавити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следећу</w:t>
      </w:r>
      <w:proofErr w:type="spellEnd"/>
      <w:r w:rsidRPr="004D5B19">
        <w:t xml:space="preserve"> </w:t>
      </w:r>
      <w:proofErr w:type="spellStart"/>
      <w:r w:rsidRPr="004D5B19">
        <w:t>тачку</w:t>
      </w:r>
      <w:proofErr w:type="spellEnd"/>
      <w:r w:rsidRPr="004D5B19">
        <w:t xml:space="preserve">, а </w:t>
      </w:r>
      <w:proofErr w:type="spellStart"/>
      <w:r w:rsidRPr="004D5B19">
        <w:t>то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гастрономија</w:t>
      </w:r>
      <w:proofErr w:type="spellEnd"/>
      <w:r w:rsidRPr="004D5B19">
        <w:t xml:space="preserve">. И </w:t>
      </w:r>
      <w:proofErr w:type="spellStart"/>
      <w:r w:rsidRPr="004D5B19">
        <w:t>та</w:t>
      </w:r>
      <w:proofErr w:type="spellEnd"/>
      <w:r w:rsidRPr="004D5B19">
        <w:t xml:space="preserve"> </w:t>
      </w:r>
      <w:proofErr w:type="spellStart"/>
      <w:r w:rsidRPr="004D5B19">
        <w:t>страница</w:t>
      </w:r>
      <w:proofErr w:type="spellEnd"/>
      <w:r w:rsidRPr="004D5B19">
        <w:t xml:space="preserve"> </w:t>
      </w:r>
      <w:proofErr w:type="spellStart"/>
      <w:r w:rsidRPr="004D5B19">
        <w:t>изгледа</w:t>
      </w:r>
      <w:proofErr w:type="spellEnd"/>
      <w:r w:rsidRPr="004D5B19">
        <w:t xml:space="preserve"> </w:t>
      </w:r>
      <w:proofErr w:type="spellStart"/>
      <w:r w:rsidRPr="004D5B19">
        <w:t>као</w:t>
      </w:r>
      <w:proofErr w:type="spellEnd"/>
      <w:r w:rsidRPr="004D5B19">
        <w:t xml:space="preserve"> </w:t>
      </w:r>
      <w:proofErr w:type="spellStart"/>
      <w:r w:rsidRPr="004D5B19">
        <w:t>претходне</w:t>
      </w:r>
      <w:proofErr w:type="spellEnd"/>
      <w:r w:rsidRPr="004D5B19">
        <w:t xml:space="preserve">. </w:t>
      </w:r>
      <w:proofErr w:type="spellStart"/>
      <w:r w:rsidRPr="004D5B19">
        <w:t>Једина</w:t>
      </w:r>
      <w:proofErr w:type="spellEnd"/>
      <w:r w:rsidRPr="004D5B19">
        <w:t xml:space="preserve"> </w:t>
      </w:r>
      <w:proofErr w:type="spellStart"/>
      <w:r w:rsidRPr="004D5B19">
        <w:t>разлика</w:t>
      </w:r>
      <w:proofErr w:type="spellEnd"/>
      <w:r w:rsidRPr="004D5B19">
        <w:t xml:space="preserve"> </w:t>
      </w:r>
      <w:proofErr w:type="spellStart"/>
      <w:r w:rsidRPr="004D5B19">
        <w:t>јесте</w:t>
      </w:r>
      <w:proofErr w:type="spellEnd"/>
      <w:r w:rsidRPr="004D5B19">
        <w:t xml:space="preserve"> </w:t>
      </w:r>
      <w:proofErr w:type="spellStart"/>
      <w:r w:rsidRPr="004D5B19">
        <w:t>што</w:t>
      </w:r>
      <w:proofErr w:type="spellEnd"/>
      <w:r w:rsidRPr="004D5B19">
        <w:t xml:space="preserve"> </w:t>
      </w:r>
      <w:proofErr w:type="spellStart"/>
      <w:r w:rsidRPr="004D5B19">
        <w:t>ће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међу</w:t>
      </w:r>
      <w:proofErr w:type="spellEnd"/>
      <w:r w:rsidRPr="004D5B19">
        <w:t xml:space="preserve"> </w:t>
      </w:r>
      <w:proofErr w:type="spellStart"/>
      <w:r w:rsidRPr="004D5B19">
        <w:t>информацијама</w:t>
      </w:r>
      <w:proofErr w:type="spellEnd"/>
      <w:r w:rsidRPr="004D5B19">
        <w:t xml:space="preserve"> </w:t>
      </w:r>
      <w:proofErr w:type="spellStart"/>
      <w:r w:rsidRPr="004D5B19">
        <w:t>налазити</w:t>
      </w:r>
      <w:proofErr w:type="spellEnd"/>
      <w:r w:rsidRPr="004D5B19">
        <w:t xml:space="preserve"> </w:t>
      </w:r>
      <w:proofErr w:type="spellStart"/>
      <w:r w:rsidRPr="004D5B19">
        <w:t>радно</w:t>
      </w:r>
      <w:proofErr w:type="spellEnd"/>
      <w:r w:rsidRPr="004D5B19">
        <w:t xml:space="preserve"> </w:t>
      </w:r>
      <w:proofErr w:type="spellStart"/>
      <w:r w:rsidRPr="004D5B19">
        <w:t>време</w:t>
      </w:r>
      <w:proofErr w:type="spellEnd"/>
      <w:r w:rsidRPr="004D5B19">
        <w:t xml:space="preserve">, </w:t>
      </w:r>
      <w:proofErr w:type="spellStart"/>
      <w:r w:rsidRPr="004D5B19">
        <w:t>као</w:t>
      </w:r>
      <w:proofErr w:type="spellEnd"/>
      <w:r w:rsidRPr="004D5B19">
        <w:t xml:space="preserve"> и </w:t>
      </w:r>
      <w:proofErr w:type="spellStart"/>
      <w:r w:rsidRPr="004D5B19">
        <w:t>могући</w:t>
      </w:r>
      <w:proofErr w:type="spellEnd"/>
      <w:r w:rsidRPr="004D5B19">
        <w:t xml:space="preserve"> </w:t>
      </w:r>
      <w:proofErr w:type="spellStart"/>
      <w:r w:rsidRPr="004D5B19">
        <w:t>начини</w:t>
      </w:r>
      <w:proofErr w:type="spellEnd"/>
      <w:r w:rsidRPr="004D5B19">
        <w:t xml:space="preserve"> </w:t>
      </w:r>
      <w:proofErr w:type="spellStart"/>
      <w:r w:rsidRPr="004D5B19">
        <w:t>плаћања</w:t>
      </w:r>
      <w:proofErr w:type="spellEnd"/>
      <w:r w:rsidRPr="004D5B19">
        <w:t xml:space="preserve">. </w:t>
      </w:r>
    </w:p>
    <w:p w:rsidR="001363B9" w:rsidRPr="004D5B19" w:rsidRDefault="001363B9" w:rsidP="001363B9">
      <w:pPr>
        <w:jc w:val="both"/>
      </w:pPr>
      <w:proofErr w:type="spellStart"/>
      <w:r w:rsidRPr="004D5B19">
        <w:lastRenderedPageBreak/>
        <w:t>Смештај</w:t>
      </w:r>
      <w:proofErr w:type="spellEnd"/>
      <w:r w:rsidRPr="004D5B19">
        <w:t xml:space="preserve"> </w:t>
      </w:r>
      <w:proofErr w:type="spellStart"/>
      <w:r w:rsidRPr="004D5B19">
        <w:t>спада</w:t>
      </w:r>
      <w:proofErr w:type="spellEnd"/>
      <w:r w:rsidRPr="004D5B19">
        <w:t xml:space="preserve"> у </w:t>
      </w:r>
      <w:proofErr w:type="spellStart"/>
      <w:r w:rsidRPr="004D5B19">
        <w:t>посебно</w:t>
      </w:r>
      <w:proofErr w:type="spellEnd"/>
      <w:r w:rsidRPr="004D5B19">
        <w:t xml:space="preserve"> </w:t>
      </w:r>
      <w:proofErr w:type="spellStart"/>
      <w:r w:rsidRPr="004D5B19">
        <w:t>важне</w:t>
      </w:r>
      <w:proofErr w:type="spellEnd"/>
      <w:r w:rsidRPr="004D5B19">
        <w:t xml:space="preserve"> </w:t>
      </w:r>
      <w:proofErr w:type="spellStart"/>
      <w:r w:rsidRPr="004D5B19">
        <w:t>тачке</w:t>
      </w:r>
      <w:proofErr w:type="spellEnd"/>
      <w:r w:rsidRPr="004D5B19">
        <w:t xml:space="preserve"> </w:t>
      </w:r>
      <w:proofErr w:type="spellStart"/>
      <w:r w:rsidRPr="004D5B19">
        <w:t>менија</w:t>
      </w:r>
      <w:proofErr w:type="spellEnd"/>
      <w:r w:rsidRPr="004D5B19">
        <w:t xml:space="preserve">! И </w:t>
      </w:r>
      <w:proofErr w:type="spellStart"/>
      <w:r w:rsidRPr="004D5B19">
        <w:t>овде</w:t>
      </w:r>
      <w:proofErr w:type="spellEnd"/>
      <w:r w:rsidRPr="004D5B19">
        <w:t xml:space="preserve">, </w:t>
      </w:r>
      <w:proofErr w:type="spellStart"/>
      <w:r w:rsidRPr="004D5B19">
        <w:t>као</w:t>
      </w:r>
      <w:proofErr w:type="spellEnd"/>
      <w:r w:rsidRPr="004D5B19">
        <w:t xml:space="preserve"> и у </w:t>
      </w:r>
      <w:proofErr w:type="spellStart"/>
      <w:r w:rsidRPr="004D5B19">
        <w:t>претходним</w:t>
      </w:r>
      <w:proofErr w:type="spellEnd"/>
      <w:r w:rsidRPr="004D5B19">
        <w:t xml:space="preserve"> </w:t>
      </w:r>
      <w:proofErr w:type="spellStart"/>
      <w:r w:rsidRPr="004D5B19">
        <w:t>тачкама</w:t>
      </w:r>
      <w:proofErr w:type="spellEnd"/>
      <w:r w:rsidRPr="004D5B19">
        <w:t xml:space="preserve"> </w:t>
      </w:r>
      <w:proofErr w:type="spellStart"/>
      <w:r w:rsidRPr="004D5B19">
        <w:t>постоји</w:t>
      </w:r>
      <w:proofErr w:type="spellEnd"/>
      <w:r w:rsidRPr="004D5B19">
        <w:t xml:space="preserve"> </w:t>
      </w:r>
      <w:proofErr w:type="spellStart"/>
      <w:r w:rsidRPr="004D5B19">
        <w:t>претраживач</w:t>
      </w:r>
      <w:proofErr w:type="spellEnd"/>
      <w:r w:rsidRPr="004D5B19">
        <w:t xml:space="preserve"> </w:t>
      </w:r>
      <w:proofErr w:type="spellStart"/>
      <w:r w:rsidRPr="004D5B19">
        <w:t>са</w:t>
      </w:r>
      <w:proofErr w:type="spellEnd"/>
      <w:r w:rsidRPr="004D5B19">
        <w:t xml:space="preserve"> </w:t>
      </w:r>
      <w:proofErr w:type="spellStart"/>
      <w:r w:rsidRPr="004D5B19">
        <w:t>филтером</w:t>
      </w:r>
      <w:proofErr w:type="spellEnd"/>
      <w:r w:rsidRPr="004D5B19">
        <w:t xml:space="preserve">. </w:t>
      </w:r>
      <w:proofErr w:type="spellStart"/>
      <w:r w:rsidRPr="004D5B19">
        <w:t>Ако</w:t>
      </w:r>
      <w:proofErr w:type="spellEnd"/>
      <w:r w:rsidRPr="004D5B19">
        <w:t xml:space="preserve"> </w:t>
      </w:r>
      <w:proofErr w:type="spellStart"/>
      <w:r w:rsidRPr="004D5B19">
        <w:t>само</w:t>
      </w:r>
      <w:proofErr w:type="spellEnd"/>
      <w:r w:rsidRPr="004D5B19">
        <w:t xml:space="preserve"> </w:t>
      </w:r>
      <w:proofErr w:type="spellStart"/>
      <w:r w:rsidRPr="004D5B19">
        <w:t>желимо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разгледамо</w:t>
      </w:r>
      <w:proofErr w:type="spellEnd"/>
      <w:r w:rsidRPr="004D5B19">
        <w:t xml:space="preserve">, и </w:t>
      </w:r>
      <w:proofErr w:type="spellStart"/>
      <w:r w:rsidRPr="004D5B19">
        <w:t>то</w:t>
      </w:r>
      <w:proofErr w:type="spellEnd"/>
      <w:r w:rsidRPr="004D5B19">
        <w:t xml:space="preserve"> </w:t>
      </w:r>
      <w:proofErr w:type="spellStart"/>
      <w:r w:rsidRPr="004D5B19">
        <w:t>ће</w:t>
      </w:r>
      <w:proofErr w:type="spellEnd"/>
      <w:r w:rsidRPr="004D5B19">
        <w:t xml:space="preserve"> </w:t>
      </w:r>
      <w:proofErr w:type="spellStart"/>
      <w:r w:rsidRPr="004D5B19">
        <w:t>бити</w:t>
      </w:r>
      <w:proofErr w:type="spellEnd"/>
      <w:r w:rsidRPr="004D5B19">
        <w:t xml:space="preserve"> </w:t>
      </w:r>
      <w:proofErr w:type="spellStart"/>
      <w:r w:rsidRPr="004D5B19">
        <w:t>омогућено</w:t>
      </w:r>
      <w:proofErr w:type="spellEnd"/>
      <w:r w:rsidRPr="004D5B19">
        <w:t xml:space="preserve"> </w:t>
      </w:r>
      <w:proofErr w:type="spellStart"/>
      <w:r w:rsidRPr="004D5B19">
        <w:t>јер</w:t>
      </w:r>
      <w:proofErr w:type="spellEnd"/>
      <w:r w:rsidRPr="004D5B19">
        <w:t xml:space="preserve"> </w:t>
      </w:r>
      <w:proofErr w:type="spellStart"/>
      <w:r w:rsidRPr="004D5B19">
        <w:t>ће</w:t>
      </w:r>
      <w:proofErr w:type="spellEnd"/>
      <w:r w:rsidRPr="004D5B19">
        <w:t xml:space="preserve"> </w:t>
      </w:r>
      <w:proofErr w:type="spellStart"/>
      <w:r w:rsidRPr="004D5B19">
        <w:t>смештаји</w:t>
      </w:r>
      <w:proofErr w:type="spellEnd"/>
      <w:r w:rsidRPr="004D5B19">
        <w:t xml:space="preserve"> </w:t>
      </w:r>
      <w:proofErr w:type="spellStart"/>
      <w:r w:rsidRPr="004D5B19">
        <w:t>бити</w:t>
      </w:r>
      <w:proofErr w:type="spellEnd"/>
      <w:r w:rsidRPr="004D5B19">
        <w:t xml:space="preserve"> </w:t>
      </w:r>
      <w:proofErr w:type="spellStart"/>
      <w:r w:rsidRPr="004D5B19">
        <w:t>поређани</w:t>
      </w:r>
      <w:proofErr w:type="spellEnd"/>
      <w:r w:rsidRPr="004D5B19">
        <w:t xml:space="preserve"> </w:t>
      </w:r>
      <w:proofErr w:type="spellStart"/>
      <w:r w:rsidRPr="004D5B19">
        <w:t>један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другим</w:t>
      </w:r>
      <w:proofErr w:type="spellEnd"/>
      <w:r w:rsidRPr="004D5B19">
        <w:t xml:space="preserve">. </w:t>
      </w:r>
      <w:proofErr w:type="spellStart"/>
      <w:r w:rsidRPr="004D5B19">
        <w:t>Сваки</w:t>
      </w:r>
      <w:proofErr w:type="spellEnd"/>
      <w:r w:rsidRPr="004D5B19">
        <w:t xml:space="preserve"> </w:t>
      </w:r>
      <w:proofErr w:type="spellStart"/>
      <w:r w:rsidRPr="004D5B19">
        <w:t>ће</w:t>
      </w:r>
      <w:proofErr w:type="spellEnd"/>
      <w:r w:rsidRPr="004D5B19">
        <w:t xml:space="preserve"> </w:t>
      </w:r>
      <w:proofErr w:type="spellStart"/>
      <w:r w:rsidRPr="004D5B19">
        <w:t>имати</w:t>
      </w:r>
      <w:proofErr w:type="spellEnd"/>
      <w:r w:rsidRPr="004D5B19">
        <w:t xml:space="preserve"> </w:t>
      </w:r>
      <w:proofErr w:type="spellStart"/>
      <w:r w:rsidRPr="004D5B19">
        <w:t>фотографије</w:t>
      </w:r>
      <w:proofErr w:type="spellEnd"/>
      <w:r w:rsidRPr="004D5B19">
        <w:t xml:space="preserve">, </w:t>
      </w:r>
      <w:proofErr w:type="spellStart"/>
      <w:r w:rsidRPr="004D5B19">
        <w:t>опис</w:t>
      </w:r>
      <w:proofErr w:type="spellEnd"/>
      <w:r w:rsidRPr="004D5B19">
        <w:t xml:space="preserve">, </w:t>
      </w:r>
      <w:proofErr w:type="spellStart"/>
      <w:r w:rsidRPr="004D5B19">
        <w:t>контакт</w:t>
      </w:r>
      <w:proofErr w:type="spellEnd"/>
      <w:r w:rsidRPr="004D5B19">
        <w:t xml:space="preserve">, </w:t>
      </w:r>
      <w:proofErr w:type="spellStart"/>
      <w:r w:rsidRPr="004D5B19">
        <w:t>типове</w:t>
      </w:r>
      <w:proofErr w:type="spellEnd"/>
      <w:r w:rsidRPr="004D5B19">
        <w:t xml:space="preserve"> </w:t>
      </w:r>
      <w:proofErr w:type="spellStart"/>
      <w:r w:rsidRPr="004D5B19">
        <w:t>соба</w:t>
      </w:r>
      <w:proofErr w:type="spellEnd"/>
      <w:r w:rsidRPr="004D5B19">
        <w:t xml:space="preserve"> и </w:t>
      </w:r>
      <w:proofErr w:type="spellStart"/>
      <w:r w:rsidRPr="004D5B19">
        <w:t>цене</w:t>
      </w:r>
      <w:proofErr w:type="spellEnd"/>
      <w:r w:rsidRPr="004D5B19">
        <w:t xml:space="preserve">. </w:t>
      </w:r>
      <w:proofErr w:type="spellStart"/>
      <w:r w:rsidRPr="004D5B19">
        <w:t>Све</w:t>
      </w:r>
      <w:proofErr w:type="spellEnd"/>
      <w:r w:rsidRPr="004D5B19">
        <w:t xml:space="preserve"> </w:t>
      </w:r>
      <w:proofErr w:type="spellStart"/>
      <w:r w:rsidRPr="004D5B19">
        <w:t>те</w:t>
      </w:r>
      <w:proofErr w:type="spellEnd"/>
      <w:r w:rsidRPr="004D5B19">
        <w:t xml:space="preserve"> </w:t>
      </w:r>
      <w:proofErr w:type="spellStart"/>
      <w:r w:rsidRPr="004D5B19">
        <w:t>информације</w:t>
      </w:r>
      <w:proofErr w:type="spellEnd"/>
      <w:r w:rsidRPr="004D5B19">
        <w:t xml:space="preserve"> </w:t>
      </w:r>
      <w:proofErr w:type="spellStart"/>
      <w:r w:rsidRPr="004D5B19">
        <w:t>добијамо</w:t>
      </w:r>
      <w:proofErr w:type="spellEnd"/>
      <w:r w:rsidRPr="004D5B19">
        <w:t xml:space="preserve"> </w:t>
      </w:r>
      <w:proofErr w:type="spellStart"/>
      <w:r w:rsidRPr="004D5B19">
        <w:t>кликом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дугме</w:t>
      </w:r>
      <w:proofErr w:type="spellEnd"/>
      <w:r w:rsidRPr="004D5B19">
        <w:t xml:space="preserve"> „</w:t>
      </w:r>
      <w:proofErr w:type="spellStart"/>
      <w:proofErr w:type="gramStart"/>
      <w:r w:rsidRPr="004D5B19">
        <w:t>Више</w:t>
      </w:r>
      <w:proofErr w:type="spellEnd"/>
      <w:r w:rsidRPr="004D5B19">
        <w:t>“</w:t>
      </w:r>
      <w:proofErr w:type="gramEnd"/>
      <w:r w:rsidRPr="004D5B19">
        <w:t xml:space="preserve">. </w:t>
      </w:r>
    </w:p>
    <w:p w:rsidR="001363B9" w:rsidRPr="004D5B19" w:rsidRDefault="001363B9" w:rsidP="001363B9">
      <w:pPr>
        <w:jc w:val="both"/>
      </w:pPr>
      <w:proofErr w:type="spellStart"/>
      <w:r w:rsidRPr="004D5B19">
        <w:t>Последња</w:t>
      </w:r>
      <w:proofErr w:type="spellEnd"/>
      <w:r w:rsidRPr="004D5B19">
        <w:t xml:space="preserve"> </w:t>
      </w:r>
      <w:proofErr w:type="spellStart"/>
      <w:r w:rsidRPr="004D5B19">
        <w:t>тачка</w:t>
      </w:r>
      <w:proofErr w:type="spellEnd"/>
      <w:r w:rsidRPr="004D5B19">
        <w:t xml:space="preserve"> </w:t>
      </w:r>
      <w:proofErr w:type="spellStart"/>
      <w:r w:rsidRPr="004D5B19">
        <w:t>менија</w:t>
      </w:r>
      <w:proofErr w:type="spellEnd"/>
      <w:r w:rsidRPr="004D5B19">
        <w:t xml:space="preserve"> </w:t>
      </w:r>
      <w:proofErr w:type="spellStart"/>
      <w:r w:rsidRPr="004D5B19">
        <w:t>су</w:t>
      </w:r>
      <w:proofErr w:type="spellEnd"/>
      <w:r w:rsidRPr="004D5B19">
        <w:t xml:space="preserve"> </w:t>
      </w:r>
      <w:proofErr w:type="spellStart"/>
      <w:r w:rsidRPr="004D5B19">
        <w:t>услуге</w:t>
      </w:r>
      <w:proofErr w:type="spellEnd"/>
      <w:r w:rsidRPr="004D5B19">
        <w:t xml:space="preserve">, а </w:t>
      </w:r>
      <w:proofErr w:type="spellStart"/>
      <w:r w:rsidRPr="004D5B19">
        <w:t>тамо</w:t>
      </w:r>
      <w:proofErr w:type="spellEnd"/>
      <w:r w:rsidRPr="004D5B19">
        <w:t xml:space="preserve"> </w:t>
      </w:r>
      <w:proofErr w:type="spellStart"/>
      <w:r w:rsidRPr="004D5B19">
        <w:t>су</w:t>
      </w:r>
      <w:proofErr w:type="spellEnd"/>
      <w:r w:rsidRPr="004D5B19">
        <w:t xml:space="preserve"> </w:t>
      </w:r>
      <w:proofErr w:type="spellStart"/>
      <w:r w:rsidRPr="004D5B19">
        <w:t>наведене</w:t>
      </w:r>
      <w:proofErr w:type="spellEnd"/>
      <w:r w:rsidRPr="004D5B19">
        <w:t xml:space="preserve"> </w:t>
      </w:r>
      <w:proofErr w:type="spellStart"/>
      <w:r w:rsidRPr="004D5B19">
        <w:t>услуге</w:t>
      </w:r>
      <w:proofErr w:type="spellEnd"/>
      <w:r w:rsidRPr="004D5B19">
        <w:t xml:space="preserve"> </w:t>
      </w:r>
      <w:proofErr w:type="spellStart"/>
      <w:r w:rsidRPr="004D5B19">
        <w:t>доступне</w:t>
      </w:r>
      <w:proofErr w:type="spellEnd"/>
      <w:r w:rsidRPr="004D5B19">
        <w:t xml:space="preserve"> у </w:t>
      </w:r>
      <w:proofErr w:type="spellStart"/>
      <w:r w:rsidRPr="004D5B19">
        <w:t>општини</w:t>
      </w:r>
      <w:proofErr w:type="spellEnd"/>
      <w:r w:rsidRPr="004D5B19">
        <w:t xml:space="preserve">. </w:t>
      </w:r>
      <w:proofErr w:type="spellStart"/>
      <w:r w:rsidRPr="004D5B19">
        <w:t>Такође</w:t>
      </w:r>
      <w:proofErr w:type="spellEnd"/>
      <w:r w:rsidRPr="004D5B19">
        <w:t xml:space="preserve"> </w:t>
      </w:r>
      <w:proofErr w:type="spellStart"/>
      <w:r w:rsidRPr="004D5B19">
        <w:t>има</w:t>
      </w:r>
      <w:proofErr w:type="spellEnd"/>
      <w:r w:rsidRPr="004D5B19">
        <w:t xml:space="preserve"> </w:t>
      </w:r>
      <w:proofErr w:type="spellStart"/>
      <w:r w:rsidRPr="004D5B19">
        <w:t>функцију</w:t>
      </w:r>
      <w:proofErr w:type="spellEnd"/>
      <w:r w:rsidRPr="004D5B19">
        <w:t xml:space="preserve"> </w:t>
      </w:r>
      <w:proofErr w:type="spellStart"/>
      <w:r w:rsidRPr="004D5B19">
        <w:t>претраживача</w:t>
      </w:r>
      <w:proofErr w:type="spellEnd"/>
      <w:r w:rsidRPr="004D5B19">
        <w:t xml:space="preserve">, </w:t>
      </w:r>
      <w:proofErr w:type="spellStart"/>
      <w:r w:rsidRPr="004D5B19">
        <w:t>односно</w:t>
      </w:r>
      <w:proofErr w:type="spellEnd"/>
      <w:r w:rsidRPr="004D5B19">
        <w:t xml:space="preserve">, </w:t>
      </w:r>
      <w:proofErr w:type="spellStart"/>
      <w:r w:rsidRPr="004D5B19">
        <w:t>наведене</w:t>
      </w:r>
      <w:proofErr w:type="spellEnd"/>
      <w:r w:rsidRPr="004D5B19">
        <w:t xml:space="preserve"> </w:t>
      </w:r>
      <w:proofErr w:type="spellStart"/>
      <w:r w:rsidRPr="004D5B19">
        <w:t>су</w:t>
      </w:r>
      <w:proofErr w:type="spellEnd"/>
      <w:r w:rsidRPr="004D5B19">
        <w:t xml:space="preserve"> </w:t>
      </w:r>
      <w:proofErr w:type="spellStart"/>
      <w:r w:rsidRPr="004D5B19">
        <w:t>различите</w:t>
      </w:r>
      <w:proofErr w:type="spellEnd"/>
      <w:r w:rsidRPr="004D5B19">
        <w:t xml:space="preserve"> </w:t>
      </w:r>
      <w:proofErr w:type="spellStart"/>
      <w:r w:rsidRPr="004D5B19">
        <w:t>услуге</w:t>
      </w:r>
      <w:proofErr w:type="spellEnd"/>
      <w:r w:rsidRPr="004D5B19">
        <w:t xml:space="preserve">. </w:t>
      </w:r>
      <w:proofErr w:type="spellStart"/>
      <w:r w:rsidRPr="004D5B19">
        <w:t>Ако</w:t>
      </w:r>
      <w:proofErr w:type="spellEnd"/>
      <w:r w:rsidRPr="004D5B19">
        <w:t xml:space="preserve"> </w:t>
      </w:r>
      <w:proofErr w:type="spellStart"/>
      <w:r w:rsidRPr="004D5B19">
        <w:t>код</w:t>
      </w:r>
      <w:proofErr w:type="spellEnd"/>
      <w:r w:rsidRPr="004D5B19">
        <w:t xml:space="preserve"> </w:t>
      </w:r>
      <w:proofErr w:type="spellStart"/>
      <w:r w:rsidRPr="004D5B19">
        <w:t>одабране</w:t>
      </w:r>
      <w:proofErr w:type="spellEnd"/>
      <w:r w:rsidRPr="004D5B19">
        <w:t xml:space="preserve"> </w:t>
      </w:r>
      <w:proofErr w:type="spellStart"/>
      <w:r w:rsidRPr="004D5B19">
        <w:t>услуге</w:t>
      </w:r>
      <w:proofErr w:type="spellEnd"/>
      <w:r w:rsidRPr="004D5B19">
        <w:t xml:space="preserve"> </w:t>
      </w:r>
      <w:proofErr w:type="spellStart"/>
      <w:r w:rsidRPr="004D5B19">
        <w:t>кликнемо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дугме</w:t>
      </w:r>
      <w:proofErr w:type="spellEnd"/>
      <w:r w:rsidRPr="004D5B19">
        <w:t xml:space="preserve"> „</w:t>
      </w:r>
      <w:proofErr w:type="spellStart"/>
      <w:proofErr w:type="gramStart"/>
      <w:r w:rsidRPr="004D5B19">
        <w:t>Више</w:t>
      </w:r>
      <w:proofErr w:type="spellEnd"/>
      <w:r w:rsidRPr="004D5B19">
        <w:t>“</w:t>
      </w:r>
      <w:proofErr w:type="gramEnd"/>
      <w:r w:rsidRPr="004D5B19">
        <w:t xml:space="preserve">, </w:t>
      </w:r>
      <w:proofErr w:type="spellStart"/>
      <w:r w:rsidRPr="004D5B19">
        <w:t>доби</w:t>
      </w:r>
      <w:r>
        <w:t>ћемо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потребне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. </w:t>
      </w:r>
    </w:p>
    <w:p w:rsidR="001363B9" w:rsidRPr="00633C1A" w:rsidRDefault="001363B9" w:rsidP="001363B9">
      <w:pPr>
        <w:jc w:val="both"/>
        <w:rPr>
          <w:b/>
        </w:rPr>
      </w:pPr>
      <w:proofErr w:type="spellStart"/>
      <w:r w:rsidRPr="00633C1A">
        <w:rPr>
          <w:b/>
        </w:rPr>
        <w:t>Технолошки</w:t>
      </w:r>
      <w:proofErr w:type="spellEnd"/>
      <w:r w:rsidRPr="00633C1A">
        <w:rPr>
          <w:b/>
        </w:rPr>
        <w:t xml:space="preserve"> </w:t>
      </w:r>
      <w:proofErr w:type="spellStart"/>
      <w:r w:rsidRPr="00633C1A">
        <w:rPr>
          <w:b/>
        </w:rPr>
        <w:t>увод</w:t>
      </w:r>
      <w:proofErr w:type="spellEnd"/>
      <w:r w:rsidRPr="00633C1A">
        <w:rPr>
          <w:b/>
        </w:rPr>
        <w:t>:</w:t>
      </w:r>
    </w:p>
    <w:p w:rsidR="001363B9" w:rsidRPr="004D5B19" w:rsidRDefault="001363B9" w:rsidP="001363B9">
      <w:pPr>
        <w:jc w:val="both"/>
      </w:pPr>
    </w:p>
    <w:p w:rsidR="001363B9" w:rsidRPr="004D5B19" w:rsidRDefault="001363B9" w:rsidP="001363B9">
      <w:pPr>
        <w:jc w:val="both"/>
      </w:pP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развој</w:t>
      </w:r>
      <w:proofErr w:type="spellEnd"/>
      <w:r w:rsidRPr="004D5B19">
        <w:t xml:space="preserve"> </w:t>
      </w:r>
      <w:proofErr w:type="spellStart"/>
      <w:r w:rsidRPr="004D5B19">
        <w:t>wеб</w:t>
      </w:r>
      <w:proofErr w:type="spellEnd"/>
      <w:r w:rsidRPr="004D5B19">
        <w:t xml:space="preserve"> </w:t>
      </w:r>
      <w:proofErr w:type="spellStart"/>
      <w:r w:rsidRPr="004D5B19">
        <w:t>странице</w:t>
      </w:r>
      <w:proofErr w:type="spellEnd"/>
      <w:r w:rsidRPr="004D5B19">
        <w:t xml:space="preserve"> </w:t>
      </w:r>
      <w:proofErr w:type="spellStart"/>
      <w:r w:rsidRPr="004D5B19">
        <w:t>захтев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понуђач</w:t>
      </w:r>
      <w:proofErr w:type="spellEnd"/>
      <w:r w:rsidRPr="004D5B19">
        <w:t xml:space="preserve"> </w:t>
      </w:r>
      <w:proofErr w:type="spellStart"/>
      <w:r w:rsidRPr="004D5B19">
        <w:t>треба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има</w:t>
      </w:r>
      <w:proofErr w:type="spellEnd"/>
      <w:r w:rsidRPr="004D5B19">
        <w:t xml:space="preserve"> </w:t>
      </w:r>
      <w:proofErr w:type="spellStart"/>
      <w:r w:rsidRPr="004D5B19">
        <w:t>посебно</w:t>
      </w:r>
      <w:proofErr w:type="spellEnd"/>
      <w:r w:rsidRPr="004D5B19">
        <w:t xml:space="preserve"> </w:t>
      </w:r>
      <w:proofErr w:type="spellStart"/>
      <w:r w:rsidRPr="004D5B19">
        <w:t>развијен</w:t>
      </w:r>
      <w:proofErr w:type="spellEnd"/>
      <w:r w:rsidRPr="004D5B19">
        <w:t xml:space="preserve"> </w:t>
      </w:r>
      <w:r w:rsidRPr="009B5B10">
        <w:t>CMS</w:t>
      </w:r>
      <w:r w:rsidRPr="004D5B19">
        <w:t xml:space="preserve"> </w:t>
      </w:r>
      <w:proofErr w:type="spellStart"/>
      <w:r w:rsidRPr="004D5B19">
        <w:t>систем</w:t>
      </w:r>
      <w:proofErr w:type="spellEnd"/>
      <w:r w:rsidRPr="004D5B19">
        <w:t xml:space="preserve">. </w:t>
      </w:r>
      <w:r w:rsidRPr="009B5B10">
        <w:t>CMS</w:t>
      </w:r>
      <w:r w:rsidRPr="004D5B19">
        <w:t xml:space="preserve"> </w:t>
      </w:r>
      <w:proofErr w:type="spellStart"/>
      <w:r w:rsidRPr="004D5B19">
        <w:t>систем</w:t>
      </w:r>
      <w:proofErr w:type="spellEnd"/>
      <w:r w:rsidRPr="004D5B19">
        <w:t xml:space="preserve"> </w:t>
      </w:r>
      <w:proofErr w:type="spellStart"/>
      <w:r w:rsidRPr="004D5B19">
        <w:t>треба</w:t>
      </w:r>
      <w:proofErr w:type="spellEnd"/>
      <w:r w:rsidRPr="004D5B19">
        <w:t xml:space="preserve"> </w:t>
      </w:r>
      <w:proofErr w:type="spellStart"/>
      <w:r w:rsidRPr="004D5B19">
        <w:t>развијати</w:t>
      </w:r>
      <w:proofErr w:type="spellEnd"/>
      <w:r w:rsidRPr="004D5B19">
        <w:t xml:space="preserve"> </w:t>
      </w:r>
      <w:proofErr w:type="spellStart"/>
      <w:r w:rsidRPr="004D5B19">
        <w:t>помоћу</w:t>
      </w:r>
      <w:proofErr w:type="spellEnd"/>
      <w:r w:rsidRPr="004D5B19">
        <w:t xml:space="preserve"> </w:t>
      </w:r>
      <w:proofErr w:type="spellStart"/>
      <w:r w:rsidRPr="004D5B19">
        <w:t>опен</w:t>
      </w:r>
      <w:proofErr w:type="spellEnd"/>
      <w:r w:rsidRPr="004D5B19">
        <w:t xml:space="preserve"> </w:t>
      </w:r>
      <w:proofErr w:type="spellStart"/>
      <w:r w:rsidRPr="004D5B19">
        <w:t>соурце</w:t>
      </w:r>
      <w:proofErr w:type="spellEnd"/>
      <w:r w:rsidRPr="004D5B19">
        <w:t xml:space="preserve"> </w:t>
      </w:r>
      <w:r w:rsidRPr="009B5B10">
        <w:t xml:space="preserve">PHP </w:t>
      </w:r>
      <w:proofErr w:type="spellStart"/>
      <w:r w:rsidRPr="009B5B10">
        <w:t>frаmework</w:t>
      </w:r>
      <w:proofErr w:type="spellEnd"/>
      <w:r w:rsidRPr="009B5B10">
        <w:t xml:space="preserve">-a </w:t>
      </w:r>
      <w:r>
        <w:t>и</w:t>
      </w:r>
      <w:r w:rsidRPr="004D5B19">
        <w:t xml:space="preserve"> </w:t>
      </w:r>
      <w:r w:rsidRPr="009B5B10">
        <w:t>HTML-CSS-JS frontend framework-a.</w:t>
      </w:r>
    </w:p>
    <w:p w:rsidR="001363B9" w:rsidRPr="004D5B19" w:rsidRDefault="001363B9" w:rsidP="001363B9">
      <w:pPr>
        <w:jc w:val="both"/>
      </w:pPr>
      <w:proofErr w:type="spellStart"/>
      <w:r w:rsidRPr="004D5B19">
        <w:t>Очекивања</w:t>
      </w:r>
      <w:proofErr w:type="spellEnd"/>
      <w:r w:rsidRPr="004D5B19">
        <w:t xml:space="preserve"> у </w:t>
      </w:r>
      <w:proofErr w:type="spellStart"/>
      <w:r w:rsidRPr="004D5B19">
        <w:t>вези</w:t>
      </w:r>
      <w:proofErr w:type="spellEnd"/>
      <w:r w:rsidRPr="004D5B19">
        <w:t xml:space="preserve"> </w:t>
      </w:r>
      <w:proofErr w:type="spellStart"/>
      <w:r w:rsidRPr="004D5B19">
        <w:t>основних</w:t>
      </w:r>
      <w:proofErr w:type="spellEnd"/>
      <w:r w:rsidRPr="004D5B19">
        <w:t xml:space="preserve"> </w:t>
      </w:r>
      <w:proofErr w:type="spellStart"/>
      <w:r w:rsidRPr="009B5B10">
        <w:t>frаmework</w:t>
      </w:r>
      <w:proofErr w:type="spellEnd"/>
      <w:r w:rsidRPr="009B5B10">
        <w:t>-a</w:t>
      </w:r>
      <w:r w:rsidRPr="004D5B19">
        <w:t>: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има</w:t>
      </w:r>
      <w:proofErr w:type="spellEnd"/>
      <w:r w:rsidRPr="004D5B19">
        <w:t xml:space="preserve"> </w:t>
      </w:r>
      <w:proofErr w:type="spellStart"/>
      <w:r w:rsidRPr="004D5B19">
        <w:t>детаљну</w:t>
      </w:r>
      <w:proofErr w:type="spellEnd"/>
      <w:r w:rsidRPr="004D5B19">
        <w:t xml:space="preserve"> </w:t>
      </w:r>
      <w:proofErr w:type="spellStart"/>
      <w:r w:rsidRPr="004D5B19">
        <w:t>онлине</w:t>
      </w:r>
      <w:proofErr w:type="spellEnd"/>
      <w:r w:rsidRPr="004D5B19">
        <w:t xml:space="preserve"> </w:t>
      </w:r>
      <w:proofErr w:type="spellStart"/>
      <w:r w:rsidRPr="004D5B19">
        <w:t>документацију</w:t>
      </w:r>
      <w:proofErr w:type="spellEnd"/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подржава</w:t>
      </w:r>
      <w:proofErr w:type="spellEnd"/>
      <w:r w:rsidRPr="004D5B19">
        <w:t xml:space="preserve"> </w:t>
      </w:r>
      <w:proofErr w:type="spellStart"/>
      <w:r w:rsidRPr="004D5B19">
        <w:t>најмодерније</w:t>
      </w:r>
      <w:proofErr w:type="spellEnd"/>
      <w:r w:rsidRPr="004D5B19">
        <w:t xml:space="preserve"> </w:t>
      </w:r>
      <w:proofErr w:type="spellStart"/>
      <w:r w:rsidRPr="004D5B19">
        <w:t>безбедносне</w:t>
      </w:r>
      <w:proofErr w:type="spellEnd"/>
      <w:r w:rsidRPr="004D5B19">
        <w:t xml:space="preserve"> </w:t>
      </w:r>
      <w:proofErr w:type="spellStart"/>
      <w:r w:rsidRPr="004D5B19">
        <w:t>регулативе</w:t>
      </w:r>
      <w:proofErr w:type="spellEnd"/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административни</w:t>
      </w:r>
      <w:proofErr w:type="spellEnd"/>
      <w:r w:rsidRPr="004D5B19">
        <w:t xml:space="preserve"> </w:t>
      </w:r>
      <w:r>
        <w:t>interface</w:t>
      </w:r>
      <w:r w:rsidRPr="004D5B19">
        <w:t xml:space="preserve"> </w:t>
      </w:r>
      <w:proofErr w:type="spellStart"/>
      <w:r w:rsidRPr="004D5B19">
        <w:t>буде</w:t>
      </w:r>
      <w:proofErr w:type="spellEnd"/>
      <w:r w:rsidRPr="004D5B19">
        <w:t xml:space="preserve"> </w:t>
      </w:r>
      <w:proofErr w:type="spellStart"/>
      <w:r w:rsidRPr="004D5B19">
        <w:t>потпуно</w:t>
      </w:r>
      <w:proofErr w:type="spellEnd"/>
      <w:r w:rsidRPr="004D5B19">
        <w:t xml:space="preserve"> </w:t>
      </w:r>
      <w:proofErr w:type="spellStart"/>
      <w:r w:rsidRPr="004D5B19">
        <w:t>прилагодљив</w:t>
      </w:r>
      <w:proofErr w:type="spellEnd"/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буде</w:t>
      </w:r>
      <w:proofErr w:type="spellEnd"/>
      <w:r w:rsidRPr="004D5B19">
        <w:t xml:space="preserve"> </w:t>
      </w:r>
      <w:proofErr w:type="spellStart"/>
      <w:r w:rsidRPr="004D5B19">
        <w:t>модуларан</w:t>
      </w:r>
      <w:proofErr w:type="spellEnd"/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може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прошири</w:t>
      </w:r>
      <w:proofErr w:type="spellEnd"/>
      <w:r w:rsidRPr="004D5B19">
        <w:t xml:space="preserve"> </w:t>
      </w:r>
      <w:proofErr w:type="spellStart"/>
      <w:r w:rsidRPr="004D5B19">
        <w:t>брзо</w:t>
      </w:r>
      <w:proofErr w:type="spellEnd"/>
      <w:r w:rsidRPr="004D5B19">
        <w:t xml:space="preserve"> и </w:t>
      </w:r>
      <w:proofErr w:type="spellStart"/>
      <w:r w:rsidRPr="004D5B19">
        <w:t>једноставно</w:t>
      </w:r>
      <w:proofErr w:type="spellEnd"/>
      <w:r w:rsidRPr="004D5B19">
        <w:t xml:space="preserve"> </w:t>
      </w:r>
      <w:proofErr w:type="spellStart"/>
      <w:r w:rsidRPr="004D5B19">
        <w:t>са</w:t>
      </w:r>
      <w:proofErr w:type="spellEnd"/>
      <w:r w:rsidRPr="004D5B19">
        <w:t xml:space="preserve"> </w:t>
      </w:r>
      <w:proofErr w:type="spellStart"/>
      <w:r w:rsidRPr="004D5B19">
        <w:t>претходно</w:t>
      </w:r>
      <w:proofErr w:type="spellEnd"/>
      <w:r w:rsidRPr="004D5B19">
        <w:t xml:space="preserve"> </w:t>
      </w:r>
      <w:proofErr w:type="spellStart"/>
      <w:r w:rsidRPr="004D5B19">
        <w:t>припремљеним</w:t>
      </w:r>
      <w:proofErr w:type="spellEnd"/>
      <w:r w:rsidRPr="004D5B19">
        <w:t xml:space="preserve"> </w:t>
      </w:r>
      <w:proofErr w:type="spellStart"/>
      <w:r w:rsidRPr="004D5B19">
        <w:t>модулима</w:t>
      </w:r>
      <w:proofErr w:type="spellEnd"/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r>
        <w:t>HTML</w:t>
      </w:r>
      <w:r w:rsidRPr="004D5B19">
        <w:t xml:space="preserve"> </w:t>
      </w:r>
      <w:proofErr w:type="spellStart"/>
      <w:r w:rsidRPr="004D5B19">
        <w:t>приказ</w:t>
      </w:r>
      <w:proofErr w:type="spellEnd"/>
      <w:r w:rsidRPr="004D5B19">
        <w:t xml:space="preserve"> </w:t>
      </w:r>
      <w:proofErr w:type="spellStart"/>
      <w:r w:rsidRPr="004D5B19">
        <w:t>треба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буде</w:t>
      </w:r>
      <w:proofErr w:type="spellEnd"/>
      <w:r w:rsidRPr="004D5B19">
        <w:t xml:space="preserve"> </w:t>
      </w:r>
      <w:proofErr w:type="spellStart"/>
      <w:r w:rsidRPr="004D5B19">
        <w:t>једнак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свим</w:t>
      </w:r>
      <w:proofErr w:type="spellEnd"/>
      <w:r w:rsidRPr="004D5B19">
        <w:t xml:space="preserve"> </w:t>
      </w:r>
      <w:proofErr w:type="spellStart"/>
      <w:r w:rsidRPr="004D5B19">
        <w:t>типовима</w:t>
      </w:r>
      <w:proofErr w:type="spellEnd"/>
      <w:r w:rsidRPr="004D5B19">
        <w:t xml:space="preserve"> и </w:t>
      </w:r>
      <w:proofErr w:type="spellStart"/>
      <w:r w:rsidRPr="004D5B19">
        <w:t>верзијама</w:t>
      </w:r>
      <w:proofErr w:type="spellEnd"/>
      <w:r w:rsidRPr="004D5B19">
        <w:t xml:space="preserve"> </w:t>
      </w:r>
      <w:r>
        <w:t>browser</w:t>
      </w:r>
      <w:r w:rsidRPr="004D5B19">
        <w:t>-а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r>
        <w:t>CMS</w:t>
      </w:r>
      <w:r w:rsidRPr="004D5B19">
        <w:t xml:space="preserve"> </w:t>
      </w:r>
      <w:r>
        <w:t>interface</w:t>
      </w:r>
      <w:r w:rsidRPr="004D5B19">
        <w:t xml:space="preserve"> </w:t>
      </w:r>
      <w:proofErr w:type="spellStart"/>
      <w:r w:rsidRPr="004D5B19">
        <w:t>треба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подржава</w:t>
      </w:r>
      <w:proofErr w:type="spellEnd"/>
      <w:r w:rsidRPr="004D5B19">
        <w:t xml:space="preserve"> </w:t>
      </w:r>
      <w:proofErr w:type="spellStart"/>
      <w:r w:rsidRPr="004D5B19">
        <w:t>најпопуларније</w:t>
      </w:r>
      <w:proofErr w:type="spellEnd"/>
      <w:r w:rsidRPr="004D5B19">
        <w:t xml:space="preserve"> </w:t>
      </w:r>
      <w:r w:rsidRPr="009B5B10">
        <w:t>browser</w:t>
      </w:r>
      <w:r w:rsidRPr="004D5B19">
        <w:t xml:space="preserve">-е: </w:t>
      </w:r>
      <w:r w:rsidRPr="009B5B10">
        <w:t xml:space="preserve">Google Chrome </w:t>
      </w:r>
      <w:proofErr w:type="spellStart"/>
      <w:proofErr w:type="gramStart"/>
      <w:r w:rsidRPr="009B5B10">
        <w:t>i</w:t>
      </w:r>
      <w:proofErr w:type="spellEnd"/>
      <w:r w:rsidRPr="009B5B10">
        <w:t xml:space="preserve">  Mozilla</w:t>
      </w:r>
      <w:proofErr w:type="gramEnd"/>
      <w:r w:rsidRPr="009B5B10">
        <w:t xml:space="preserve"> Firefox</w:t>
      </w:r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респонзиван</w:t>
      </w:r>
      <w:proofErr w:type="spellEnd"/>
      <w:r>
        <w:t xml:space="preserve"> </w:t>
      </w:r>
    </w:p>
    <w:p w:rsidR="001363B9" w:rsidRDefault="001363B9" w:rsidP="001363B9">
      <w:pPr>
        <w:jc w:val="both"/>
        <w:rPr>
          <w:b/>
        </w:rPr>
      </w:pPr>
      <w:proofErr w:type="spellStart"/>
      <w:r w:rsidRPr="009B5B10">
        <w:rPr>
          <w:b/>
        </w:rPr>
        <w:t>Оптимализација</w:t>
      </w:r>
      <w:proofErr w:type="spellEnd"/>
      <w:r w:rsidRPr="009B5B10">
        <w:rPr>
          <w:b/>
        </w:rPr>
        <w:t xml:space="preserve"> </w:t>
      </w:r>
      <w:proofErr w:type="spellStart"/>
      <w:r w:rsidRPr="009B5B10">
        <w:rPr>
          <w:b/>
        </w:rPr>
        <w:t>претраживача</w:t>
      </w:r>
      <w:proofErr w:type="spellEnd"/>
      <w:r w:rsidRPr="009B5B10">
        <w:rPr>
          <w:b/>
        </w:rPr>
        <w:t>:</w:t>
      </w:r>
    </w:p>
    <w:p w:rsidR="001363B9" w:rsidRPr="009B5B10" w:rsidRDefault="001363B9" w:rsidP="001363B9">
      <w:pPr>
        <w:jc w:val="both"/>
      </w:pPr>
      <w:r w:rsidRPr="009B5B10">
        <w:t>PC: Windows, OS-X</w:t>
      </w:r>
    </w:p>
    <w:p w:rsidR="001363B9" w:rsidRPr="009B5B10" w:rsidRDefault="001363B9" w:rsidP="001363B9">
      <w:pPr>
        <w:jc w:val="both"/>
      </w:pPr>
      <w:r w:rsidRPr="009B5B10">
        <w:t>•</w:t>
      </w:r>
      <w:r w:rsidRPr="009B5B10">
        <w:tab/>
        <w:t xml:space="preserve">Microsoft Edge </w:t>
      </w:r>
    </w:p>
    <w:p w:rsidR="001363B9" w:rsidRDefault="001363B9" w:rsidP="001363B9">
      <w:pPr>
        <w:jc w:val="both"/>
      </w:pPr>
      <w:r w:rsidRPr="009B5B10">
        <w:t>•</w:t>
      </w:r>
      <w:r w:rsidRPr="009B5B10">
        <w:tab/>
        <w:t xml:space="preserve">Mozilla Firefox, </w:t>
      </w:r>
      <w:proofErr w:type="spellStart"/>
      <w:r w:rsidRPr="009B5B10">
        <w:t>последњих</w:t>
      </w:r>
      <w:proofErr w:type="spellEnd"/>
      <w:r w:rsidRPr="009B5B10">
        <w:t xml:space="preserve"> 5 </w:t>
      </w:r>
      <w:proofErr w:type="spellStart"/>
      <w:r w:rsidRPr="009B5B10">
        <w:t>верзија</w:t>
      </w:r>
      <w:proofErr w:type="spellEnd"/>
      <w:r w:rsidRPr="009B5B10">
        <w:t xml:space="preserve"> </w:t>
      </w:r>
      <w:proofErr w:type="spellStart"/>
      <w:r w:rsidRPr="009B5B10">
        <w:t>од</w:t>
      </w:r>
      <w:proofErr w:type="spellEnd"/>
      <w:r w:rsidRPr="009B5B10">
        <w:t xml:space="preserve"> </w:t>
      </w:r>
      <w:proofErr w:type="spellStart"/>
      <w:r w:rsidRPr="009B5B10">
        <w:t>дана</w:t>
      </w:r>
      <w:proofErr w:type="spellEnd"/>
      <w:r w:rsidRPr="009B5B10">
        <w:t xml:space="preserve"> </w:t>
      </w:r>
      <w:proofErr w:type="spellStart"/>
      <w:r w:rsidRPr="009B5B10">
        <w:t>активирања</w:t>
      </w:r>
      <w:proofErr w:type="spellEnd"/>
      <w:r w:rsidRPr="009B5B10">
        <w:t xml:space="preserve"> </w:t>
      </w:r>
      <w:proofErr w:type="spellStart"/>
      <w:r w:rsidRPr="009B5B10">
        <w:t>wеб</w:t>
      </w:r>
      <w:proofErr w:type="spellEnd"/>
      <w:r w:rsidRPr="009B5B10">
        <w:t xml:space="preserve"> </w:t>
      </w:r>
      <w:proofErr w:type="spellStart"/>
      <w:r w:rsidRPr="009B5B10">
        <w:t>сајта</w:t>
      </w:r>
      <w:proofErr w:type="spellEnd"/>
      <w:r w:rsidRPr="009B5B10">
        <w:t xml:space="preserve"> </w:t>
      </w:r>
    </w:p>
    <w:p w:rsidR="001363B9" w:rsidRDefault="001363B9" w:rsidP="001363B9">
      <w:pPr>
        <w:jc w:val="both"/>
      </w:pPr>
      <w:r w:rsidRPr="009B5B10">
        <w:t>•</w:t>
      </w:r>
      <w:r w:rsidRPr="009B5B10">
        <w:tab/>
        <w:t xml:space="preserve">Google Chrome, </w:t>
      </w:r>
      <w:proofErr w:type="spellStart"/>
      <w:r w:rsidRPr="009B5B10">
        <w:t>последњих</w:t>
      </w:r>
      <w:proofErr w:type="spellEnd"/>
      <w:r w:rsidRPr="009B5B10">
        <w:t xml:space="preserve"> 5 </w:t>
      </w:r>
      <w:proofErr w:type="spellStart"/>
      <w:r w:rsidRPr="009B5B10">
        <w:t>верзија</w:t>
      </w:r>
      <w:proofErr w:type="spellEnd"/>
      <w:r w:rsidRPr="009B5B10">
        <w:t xml:space="preserve"> </w:t>
      </w:r>
      <w:proofErr w:type="spellStart"/>
      <w:r w:rsidRPr="009B5B10">
        <w:t>од</w:t>
      </w:r>
      <w:proofErr w:type="spellEnd"/>
      <w:r w:rsidRPr="009B5B10">
        <w:t xml:space="preserve"> </w:t>
      </w:r>
      <w:proofErr w:type="spellStart"/>
      <w:r w:rsidRPr="009B5B10">
        <w:t>дана</w:t>
      </w:r>
      <w:proofErr w:type="spellEnd"/>
      <w:r w:rsidRPr="009B5B10">
        <w:t xml:space="preserve"> </w:t>
      </w:r>
      <w:proofErr w:type="spellStart"/>
      <w:r w:rsidRPr="009B5B10">
        <w:t>активирања</w:t>
      </w:r>
      <w:proofErr w:type="spellEnd"/>
      <w:r w:rsidRPr="009B5B10">
        <w:t xml:space="preserve"> </w:t>
      </w:r>
      <w:proofErr w:type="spellStart"/>
      <w:r w:rsidRPr="009B5B10">
        <w:t>wеб</w:t>
      </w:r>
      <w:proofErr w:type="spellEnd"/>
      <w:r w:rsidRPr="009B5B10">
        <w:t xml:space="preserve"> </w:t>
      </w:r>
      <w:proofErr w:type="spellStart"/>
      <w:r w:rsidRPr="009B5B10">
        <w:t>сајта</w:t>
      </w:r>
      <w:proofErr w:type="spellEnd"/>
      <w:r w:rsidRPr="009B5B10">
        <w:t xml:space="preserve"> </w:t>
      </w:r>
    </w:p>
    <w:p w:rsidR="001363B9" w:rsidRPr="009B5B10" w:rsidRDefault="001363B9" w:rsidP="001363B9">
      <w:pPr>
        <w:jc w:val="both"/>
      </w:pPr>
      <w:r>
        <w:t>•</w:t>
      </w:r>
      <w:r>
        <w:tab/>
        <w:t>Safari 5</w:t>
      </w:r>
      <w:r w:rsidRPr="009B5B10">
        <w:t xml:space="preserve"> и </w:t>
      </w:r>
      <w:proofErr w:type="spellStart"/>
      <w:r w:rsidRPr="009B5B10">
        <w:t>новије</w:t>
      </w:r>
      <w:proofErr w:type="spellEnd"/>
      <w:r w:rsidRPr="009B5B10">
        <w:t xml:space="preserve"> </w:t>
      </w:r>
      <w:proofErr w:type="spellStart"/>
      <w:r w:rsidRPr="009B5B10">
        <w:t>верзије</w:t>
      </w:r>
      <w:proofErr w:type="spellEnd"/>
    </w:p>
    <w:p w:rsidR="001363B9" w:rsidRDefault="001363B9" w:rsidP="001363B9">
      <w:pPr>
        <w:jc w:val="both"/>
      </w:pPr>
      <w:r w:rsidRPr="009B5B10">
        <w:t>•</w:t>
      </w:r>
      <w:r w:rsidRPr="009B5B10">
        <w:tab/>
        <w:t xml:space="preserve">Opera </w:t>
      </w:r>
      <w:proofErr w:type="spellStart"/>
      <w:r w:rsidRPr="009B5B10">
        <w:t>последњих</w:t>
      </w:r>
      <w:proofErr w:type="spellEnd"/>
      <w:r w:rsidRPr="009B5B10">
        <w:t xml:space="preserve"> 5 </w:t>
      </w:r>
      <w:proofErr w:type="spellStart"/>
      <w:r w:rsidRPr="009B5B10">
        <w:t>верзија</w:t>
      </w:r>
      <w:proofErr w:type="spellEnd"/>
      <w:r w:rsidRPr="009B5B10">
        <w:t xml:space="preserve"> </w:t>
      </w:r>
      <w:proofErr w:type="spellStart"/>
      <w:r w:rsidRPr="009B5B10">
        <w:t>од</w:t>
      </w:r>
      <w:proofErr w:type="spellEnd"/>
      <w:r w:rsidRPr="009B5B10">
        <w:t xml:space="preserve"> </w:t>
      </w:r>
      <w:proofErr w:type="spellStart"/>
      <w:r w:rsidRPr="009B5B10">
        <w:t>дана</w:t>
      </w:r>
      <w:proofErr w:type="spellEnd"/>
      <w:r w:rsidRPr="009B5B10">
        <w:t xml:space="preserve"> </w:t>
      </w:r>
      <w:proofErr w:type="spellStart"/>
      <w:r w:rsidRPr="009B5B10">
        <w:t>активирања</w:t>
      </w:r>
      <w:proofErr w:type="spellEnd"/>
      <w:r w:rsidRPr="009B5B10">
        <w:t xml:space="preserve"> </w:t>
      </w:r>
      <w:proofErr w:type="spellStart"/>
      <w:r w:rsidRPr="009B5B10">
        <w:t>wеб</w:t>
      </w:r>
      <w:proofErr w:type="spellEnd"/>
      <w:r w:rsidRPr="009B5B10">
        <w:t xml:space="preserve"> </w:t>
      </w:r>
      <w:proofErr w:type="spellStart"/>
      <w:r w:rsidRPr="009B5B10">
        <w:t>сајта</w:t>
      </w:r>
      <w:proofErr w:type="spellEnd"/>
    </w:p>
    <w:p w:rsidR="001363B9" w:rsidRPr="009B5B10" w:rsidRDefault="001363B9" w:rsidP="001363B9">
      <w:pPr>
        <w:jc w:val="both"/>
      </w:pPr>
      <w:r w:rsidRPr="009B5B10">
        <w:t xml:space="preserve">Mobil web </w:t>
      </w:r>
    </w:p>
    <w:p w:rsidR="001363B9" w:rsidRPr="009B5B10" w:rsidRDefault="001363B9" w:rsidP="001363B9">
      <w:pPr>
        <w:jc w:val="both"/>
      </w:pPr>
      <w:r w:rsidRPr="009B5B10">
        <w:t>•</w:t>
      </w:r>
      <w:r w:rsidRPr="009B5B10">
        <w:tab/>
        <w:t xml:space="preserve">iOS – Safari </w:t>
      </w:r>
      <w:proofErr w:type="spellStart"/>
      <w:r w:rsidRPr="009B5B10">
        <w:t>i</w:t>
      </w:r>
      <w:proofErr w:type="spellEnd"/>
      <w:r w:rsidRPr="009B5B10">
        <w:t xml:space="preserve"> Google Chrome</w:t>
      </w:r>
    </w:p>
    <w:p w:rsidR="001363B9" w:rsidRPr="004D5B19" w:rsidRDefault="001363B9" w:rsidP="001363B9">
      <w:pPr>
        <w:jc w:val="both"/>
      </w:pPr>
      <w:r w:rsidRPr="009B5B10">
        <w:t>•</w:t>
      </w:r>
      <w:r w:rsidRPr="009B5B10">
        <w:tab/>
        <w:t xml:space="preserve">Android – Android Browser (pre </w:t>
      </w:r>
      <w:proofErr w:type="spellStart"/>
      <w:r w:rsidRPr="009B5B10">
        <w:t>instaliran</w:t>
      </w:r>
      <w:proofErr w:type="spellEnd"/>
      <w:r w:rsidRPr="009B5B10">
        <w:t xml:space="preserve">) </w:t>
      </w:r>
      <w:proofErr w:type="spellStart"/>
      <w:r w:rsidRPr="009B5B10">
        <w:t>i</w:t>
      </w:r>
      <w:proofErr w:type="spellEnd"/>
      <w:r w:rsidRPr="009B5B10">
        <w:t xml:space="preserve"> Google Chrome</w:t>
      </w:r>
    </w:p>
    <w:p w:rsidR="001363B9" w:rsidRPr="009B5B10" w:rsidRDefault="001363B9" w:rsidP="001363B9">
      <w:pPr>
        <w:jc w:val="both"/>
        <w:rPr>
          <w:b/>
        </w:rPr>
      </w:pPr>
      <w:proofErr w:type="spellStart"/>
      <w:r w:rsidRPr="009B5B10">
        <w:rPr>
          <w:b/>
        </w:rPr>
        <w:t>Обавезни</w:t>
      </w:r>
      <w:proofErr w:type="spellEnd"/>
      <w:r w:rsidRPr="009B5B10">
        <w:rPr>
          <w:b/>
        </w:rPr>
        <w:t xml:space="preserve"> </w:t>
      </w:r>
      <w:proofErr w:type="spellStart"/>
      <w:r w:rsidRPr="009B5B10">
        <w:rPr>
          <w:b/>
        </w:rPr>
        <w:t>модули</w:t>
      </w:r>
      <w:proofErr w:type="spellEnd"/>
      <w:r w:rsidRPr="009B5B10">
        <w:rPr>
          <w:b/>
        </w:rPr>
        <w:t xml:space="preserve"> </w:t>
      </w:r>
      <w:proofErr w:type="spellStart"/>
      <w:r w:rsidRPr="009B5B10">
        <w:rPr>
          <w:b/>
        </w:rPr>
        <w:t>за</w:t>
      </w:r>
      <w:proofErr w:type="spellEnd"/>
      <w:r w:rsidRPr="009B5B10">
        <w:rPr>
          <w:b/>
        </w:rPr>
        <w:t xml:space="preserve"> </w:t>
      </w:r>
      <w:proofErr w:type="spellStart"/>
      <w:r w:rsidRPr="009B5B10">
        <w:rPr>
          <w:b/>
        </w:rPr>
        <w:t>админи</w:t>
      </w:r>
      <w:r>
        <w:rPr>
          <w:b/>
        </w:rPr>
        <w:t>стратора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система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веб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странице</w:t>
      </w:r>
      <w:proofErr w:type="spellEnd"/>
      <w:r>
        <w:rPr>
          <w:b/>
        </w:rPr>
        <w:t>:</w:t>
      </w:r>
    </w:p>
    <w:p w:rsidR="001363B9" w:rsidRPr="009B5B10" w:rsidRDefault="001363B9" w:rsidP="001363B9">
      <w:pPr>
        <w:jc w:val="both"/>
        <w:rPr>
          <w:b/>
        </w:rPr>
      </w:pPr>
      <w:r w:rsidRPr="009B5B10">
        <w:rPr>
          <w:b/>
        </w:rPr>
        <w:t xml:space="preserve">СЕО </w:t>
      </w:r>
      <w:proofErr w:type="spellStart"/>
      <w:r w:rsidRPr="009B5B10">
        <w:rPr>
          <w:b/>
        </w:rPr>
        <w:t>модул</w:t>
      </w:r>
      <w:proofErr w:type="spellEnd"/>
      <w:r w:rsidRPr="009B5B10">
        <w:rPr>
          <w:b/>
        </w:rPr>
        <w:t>: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Уз</w:t>
      </w:r>
      <w:proofErr w:type="spellEnd"/>
      <w:r w:rsidRPr="004D5B19">
        <w:t xml:space="preserve"> СЕО </w:t>
      </w:r>
      <w:proofErr w:type="spellStart"/>
      <w:r w:rsidRPr="004D5B19">
        <w:t>модул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подешавају</w:t>
      </w:r>
      <w:proofErr w:type="spellEnd"/>
      <w:r w:rsidRPr="004D5B19">
        <w:t xml:space="preserve"> МЕТА </w:t>
      </w:r>
      <w:proofErr w:type="spellStart"/>
      <w:r w:rsidRPr="004D5B19">
        <w:t>подаци</w:t>
      </w:r>
      <w:proofErr w:type="spellEnd"/>
      <w:r w:rsidRPr="004D5B19">
        <w:t xml:space="preserve"> </w:t>
      </w:r>
      <w:proofErr w:type="spellStart"/>
      <w:r w:rsidRPr="004D5B19">
        <w:t>главне</w:t>
      </w:r>
      <w:proofErr w:type="spellEnd"/>
      <w:r w:rsidRPr="004D5B19">
        <w:t xml:space="preserve"> </w:t>
      </w:r>
      <w:proofErr w:type="spellStart"/>
      <w:r w:rsidRPr="004D5B19">
        <w:t>странице</w:t>
      </w:r>
      <w:proofErr w:type="spellEnd"/>
      <w:r w:rsidRPr="004D5B19">
        <w:t xml:space="preserve"> и </w:t>
      </w:r>
      <w:proofErr w:type="spellStart"/>
      <w:r w:rsidRPr="004D5B19">
        <w:t>странице</w:t>
      </w:r>
      <w:proofErr w:type="spellEnd"/>
      <w:r w:rsidRPr="004D5B19">
        <w:t xml:space="preserve"> </w:t>
      </w:r>
      <w:proofErr w:type="spellStart"/>
      <w:r w:rsidRPr="004D5B19">
        <w:t>са</w:t>
      </w:r>
      <w:proofErr w:type="spellEnd"/>
      <w:r w:rsidRPr="004D5B19">
        <w:t xml:space="preserve"> </w:t>
      </w:r>
      <w:proofErr w:type="spellStart"/>
      <w:r w:rsidRPr="004D5B19">
        <w:t>садржајем</w:t>
      </w:r>
      <w:proofErr w:type="spellEnd"/>
      <w:r w:rsidRPr="004D5B19">
        <w:t xml:space="preserve">, </w:t>
      </w:r>
      <w:proofErr w:type="spellStart"/>
      <w:r w:rsidRPr="004D5B19">
        <w:t>као</w:t>
      </w:r>
      <w:proofErr w:type="spellEnd"/>
      <w:r w:rsidRPr="004D5B19">
        <w:t xml:space="preserve"> и ОГ </w:t>
      </w:r>
      <w:proofErr w:type="spellStart"/>
      <w:r w:rsidRPr="004D5B19">
        <w:t>тагови</w:t>
      </w:r>
      <w:proofErr w:type="spellEnd"/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Тастери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дељење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по</w:t>
      </w:r>
      <w:proofErr w:type="spellEnd"/>
      <w:r w:rsidRPr="004D5B19">
        <w:t xml:space="preserve"> </w:t>
      </w:r>
      <w:proofErr w:type="spellStart"/>
      <w:r w:rsidRPr="004D5B19">
        <w:t>потреби</w:t>
      </w:r>
      <w:proofErr w:type="spellEnd"/>
      <w:r w:rsidRPr="004D5B19">
        <w:t xml:space="preserve"> </w:t>
      </w:r>
      <w:proofErr w:type="spellStart"/>
      <w:r w:rsidRPr="004D5B19">
        <w:t>може</w:t>
      </w:r>
      <w:proofErr w:type="spellEnd"/>
      <w:r w:rsidRPr="004D5B19">
        <w:t xml:space="preserve"> </w:t>
      </w:r>
      <w:proofErr w:type="spellStart"/>
      <w:r w:rsidRPr="004D5B19">
        <w:t>искључити</w:t>
      </w:r>
      <w:proofErr w:type="spellEnd"/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proofErr w:type="gramStart"/>
      <w:r w:rsidRPr="004D5B19">
        <w:t>дати</w:t>
      </w:r>
      <w:proofErr w:type="spellEnd"/>
      <w:r w:rsidRPr="004D5B19">
        <w:t xml:space="preserve">  </w:t>
      </w:r>
      <w:proofErr w:type="spellStart"/>
      <w:r w:rsidRPr="004D5B19">
        <w:t>садржај</w:t>
      </w:r>
      <w:proofErr w:type="spellEnd"/>
      <w:proofErr w:type="gram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може</w:t>
      </w:r>
      <w:proofErr w:type="spellEnd"/>
      <w:r w:rsidRPr="004D5B19">
        <w:t xml:space="preserve"> </w:t>
      </w:r>
      <w:proofErr w:type="spellStart"/>
      <w:r w:rsidRPr="004D5B19">
        <w:t>сакрити</w:t>
      </w:r>
      <w:proofErr w:type="spellEnd"/>
      <w:r w:rsidRPr="004D5B19">
        <w:t xml:space="preserve"> </w:t>
      </w:r>
      <w:proofErr w:type="spellStart"/>
      <w:r w:rsidRPr="004D5B19">
        <w:t>од</w:t>
      </w:r>
      <w:proofErr w:type="spellEnd"/>
      <w:r w:rsidRPr="004D5B19">
        <w:t xml:space="preserve"> </w:t>
      </w:r>
      <w:proofErr w:type="spellStart"/>
      <w:r w:rsidRPr="004D5B19">
        <w:t>робота</w:t>
      </w:r>
      <w:proofErr w:type="spellEnd"/>
      <w:r w:rsidRPr="004D5B19">
        <w:t xml:space="preserve"> </w:t>
      </w:r>
      <w:proofErr w:type="spellStart"/>
      <w:r w:rsidRPr="004D5B19">
        <w:t>пр</w:t>
      </w:r>
      <w:r>
        <w:t>етраживача</w:t>
      </w:r>
      <w:proofErr w:type="spellEnd"/>
      <w:r>
        <w:t xml:space="preserve"> (</w:t>
      </w:r>
      <w:proofErr w:type="spellStart"/>
      <w:r>
        <w:t>нпр</w:t>
      </w:r>
      <w:proofErr w:type="spellEnd"/>
      <w:r>
        <w:t>.: landing page)</w:t>
      </w:r>
    </w:p>
    <w:p w:rsidR="001363B9" w:rsidRPr="009B5B10" w:rsidRDefault="001363B9" w:rsidP="001363B9">
      <w:pPr>
        <w:jc w:val="both"/>
        <w:rPr>
          <w:b/>
        </w:rPr>
      </w:pPr>
      <w:r w:rsidRPr="009B5B10">
        <w:rPr>
          <w:b/>
        </w:rPr>
        <w:t xml:space="preserve">Cookie </w:t>
      </w:r>
      <w:proofErr w:type="spellStart"/>
      <w:r w:rsidRPr="009B5B10">
        <w:rPr>
          <w:b/>
        </w:rPr>
        <w:t>модул</w:t>
      </w:r>
      <w:proofErr w:type="spellEnd"/>
      <w:r w:rsidRPr="009B5B10">
        <w:rPr>
          <w:b/>
        </w:rPr>
        <w:t>: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Са</w:t>
      </w:r>
      <w:proofErr w:type="spellEnd"/>
      <w:r w:rsidRPr="004D5B19">
        <w:t xml:space="preserve"> </w:t>
      </w:r>
      <w:r>
        <w:t>cookie</w:t>
      </w:r>
      <w:r w:rsidRPr="004D5B19">
        <w:t xml:space="preserve"> </w:t>
      </w:r>
      <w:proofErr w:type="spellStart"/>
      <w:r w:rsidRPr="004D5B19">
        <w:t>модулом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може</w:t>
      </w:r>
      <w:proofErr w:type="spellEnd"/>
      <w:r w:rsidRPr="004D5B19">
        <w:t xml:space="preserve"> </w:t>
      </w:r>
      <w:proofErr w:type="spellStart"/>
      <w:r w:rsidRPr="004D5B19">
        <w:t>направити</w:t>
      </w:r>
      <w:proofErr w:type="spellEnd"/>
      <w:r w:rsidRPr="004D5B19">
        <w:t xml:space="preserve"> </w:t>
      </w:r>
      <w:proofErr w:type="spellStart"/>
      <w:r w:rsidRPr="004D5B19">
        <w:t>персонализована</w:t>
      </w:r>
      <w:proofErr w:type="spellEnd"/>
      <w:r w:rsidRPr="004D5B19">
        <w:t xml:space="preserve"> „</w:t>
      </w:r>
      <w:r>
        <w:t>Cookie</w:t>
      </w:r>
      <w:r w:rsidRPr="004D5B19">
        <w:t xml:space="preserve"> </w:t>
      </w:r>
      <w:proofErr w:type="spellStart"/>
      <w:r w:rsidRPr="004D5B19">
        <w:t>трака</w:t>
      </w:r>
      <w:proofErr w:type="spellEnd"/>
      <w:r w:rsidRPr="004D5B19">
        <w:t>”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Маркетиншки</w:t>
      </w:r>
      <w:proofErr w:type="spellEnd"/>
      <w:r w:rsidRPr="004D5B19">
        <w:t xml:space="preserve"> и </w:t>
      </w:r>
      <w:proofErr w:type="spellStart"/>
      <w:r w:rsidRPr="004D5B19">
        <w:t>статистички</w:t>
      </w:r>
      <w:proofErr w:type="spellEnd"/>
      <w:r w:rsidRPr="004D5B19">
        <w:t xml:space="preserve"> </w:t>
      </w:r>
      <w:r>
        <w:t>cookie</w:t>
      </w:r>
      <w:r w:rsidRPr="004D5B19">
        <w:t xml:space="preserve">-и </w:t>
      </w:r>
      <w:proofErr w:type="spellStart"/>
      <w:r w:rsidRPr="004D5B19">
        <w:t>дати</w:t>
      </w:r>
      <w:proofErr w:type="spellEnd"/>
      <w:r w:rsidRPr="004D5B19">
        <w:t xml:space="preserve"> </w:t>
      </w:r>
      <w:proofErr w:type="spellStart"/>
      <w:r w:rsidRPr="004D5B19">
        <w:t>током</w:t>
      </w:r>
      <w:proofErr w:type="spellEnd"/>
      <w:r w:rsidRPr="004D5B19">
        <w:t xml:space="preserve"> </w:t>
      </w:r>
      <w:proofErr w:type="spellStart"/>
      <w:r w:rsidRPr="004D5B19">
        <w:t>развоја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учитавају</w:t>
      </w:r>
      <w:proofErr w:type="spellEnd"/>
      <w:r w:rsidRPr="004D5B19">
        <w:t xml:space="preserve"> </w:t>
      </w:r>
      <w:proofErr w:type="spellStart"/>
      <w:r w:rsidRPr="004D5B19">
        <w:t>искључиво</w:t>
      </w:r>
      <w:proofErr w:type="spellEnd"/>
      <w:r w:rsidRPr="004D5B19">
        <w:t xml:space="preserve"> </w:t>
      </w:r>
      <w:proofErr w:type="spellStart"/>
      <w:r w:rsidRPr="004D5B19">
        <w:t>приликом</w:t>
      </w:r>
      <w:proofErr w:type="spellEnd"/>
      <w:r>
        <w:t xml:space="preserve"> </w:t>
      </w:r>
      <w:proofErr w:type="spellStart"/>
      <w:r>
        <w:t>прихватања</w:t>
      </w:r>
      <w:proofErr w:type="spellEnd"/>
      <w:r>
        <w:t xml:space="preserve">,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изабрани</w:t>
      </w:r>
      <w:proofErr w:type="spellEnd"/>
    </w:p>
    <w:p w:rsidR="001363B9" w:rsidRPr="009B5B10" w:rsidRDefault="001363B9" w:rsidP="001363B9">
      <w:pPr>
        <w:jc w:val="both"/>
        <w:rPr>
          <w:b/>
        </w:rPr>
      </w:pPr>
      <w:proofErr w:type="spellStart"/>
      <w:r w:rsidRPr="009B5B10">
        <w:rPr>
          <w:b/>
        </w:rPr>
        <w:t>Друштвени</w:t>
      </w:r>
      <w:proofErr w:type="spellEnd"/>
      <w:r w:rsidRPr="009B5B10">
        <w:rPr>
          <w:b/>
        </w:rPr>
        <w:t xml:space="preserve"> </w:t>
      </w:r>
      <w:proofErr w:type="spellStart"/>
      <w:r w:rsidRPr="009B5B10">
        <w:rPr>
          <w:b/>
        </w:rPr>
        <w:t>модул</w:t>
      </w:r>
      <w:proofErr w:type="spellEnd"/>
      <w:r w:rsidRPr="009B5B10">
        <w:rPr>
          <w:b/>
        </w:rPr>
        <w:t>:</w:t>
      </w:r>
    </w:p>
    <w:p w:rsidR="001363B9" w:rsidRPr="004D5B19" w:rsidRDefault="001363B9" w:rsidP="001363B9">
      <w:pPr>
        <w:jc w:val="both"/>
      </w:pP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  <w:t xml:space="preserve">У </w:t>
      </w:r>
      <w:r>
        <w:t>CMS</w:t>
      </w:r>
      <w:r w:rsidRPr="004D5B19">
        <w:t xml:space="preserve">-у </w:t>
      </w:r>
      <w:proofErr w:type="spellStart"/>
      <w:r w:rsidRPr="004D5B19">
        <w:t>треба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буде</w:t>
      </w:r>
      <w:proofErr w:type="spellEnd"/>
      <w:r w:rsidRPr="004D5B19">
        <w:t xml:space="preserve"> </w:t>
      </w:r>
      <w:proofErr w:type="spellStart"/>
      <w:r w:rsidRPr="004D5B19">
        <w:t>интегрисан</w:t>
      </w:r>
      <w:proofErr w:type="spellEnd"/>
      <w:r w:rsidRPr="004D5B19">
        <w:t xml:space="preserve"> </w:t>
      </w:r>
      <w:r w:rsidRPr="009B5B10">
        <w:t xml:space="preserve">Google Analytics </w:t>
      </w:r>
      <w:proofErr w:type="spellStart"/>
      <w:r w:rsidRPr="004D5B19">
        <w:t>Универзални</w:t>
      </w:r>
      <w:proofErr w:type="spellEnd"/>
      <w:r w:rsidRPr="004D5B19">
        <w:t xml:space="preserve"> </w:t>
      </w:r>
      <w:proofErr w:type="spellStart"/>
      <w:r w:rsidRPr="004D5B19">
        <w:t>код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праћење</w:t>
      </w:r>
      <w:proofErr w:type="spellEnd"/>
      <w:r w:rsidRPr="004D5B19">
        <w:t xml:space="preserve"> и </w:t>
      </w:r>
      <w:r>
        <w:t>Facebook Pixel</w:t>
      </w:r>
      <w:r w:rsidRPr="004D5B19">
        <w:t xml:space="preserve"> </w:t>
      </w:r>
      <w:proofErr w:type="spellStart"/>
      <w:r w:rsidRPr="004D5B19">
        <w:t>код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праћење</w:t>
      </w:r>
      <w:proofErr w:type="spellEnd"/>
      <w:r w:rsidRPr="004D5B19">
        <w:t xml:space="preserve">, </w:t>
      </w:r>
      <w:proofErr w:type="spellStart"/>
      <w:r w:rsidRPr="004D5B19">
        <w:t>тако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не</w:t>
      </w:r>
      <w:proofErr w:type="spellEnd"/>
      <w:r w:rsidRPr="004D5B19">
        <w:t xml:space="preserve"> </w:t>
      </w:r>
      <w:proofErr w:type="spellStart"/>
      <w:r w:rsidRPr="004D5B19">
        <w:t>буде</w:t>
      </w:r>
      <w:proofErr w:type="spellEnd"/>
      <w:r w:rsidRPr="004D5B19">
        <w:t xml:space="preserve"> </w:t>
      </w:r>
      <w:proofErr w:type="spellStart"/>
      <w:r w:rsidRPr="004D5B19">
        <w:t>потреба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уношење</w:t>
      </w:r>
      <w:proofErr w:type="spellEnd"/>
      <w:r w:rsidRPr="004D5B19">
        <w:t xml:space="preserve"> </w:t>
      </w:r>
      <w:proofErr w:type="spellStart"/>
      <w:r w:rsidRPr="004D5B19">
        <w:t>пуних</w:t>
      </w:r>
      <w:proofErr w:type="spellEnd"/>
      <w:r w:rsidRPr="004D5B19">
        <w:t xml:space="preserve"> </w:t>
      </w:r>
      <w:proofErr w:type="spellStart"/>
      <w:r w:rsidRPr="004D5B19">
        <w:t>кодова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страници</w:t>
      </w:r>
      <w:proofErr w:type="spellEnd"/>
      <w:r w:rsidRPr="004D5B19">
        <w:t xml:space="preserve">,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буде</w:t>
      </w:r>
      <w:proofErr w:type="spellEnd"/>
      <w:r w:rsidRPr="004D5B19">
        <w:t xml:space="preserve"> </w:t>
      </w:r>
      <w:proofErr w:type="spellStart"/>
      <w:r w:rsidRPr="004D5B19">
        <w:t>довољно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админ</w:t>
      </w:r>
      <w:proofErr w:type="spellEnd"/>
      <w:r w:rsidRPr="004D5B19"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уношење</w:t>
      </w:r>
      <w:proofErr w:type="spellEnd"/>
      <w:r>
        <w:t xml:space="preserve"> </w:t>
      </w:r>
      <w:proofErr w:type="spellStart"/>
      <w:r>
        <w:t>идентификације</w:t>
      </w:r>
      <w:proofErr w:type="spellEnd"/>
    </w:p>
    <w:p w:rsidR="001363B9" w:rsidRPr="009B5B10" w:rsidRDefault="001363B9" w:rsidP="001363B9">
      <w:pPr>
        <w:jc w:val="both"/>
        <w:rPr>
          <w:b/>
        </w:rPr>
      </w:pPr>
      <w:proofErr w:type="spellStart"/>
      <w:r w:rsidRPr="009B5B10">
        <w:rPr>
          <w:b/>
        </w:rPr>
        <w:t>Модул</w:t>
      </w:r>
      <w:proofErr w:type="spellEnd"/>
      <w:r w:rsidRPr="009B5B10">
        <w:rPr>
          <w:b/>
        </w:rPr>
        <w:t xml:space="preserve"> </w:t>
      </w:r>
      <w:proofErr w:type="spellStart"/>
      <w:r w:rsidRPr="009B5B10">
        <w:rPr>
          <w:b/>
        </w:rPr>
        <w:t>код</w:t>
      </w:r>
      <w:proofErr w:type="spellEnd"/>
      <w:r w:rsidRPr="009B5B10">
        <w:rPr>
          <w:b/>
        </w:rPr>
        <w:t xml:space="preserve"> </w:t>
      </w:r>
      <w:proofErr w:type="spellStart"/>
      <w:r w:rsidRPr="009B5B10">
        <w:rPr>
          <w:b/>
        </w:rPr>
        <w:t>за</w:t>
      </w:r>
      <w:proofErr w:type="spellEnd"/>
      <w:r w:rsidRPr="009B5B10">
        <w:rPr>
          <w:b/>
        </w:rPr>
        <w:t xml:space="preserve"> </w:t>
      </w:r>
      <w:proofErr w:type="spellStart"/>
      <w:r w:rsidRPr="009B5B10">
        <w:rPr>
          <w:b/>
        </w:rPr>
        <w:t>праћење</w:t>
      </w:r>
      <w:proofErr w:type="spellEnd"/>
      <w:r w:rsidRPr="009B5B10">
        <w:rPr>
          <w:b/>
        </w:rPr>
        <w:t>: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Треба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осим</w:t>
      </w:r>
      <w:proofErr w:type="spellEnd"/>
      <w:r w:rsidRPr="004D5B19">
        <w:t xml:space="preserve"> </w:t>
      </w:r>
      <w:r>
        <w:t>Google</w:t>
      </w:r>
      <w:r w:rsidRPr="004D5B19">
        <w:t xml:space="preserve"> и </w:t>
      </w:r>
      <w:r>
        <w:t>Facebook</w:t>
      </w:r>
      <w:r w:rsidRPr="004D5B19">
        <w:t xml:space="preserve"> </w:t>
      </w:r>
      <w:proofErr w:type="spellStart"/>
      <w:r w:rsidRPr="004D5B19">
        <w:t>кодова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праћење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обезбеди</w:t>
      </w:r>
      <w:proofErr w:type="spellEnd"/>
      <w:r w:rsidRPr="004D5B19">
        <w:t xml:space="preserve"> </w:t>
      </w:r>
      <w:proofErr w:type="spellStart"/>
      <w:r w:rsidRPr="004D5B19">
        <w:t>убацивање</w:t>
      </w:r>
      <w:proofErr w:type="spellEnd"/>
      <w:r w:rsidRPr="004D5B19">
        <w:t xml:space="preserve"> и </w:t>
      </w:r>
      <w:proofErr w:type="spellStart"/>
      <w:r w:rsidRPr="004D5B19">
        <w:t>других</w:t>
      </w:r>
      <w:proofErr w:type="spellEnd"/>
      <w:r w:rsidRPr="004D5B19">
        <w:t xml:space="preserve"> </w:t>
      </w:r>
      <w:proofErr w:type="spellStart"/>
      <w:r w:rsidRPr="004D5B19">
        <w:t>кодова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праћење</w:t>
      </w:r>
      <w:proofErr w:type="spellEnd"/>
      <w:r w:rsidRPr="004D5B19">
        <w:t xml:space="preserve"> </w:t>
      </w:r>
      <w:proofErr w:type="spellStart"/>
      <w:r w:rsidRPr="004D5B19">
        <w:t>без</w:t>
      </w:r>
      <w:proofErr w:type="spellEnd"/>
      <w:r w:rsidRPr="004D5B19">
        <w:t xml:space="preserve"> </w:t>
      </w:r>
      <w:proofErr w:type="spellStart"/>
      <w:r w:rsidRPr="004D5B19">
        <w:t>развоја</w:t>
      </w:r>
      <w:proofErr w:type="spellEnd"/>
      <w:r w:rsidRPr="004D5B19">
        <w:t xml:space="preserve">, </w:t>
      </w:r>
      <w:proofErr w:type="spellStart"/>
      <w:r w:rsidRPr="004D5B19">
        <w:t>тако</w:t>
      </w:r>
      <w:proofErr w:type="spellEnd"/>
      <w:r w:rsidRPr="004D5B19">
        <w:t xml:space="preserve"> </w:t>
      </w:r>
      <w:proofErr w:type="spellStart"/>
      <w:r w:rsidRPr="004D5B19">
        <w:t>што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само</w:t>
      </w:r>
      <w:proofErr w:type="spellEnd"/>
      <w:r w:rsidRPr="004D5B19">
        <w:t xml:space="preserve"> </w:t>
      </w:r>
      <w:proofErr w:type="spellStart"/>
      <w:r w:rsidRPr="004D5B19">
        <w:t>убацује</w:t>
      </w:r>
      <w:proofErr w:type="spellEnd"/>
      <w:r w:rsidRPr="004D5B19">
        <w:t xml:space="preserve"> „</w:t>
      </w:r>
      <w:r>
        <w:t xml:space="preserve">Script </w:t>
      </w:r>
      <w:proofErr w:type="spellStart"/>
      <w:r>
        <w:t>код</w:t>
      </w:r>
      <w:proofErr w:type="spellEnd"/>
      <w:r>
        <w:t xml:space="preserve">”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админ</w:t>
      </w:r>
      <w:proofErr w:type="spellEnd"/>
      <w:r>
        <w:t xml:space="preserve"> </w:t>
      </w:r>
      <w:proofErr w:type="spellStart"/>
      <w:r>
        <w:t>страници</w:t>
      </w:r>
      <w:proofErr w:type="spellEnd"/>
    </w:p>
    <w:p w:rsidR="001363B9" w:rsidRPr="009B5B10" w:rsidRDefault="001363B9" w:rsidP="001363B9">
      <w:pPr>
        <w:jc w:val="both"/>
        <w:rPr>
          <w:b/>
        </w:rPr>
      </w:pPr>
      <w:proofErr w:type="spellStart"/>
      <w:r w:rsidRPr="009B5B10">
        <w:rPr>
          <w:b/>
        </w:rPr>
        <w:t>Модул</w:t>
      </w:r>
      <w:proofErr w:type="spellEnd"/>
      <w:r w:rsidRPr="009B5B10">
        <w:rPr>
          <w:b/>
        </w:rPr>
        <w:t xml:space="preserve"> </w:t>
      </w:r>
      <w:proofErr w:type="spellStart"/>
      <w:r w:rsidRPr="009B5B10">
        <w:rPr>
          <w:b/>
        </w:rPr>
        <w:t>за</w:t>
      </w:r>
      <w:proofErr w:type="spellEnd"/>
      <w:r w:rsidRPr="009B5B10">
        <w:rPr>
          <w:b/>
        </w:rPr>
        <w:t xml:space="preserve"> </w:t>
      </w:r>
      <w:proofErr w:type="spellStart"/>
      <w:r w:rsidRPr="009B5B10">
        <w:rPr>
          <w:b/>
        </w:rPr>
        <w:t>преусмеравање</w:t>
      </w:r>
      <w:proofErr w:type="spellEnd"/>
      <w:r w:rsidRPr="009B5B10">
        <w:rPr>
          <w:b/>
        </w:rPr>
        <w:t>:</w:t>
      </w:r>
    </w:p>
    <w:p w:rsidR="001363B9" w:rsidRPr="004D5B19" w:rsidRDefault="001363B9" w:rsidP="001363B9">
      <w:pPr>
        <w:jc w:val="both"/>
      </w:pPr>
      <w:r w:rsidRPr="004D5B19">
        <w:lastRenderedPageBreak/>
        <w:t>•</w:t>
      </w:r>
      <w:r w:rsidRPr="004D5B19">
        <w:tab/>
      </w:r>
      <w:proofErr w:type="spellStart"/>
      <w:r w:rsidRPr="004D5B19">
        <w:t>Модул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преусмеравање</w:t>
      </w:r>
      <w:proofErr w:type="spellEnd"/>
      <w:r w:rsidRPr="004D5B19">
        <w:t xml:space="preserve"> </w:t>
      </w:r>
      <w:proofErr w:type="spellStart"/>
      <w:r w:rsidRPr="004D5B19">
        <w:t>омогућава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уместо</w:t>
      </w:r>
      <w:proofErr w:type="spellEnd"/>
      <w:r w:rsidRPr="004D5B19">
        <w:t xml:space="preserve"> </w:t>
      </w:r>
      <w:proofErr w:type="spellStart"/>
      <w:r w:rsidRPr="004D5B19">
        <w:t>странице</w:t>
      </w:r>
      <w:proofErr w:type="spellEnd"/>
      <w:r w:rsidRPr="004D5B19">
        <w:t xml:space="preserve"> </w:t>
      </w:r>
      <w:proofErr w:type="spellStart"/>
      <w:r w:rsidRPr="004D5B19">
        <w:t>која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датом</w:t>
      </w:r>
      <w:proofErr w:type="spellEnd"/>
      <w:r w:rsidRPr="004D5B19">
        <w:t xml:space="preserve"> </w:t>
      </w:r>
      <w:r>
        <w:t xml:space="preserve">URL-у </w:t>
      </w:r>
      <w:proofErr w:type="spellStart"/>
      <w:r>
        <w:t>учитава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страница</w:t>
      </w:r>
      <w:proofErr w:type="spellEnd"/>
    </w:p>
    <w:p w:rsidR="001363B9" w:rsidRPr="009B5B10" w:rsidRDefault="001363B9" w:rsidP="001363B9">
      <w:pPr>
        <w:jc w:val="both"/>
        <w:rPr>
          <w:b/>
        </w:rPr>
      </w:pPr>
      <w:proofErr w:type="spellStart"/>
      <w:r w:rsidRPr="009B5B10">
        <w:rPr>
          <w:b/>
        </w:rPr>
        <w:t>Лог</w:t>
      </w:r>
      <w:proofErr w:type="spellEnd"/>
      <w:r w:rsidRPr="009B5B10">
        <w:rPr>
          <w:b/>
        </w:rPr>
        <w:t xml:space="preserve"> </w:t>
      </w:r>
      <w:proofErr w:type="spellStart"/>
      <w:r w:rsidRPr="009B5B10">
        <w:rPr>
          <w:b/>
        </w:rPr>
        <w:t>модул</w:t>
      </w:r>
      <w:proofErr w:type="spellEnd"/>
      <w:r w:rsidRPr="009B5B10">
        <w:rPr>
          <w:b/>
        </w:rPr>
        <w:t xml:space="preserve"> и </w:t>
      </w:r>
      <w:proofErr w:type="spellStart"/>
      <w:r w:rsidRPr="009B5B10">
        <w:rPr>
          <w:b/>
        </w:rPr>
        <w:t>праћење</w:t>
      </w:r>
      <w:proofErr w:type="spellEnd"/>
      <w:r w:rsidRPr="009B5B10">
        <w:rPr>
          <w:b/>
        </w:rPr>
        <w:t xml:space="preserve"> </w:t>
      </w:r>
      <w:proofErr w:type="spellStart"/>
      <w:r w:rsidRPr="009B5B10">
        <w:rPr>
          <w:b/>
        </w:rPr>
        <w:t>верзије</w:t>
      </w:r>
      <w:proofErr w:type="spellEnd"/>
      <w:r w:rsidRPr="009B5B10">
        <w:rPr>
          <w:b/>
        </w:rPr>
        <w:t>: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Лог</w:t>
      </w:r>
      <w:proofErr w:type="spellEnd"/>
      <w:r w:rsidRPr="004D5B19">
        <w:t xml:space="preserve"> </w:t>
      </w:r>
      <w:proofErr w:type="spellStart"/>
      <w:r w:rsidRPr="004D5B19">
        <w:t>модул</w:t>
      </w:r>
      <w:proofErr w:type="spellEnd"/>
      <w:r w:rsidRPr="004D5B19">
        <w:t xml:space="preserve"> </w:t>
      </w:r>
      <w:proofErr w:type="spellStart"/>
      <w:r w:rsidRPr="004D5B19">
        <w:t>служи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праћење</w:t>
      </w:r>
      <w:proofErr w:type="spellEnd"/>
      <w:r w:rsidRPr="004D5B19">
        <w:t xml:space="preserve"> </w:t>
      </w:r>
      <w:proofErr w:type="spellStart"/>
      <w:r w:rsidRPr="004D5B19">
        <w:t>активности</w:t>
      </w:r>
      <w:proofErr w:type="spellEnd"/>
      <w:r w:rsidRPr="004D5B19">
        <w:t xml:space="preserve"> </w:t>
      </w:r>
      <w:proofErr w:type="spellStart"/>
      <w:r w:rsidRPr="004D5B19">
        <w:t>корисника</w:t>
      </w:r>
      <w:proofErr w:type="spellEnd"/>
      <w:r w:rsidRPr="004D5B19">
        <w:t xml:space="preserve"> (</w:t>
      </w:r>
      <w:proofErr w:type="spellStart"/>
      <w:r w:rsidRPr="004D5B19">
        <w:t>корисник</w:t>
      </w:r>
      <w:proofErr w:type="spellEnd"/>
      <w:r w:rsidRPr="004D5B19">
        <w:t xml:space="preserve">, </w:t>
      </w:r>
      <w:proofErr w:type="spellStart"/>
      <w:r w:rsidRPr="004D5B19">
        <w:t>садржај</w:t>
      </w:r>
      <w:proofErr w:type="spellEnd"/>
      <w:r w:rsidRPr="004D5B19">
        <w:t xml:space="preserve">, </w:t>
      </w:r>
      <w:proofErr w:type="spellStart"/>
      <w:r w:rsidRPr="004D5B19">
        <w:t>време</w:t>
      </w:r>
      <w:proofErr w:type="spellEnd"/>
      <w:r w:rsidRPr="004D5B19">
        <w:t xml:space="preserve">, </w:t>
      </w:r>
      <w:proofErr w:type="spellStart"/>
      <w:r w:rsidRPr="004D5B19">
        <w:t>радња</w:t>
      </w:r>
      <w:proofErr w:type="spellEnd"/>
      <w:r w:rsidRPr="004D5B19">
        <w:t>)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Праћење</w:t>
      </w:r>
      <w:proofErr w:type="spellEnd"/>
      <w:r w:rsidRPr="004D5B19">
        <w:t xml:space="preserve"> </w:t>
      </w:r>
      <w:proofErr w:type="spellStart"/>
      <w:r w:rsidRPr="004D5B19">
        <w:t>верзије</w:t>
      </w:r>
      <w:proofErr w:type="spellEnd"/>
      <w:r w:rsidRPr="004D5B19">
        <w:t xml:space="preserve"> </w:t>
      </w:r>
      <w:proofErr w:type="spellStart"/>
      <w:r w:rsidRPr="004D5B19">
        <w:t>значи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садржај</w:t>
      </w:r>
      <w:proofErr w:type="spellEnd"/>
      <w:r w:rsidRPr="004D5B19">
        <w:t xml:space="preserve"> </w:t>
      </w:r>
      <w:proofErr w:type="spellStart"/>
      <w:r w:rsidRPr="004D5B19">
        <w:t>сваке</w:t>
      </w:r>
      <w:proofErr w:type="spellEnd"/>
      <w:r w:rsidRPr="004D5B19">
        <w:t xml:space="preserve"> </w:t>
      </w:r>
      <w:proofErr w:type="spellStart"/>
      <w:r w:rsidRPr="004D5B19">
        <w:t>модификације</w:t>
      </w:r>
      <w:proofErr w:type="spellEnd"/>
      <w:r w:rsidRPr="004D5B19">
        <w:t xml:space="preserve"> </w:t>
      </w:r>
      <w:proofErr w:type="spellStart"/>
      <w:r w:rsidRPr="004D5B19">
        <w:t>чува</w:t>
      </w:r>
      <w:proofErr w:type="spellEnd"/>
      <w:r w:rsidRPr="004D5B19">
        <w:t xml:space="preserve"> и </w:t>
      </w:r>
      <w:proofErr w:type="spellStart"/>
      <w:r w:rsidRPr="004D5B19">
        <w:t>може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вратити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садржа</w:t>
      </w:r>
      <w:r>
        <w:t>ј</w:t>
      </w:r>
      <w:proofErr w:type="spellEnd"/>
      <w:r>
        <w:t xml:space="preserve"> </w:t>
      </w:r>
      <w:proofErr w:type="spellStart"/>
      <w:r>
        <w:t>сваке</w:t>
      </w:r>
      <w:proofErr w:type="spellEnd"/>
      <w:r>
        <w:t xml:space="preserve"> </w:t>
      </w:r>
      <w:proofErr w:type="spellStart"/>
      <w:r>
        <w:t>претходне</w:t>
      </w:r>
      <w:proofErr w:type="spellEnd"/>
      <w:r>
        <w:t xml:space="preserve"> </w:t>
      </w:r>
      <w:proofErr w:type="spellStart"/>
      <w:r>
        <w:t>модификације</w:t>
      </w:r>
      <w:proofErr w:type="spellEnd"/>
      <w:r>
        <w:t>.</w:t>
      </w:r>
    </w:p>
    <w:p w:rsidR="001363B9" w:rsidRPr="009B5B10" w:rsidRDefault="001363B9" w:rsidP="001363B9">
      <w:pPr>
        <w:jc w:val="both"/>
        <w:rPr>
          <w:b/>
        </w:rPr>
      </w:pPr>
      <w:proofErr w:type="spellStart"/>
      <w:r w:rsidRPr="009B5B10">
        <w:rPr>
          <w:b/>
        </w:rPr>
        <w:t>Модул</w:t>
      </w:r>
      <w:proofErr w:type="spellEnd"/>
      <w:r w:rsidRPr="009B5B10">
        <w:rPr>
          <w:b/>
        </w:rPr>
        <w:t xml:space="preserve"> </w:t>
      </w:r>
      <w:proofErr w:type="spellStart"/>
      <w:r w:rsidRPr="009B5B10">
        <w:rPr>
          <w:b/>
        </w:rPr>
        <w:t>админ</w:t>
      </w:r>
      <w:proofErr w:type="spellEnd"/>
      <w:r w:rsidRPr="009B5B10">
        <w:rPr>
          <w:b/>
        </w:rPr>
        <w:t xml:space="preserve"> </w:t>
      </w:r>
      <w:proofErr w:type="spellStart"/>
      <w:r w:rsidRPr="009B5B10">
        <w:rPr>
          <w:b/>
        </w:rPr>
        <w:t>групе</w:t>
      </w:r>
      <w:proofErr w:type="spellEnd"/>
      <w:r w:rsidRPr="009B5B10">
        <w:rPr>
          <w:b/>
        </w:rPr>
        <w:t xml:space="preserve"> и </w:t>
      </w:r>
      <w:proofErr w:type="spellStart"/>
      <w:r w:rsidRPr="009B5B10">
        <w:rPr>
          <w:b/>
        </w:rPr>
        <w:t>право</w:t>
      </w:r>
      <w:proofErr w:type="spellEnd"/>
      <w:r w:rsidRPr="009B5B10">
        <w:rPr>
          <w:b/>
        </w:rPr>
        <w:t xml:space="preserve"> </w:t>
      </w:r>
      <w:proofErr w:type="spellStart"/>
      <w:r w:rsidRPr="009B5B10">
        <w:rPr>
          <w:b/>
        </w:rPr>
        <w:t>приступа</w:t>
      </w:r>
      <w:proofErr w:type="spellEnd"/>
      <w:r w:rsidRPr="009B5B10">
        <w:rPr>
          <w:b/>
        </w:rPr>
        <w:t xml:space="preserve"> </w:t>
      </w:r>
      <w:proofErr w:type="spellStart"/>
      <w:r w:rsidRPr="009B5B10">
        <w:rPr>
          <w:b/>
        </w:rPr>
        <w:t>корисника</w:t>
      </w:r>
      <w:proofErr w:type="spellEnd"/>
      <w:r w:rsidRPr="009B5B10">
        <w:rPr>
          <w:b/>
        </w:rPr>
        <w:t>: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Корисници</w:t>
      </w:r>
      <w:proofErr w:type="spellEnd"/>
      <w:r w:rsidRPr="004D5B19">
        <w:t xml:space="preserve"> </w:t>
      </w:r>
      <w:proofErr w:type="spellStart"/>
      <w:r w:rsidRPr="004D5B19">
        <w:t>приступају</w:t>
      </w:r>
      <w:proofErr w:type="spellEnd"/>
      <w:r w:rsidRPr="004D5B19">
        <w:t xml:space="preserve"> </w:t>
      </w:r>
      <w:proofErr w:type="spellStart"/>
      <w:r w:rsidRPr="004D5B19">
        <w:t>админ</w:t>
      </w:r>
      <w:proofErr w:type="spellEnd"/>
      <w:r w:rsidRPr="004D5B19">
        <w:t xml:space="preserve"> </w:t>
      </w:r>
      <w:proofErr w:type="spellStart"/>
      <w:r w:rsidRPr="004D5B19">
        <w:t>страници</w:t>
      </w:r>
      <w:proofErr w:type="spellEnd"/>
      <w:r w:rsidRPr="004D5B19">
        <w:t xml:space="preserve"> </w:t>
      </w:r>
      <w:proofErr w:type="spellStart"/>
      <w:r w:rsidRPr="004D5B19">
        <w:t>са</w:t>
      </w:r>
      <w:proofErr w:type="spellEnd"/>
      <w:r w:rsidRPr="004D5B19">
        <w:t xml:space="preserve"> </w:t>
      </w:r>
      <w:proofErr w:type="spellStart"/>
      <w:r w:rsidRPr="004D5B19">
        <w:t>различитим</w:t>
      </w:r>
      <w:proofErr w:type="spellEnd"/>
      <w:r w:rsidRPr="004D5B19">
        <w:t xml:space="preserve"> </w:t>
      </w:r>
      <w:proofErr w:type="spellStart"/>
      <w:r w:rsidRPr="004D5B19">
        <w:t>правима</w:t>
      </w:r>
      <w:proofErr w:type="spellEnd"/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Права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могу</w:t>
      </w:r>
      <w:proofErr w:type="spellEnd"/>
      <w:r w:rsidRPr="004D5B19">
        <w:t xml:space="preserve"> </w:t>
      </w:r>
      <w:proofErr w:type="spellStart"/>
      <w:r w:rsidRPr="004D5B19">
        <w:t>подешавати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нивоу</w:t>
      </w:r>
      <w:proofErr w:type="spellEnd"/>
      <w:r w:rsidRPr="004D5B19">
        <w:t xml:space="preserve"> </w:t>
      </w:r>
      <w:proofErr w:type="spellStart"/>
      <w:r w:rsidRPr="004D5B19">
        <w:t>групе</w:t>
      </w:r>
      <w:proofErr w:type="spellEnd"/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Група</w:t>
      </w:r>
      <w:proofErr w:type="spellEnd"/>
      <w:r w:rsidRPr="004D5B19">
        <w:t xml:space="preserve"> </w:t>
      </w:r>
      <w:proofErr w:type="spellStart"/>
      <w:r w:rsidRPr="004D5B19">
        <w:t>утврђује</w:t>
      </w:r>
      <w:proofErr w:type="spellEnd"/>
      <w:r w:rsidRPr="004D5B19">
        <w:t xml:space="preserve"> </w:t>
      </w:r>
      <w:proofErr w:type="spellStart"/>
      <w:r w:rsidRPr="004D5B19">
        <w:t>права</w:t>
      </w:r>
      <w:proofErr w:type="spellEnd"/>
      <w:r w:rsidRPr="004D5B19">
        <w:t xml:space="preserve"> </w:t>
      </w:r>
      <w:proofErr w:type="spellStart"/>
      <w:r w:rsidRPr="004D5B19">
        <w:t>админ</w:t>
      </w:r>
      <w:proofErr w:type="spellEnd"/>
      <w:r w:rsidRPr="004D5B19">
        <w:t xml:space="preserve"> </w:t>
      </w:r>
      <w:proofErr w:type="spellStart"/>
      <w:r w:rsidRPr="004D5B19">
        <w:t>корисника</w:t>
      </w:r>
      <w:proofErr w:type="spellEnd"/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Код</w:t>
      </w:r>
      <w:proofErr w:type="spellEnd"/>
      <w:r w:rsidRPr="004D5B19">
        <w:t xml:space="preserve"> </w:t>
      </w:r>
      <w:proofErr w:type="spellStart"/>
      <w:r w:rsidRPr="004D5B19">
        <w:t>подешавања</w:t>
      </w:r>
      <w:proofErr w:type="spellEnd"/>
      <w:r w:rsidRPr="004D5B19">
        <w:t xml:space="preserve"> </w:t>
      </w:r>
      <w:proofErr w:type="spellStart"/>
      <w:r w:rsidRPr="004D5B19">
        <w:t>групе</w:t>
      </w:r>
      <w:proofErr w:type="spellEnd"/>
      <w:r w:rsidRPr="004D5B19">
        <w:t xml:space="preserve"> </w:t>
      </w:r>
      <w:proofErr w:type="spellStart"/>
      <w:r w:rsidRPr="004D5B19">
        <w:t>додељује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право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r>
        <w:t>CMS</w:t>
      </w:r>
      <w:r w:rsidRPr="004D5B19">
        <w:t xml:space="preserve"> </w:t>
      </w:r>
      <w:proofErr w:type="spellStart"/>
      <w:r w:rsidRPr="004D5B19">
        <w:t>модуле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: </w:t>
      </w:r>
      <w:proofErr w:type="spellStart"/>
      <w:r w:rsidRPr="004D5B19">
        <w:t>видљивост</w:t>
      </w:r>
      <w:proofErr w:type="spellEnd"/>
      <w:r w:rsidRPr="004D5B19">
        <w:t xml:space="preserve">, </w:t>
      </w:r>
      <w:proofErr w:type="spellStart"/>
      <w:r w:rsidRPr="004D5B19">
        <w:t>креирање</w:t>
      </w:r>
      <w:proofErr w:type="spellEnd"/>
      <w:r w:rsidRPr="004D5B19">
        <w:t xml:space="preserve">, </w:t>
      </w:r>
      <w:proofErr w:type="spellStart"/>
      <w:r w:rsidRPr="004D5B19">
        <w:t>уређивање</w:t>
      </w:r>
      <w:proofErr w:type="spellEnd"/>
      <w:r w:rsidRPr="004D5B19">
        <w:t xml:space="preserve">, </w:t>
      </w:r>
      <w:proofErr w:type="spellStart"/>
      <w:r w:rsidRPr="004D5B19">
        <w:t>брисање</w:t>
      </w:r>
      <w:proofErr w:type="spellEnd"/>
      <w:r w:rsidRPr="004D5B19">
        <w:t xml:space="preserve"> и </w:t>
      </w:r>
      <w:proofErr w:type="spellStart"/>
      <w:r w:rsidRPr="004D5B19">
        <w:t>промена</w:t>
      </w:r>
      <w:proofErr w:type="spellEnd"/>
      <w:r w:rsidRPr="004D5B19">
        <w:t xml:space="preserve"> </w:t>
      </w:r>
      <w:proofErr w:type="spellStart"/>
      <w:r w:rsidRPr="004D5B19">
        <w:t>статуса</w:t>
      </w:r>
      <w:proofErr w:type="spellEnd"/>
      <w:r w:rsidRPr="004D5B19">
        <w:t>.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Промена</w:t>
      </w:r>
      <w:proofErr w:type="spellEnd"/>
      <w:r w:rsidRPr="004D5B19">
        <w:t xml:space="preserve"> </w:t>
      </w:r>
      <w:proofErr w:type="spellStart"/>
      <w:r w:rsidRPr="004D5B19">
        <w:t>статуса</w:t>
      </w:r>
      <w:proofErr w:type="spellEnd"/>
      <w:r w:rsidRPr="004D5B19">
        <w:t xml:space="preserve"> </w:t>
      </w:r>
      <w:proofErr w:type="spellStart"/>
      <w:r w:rsidRPr="004D5B19">
        <w:t>спада</w:t>
      </w:r>
      <w:proofErr w:type="spellEnd"/>
      <w:r w:rsidRPr="004D5B19">
        <w:t xml:space="preserve"> у </w:t>
      </w:r>
      <w:proofErr w:type="spellStart"/>
      <w:r w:rsidRPr="004D5B19">
        <w:t>права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модерацију</w:t>
      </w:r>
      <w:proofErr w:type="spellEnd"/>
      <w:r w:rsidRPr="004D5B19">
        <w:t xml:space="preserve">. </w:t>
      </w:r>
      <w:proofErr w:type="spellStart"/>
      <w:r w:rsidRPr="004D5B19">
        <w:t>Садржај</w:t>
      </w:r>
      <w:proofErr w:type="spellEnd"/>
      <w:r w:rsidRPr="004D5B19">
        <w:t xml:space="preserve"> </w:t>
      </w:r>
      <w:proofErr w:type="spellStart"/>
      <w:r w:rsidRPr="004D5B19">
        <w:t>може</w:t>
      </w:r>
      <w:proofErr w:type="spellEnd"/>
      <w:r w:rsidRPr="004D5B19">
        <w:t xml:space="preserve"> </w:t>
      </w:r>
      <w:proofErr w:type="spellStart"/>
      <w:r w:rsidRPr="004D5B19">
        <w:t>активирати</w:t>
      </w:r>
      <w:proofErr w:type="spellEnd"/>
      <w:r w:rsidRPr="004D5B19">
        <w:t xml:space="preserve"> </w:t>
      </w:r>
      <w:proofErr w:type="spellStart"/>
      <w:r w:rsidRPr="004D5B19">
        <w:t>особа</w:t>
      </w:r>
      <w:proofErr w:type="spellEnd"/>
      <w:r w:rsidRPr="004D5B19">
        <w:t xml:space="preserve"> </w:t>
      </w:r>
      <w:proofErr w:type="spellStart"/>
      <w:r w:rsidRPr="004D5B19">
        <w:t>која</w:t>
      </w:r>
      <w:proofErr w:type="spellEnd"/>
      <w:r w:rsidRPr="004D5B19">
        <w:t xml:space="preserve"> </w:t>
      </w:r>
      <w:proofErr w:type="spellStart"/>
      <w:r w:rsidRPr="004D5B19">
        <w:t>има</w:t>
      </w:r>
      <w:proofErr w:type="spellEnd"/>
      <w:r w:rsidRPr="004D5B19">
        <w:t xml:space="preserve"> </w:t>
      </w:r>
      <w:proofErr w:type="spellStart"/>
      <w:r w:rsidRPr="004D5B19">
        <w:t>право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то</w:t>
      </w:r>
      <w:proofErr w:type="spellEnd"/>
      <w:r w:rsidRPr="004D5B19">
        <w:t xml:space="preserve">. </w:t>
      </w:r>
      <w:proofErr w:type="spellStart"/>
      <w:r w:rsidRPr="004D5B19">
        <w:t>Корисници</w:t>
      </w:r>
      <w:proofErr w:type="spellEnd"/>
      <w:r w:rsidRPr="004D5B19">
        <w:t xml:space="preserve"> </w:t>
      </w:r>
      <w:proofErr w:type="spellStart"/>
      <w:r w:rsidRPr="004D5B19">
        <w:t>који</w:t>
      </w:r>
      <w:proofErr w:type="spellEnd"/>
      <w:r w:rsidRPr="004D5B19">
        <w:t xml:space="preserve"> </w:t>
      </w:r>
      <w:proofErr w:type="spellStart"/>
      <w:r w:rsidRPr="004D5B19">
        <w:t>имају</w:t>
      </w:r>
      <w:proofErr w:type="spellEnd"/>
      <w:r w:rsidRPr="004D5B19">
        <w:t xml:space="preserve"> </w:t>
      </w:r>
      <w:proofErr w:type="spellStart"/>
      <w:r w:rsidRPr="004D5B19">
        <w:t>право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то</w:t>
      </w:r>
      <w:proofErr w:type="spellEnd"/>
      <w:r w:rsidRPr="004D5B19">
        <w:t xml:space="preserve"> </w:t>
      </w:r>
      <w:proofErr w:type="spellStart"/>
      <w:r w:rsidRPr="004D5B19">
        <w:t>примају</w:t>
      </w:r>
      <w:proofErr w:type="spellEnd"/>
      <w:r w:rsidRPr="004D5B19">
        <w:t xml:space="preserve"> е-</w:t>
      </w:r>
      <w:proofErr w:type="spellStart"/>
      <w:r w:rsidRPr="004D5B19">
        <w:t>маил</w:t>
      </w:r>
      <w:proofErr w:type="spellEnd"/>
      <w:r w:rsidRPr="004D5B19">
        <w:t xml:space="preserve"> о </w:t>
      </w:r>
      <w:proofErr w:type="spellStart"/>
      <w:r w:rsidRPr="004D5B19">
        <w:t>проме</w:t>
      </w:r>
      <w:r>
        <w:t>нама</w:t>
      </w:r>
      <w:proofErr w:type="spellEnd"/>
      <w:r>
        <w:t xml:space="preserve"> и </w:t>
      </w:r>
      <w:proofErr w:type="spellStart"/>
      <w:r>
        <w:t>настанку</w:t>
      </w:r>
      <w:proofErr w:type="spellEnd"/>
      <w:r>
        <w:t xml:space="preserve"> </w:t>
      </w:r>
      <w:proofErr w:type="spellStart"/>
      <w:r>
        <w:t>новог</w:t>
      </w:r>
      <w:proofErr w:type="spellEnd"/>
      <w:r>
        <w:t xml:space="preserve"> </w:t>
      </w:r>
      <w:proofErr w:type="spellStart"/>
      <w:r>
        <w:t>садржаја</w:t>
      </w:r>
      <w:proofErr w:type="spellEnd"/>
      <w:r>
        <w:t>.</w:t>
      </w:r>
    </w:p>
    <w:p w:rsidR="001363B9" w:rsidRPr="00CE2185" w:rsidRDefault="001363B9" w:rsidP="001363B9">
      <w:pPr>
        <w:jc w:val="both"/>
        <w:rPr>
          <w:b/>
        </w:rPr>
      </w:pPr>
      <w:proofErr w:type="spellStart"/>
      <w:r w:rsidRPr="00CE2185">
        <w:rPr>
          <w:b/>
        </w:rPr>
        <w:t>Модул</w:t>
      </w:r>
      <w:proofErr w:type="spellEnd"/>
      <w:r w:rsidRPr="00CE2185">
        <w:rPr>
          <w:b/>
        </w:rPr>
        <w:t xml:space="preserve"> </w:t>
      </w:r>
      <w:proofErr w:type="spellStart"/>
      <w:r w:rsidRPr="00CE2185">
        <w:rPr>
          <w:b/>
        </w:rPr>
        <w:t>за</w:t>
      </w:r>
      <w:proofErr w:type="spellEnd"/>
      <w:r w:rsidRPr="00CE2185">
        <w:rPr>
          <w:b/>
        </w:rPr>
        <w:t xml:space="preserve"> </w:t>
      </w:r>
      <w:proofErr w:type="spellStart"/>
      <w:r w:rsidRPr="00CE2185">
        <w:rPr>
          <w:b/>
        </w:rPr>
        <w:t>управљање</w:t>
      </w:r>
      <w:proofErr w:type="spellEnd"/>
      <w:r w:rsidRPr="00CE2185">
        <w:rPr>
          <w:b/>
        </w:rPr>
        <w:t xml:space="preserve"> </w:t>
      </w:r>
      <w:proofErr w:type="spellStart"/>
      <w:r w:rsidRPr="00CE2185">
        <w:rPr>
          <w:b/>
        </w:rPr>
        <w:t>језицима</w:t>
      </w:r>
      <w:proofErr w:type="spellEnd"/>
      <w:r w:rsidRPr="00CE2185">
        <w:rPr>
          <w:b/>
        </w:rPr>
        <w:t>: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админ</w:t>
      </w:r>
      <w:proofErr w:type="spellEnd"/>
      <w:r w:rsidRPr="004D5B19">
        <w:t xml:space="preserve"> </w:t>
      </w:r>
      <w:proofErr w:type="spellStart"/>
      <w:r w:rsidRPr="004D5B19">
        <w:t>страници</w:t>
      </w:r>
      <w:proofErr w:type="spellEnd"/>
      <w:r w:rsidRPr="004D5B19">
        <w:t xml:space="preserve"> </w:t>
      </w:r>
      <w:proofErr w:type="spellStart"/>
      <w:r w:rsidRPr="004D5B19">
        <w:t>има</w:t>
      </w:r>
      <w:proofErr w:type="spellEnd"/>
      <w:r w:rsidRPr="004D5B19">
        <w:t xml:space="preserve"> </w:t>
      </w:r>
      <w:proofErr w:type="spellStart"/>
      <w:r w:rsidRPr="004D5B19">
        <w:t>могућност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управљање</w:t>
      </w:r>
      <w:proofErr w:type="spellEnd"/>
      <w:r w:rsidRPr="004D5B19">
        <w:t xml:space="preserve"> </w:t>
      </w:r>
      <w:proofErr w:type="spellStart"/>
      <w:r w:rsidRPr="004D5B19">
        <w:t>језицима</w:t>
      </w:r>
      <w:proofErr w:type="spellEnd"/>
      <w:r w:rsidRPr="004D5B19">
        <w:t>.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  <w:t xml:space="preserve">У </w:t>
      </w:r>
      <w:proofErr w:type="spellStart"/>
      <w:r w:rsidRPr="004D5B19">
        <w:t>модул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управљане</w:t>
      </w:r>
      <w:proofErr w:type="spellEnd"/>
      <w:r w:rsidRPr="004D5B19">
        <w:t xml:space="preserve"> </w:t>
      </w:r>
      <w:proofErr w:type="spellStart"/>
      <w:r w:rsidRPr="004D5B19">
        <w:t>језицима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може</w:t>
      </w:r>
      <w:proofErr w:type="spellEnd"/>
      <w:r w:rsidRPr="004D5B19">
        <w:t xml:space="preserve"> </w:t>
      </w:r>
      <w:proofErr w:type="spellStart"/>
      <w:r w:rsidRPr="004D5B19">
        <w:t>додати</w:t>
      </w:r>
      <w:proofErr w:type="spellEnd"/>
      <w:r w:rsidRPr="004D5B19">
        <w:t xml:space="preserve"> </w:t>
      </w:r>
      <w:proofErr w:type="spellStart"/>
      <w:r w:rsidRPr="004D5B19">
        <w:t>произвољан</w:t>
      </w:r>
      <w:proofErr w:type="spellEnd"/>
      <w:r w:rsidRPr="004D5B19">
        <w:t xml:space="preserve"> </w:t>
      </w:r>
      <w:proofErr w:type="spellStart"/>
      <w:r w:rsidRPr="004D5B19">
        <w:t>број</w:t>
      </w:r>
      <w:proofErr w:type="spellEnd"/>
      <w:r w:rsidRPr="004D5B19">
        <w:t xml:space="preserve"> </w:t>
      </w:r>
      <w:proofErr w:type="spellStart"/>
      <w:r w:rsidRPr="004D5B19">
        <w:t>језика</w:t>
      </w:r>
      <w:proofErr w:type="spellEnd"/>
      <w:r w:rsidRPr="004D5B19">
        <w:t xml:space="preserve"> и </w:t>
      </w:r>
      <w:proofErr w:type="spellStart"/>
      <w:r w:rsidRPr="004D5B19">
        <w:t>има</w:t>
      </w:r>
      <w:proofErr w:type="spellEnd"/>
      <w:r w:rsidRPr="004D5B19">
        <w:t xml:space="preserve"> </w:t>
      </w:r>
      <w:proofErr w:type="spellStart"/>
      <w:r w:rsidRPr="004D5B19">
        <w:t>преводилачку</w:t>
      </w:r>
      <w:proofErr w:type="spellEnd"/>
      <w:r w:rsidRPr="004D5B19">
        <w:t xml:space="preserve"> </w:t>
      </w:r>
      <w:proofErr w:type="spellStart"/>
      <w:r w:rsidRPr="004D5B19">
        <w:t>матрицу</w:t>
      </w:r>
      <w:proofErr w:type="spellEnd"/>
      <w:r w:rsidRPr="004D5B19">
        <w:t xml:space="preserve">: </w:t>
      </w:r>
      <w:proofErr w:type="spellStart"/>
      <w:r w:rsidRPr="004D5B19">
        <w:t>сваки</w:t>
      </w:r>
      <w:proofErr w:type="spellEnd"/>
      <w:r w:rsidRPr="004D5B19">
        <w:t xml:space="preserve"> </w:t>
      </w:r>
      <w:proofErr w:type="spellStart"/>
      <w:r w:rsidRPr="004D5B19">
        <w:t>текст</w:t>
      </w:r>
      <w:proofErr w:type="spellEnd"/>
      <w:r w:rsidRPr="004D5B19">
        <w:t xml:space="preserve"> </w:t>
      </w:r>
      <w:proofErr w:type="spellStart"/>
      <w:r w:rsidRPr="004D5B19">
        <w:t>који</w:t>
      </w:r>
      <w:proofErr w:type="spellEnd"/>
      <w:r w:rsidRPr="004D5B19">
        <w:t xml:space="preserve"> </w:t>
      </w:r>
      <w:proofErr w:type="spellStart"/>
      <w:r w:rsidRPr="004D5B19">
        <w:t>не</w:t>
      </w:r>
      <w:proofErr w:type="spellEnd"/>
      <w:r w:rsidRPr="004D5B19">
        <w:t xml:space="preserve"> </w:t>
      </w:r>
      <w:proofErr w:type="spellStart"/>
      <w:r w:rsidRPr="004D5B19">
        <w:t>припада</w:t>
      </w:r>
      <w:proofErr w:type="spellEnd"/>
      <w:r w:rsidRPr="004D5B19">
        <w:t xml:space="preserve"> </w:t>
      </w:r>
      <w:proofErr w:type="spellStart"/>
      <w:r w:rsidRPr="004D5B19">
        <w:t>неком</w:t>
      </w:r>
      <w:proofErr w:type="spellEnd"/>
      <w:r w:rsidRPr="004D5B19">
        <w:t xml:space="preserve"> </w:t>
      </w:r>
      <w:proofErr w:type="spellStart"/>
      <w:r w:rsidRPr="004D5B19">
        <w:t>модулу</w:t>
      </w:r>
      <w:proofErr w:type="spellEnd"/>
      <w:r w:rsidRPr="004D5B19">
        <w:t xml:space="preserve"> (</w:t>
      </w:r>
      <w:proofErr w:type="spellStart"/>
      <w:r w:rsidRPr="004D5B19">
        <w:t>тастери</w:t>
      </w:r>
      <w:proofErr w:type="spellEnd"/>
      <w:r w:rsidRPr="004D5B19">
        <w:t xml:space="preserve">, </w:t>
      </w:r>
      <w:proofErr w:type="spellStart"/>
      <w:r w:rsidRPr="004D5B19">
        <w:t>обавештења</w:t>
      </w:r>
      <w:proofErr w:type="spellEnd"/>
      <w:r w:rsidRPr="004D5B19">
        <w:t xml:space="preserve">) </w:t>
      </w:r>
      <w:proofErr w:type="spellStart"/>
      <w:r w:rsidRPr="004D5B19">
        <w:t>може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превести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било</w:t>
      </w:r>
      <w:proofErr w:type="spellEnd"/>
      <w:r w:rsidRPr="004D5B19">
        <w:t xml:space="preserve"> </w:t>
      </w:r>
      <w:proofErr w:type="spellStart"/>
      <w:r w:rsidRPr="004D5B19">
        <w:t>који</w:t>
      </w:r>
      <w:proofErr w:type="spellEnd"/>
      <w:r w:rsidRPr="004D5B19">
        <w:t xml:space="preserve"> </w:t>
      </w:r>
      <w:proofErr w:type="spellStart"/>
      <w:r w:rsidRPr="004D5B19">
        <w:t>језик</w:t>
      </w:r>
      <w:proofErr w:type="spellEnd"/>
      <w:r w:rsidRPr="004D5B19">
        <w:t xml:space="preserve"> 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Језици</w:t>
      </w:r>
      <w:proofErr w:type="spellEnd"/>
      <w:r w:rsidRPr="004D5B19">
        <w:t xml:space="preserve"> </w:t>
      </w:r>
      <w:proofErr w:type="spellStart"/>
      <w:r w:rsidRPr="004D5B19">
        <w:t>који</w:t>
      </w:r>
      <w:proofErr w:type="spellEnd"/>
      <w:r w:rsidRPr="004D5B19">
        <w:t xml:space="preserve"> </w:t>
      </w:r>
      <w:proofErr w:type="spellStart"/>
      <w:r w:rsidRPr="004D5B19">
        <w:t>су</w:t>
      </w:r>
      <w:proofErr w:type="spellEnd"/>
      <w:r w:rsidRPr="004D5B19">
        <w:t xml:space="preserve"> </w:t>
      </w:r>
      <w:proofErr w:type="spellStart"/>
      <w:r w:rsidRPr="004D5B19">
        <w:t>додати</w:t>
      </w:r>
      <w:proofErr w:type="spellEnd"/>
      <w:r w:rsidRPr="004D5B19">
        <w:t xml:space="preserve"> у </w:t>
      </w:r>
      <w:proofErr w:type="spellStart"/>
      <w:r w:rsidRPr="004D5B19">
        <w:t>модул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управљање</w:t>
      </w:r>
      <w:proofErr w:type="spellEnd"/>
      <w:r w:rsidRPr="004D5B19">
        <w:t xml:space="preserve"> </w:t>
      </w:r>
      <w:proofErr w:type="spellStart"/>
      <w:r w:rsidRPr="004D5B19">
        <w:t>језицима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виде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фронтенђу</w:t>
      </w:r>
      <w:proofErr w:type="spellEnd"/>
      <w:r w:rsidRPr="004D5B19">
        <w:t xml:space="preserve"> и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админ</w:t>
      </w:r>
      <w:proofErr w:type="spellEnd"/>
      <w:r w:rsidRPr="004D5B19">
        <w:t xml:space="preserve"> </w:t>
      </w:r>
      <w:proofErr w:type="spellStart"/>
      <w:r w:rsidRPr="004D5B19">
        <w:t>страници</w:t>
      </w:r>
      <w:proofErr w:type="spellEnd"/>
      <w:r w:rsidRPr="004D5B19">
        <w:t xml:space="preserve"> и </w:t>
      </w:r>
      <w:proofErr w:type="spellStart"/>
      <w:r w:rsidRPr="004D5B19">
        <w:t>може</w:t>
      </w:r>
      <w:proofErr w:type="spellEnd"/>
      <w:r w:rsidRPr="004D5B19">
        <w:t xml:space="preserve"> </w:t>
      </w:r>
      <w:proofErr w:type="spellStart"/>
      <w:r w:rsidRPr="004D5B19">
        <w:t>им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доделити</w:t>
      </w:r>
      <w:proofErr w:type="spellEnd"/>
      <w:r w:rsidRPr="004D5B19">
        <w:t xml:space="preserve"> </w:t>
      </w:r>
      <w:proofErr w:type="spellStart"/>
      <w:r w:rsidRPr="004D5B19">
        <w:t>садржај</w:t>
      </w:r>
      <w:proofErr w:type="spellEnd"/>
      <w:r w:rsidRPr="004D5B19">
        <w:t>.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Управљање</w:t>
      </w:r>
      <w:proofErr w:type="spellEnd"/>
      <w:r w:rsidRPr="004D5B19">
        <w:t xml:space="preserve"> </w:t>
      </w:r>
      <w:proofErr w:type="spellStart"/>
      <w:r w:rsidRPr="004D5B19">
        <w:t>језиком</w:t>
      </w:r>
      <w:proofErr w:type="spellEnd"/>
      <w:r w:rsidRPr="004D5B19">
        <w:t xml:space="preserve"> </w:t>
      </w:r>
      <w:proofErr w:type="spellStart"/>
      <w:r w:rsidRPr="004D5B19">
        <w:t>мора</w:t>
      </w:r>
      <w:proofErr w:type="spellEnd"/>
      <w:r w:rsidRPr="004D5B19">
        <w:t xml:space="preserve"> </w:t>
      </w:r>
      <w:proofErr w:type="spellStart"/>
      <w:r w:rsidRPr="004D5B19">
        <w:t>бити</w:t>
      </w:r>
      <w:proofErr w:type="spellEnd"/>
      <w:r w:rsidRPr="004D5B19">
        <w:t xml:space="preserve"> </w:t>
      </w:r>
      <w:proofErr w:type="spellStart"/>
      <w:r w:rsidRPr="004D5B19">
        <w:t>асинхроно</w:t>
      </w:r>
      <w:proofErr w:type="spellEnd"/>
      <w:r w:rsidRPr="004D5B19">
        <w:t xml:space="preserve">. 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Садржај</w:t>
      </w:r>
      <w:proofErr w:type="spellEnd"/>
      <w:r w:rsidRPr="004D5B19">
        <w:t xml:space="preserve"> и </w:t>
      </w:r>
      <w:proofErr w:type="spellStart"/>
      <w:r w:rsidRPr="004D5B19">
        <w:t>мени</w:t>
      </w:r>
      <w:proofErr w:type="spellEnd"/>
      <w:r w:rsidRPr="004D5B19">
        <w:t xml:space="preserve"> </w:t>
      </w:r>
      <w:proofErr w:type="spellStart"/>
      <w:r w:rsidRPr="004D5B19">
        <w:t>може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одступа</w:t>
      </w:r>
      <w:proofErr w:type="spellEnd"/>
      <w:r w:rsidRPr="004D5B19">
        <w:t xml:space="preserve"> у </w:t>
      </w:r>
      <w:proofErr w:type="spellStart"/>
      <w:r w:rsidRPr="004D5B19">
        <w:t>зависности</w:t>
      </w:r>
      <w:proofErr w:type="spellEnd"/>
      <w:r w:rsidRPr="004D5B19">
        <w:t xml:space="preserve"> </w:t>
      </w:r>
      <w:proofErr w:type="spellStart"/>
      <w:r w:rsidRPr="004D5B19">
        <w:t>од</w:t>
      </w:r>
      <w:proofErr w:type="spellEnd"/>
      <w:r w:rsidRPr="004D5B19">
        <w:t xml:space="preserve"> </w:t>
      </w:r>
      <w:proofErr w:type="spellStart"/>
      <w:r w:rsidRPr="004D5B19">
        <w:t>језика</w:t>
      </w:r>
      <w:proofErr w:type="spellEnd"/>
    </w:p>
    <w:p w:rsidR="001363B9" w:rsidRPr="00CE2185" w:rsidRDefault="001363B9" w:rsidP="001363B9">
      <w:pPr>
        <w:jc w:val="both"/>
        <w:rPr>
          <w:b/>
        </w:rPr>
      </w:pPr>
      <w:proofErr w:type="spellStart"/>
      <w:r w:rsidRPr="00CE2185">
        <w:rPr>
          <w:b/>
        </w:rPr>
        <w:t>Управљање</w:t>
      </w:r>
      <w:proofErr w:type="spellEnd"/>
      <w:r w:rsidRPr="00CE2185">
        <w:rPr>
          <w:b/>
        </w:rPr>
        <w:t xml:space="preserve"> </w:t>
      </w:r>
      <w:proofErr w:type="spellStart"/>
      <w:r w:rsidRPr="00CE2185">
        <w:rPr>
          <w:b/>
        </w:rPr>
        <w:t>менијем</w:t>
      </w:r>
      <w:proofErr w:type="spellEnd"/>
      <w:r w:rsidRPr="00CE2185">
        <w:rPr>
          <w:b/>
        </w:rPr>
        <w:t>: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Управљач</w:t>
      </w:r>
      <w:proofErr w:type="spellEnd"/>
      <w:r w:rsidRPr="004D5B19">
        <w:t xml:space="preserve"> </w:t>
      </w:r>
      <w:proofErr w:type="spellStart"/>
      <w:r w:rsidRPr="004D5B19">
        <w:t>менија</w:t>
      </w:r>
      <w:proofErr w:type="spellEnd"/>
      <w:r w:rsidRPr="004D5B19">
        <w:t xml:space="preserve"> </w:t>
      </w:r>
      <w:proofErr w:type="spellStart"/>
      <w:r w:rsidRPr="004D5B19">
        <w:t>приказује</w:t>
      </w:r>
      <w:proofErr w:type="spellEnd"/>
      <w:r w:rsidRPr="004D5B19">
        <w:t xml:space="preserve"> </w:t>
      </w:r>
      <w:proofErr w:type="spellStart"/>
      <w:r w:rsidRPr="004D5B19">
        <w:t>структуру</w:t>
      </w:r>
      <w:proofErr w:type="spellEnd"/>
      <w:r w:rsidRPr="004D5B19">
        <w:t xml:space="preserve"> </w:t>
      </w:r>
      <w:proofErr w:type="spellStart"/>
      <w:r w:rsidRPr="004D5B19">
        <w:t>менија</w:t>
      </w:r>
      <w:proofErr w:type="spellEnd"/>
      <w:r w:rsidRPr="004D5B19">
        <w:t xml:space="preserve"> и </w:t>
      </w:r>
      <w:proofErr w:type="spellStart"/>
      <w:r w:rsidRPr="004D5B19">
        <w:t>редослед</w:t>
      </w:r>
      <w:proofErr w:type="spellEnd"/>
      <w:r w:rsidRPr="004D5B19">
        <w:t xml:space="preserve"> </w:t>
      </w:r>
      <w:proofErr w:type="spellStart"/>
      <w:r w:rsidRPr="004D5B19">
        <w:t>појединих</w:t>
      </w:r>
      <w:proofErr w:type="spellEnd"/>
      <w:r w:rsidRPr="004D5B19">
        <w:t xml:space="preserve"> </w:t>
      </w:r>
      <w:proofErr w:type="spellStart"/>
      <w:r w:rsidRPr="004D5B19">
        <w:t>елемената</w:t>
      </w:r>
      <w:proofErr w:type="spellEnd"/>
      <w:r w:rsidRPr="004D5B19">
        <w:t xml:space="preserve">, </w:t>
      </w:r>
      <w:proofErr w:type="spellStart"/>
      <w:r w:rsidRPr="004D5B19">
        <w:t>припадност</w:t>
      </w:r>
      <w:proofErr w:type="spellEnd"/>
      <w:r w:rsidRPr="004D5B19">
        <w:t xml:space="preserve"> </w:t>
      </w:r>
      <w:proofErr w:type="spellStart"/>
      <w:r w:rsidRPr="004D5B19">
        <w:t>надређеном</w:t>
      </w:r>
      <w:proofErr w:type="spellEnd"/>
      <w:r w:rsidRPr="004D5B19">
        <w:t xml:space="preserve"> </w:t>
      </w:r>
      <w:proofErr w:type="spellStart"/>
      <w:r w:rsidRPr="004D5B19">
        <w:t>елементу</w:t>
      </w:r>
      <w:proofErr w:type="spellEnd"/>
      <w:r w:rsidRPr="004D5B19">
        <w:t xml:space="preserve"> и </w:t>
      </w:r>
      <w:proofErr w:type="spellStart"/>
      <w:r w:rsidRPr="004D5B19">
        <w:t>њихова</w:t>
      </w:r>
      <w:proofErr w:type="spellEnd"/>
      <w:r w:rsidRPr="004D5B19">
        <w:t xml:space="preserve"> </w:t>
      </w:r>
      <w:proofErr w:type="spellStart"/>
      <w:r w:rsidRPr="004D5B19">
        <w:t>позиција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подешава</w:t>
      </w:r>
      <w:proofErr w:type="spellEnd"/>
      <w:r w:rsidRPr="004D5B19">
        <w:t xml:space="preserve"> </w:t>
      </w:r>
      <w:proofErr w:type="spellStart"/>
      <w:r w:rsidRPr="004D5B19">
        <w:t>драг’н’дроп</w:t>
      </w:r>
      <w:proofErr w:type="spellEnd"/>
      <w:r w:rsidRPr="004D5B19">
        <w:t xml:space="preserve"> </w:t>
      </w:r>
      <w:proofErr w:type="spellStart"/>
      <w:r w:rsidRPr="004D5B19">
        <w:t>методом</w:t>
      </w:r>
      <w:proofErr w:type="spellEnd"/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опцији</w:t>
      </w:r>
      <w:proofErr w:type="spellEnd"/>
      <w:r w:rsidRPr="004D5B19">
        <w:t xml:space="preserve"> </w:t>
      </w:r>
      <w:proofErr w:type="spellStart"/>
      <w:r w:rsidRPr="004D5B19">
        <w:t>приказа</w:t>
      </w:r>
      <w:proofErr w:type="spellEnd"/>
      <w:r w:rsidRPr="004D5B19">
        <w:t xml:space="preserve"> </w:t>
      </w:r>
      <w:proofErr w:type="spellStart"/>
      <w:r w:rsidRPr="004D5B19">
        <w:t>листе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може</w:t>
      </w:r>
      <w:proofErr w:type="spellEnd"/>
      <w:r w:rsidRPr="004D5B19">
        <w:t xml:space="preserve"> </w:t>
      </w:r>
      <w:proofErr w:type="spellStart"/>
      <w:r w:rsidRPr="004D5B19">
        <w:t>подешавати</w:t>
      </w:r>
      <w:proofErr w:type="spellEnd"/>
      <w:r w:rsidRPr="004D5B19">
        <w:t xml:space="preserve"> </w:t>
      </w:r>
      <w:proofErr w:type="spellStart"/>
      <w:r w:rsidRPr="004D5B19">
        <w:t>активно</w:t>
      </w:r>
      <w:proofErr w:type="spellEnd"/>
      <w:r w:rsidRPr="004D5B19">
        <w:t>/</w:t>
      </w:r>
      <w:proofErr w:type="spellStart"/>
      <w:r w:rsidRPr="004D5B19">
        <w:t>неактивно</w:t>
      </w:r>
      <w:proofErr w:type="spellEnd"/>
      <w:r w:rsidRPr="004D5B19">
        <w:t xml:space="preserve"> </w:t>
      </w:r>
      <w:proofErr w:type="spellStart"/>
      <w:r w:rsidRPr="004D5B19">
        <w:t>стање</w:t>
      </w:r>
      <w:proofErr w:type="spellEnd"/>
      <w:r w:rsidRPr="004D5B19">
        <w:t xml:space="preserve"> </w:t>
      </w:r>
      <w:proofErr w:type="spellStart"/>
      <w:r w:rsidRPr="004D5B19">
        <w:t>са</w:t>
      </w:r>
      <w:proofErr w:type="spellEnd"/>
      <w:r w:rsidRPr="004D5B19">
        <w:t xml:space="preserve"> </w:t>
      </w:r>
      <w:r>
        <w:t>on</w:t>
      </w:r>
      <w:r w:rsidRPr="004D5B19">
        <w:t>/</w:t>
      </w:r>
      <w:r>
        <w:t>off</w:t>
      </w:r>
      <w:r w:rsidRPr="004D5B19">
        <w:t xml:space="preserve"> </w:t>
      </w:r>
      <w:proofErr w:type="spellStart"/>
      <w:r w:rsidRPr="004D5B19">
        <w:t>прекидачем</w:t>
      </w:r>
      <w:proofErr w:type="spellEnd"/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Потребно</w:t>
      </w:r>
      <w:proofErr w:type="spellEnd"/>
      <w:r w:rsidRPr="004D5B19">
        <w:t xml:space="preserve"> </w:t>
      </w:r>
      <w:proofErr w:type="spellStart"/>
      <w:r w:rsidRPr="004D5B19">
        <w:t>омогућити</w:t>
      </w:r>
      <w:proofErr w:type="spellEnd"/>
      <w:r w:rsidRPr="004D5B19">
        <w:t xml:space="preserve"> </w:t>
      </w:r>
      <w:proofErr w:type="spellStart"/>
      <w:r w:rsidRPr="004D5B19">
        <w:t>подешавање</w:t>
      </w:r>
      <w:proofErr w:type="spellEnd"/>
      <w:r w:rsidRPr="004D5B19">
        <w:t xml:space="preserve"> </w:t>
      </w:r>
      <w:proofErr w:type="spellStart"/>
      <w:r w:rsidRPr="004D5B19">
        <w:t>тачака</w:t>
      </w:r>
      <w:proofErr w:type="spellEnd"/>
      <w:r w:rsidRPr="004D5B19">
        <w:t xml:space="preserve"> </w:t>
      </w:r>
      <w:proofErr w:type="spellStart"/>
      <w:r w:rsidRPr="004D5B19">
        <w:t>менија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нивоу</w:t>
      </w:r>
      <w:proofErr w:type="spellEnd"/>
      <w:r w:rsidRPr="004D5B19">
        <w:t xml:space="preserve"> </w:t>
      </w:r>
      <w:proofErr w:type="spellStart"/>
      <w:r w:rsidRPr="004D5B19">
        <w:t>корисничке</w:t>
      </w:r>
      <w:proofErr w:type="spellEnd"/>
      <w:r w:rsidRPr="004D5B19">
        <w:t xml:space="preserve"> </w:t>
      </w:r>
      <w:proofErr w:type="spellStart"/>
      <w:r w:rsidRPr="004D5B19">
        <w:t>групе</w:t>
      </w:r>
      <w:proofErr w:type="spellEnd"/>
      <w:r w:rsidRPr="004D5B19">
        <w:t xml:space="preserve"> </w:t>
      </w:r>
      <w:proofErr w:type="spellStart"/>
      <w:r w:rsidRPr="004D5B19">
        <w:t>као</w:t>
      </w:r>
      <w:proofErr w:type="spellEnd"/>
      <w:r w:rsidRPr="004D5B19">
        <w:t xml:space="preserve"> </w:t>
      </w:r>
      <w:proofErr w:type="gramStart"/>
      <w:r w:rsidRPr="004D5B19">
        <w:t xml:space="preserve">и  </w:t>
      </w:r>
      <w:proofErr w:type="spellStart"/>
      <w:r w:rsidRPr="004D5B19">
        <w:t>темп</w:t>
      </w:r>
      <w:r>
        <w:t>ирање</w:t>
      </w:r>
      <w:proofErr w:type="spellEnd"/>
      <w:proofErr w:type="gramEnd"/>
      <w:r>
        <w:t xml:space="preserve"> </w:t>
      </w:r>
      <w:proofErr w:type="spellStart"/>
      <w:r>
        <w:t>појављивање</w:t>
      </w:r>
      <w:proofErr w:type="spellEnd"/>
      <w:r>
        <w:t xml:space="preserve"> </w:t>
      </w:r>
      <w:proofErr w:type="spellStart"/>
      <w:r>
        <w:t>тачака</w:t>
      </w:r>
      <w:proofErr w:type="spellEnd"/>
      <w:r>
        <w:t xml:space="preserve"> </w:t>
      </w:r>
      <w:proofErr w:type="spellStart"/>
      <w:r>
        <w:t>менија</w:t>
      </w:r>
      <w:proofErr w:type="spellEnd"/>
    </w:p>
    <w:p w:rsidR="001363B9" w:rsidRPr="00CE2185" w:rsidRDefault="001363B9" w:rsidP="001363B9">
      <w:pPr>
        <w:jc w:val="both"/>
        <w:rPr>
          <w:b/>
        </w:rPr>
      </w:pPr>
      <w:proofErr w:type="spellStart"/>
      <w:r w:rsidRPr="00CE2185">
        <w:rPr>
          <w:b/>
        </w:rPr>
        <w:t>Управљач</w:t>
      </w:r>
      <w:proofErr w:type="spellEnd"/>
      <w:r w:rsidRPr="00CE2185">
        <w:rPr>
          <w:b/>
        </w:rPr>
        <w:t xml:space="preserve"> </w:t>
      </w:r>
      <w:proofErr w:type="spellStart"/>
      <w:r w:rsidRPr="00CE2185">
        <w:rPr>
          <w:b/>
        </w:rPr>
        <w:t>статичким</w:t>
      </w:r>
      <w:proofErr w:type="spellEnd"/>
      <w:r w:rsidRPr="00CE2185">
        <w:rPr>
          <w:b/>
        </w:rPr>
        <w:t xml:space="preserve"> </w:t>
      </w:r>
      <w:proofErr w:type="spellStart"/>
      <w:r w:rsidRPr="00CE2185">
        <w:rPr>
          <w:b/>
        </w:rPr>
        <w:t>страницама</w:t>
      </w:r>
      <w:proofErr w:type="spellEnd"/>
      <w:r w:rsidRPr="00CE2185">
        <w:rPr>
          <w:b/>
        </w:rPr>
        <w:t>: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Статичке</w:t>
      </w:r>
      <w:proofErr w:type="spellEnd"/>
      <w:r w:rsidRPr="004D5B19">
        <w:t xml:space="preserve"> </w:t>
      </w:r>
      <w:proofErr w:type="spellStart"/>
      <w:r w:rsidRPr="004D5B19">
        <w:t>странице</w:t>
      </w:r>
      <w:proofErr w:type="spellEnd"/>
      <w:r w:rsidRPr="004D5B19">
        <w:t xml:space="preserve"> </w:t>
      </w:r>
      <w:proofErr w:type="spellStart"/>
      <w:r w:rsidRPr="004D5B19">
        <w:t>не</w:t>
      </w:r>
      <w:proofErr w:type="spellEnd"/>
      <w:r w:rsidRPr="004D5B19">
        <w:t xml:space="preserve"> </w:t>
      </w:r>
      <w:proofErr w:type="spellStart"/>
      <w:r w:rsidRPr="004D5B19">
        <w:t>припадају</w:t>
      </w:r>
      <w:proofErr w:type="spellEnd"/>
      <w:r w:rsidRPr="004D5B19">
        <w:t xml:space="preserve"> </w:t>
      </w:r>
      <w:proofErr w:type="spellStart"/>
      <w:r w:rsidRPr="004D5B19">
        <w:t>ни</w:t>
      </w:r>
      <w:proofErr w:type="spellEnd"/>
      <w:r w:rsidRPr="004D5B19">
        <w:t xml:space="preserve"> </w:t>
      </w:r>
      <w:proofErr w:type="spellStart"/>
      <w:r w:rsidRPr="004D5B19">
        <w:t>једној</w:t>
      </w:r>
      <w:proofErr w:type="spellEnd"/>
      <w:r w:rsidRPr="004D5B19">
        <w:t xml:space="preserve"> </w:t>
      </w:r>
      <w:proofErr w:type="spellStart"/>
      <w:r w:rsidRPr="004D5B19">
        <w:t>категорији</w:t>
      </w:r>
      <w:proofErr w:type="spellEnd"/>
      <w:r w:rsidRPr="004D5B19">
        <w:t xml:space="preserve"> и </w:t>
      </w:r>
      <w:proofErr w:type="spellStart"/>
      <w:r w:rsidRPr="004D5B19">
        <w:t>додељујемо</w:t>
      </w:r>
      <w:proofErr w:type="spellEnd"/>
      <w:r w:rsidRPr="004D5B19">
        <w:t xml:space="preserve"> </w:t>
      </w:r>
      <w:proofErr w:type="spellStart"/>
      <w:r w:rsidRPr="004D5B19">
        <w:t>их</w:t>
      </w:r>
      <w:proofErr w:type="spellEnd"/>
      <w:r w:rsidRPr="004D5B19">
        <w:t xml:space="preserve"> </w:t>
      </w:r>
      <w:proofErr w:type="spellStart"/>
      <w:r w:rsidRPr="004D5B19">
        <w:t>директно</w:t>
      </w:r>
      <w:proofErr w:type="spellEnd"/>
      <w:r w:rsidRPr="004D5B19">
        <w:t xml:space="preserve"> </w:t>
      </w:r>
      <w:proofErr w:type="spellStart"/>
      <w:r w:rsidRPr="004D5B19">
        <w:t>тачкама</w:t>
      </w:r>
      <w:proofErr w:type="spellEnd"/>
      <w:r w:rsidRPr="004D5B19">
        <w:t xml:space="preserve"> </w:t>
      </w:r>
      <w:proofErr w:type="spellStart"/>
      <w:r w:rsidRPr="004D5B19">
        <w:t>менија</w:t>
      </w:r>
      <w:proofErr w:type="spellEnd"/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Чланци</w:t>
      </w:r>
      <w:proofErr w:type="spellEnd"/>
      <w:r w:rsidRPr="004D5B19">
        <w:t xml:space="preserve"> и </w:t>
      </w:r>
      <w:proofErr w:type="spellStart"/>
      <w:r w:rsidRPr="004D5B19">
        <w:t>статичне</w:t>
      </w:r>
      <w:proofErr w:type="spellEnd"/>
      <w:r w:rsidRPr="004D5B19">
        <w:t xml:space="preserve"> </w:t>
      </w:r>
      <w:proofErr w:type="spellStart"/>
      <w:r w:rsidRPr="004D5B19">
        <w:t>странице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разликују</w:t>
      </w:r>
      <w:proofErr w:type="spellEnd"/>
      <w:r w:rsidRPr="004D5B19">
        <w:t xml:space="preserve"> у </w:t>
      </w:r>
      <w:proofErr w:type="spellStart"/>
      <w:r w:rsidRPr="004D5B19">
        <w:t>функцији</w:t>
      </w:r>
      <w:proofErr w:type="spellEnd"/>
      <w:r w:rsidRPr="004D5B19">
        <w:t xml:space="preserve"> и </w:t>
      </w:r>
      <w:proofErr w:type="spellStart"/>
      <w:r w:rsidRPr="004D5B19">
        <w:t>циљу</w:t>
      </w:r>
      <w:proofErr w:type="spellEnd"/>
      <w:r w:rsidRPr="004D5B19">
        <w:t xml:space="preserve"> </w:t>
      </w:r>
      <w:proofErr w:type="spellStart"/>
      <w:r w:rsidRPr="004D5B19">
        <w:t>коришћења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страници</w:t>
      </w:r>
      <w:proofErr w:type="spellEnd"/>
      <w:r w:rsidRPr="004D5B19">
        <w:t xml:space="preserve">.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админ</w:t>
      </w:r>
      <w:proofErr w:type="spellEnd"/>
      <w:r w:rsidRPr="004D5B19">
        <w:t xml:space="preserve"> </w:t>
      </w:r>
      <w:proofErr w:type="spellStart"/>
      <w:r w:rsidRPr="004D5B19">
        <w:t>страници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појављују</w:t>
      </w:r>
      <w:proofErr w:type="spellEnd"/>
      <w:r w:rsidRPr="004D5B19">
        <w:t xml:space="preserve"> </w:t>
      </w:r>
      <w:proofErr w:type="spellStart"/>
      <w:r w:rsidRPr="004D5B19">
        <w:t>као</w:t>
      </w:r>
      <w:proofErr w:type="spellEnd"/>
      <w:r w:rsidRPr="004D5B19">
        <w:t xml:space="preserve"> </w:t>
      </w:r>
      <w:proofErr w:type="spellStart"/>
      <w:r w:rsidRPr="004D5B19">
        <w:t>две</w:t>
      </w:r>
      <w:proofErr w:type="spellEnd"/>
      <w:r w:rsidRPr="004D5B19">
        <w:t xml:space="preserve"> </w:t>
      </w:r>
      <w:proofErr w:type="spellStart"/>
      <w:r w:rsidRPr="004D5B19">
        <w:t>посебне</w:t>
      </w:r>
      <w:proofErr w:type="spellEnd"/>
      <w:r w:rsidRPr="004D5B19">
        <w:t xml:space="preserve"> </w:t>
      </w:r>
      <w:proofErr w:type="spellStart"/>
      <w:r w:rsidRPr="004D5B19">
        <w:t>тачке</w:t>
      </w:r>
      <w:proofErr w:type="spellEnd"/>
      <w:r w:rsidRPr="004D5B19">
        <w:t>.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Статичке</w:t>
      </w:r>
      <w:proofErr w:type="spellEnd"/>
      <w:r w:rsidRPr="004D5B19">
        <w:t xml:space="preserve"> </w:t>
      </w:r>
      <w:proofErr w:type="spellStart"/>
      <w:r w:rsidRPr="004D5B19">
        <w:t>странице</w:t>
      </w:r>
      <w:proofErr w:type="spellEnd"/>
      <w:r w:rsidRPr="004D5B19">
        <w:t xml:space="preserve"> </w:t>
      </w:r>
      <w:proofErr w:type="spellStart"/>
      <w:r w:rsidRPr="004D5B19">
        <w:t>имају</w:t>
      </w:r>
      <w:proofErr w:type="spellEnd"/>
      <w:r w:rsidRPr="004D5B19">
        <w:t xml:space="preserve"> </w:t>
      </w:r>
      <w:proofErr w:type="spellStart"/>
      <w:r w:rsidRPr="004D5B19">
        <w:t>могућност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r>
        <w:t xml:space="preserve">SЕО </w:t>
      </w:r>
      <w:proofErr w:type="spellStart"/>
      <w:r>
        <w:t>подешавање</w:t>
      </w:r>
      <w:proofErr w:type="spellEnd"/>
      <w:r>
        <w:t xml:space="preserve"> </w:t>
      </w:r>
    </w:p>
    <w:p w:rsidR="001363B9" w:rsidRPr="00CE2185" w:rsidRDefault="001363B9" w:rsidP="001363B9">
      <w:pPr>
        <w:jc w:val="both"/>
        <w:rPr>
          <w:b/>
        </w:rPr>
      </w:pPr>
      <w:proofErr w:type="spellStart"/>
      <w:r w:rsidRPr="00CE2185">
        <w:rPr>
          <w:b/>
        </w:rPr>
        <w:t>Управљач</w:t>
      </w:r>
      <w:proofErr w:type="spellEnd"/>
      <w:r w:rsidRPr="00CE2185">
        <w:rPr>
          <w:b/>
        </w:rPr>
        <w:t xml:space="preserve"> </w:t>
      </w:r>
      <w:proofErr w:type="spellStart"/>
      <w:r w:rsidRPr="00CE2185">
        <w:rPr>
          <w:b/>
        </w:rPr>
        <w:t>чланцима</w:t>
      </w:r>
      <w:proofErr w:type="spellEnd"/>
      <w:r w:rsidRPr="00CE2185">
        <w:rPr>
          <w:b/>
        </w:rPr>
        <w:t>: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Чланци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морају</w:t>
      </w:r>
      <w:proofErr w:type="spellEnd"/>
      <w:r w:rsidRPr="004D5B19">
        <w:t xml:space="preserve"> </w:t>
      </w:r>
      <w:proofErr w:type="spellStart"/>
      <w:r w:rsidRPr="004D5B19">
        <w:t>сврстати</w:t>
      </w:r>
      <w:proofErr w:type="spellEnd"/>
      <w:r w:rsidRPr="004D5B19">
        <w:t xml:space="preserve"> у </w:t>
      </w:r>
      <w:proofErr w:type="spellStart"/>
      <w:r w:rsidRPr="004D5B19">
        <w:t>категорију</w:t>
      </w:r>
      <w:proofErr w:type="spellEnd"/>
      <w:r w:rsidRPr="004D5B19">
        <w:t xml:space="preserve"> и </w:t>
      </w:r>
      <w:proofErr w:type="spellStart"/>
      <w:r w:rsidRPr="004D5B19">
        <w:t>то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врши</w:t>
      </w:r>
      <w:proofErr w:type="spellEnd"/>
      <w:r w:rsidRPr="004D5B19">
        <w:t xml:space="preserve"> у </w:t>
      </w:r>
      <w:proofErr w:type="spellStart"/>
      <w:r w:rsidRPr="004D5B19">
        <w:t>управљачу</w:t>
      </w:r>
      <w:proofErr w:type="spellEnd"/>
      <w:r w:rsidRPr="004D5B19">
        <w:t xml:space="preserve"> </w:t>
      </w:r>
      <w:proofErr w:type="spellStart"/>
      <w:r w:rsidRPr="004D5B19">
        <w:t>чланцима</w:t>
      </w:r>
      <w:proofErr w:type="spellEnd"/>
      <w:r w:rsidRPr="004D5B19">
        <w:t xml:space="preserve">. </w:t>
      </w:r>
      <w:proofErr w:type="spellStart"/>
      <w:r w:rsidRPr="004D5B19">
        <w:t>Чланици</w:t>
      </w:r>
      <w:proofErr w:type="spellEnd"/>
      <w:r w:rsidRPr="004D5B19">
        <w:t xml:space="preserve"> </w:t>
      </w:r>
      <w:proofErr w:type="spellStart"/>
      <w:r w:rsidRPr="004D5B19">
        <w:t>имају</w:t>
      </w:r>
      <w:proofErr w:type="spellEnd"/>
      <w:r w:rsidRPr="004D5B19">
        <w:t xml:space="preserve"> </w:t>
      </w:r>
      <w:proofErr w:type="spellStart"/>
      <w:r w:rsidRPr="004D5B19">
        <w:t>две</w:t>
      </w:r>
      <w:proofErr w:type="spellEnd"/>
      <w:r w:rsidRPr="004D5B19">
        <w:t xml:space="preserve"> </w:t>
      </w:r>
      <w:proofErr w:type="spellStart"/>
      <w:r w:rsidRPr="004D5B19">
        <w:t>врсте</w:t>
      </w:r>
      <w:proofErr w:type="spellEnd"/>
      <w:r w:rsidRPr="004D5B19">
        <w:t xml:space="preserve"> </w:t>
      </w:r>
      <w:proofErr w:type="spellStart"/>
      <w:r w:rsidRPr="004D5B19">
        <w:t>приказа</w:t>
      </w:r>
      <w:proofErr w:type="spellEnd"/>
      <w:r w:rsidRPr="004D5B19">
        <w:t xml:space="preserve">: </w:t>
      </w:r>
      <w:proofErr w:type="spellStart"/>
      <w:r w:rsidRPr="004D5B19">
        <w:t>листа</w:t>
      </w:r>
      <w:proofErr w:type="spellEnd"/>
      <w:r w:rsidRPr="004D5B19">
        <w:t xml:space="preserve"> </w:t>
      </w:r>
      <w:proofErr w:type="spellStart"/>
      <w:r w:rsidRPr="004D5B19">
        <w:t>чланака</w:t>
      </w:r>
      <w:proofErr w:type="spellEnd"/>
      <w:r w:rsidRPr="004D5B19">
        <w:t xml:space="preserve"> и </w:t>
      </w:r>
      <w:proofErr w:type="spellStart"/>
      <w:r w:rsidRPr="004D5B19">
        <w:t>страница</w:t>
      </w:r>
      <w:proofErr w:type="spellEnd"/>
      <w:r w:rsidRPr="004D5B19">
        <w:t xml:space="preserve"> </w:t>
      </w:r>
      <w:proofErr w:type="spellStart"/>
      <w:r w:rsidRPr="004D5B19">
        <w:t>чланака</w:t>
      </w:r>
      <w:proofErr w:type="spellEnd"/>
      <w:r w:rsidRPr="004D5B19">
        <w:t>.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  <w:t xml:space="preserve">У </w:t>
      </w:r>
      <w:proofErr w:type="spellStart"/>
      <w:r w:rsidRPr="004D5B19">
        <w:t>приказу</w:t>
      </w:r>
      <w:proofErr w:type="spellEnd"/>
      <w:r w:rsidRPr="004D5B19">
        <w:t xml:space="preserve"> </w:t>
      </w:r>
      <w:proofErr w:type="spellStart"/>
      <w:r w:rsidRPr="004D5B19">
        <w:t>листе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види</w:t>
      </w:r>
      <w:proofErr w:type="spellEnd"/>
      <w:r w:rsidRPr="004D5B19">
        <w:t xml:space="preserve"> </w:t>
      </w:r>
      <w:proofErr w:type="spellStart"/>
      <w:r w:rsidRPr="004D5B19">
        <w:t>наслов</w:t>
      </w:r>
      <w:proofErr w:type="spellEnd"/>
      <w:r w:rsidRPr="004D5B19">
        <w:t xml:space="preserve">, </w:t>
      </w:r>
      <w:proofErr w:type="spellStart"/>
      <w:r w:rsidRPr="004D5B19">
        <w:t>слика</w:t>
      </w:r>
      <w:proofErr w:type="spellEnd"/>
      <w:r w:rsidRPr="004D5B19">
        <w:t xml:space="preserve"> и </w:t>
      </w:r>
      <w:proofErr w:type="spellStart"/>
      <w:r w:rsidRPr="004D5B19">
        <w:t>уводни</w:t>
      </w:r>
      <w:proofErr w:type="spellEnd"/>
      <w:r w:rsidRPr="004D5B19">
        <w:t xml:space="preserve"> </w:t>
      </w:r>
      <w:proofErr w:type="spellStart"/>
      <w:r w:rsidRPr="004D5B19">
        <w:t>текст</w:t>
      </w:r>
      <w:proofErr w:type="spellEnd"/>
      <w:r w:rsidRPr="004D5B19">
        <w:t xml:space="preserve"> </w:t>
      </w:r>
      <w:proofErr w:type="spellStart"/>
      <w:r w:rsidRPr="004D5B19">
        <w:t>чланка</w:t>
      </w:r>
      <w:proofErr w:type="spellEnd"/>
      <w:r w:rsidRPr="004D5B19">
        <w:t xml:space="preserve"> </w:t>
      </w:r>
      <w:proofErr w:type="spellStart"/>
      <w:r w:rsidRPr="004D5B19">
        <w:t>дате</w:t>
      </w:r>
      <w:proofErr w:type="spellEnd"/>
      <w:r w:rsidRPr="004D5B19">
        <w:t xml:space="preserve"> </w:t>
      </w:r>
      <w:proofErr w:type="spellStart"/>
      <w:r w:rsidRPr="004D5B19">
        <w:t>категорије</w:t>
      </w:r>
      <w:proofErr w:type="spellEnd"/>
      <w:r w:rsidRPr="004D5B19">
        <w:t>.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  <w:t xml:space="preserve">У </w:t>
      </w:r>
      <w:proofErr w:type="spellStart"/>
      <w:r w:rsidRPr="004D5B19">
        <w:t>приказу</w:t>
      </w:r>
      <w:proofErr w:type="spellEnd"/>
      <w:r w:rsidRPr="004D5B19">
        <w:t xml:space="preserve"> </w:t>
      </w:r>
      <w:proofErr w:type="spellStart"/>
      <w:r w:rsidRPr="004D5B19">
        <w:t>чланка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појављује</w:t>
      </w:r>
      <w:proofErr w:type="spellEnd"/>
      <w:r w:rsidRPr="004D5B19">
        <w:t xml:space="preserve"> </w:t>
      </w:r>
      <w:proofErr w:type="spellStart"/>
      <w:r w:rsidRPr="004D5B19">
        <w:t>цео</w:t>
      </w:r>
      <w:proofErr w:type="spellEnd"/>
      <w:r w:rsidRPr="004D5B19">
        <w:t xml:space="preserve"> </w:t>
      </w:r>
      <w:proofErr w:type="spellStart"/>
      <w:r w:rsidRPr="004D5B19">
        <w:t>садржај</w:t>
      </w:r>
      <w:proofErr w:type="spellEnd"/>
      <w:r w:rsidRPr="004D5B19">
        <w:t xml:space="preserve"> </w:t>
      </w:r>
      <w:proofErr w:type="spellStart"/>
      <w:r w:rsidRPr="004D5B19">
        <w:t>чланка</w:t>
      </w:r>
      <w:proofErr w:type="spellEnd"/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Чланцима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могу</w:t>
      </w:r>
      <w:proofErr w:type="spellEnd"/>
      <w:r w:rsidRPr="004D5B19">
        <w:t xml:space="preserve"> </w:t>
      </w:r>
      <w:proofErr w:type="spellStart"/>
      <w:r w:rsidRPr="004D5B19">
        <w:t>доделити</w:t>
      </w:r>
      <w:proofErr w:type="spellEnd"/>
      <w:r w:rsidRPr="004D5B19">
        <w:t xml:space="preserve"> </w:t>
      </w:r>
      <w:proofErr w:type="spellStart"/>
      <w:r w:rsidRPr="004D5B19">
        <w:t>тагови</w:t>
      </w:r>
      <w:proofErr w:type="spellEnd"/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Уз</w:t>
      </w:r>
      <w:proofErr w:type="spellEnd"/>
      <w:r w:rsidRPr="004D5B19">
        <w:t xml:space="preserve"> </w:t>
      </w:r>
      <w:proofErr w:type="spellStart"/>
      <w:r w:rsidRPr="004D5B19">
        <w:t>помоћ</w:t>
      </w:r>
      <w:proofErr w:type="spellEnd"/>
      <w:r w:rsidRPr="004D5B19">
        <w:t xml:space="preserve"> </w:t>
      </w:r>
      <w:proofErr w:type="spellStart"/>
      <w:r w:rsidRPr="004D5B19">
        <w:t>управљача</w:t>
      </w:r>
      <w:proofErr w:type="spellEnd"/>
      <w:r w:rsidRPr="004D5B19">
        <w:t xml:space="preserve"> </w:t>
      </w:r>
      <w:proofErr w:type="spellStart"/>
      <w:r w:rsidRPr="004D5B19">
        <w:t>чланцима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може</w:t>
      </w:r>
      <w:proofErr w:type="spellEnd"/>
      <w:r w:rsidRPr="004D5B19">
        <w:t xml:space="preserve"> </w:t>
      </w:r>
      <w:proofErr w:type="spellStart"/>
      <w:r w:rsidRPr="004D5B19">
        <w:t>направити</w:t>
      </w:r>
      <w:proofErr w:type="spellEnd"/>
      <w:r w:rsidRPr="004D5B19">
        <w:t xml:space="preserve"> </w:t>
      </w:r>
      <w:proofErr w:type="spellStart"/>
      <w:r w:rsidRPr="004D5B19">
        <w:t>неwс</w:t>
      </w:r>
      <w:proofErr w:type="spellEnd"/>
      <w:r w:rsidRPr="004D5B19">
        <w:t xml:space="preserve"> </w:t>
      </w:r>
      <w:r>
        <w:t xml:space="preserve">feed, </w:t>
      </w:r>
      <w:proofErr w:type="spellStart"/>
      <w:r>
        <w:t>блог</w:t>
      </w:r>
      <w:proofErr w:type="spellEnd"/>
      <w:r>
        <w:t xml:space="preserve">, </w:t>
      </w:r>
      <w:proofErr w:type="spellStart"/>
      <w:r>
        <w:t>итд</w:t>
      </w:r>
      <w:proofErr w:type="spellEnd"/>
      <w:r>
        <w:t>.</w:t>
      </w:r>
    </w:p>
    <w:p w:rsidR="001363B9" w:rsidRPr="00CE2185" w:rsidRDefault="001363B9" w:rsidP="001363B9">
      <w:pPr>
        <w:jc w:val="both"/>
        <w:rPr>
          <w:b/>
        </w:rPr>
      </w:pPr>
      <w:proofErr w:type="spellStart"/>
      <w:r w:rsidRPr="00CE2185">
        <w:rPr>
          <w:b/>
        </w:rPr>
        <w:t>Медијска</w:t>
      </w:r>
      <w:proofErr w:type="spellEnd"/>
      <w:r w:rsidRPr="00CE2185">
        <w:rPr>
          <w:b/>
        </w:rPr>
        <w:t xml:space="preserve"> </w:t>
      </w:r>
      <w:proofErr w:type="spellStart"/>
      <w:r w:rsidRPr="00CE2185">
        <w:rPr>
          <w:b/>
        </w:rPr>
        <w:t>библиотека</w:t>
      </w:r>
      <w:proofErr w:type="spellEnd"/>
      <w:r w:rsidRPr="00CE2185">
        <w:rPr>
          <w:b/>
        </w:rPr>
        <w:t>: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  <w:t xml:space="preserve">У </w:t>
      </w:r>
      <w:proofErr w:type="spellStart"/>
      <w:r w:rsidRPr="004D5B19">
        <w:t>медијску</w:t>
      </w:r>
      <w:proofErr w:type="spellEnd"/>
      <w:r w:rsidRPr="004D5B19">
        <w:t xml:space="preserve"> </w:t>
      </w:r>
      <w:proofErr w:type="spellStart"/>
      <w:r w:rsidRPr="004D5B19">
        <w:t>библиотеку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могуће</w:t>
      </w:r>
      <w:proofErr w:type="spellEnd"/>
      <w:r w:rsidRPr="004D5B19">
        <w:t xml:space="preserve"> </w:t>
      </w:r>
      <w:proofErr w:type="spellStart"/>
      <w:r w:rsidRPr="004D5B19">
        <w:t>уплоађовати</w:t>
      </w:r>
      <w:proofErr w:type="spellEnd"/>
      <w:r w:rsidRPr="004D5B19">
        <w:t xml:space="preserve"> и </w:t>
      </w:r>
      <w:proofErr w:type="spellStart"/>
      <w:r w:rsidRPr="004D5B19">
        <w:t>уређивати</w:t>
      </w:r>
      <w:proofErr w:type="spellEnd"/>
      <w:r w:rsidRPr="004D5B19">
        <w:t xml:space="preserve"> у </w:t>
      </w:r>
      <w:proofErr w:type="spellStart"/>
      <w:proofErr w:type="gramStart"/>
      <w:r w:rsidRPr="004D5B19">
        <w:t>хиерархијски</w:t>
      </w:r>
      <w:proofErr w:type="spellEnd"/>
      <w:r w:rsidRPr="004D5B19">
        <w:t xml:space="preserve">  </w:t>
      </w:r>
      <w:proofErr w:type="spellStart"/>
      <w:r w:rsidRPr="004D5B19">
        <w:t>систем</w:t>
      </w:r>
      <w:proofErr w:type="spellEnd"/>
      <w:proofErr w:type="gramEnd"/>
      <w:r w:rsidRPr="004D5B19">
        <w:t xml:space="preserve"> </w:t>
      </w:r>
      <w:proofErr w:type="spellStart"/>
      <w:r w:rsidRPr="004D5B19">
        <w:t>фасцикла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више</w:t>
      </w:r>
      <w:proofErr w:type="spellEnd"/>
      <w:r w:rsidRPr="004D5B19">
        <w:t xml:space="preserve"> </w:t>
      </w:r>
      <w:proofErr w:type="spellStart"/>
      <w:r w:rsidRPr="004D5B19">
        <w:t>нивоа</w:t>
      </w:r>
      <w:proofErr w:type="spellEnd"/>
      <w:r w:rsidRPr="004D5B19">
        <w:t xml:space="preserve"> </w:t>
      </w:r>
      <w:proofErr w:type="spellStart"/>
      <w:r w:rsidRPr="004D5B19">
        <w:t>слике</w:t>
      </w:r>
      <w:proofErr w:type="spellEnd"/>
      <w:r w:rsidRPr="004D5B19">
        <w:t xml:space="preserve">, </w:t>
      </w:r>
      <w:proofErr w:type="spellStart"/>
      <w:r w:rsidRPr="004D5B19">
        <w:t>видео</w:t>
      </w:r>
      <w:proofErr w:type="spellEnd"/>
      <w:r w:rsidRPr="004D5B19">
        <w:t xml:space="preserve"> </w:t>
      </w:r>
      <w:proofErr w:type="spellStart"/>
      <w:r w:rsidRPr="004D5B19">
        <w:t>снимке</w:t>
      </w:r>
      <w:proofErr w:type="spellEnd"/>
      <w:r w:rsidRPr="004D5B19">
        <w:t xml:space="preserve"> и </w:t>
      </w:r>
      <w:proofErr w:type="spellStart"/>
      <w:r w:rsidRPr="004D5B19">
        <w:t>документе</w:t>
      </w:r>
      <w:proofErr w:type="spellEnd"/>
      <w:r w:rsidRPr="004D5B19">
        <w:t>.</w:t>
      </w:r>
    </w:p>
    <w:p w:rsidR="001363B9" w:rsidRPr="004D5B19" w:rsidRDefault="001363B9" w:rsidP="001363B9">
      <w:pPr>
        <w:jc w:val="both"/>
      </w:pPr>
      <w:r w:rsidRPr="004D5B19">
        <w:t>о</w:t>
      </w:r>
      <w:r w:rsidRPr="004D5B19">
        <w:tab/>
      </w:r>
      <w:proofErr w:type="spellStart"/>
      <w:r w:rsidRPr="004D5B19">
        <w:t>Слике</w:t>
      </w:r>
      <w:proofErr w:type="spellEnd"/>
      <w:r w:rsidRPr="004D5B19">
        <w:t xml:space="preserve"> </w:t>
      </w:r>
      <w:proofErr w:type="spellStart"/>
      <w:r w:rsidRPr="004D5B19">
        <w:t>следећих</w:t>
      </w:r>
      <w:proofErr w:type="spellEnd"/>
      <w:r w:rsidRPr="004D5B19">
        <w:t xml:space="preserve"> </w:t>
      </w:r>
      <w:proofErr w:type="spellStart"/>
      <w:r w:rsidRPr="004D5B19">
        <w:t>формата</w:t>
      </w:r>
      <w:proofErr w:type="spellEnd"/>
      <w:r w:rsidRPr="004D5B19">
        <w:t xml:space="preserve">: </w:t>
      </w:r>
      <w:r w:rsidRPr="00CE2185">
        <w:t>JPG, PNG</w:t>
      </w:r>
    </w:p>
    <w:p w:rsidR="001363B9" w:rsidRDefault="001363B9" w:rsidP="001363B9">
      <w:pPr>
        <w:jc w:val="both"/>
      </w:pPr>
      <w:r w:rsidRPr="004D5B19">
        <w:t>о</w:t>
      </w:r>
      <w:r w:rsidRPr="004D5B19">
        <w:tab/>
      </w:r>
      <w:proofErr w:type="spellStart"/>
      <w:r w:rsidRPr="004D5B19">
        <w:t>Документи</w:t>
      </w:r>
      <w:proofErr w:type="spellEnd"/>
      <w:r w:rsidRPr="004D5B19">
        <w:t xml:space="preserve"> </w:t>
      </w:r>
      <w:proofErr w:type="spellStart"/>
      <w:r w:rsidRPr="004D5B19">
        <w:t>следећих</w:t>
      </w:r>
      <w:proofErr w:type="spellEnd"/>
      <w:r w:rsidRPr="004D5B19">
        <w:t xml:space="preserve"> </w:t>
      </w:r>
      <w:proofErr w:type="spellStart"/>
      <w:r w:rsidRPr="004D5B19">
        <w:t>формата</w:t>
      </w:r>
      <w:proofErr w:type="spellEnd"/>
      <w:r w:rsidRPr="004D5B19">
        <w:t xml:space="preserve">: </w:t>
      </w:r>
      <w:r w:rsidRPr="00CE2185">
        <w:t>DOC, DOCX, XLS, XLSX, PPT, PPTX, PDF, ZIP</w:t>
      </w:r>
      <w:r>
        <w:t xml:space="preserve"> </w:t>
      </w:r>
    </w:p>
    <w:p w:rsidR="001363B9" w:rsidRPr="004D5B19" w:rsidRDefault="001363B9" w:rsidP="001363B9">
      <w:pPr>
        <w:jc w:val="both"/>
      </w:pPr>
      <w:r w:rsidRPr="004D5B19">
        <w:t>о</w:t>
      </w:r>
      <w:r w:rsidRPr="004D5B19">
        <w:tab/>
      </w:r>
      <w:proofErr w:type="spellStart"/>
      <w:r w:rsidRPr="004D5B19">
        <w:t>Видео</w:t>
      </w:r>
      <w:proofErr w:type="spellEnd"/>
      <w:r w:rsidRPr="004D5B19">
        <w:t xml:space="preserve"> </w:t>
      </w:r>
      <w:proofErr w:type="spellStart"/>
      <w:r w:rsidRPr="004D5B19">
        <w:t>следећих</w:t>
      </w:r>
      <w:proofErr w:type="spellEnd"/>
      <w:r w:rsidRPr="004D5B19">
        <w:t xml:space="preserve"> </w:t>
      </w:r>
      <w:proofErr w:type="spellStart"/>
      <w:r w:rsidRPr="004D5B19">
        <w:t>формата</w:t>
      </w:r>
      <w:proofErr w:type="spellEnd"/>
      <w:r w:rsidRPr="004D5B19">
        <w:t xml:space="preserve">: 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Треба</w:t>
      </w:r>
      <w:proofErr w:type="spellEnd"/>
      <w:r w:rsidRPr="004D5B19">
        <w:t xml:space="preserve"> </w:t>
      </w:r>
      <w:proofErr w:type="spellStart"/>
      <w:r w:rsidRPr="004D5B19">
        <w:t>омогућити</w:t>
      </w:r>
      <w:proofErr w:type="spellEnd"/>
      <w:r w:rsidRPr="004D5B19">
        <w:t xml:space="preserve"> </w:t>
      </w:r>
      <w:proofErr w:type="spellStart"/>
      <w:r w:rsidRPr="004D5B19">
        <w:t>додавање</w:t>
      </w:r>
      <w:proofErr w:type="spellEnd"/>
      <w:r w:rsidRPr="004D5B19">
        <w:t xml:space="preserve"> </w:t>
      </w:r>
      <w:r w:rsidRPr="00CE2185">
        <w:t xml:space="preserve">YouTube </w:t>
      </w:r>
      <w:proofErr w:type="spellStart"/>
      <w:r w:rsidRPr="00CE2185">
        <w:t>és</w:t>
      </w:r>
      <w:proofErr w:type="spellEnd"/>
      <w:r w:rsidRPr="00CE2185">
        <w:t xml:space="preserve"> Vimeo </w:t>
      </w:r>
      <w:proofErr w:type="spellStart"/>
      <w:r w:rsidRPr="004D5B19">
        <w:t>садржаја</w:t>
      </w:r>
      <w:proofErr w:type="spellEnd"/>
      <w:r w:rsidRPr="004D5B19">
        <w:t xml:space="preserve"> у </w:t>
      </w:r>
      <w:proofErr w:type="spellStart"/>
      <w:r w:rsidRPr="004D5B19">
        <w:t>библиотеку</w:t>
      </w:r>
      <w:proofErr w:type="spellEnd"/>
      <w:r w:rsidRPr="004D5B19">
        <w:t xml:space="preserve"> </w:t>
      </w:r>
      <w:proofErr w:type="spellStart"/>
      <w:r w:rsidRPr="004D5B19">
        <w:t>користећи</w:t>
      </w:r>
      <w:proofErr w:type="spellEnd"/>
      <w:r>
        <w:t xml:space="preserve"> ID</w:t>
      </w:r>
      <w:r w:rsidRPr="004D5B19">
        <w:t xml:space="preserve"> </w:t>
      </w:r>
      <w:proofErr w:type="spellStart"/>
      <w:r w:rsidRPr="004D5B19">
        <w:t>код</w:t>
      </w:r>
      <w:proofErr w:type="spellEnd"/>
      <w:r w:rsidRPr="004D5B19">
        <w:t>.</w:t>
      </w:r>
    </w:p>
    <w:p w:rsidR="001363B9" w:rsidRPr="004D5B19" w:rsidRDefault="001363B9" w:rsidP="001363B9">
      <w:pPr>
        <w:jc w:val="both"/>
      </w:pPr>
      <w:r w:rsidRPr="004D5B19">
        <w:lastRenderedPageBreak/>
        <w:t>•</w:t>
      </w:r>
      <w:r w:rsidRPr="004D5B19">
        <w:tab/>
      </w:r>
      <w:proofErr w:type="spellStart"/>
      <w:r w:rsidRPr="004D5B19">
        <w:t>Садржај</w:t>
      </w:r>
      <w:proofErr w:type="spellEnd"/>
      <w:r w:rsidRPr="004D5B19">
        <w:t xml:space="preserve"> </w:t>
      </w:r>
      <w:proofErr w:type="spellStart"/>
      <w:r w:rsidRPr="004D5B19">
        <w:t>медијске</w:t>
      </w:r>
      <w:proofErr w:type="spellEnd"/>
      <w:r w:rsidRPr="004D5B19">
        <w:t xml:space="preserve"> </w:t>
      </w:r>
      <w:r w:rsidRPr="00CE2185">
        <w:t xml:space="preserve">MP4, WEBM </w:t>
      </w:r>
      <w:proofErr w:type="spellStart"/>
      <w:r w:rsidRPr="004D5B19">
        <w:t>библиотеке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може</w:t>
      </w:r>
      <w:proofErr w:type="spellEnd"/>
      <w:r w:rsidRPr="004D5B19">
        <w:t xml:space="preserve"> </w:t>
      </w:r>
      <w:proofErr w:type="spellStart"/>
      <w:r w:rsidRPr="004D5B19">
        <w:t>користити</w:t>
      </w:r>
      <w:proofErr w:type="spellEnd"/>
      <w:r w:rsidRPr="004D5B19">
        <w:t xml:space="preserve"> </w:t>
      </w:r>
      <w:proofErr w:type="spellStart"/>
      <w:r w:rsidRPr="004D5B19">
        <w:t>са</w:t>
      </w:r>
      <w:proofErr w:type="spellEnd"/>
      <w:r w:rsidRPr="004D5B19">
        <w:t xml:space="preserve"> </w:t>
      </w:r>
      <w:proofErr w:type="spellStart"/>
      <w:r w:rsidRPr="004D5B19">
        <w:t>било</w:t>
      </w:r>
      <w:proofErr w:type="spellEnd"/>
      <w:r w:rsidRPr="004D5B19">
        <w:t xml:space="preserve"> </w:t>
      </w:r>
      <w:proofErr w:type="spellStart"/>
      <w:r w:rsidRPr="004D5B19">
        <w:t>којим</w:t>
      </w:r>
      <w:proofErr w:type="spellEnd"/>
      <w:r w:rsidRPr="004D5B19">
        <w:t xml:space="preserve"> </w:t>
      </w:r>
      <w:proofErr w:type="spellStart"/>
      <w:r w:rsidRPr="004D5B19">
        <w:t>текстуалним</w:t>
      </w:r>
      <w:proofErr w:type="spellEnd"/>
      <w:r w:rsidRPr="004D5B19">
        <w:t xml:space="preserve"> </w:t>
      </w:r>
      <w:proofErr w:type="spellStart"/>
      <w:r w:rsidRPr="004D5B19">
        <w:t>садржајем</w:t>
      </w:r>
      <w:proofErr w:type="spellEnd"/>
      <w:r w:rsidRPr="004D5B19">
        <w:t>.</w:t>
      </w:r>
    </w:p>
    <w:p w:rsidR="001363B9" w:rsidRPr="004D5B19" w:rsidRDefault="001363B9" w:rsidP="001363B9">
      <w:pPr>
        <w:jc w:val="both"/>
      </w:pPr>
    </w:p>
    <w:p w:rsidR="001363B9" w:rsidRPr="004D5B19" w:rsidRDefault="001363B9" w:rsidP="001363B9">
      <w:pPr>
        <w:jc w:val="both"/>
      </w:pPr>
    </w:p>
    <w:p w:rsidR="001363B9" w:rsidRPr="004D5B19" w:rsidRDefault="001363B9" w:rsidP="001363B9">
      <w:pPr>
        <w:jc w:val="both"/>
      </w:pPr>
      <w:proofErr w:type="spellStart"/>
      <w:r w:rsidRPr="004D5B19">
        <w:t>Управљач</w:t>
      </w:r>
      <w:proofErr w:type="spellEnd"/>
      <w:r w:rsidRPr="004D5B19">
        <w:t xml:space="preserve"> </w:t>
      </w:r>
      <w:proofErr w:type="spellStart"/>
      <w:r w:rsidRPr="004D5B19">
        <w:t>слајдовима</w:t>
      </w:r>
      <w:proofErr w:type="spellEnd"/>
      <w:r w:rsidRPr="004D5B19">
        <w:t xml:space="preserve"> (</w:t>
      </w:r>
      <w:proofErr w:type="spellStart"/>
      <w:r w:rsidRPr="004D5B19">
        <w:t>главни</w:t>
      </w:r>
      <w:proofErr w:type="spellEnd"/>
      <w:r w:rsidRPr="004D5B19">
        <w:t xml:space="preserve"> </w:t>
      </w:r>
      <w:proofErr w:type="spellStart"/>
      <w:r w:rsidRPr="004D5B19">
        <w:t>визуелни</w:t>
      </w:r>
      <w:proofErr w:type="spellEnd"/>
      <w:r w:rsidRPr="004D5B19">
        <w:t xml:space="preserve"> </w:t>
      </w:r>
      <w:proofErr w:type="spellStart"/>
      <w:r w:rsidRPr="004D5B19">
        <w:t>елемент</w:t>
      </w:r>
      <w:proofErr w:type="spellEnd"/>
      <w:r w:rsidRPr="004D5B19">
        <w:t>):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Слајдер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појављује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главној</w:t>
      </w:r>
      <w:proofErr w:type="spellEnd"/>
      <w:r w:rsidRPr="004D5B19">
        <w:t xml:space="preserve"> </w:t>
      </w:r>
      <w:proofErr w:type="spellStart"/>
      <w:r w:rsidRPr="004D5B19">
        <w:t>страници</w:t>
      </w:r>
      <w:proofErr w:type="spellEnd"/>
      <w:r w:rsidRPr="004D5B19">
        <w:t xml:space="preserve"> и </w:t>
      </w:r>
      <w:proofErr w:type="spellStart"/>
      <w:r w:rsidRPr="004D5B19">
        <w:t>треба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садржи</w:t>
      </w:r>
      <w:proofErr w:type="spellEnd"/>
      <w:r w:rsidRPr="004D5B19">
        <w:t xml:space="preserve"> </w:t>
      </w:r>
      <w:proofErr w:type="spellStart"/>
      <w:r w:rsidRPr="004D5B19">
        <w:t>слику</w:t>
      </w:r>
      <w:proofErr w:type="spellEnd"/>
      <w:r w:rsidRPr="004D5B19">
        <w:t xml:space="preserve"> </w:t>
      </w:r>
      <w:proofErr w:type="spellStart"/>
      <w:r w:rsidRPr="004D5B19">
        <w:t>или</w:t>
      </w:r>
      <w:proofErr w:type="spellEnd"/>
      <w:r w:rsidRPr="004D5B19">
        <w:t xml:space="preserve"> </w:t>
      </w:r>
      <w:proofErr w:type="spellStart"/>
      <w:r w:rsidRPr="004D5B19">
        <w:t>видео</w:t>
      </w:r>
      <w:proofErr w:type="spellEnd"/>
      <w:r w:rsidRPr="004D5B19">
        <w:t>.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Слајдер</w:t>
      </w:r>
      <w:proofErr w:type="spellEnd"/>
      <w:r w:rsidRPr="004D5B19">
        <w:t xml:space="preserve"> </w:t>
      </w:r>
      <w:proofErr w:type="spellStart"/>
      <w:r w:rsidRPr="004D5B19">
        <w:t>може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садржи</w:t>
      </w:r>
      <w:proofErr w:type="spellEnd"/>
      <w:r w:rsidRPr="004D5B19">
        <w:t xml:space="preserve"> и </w:t>
      </w:r>
      <w:proofErr w:type="spellStart"/>
      <w:r w:rsidRPr="004D5B19">
        <w:t>текст</w:t>
      </w:r>
      <w:proofErr w:type="spellEnd"/>
      <w:r w:rsidRPr="004D5B19">
        <w:t xml:space="preserve"> и </w:t>
      </w:r>
      <w:proofErr w:type="spellStart"/>
      <w:r w:rsidRPr="004D5B19">
        <w:t>тастер</w:t>
      </w:r>
      <w:proofErr w:type="spellEnd"/>
      <w:r w:rsidRPr="004D5B19">
        <w:t xml:space="preserve">. 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Слика</w:t>
      </w:r>
      <w:proofErr w:type="spellEnd"/>
      <w:r w:rsidRPr="004D5B19">
        <w:t xml:space="preserve"> </w:t>
      </w:r>
      <w:proofErr w:type="spellStart"/>
      <w:r w:rsidRPr="004D5B19">
        <w:t>или</w:t>
      </w:r>
      <w:proofErr w:type="spellEnd"/>
      <w:r w:rsidRPr="004D5B19">
        <w:t xml:space="preserve"> </w:t>
      </w:r>
      <w:proofErr w:type="spellStart"/>
      <w:r w:rsidRPr="004D5B19">
        <w:t>тастер</w:t>
      </w:r>
      <w:proofErr w:type="spellEnd"/>
      <w:r w:rsidRPr="004D5B19">
        <w:t xml:space="preserve"> </w:t>
      </w:r>
      <w:proofErr w:type="spellStart"/>
      <w:r w:rsidRPr="004D5B19">
        <w:t>може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садржи</w:t>
      </w:r>
      <w:proofErr w:type="spellEnd"/>
      <w:r w:rsidRPr="004D5B19">
        <w:t xml:space="preserve"> и </w:t>
      </w:r>
      <w:proofErr w:type="spellStart"/>
      <w:r w:rsidRPr="004D5B19">
        <w:t>линк</w:t>
      </w:r>
      <w:proofErr w:type="spellEnd"/>
      <w:r w:rsidRPr="004D5B19">
        <w:t>.</w:t>
      </w:r>
    </w:p>
    <w:p w:rsidR="001363B9" w:rsidRPr="004D5B19" w:rsidRDefault="001363B9" w:rsidP="001363B9">
      <w:pPr>
        <w:jc w:val="both"/>
      </w:pPr>
      <w:r w:rsidRPr="004D5B19">
        <w:t xml:space="preserve"> </w:t>
      </w:r>
    </w:p>
    <w:p w:rsidR="001363B9" w:rsidRPr="004D5B19" w:rsidRDefault="001363B9" w:rsidP="001363B9">
      <w:pPr>
        <w:jc w:val="both"/>
      </w:pPr>
      <w:proofErr w:type="spellStart"/>
      <w:r w:rsidRPr="004D5B19">
        <w:t>Управљач</w:t>
      </w:r>
      <w:proofErr w:type="spellEnd"/>
      <w:r w:rsidRPr="004D5B19">
        <w:t xml:space="preserve"> </w:t>
      </w:r>
      <w:r>
        <w:t>POP-UP</w:t>
      </w:r>
      <w:r w:rsidRPr="004D5B19">
        <w:t xml:space="preserve"> </w:t>
      </w:r>
      <w:proofErr w:type="spellStart"/>
      <w:r w:rsidRPr="004D5B19">
        <w:t>прозорима</w:t>
      </w:r>
      <w:proofErr w:type="spellEnd"/>
      <w:r w:rsidRPr="004D5B19">
        <w:t>: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Може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креирати</w:t>
      </w:r>
      <w:proofErr w:type="spellEnd"/>
      <w:r w:rsidRPr="004D5B19">
        <w:t xml:space="preserve"> </w:t>
      </w:r>
      <w:proofErr w:type="spellStart"/>
      <w:r w:rsidRPr="004D5B19">
        <w:t>класични</w:t>
      </w:r>
      <w:proofErr w:type="spellEnd"/>
      <w:r w:rsidRPr="004D5B19">
        <w:t xml:space="preserve"> </w:t>
      </w:r>
      <w:r w:rsidRPr="00B4297E">
        <w:t>POP-UP</w:t>
      </w:r>
      <w:r w:rsidRPr="004D5B19">
        <w:t xml:space="preserve"> </w:t>
      </w:r>
      <w:proofErr w:type="spellStart"/>
      <w:r w:rsidRPr="004D5B19">
        <w:t>прозор</w:t>
      </w:r>
      <w:proofErr w:type="spellEnd"/>
      <w:r w:rsidRPr="004D5B19">
        <w:t xml:space="preserve">. 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Подесив</w:t>
      </w:r>
      <w:proofErr w:type="spellEnd"/>
      <w:r w:rsidRPr="004D5B19">
        <w:t xml:space="preserve"> </w:t>
      </w:r>
      <w:proofErr w:type="spellStart"/>
      <w:r w:rsidRPr="004D5B19">
        <w:t>по</w:t>
      </w:r>
      <w:proofErr w:type="spellEnd"/>
      <w:r w:rsidRPr="004D5B19">
        <w:t xml:space="preserve"> </w:t>
      </w:r>
      <w:proofErr w:type="spellStart"/>
      <w:r w:rsidRPr="004D5B19">
        <w:t>страницама</w:t>
      </w:r>
      <w:proofErr w:type="spellEnd"/>
      <w:r w:rsidRPr="004D5B19">
        <w:t xml:space="preserve"> и </w:t>
      </w:r>
      <w:proofErr w:type="spellStart"/>
      <w:r w:rsidRPr="004D5B19">
        <w:t>броју</w:t>
      </w:r>
      <w:proofErr w:type="spellEnd"/>
      <w:r w:rsidRPr="004D5B19">
        <w:t xml:space="preserve"> </w:t>
      </w:r>
      <w:proofErr w:type="spellStart"/>
      <w:r w:rsidRPr="004D5B19">
        <w:t>појављивања</w:t>
      </w:r>
      <w:proofErr w:type="spellEnd"/>
      <w:r w:rsidRPr="004D5B19">
        <w:t xml:space="preserve"> </w:t>
      </w:r>
      <w:proofErr w:type="spellStart"/>
      <w:r w:rsidRPr="004D5B19">
        <w:t>по</w:t>
      </w:r>
      <w:proofErr w:type="spellEnd"/>
      <w:r w:rsidRPr="004D5B19">
        <w:t xml:space="preserve"> </w:t>
      </w:r>
      <w:proofErr w:type="spellStart"/>
      <w:r w:rsidRPr="004D5B19">
        <w:t>посетама</w:t>
      </w:r>
      <w:proofErr w:type="spellEnd"/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Елементи</w:t>
      </w:r>
      <w:proofErr w:type="spellEnd"/>
      <w:r w:rsidRPr="004D5B19">
        <w:t xml:space="preserve"> </w:t>
      </w:r>
      <w:proofErr w:type="spellStart"/>
      <w:r w:rsidRPr="004D5B19">
        <w:t>поп-уп</w:t>
      </w:r>
      <w:proofErr w:type="spellEnd"/>
      <w:r w:rsidRPr="004D5B19">
        <w:t>:</w:t>
      </w:r>
    </w:p>
    <w:p w:rsidR="001363B9" w:rsidRPr="004D5B19" w:rsidRDefault="001363B9" w:rsidP="001363B9">
      <w:pPr>
        <w:jc w:val="both"/>
      </w:pPr>
      <w:r w:rsidRPr="004D5B19">
        <w:t>-</w:t>
      </w:r>
      <w:r w:rsidRPr="004D5B19">
        <w:tab/>
      </w:r>
      <w:proofErr w:type="spellStart"/>
      <w:r w:rsidRPr="004D5B19">
        <w:t>Позадинска</w:t>
      </w:r>
      <w:proofErr w:type="spellEnd"/>
      <w:r w:rsidRPr="004D5B19">
        <w:t xml:space="preserve"> </w:t>
      </w:r>
      <w:proofErr w:type="spellStart"/>
      <w:r w:rsidRPr="004D5B19">
        <w:t>слика</w:t>
      </w:r>
      <w:proofErr w:type="spellEnd"/>
    </w:p>
    <w:p w:rsidR="001363B9" w:rsidRPr="004D5B19" w:rsidRDefault="001363B9" w:rsidP="001363B9">
      <w:pPr>
        <w:jc w:val="both"/>
      </w:pPr>
      <w:r w:rsidRPr="004D5B19">
        <w:t>-</w:t>
      </w:r>
      <w:r w:rsidRPr="004D5B19">
        <w:tab/>
      </w:r>
      <w:proofErr w:type="spellStart"/>
      <w:r w:rsidRPr="004D5B19">
        <w:t>Наслов</w:t>
      </w:r>
      <w:proofErr w:type="spellEnd"/>
    </w:p>
    <w:p w:rsidR="001363B9" w:rsidRPr="004D5B19" w:rsidRDefault="001363B9" w:rsidP="001363B9">
      <w:pPr>
        <w:jc w:val="both"/>
      </w:pPr>
      <w:r w:rsidRPr="004D5B19">
        <w:t>-</w:t>
      </w:r>
      <w:r w:rsidRPr="004D5B19">
        <w:tab/>
      </w:r>
      <w:proofErr w:type="spellStart"/>
      <w:r w:rsidRPr="004D5B19">
        <w:t>Текст</w:t>
      </w:r>
      <w:proofErr w:type="spellEnd"/>
    </w:p>
    <w:p w:rsidR="001363B9" w:rsidRPr="004D5B19" w:rsidRDefault="001363B9" w:rsidP="001363B9">
      <w:pPr>
        <w:jc w:val="both"/>
      </w:pPr>
      <w:r w:rsidRPr="004D5B19">
        <w:t>-</w:t>
      </w:r>
      <w:r w:rsidRPr="004D5B19">
        <w:tab/>
      </w:r>
      <w:proofErr w:type="spellStart"/>
      <w:r w:rsidRPr="004D5B19">
        <w:t>Тастер</w:t>
      </w:r>
      <w:proofErr w:type="spellEnd"/>
    </w:p>
    <w:p w:rsidR="001363B9" w:rsidRPr="004D5B19" w:rsidRDefault="001363B9" w:rsidP="001363B9">
      <w:pPr>
        <w:jc w:val="both"/>
      </w:pPr>
      <w:r>
        <w:t>-</w:t>
      </w:r>
      <w:r>
        <w:tab/>
      </w:r>
      <w:proofErr w:type="spellStart"/>
      <w:r>
        <w:t>линк</w:t>
      </w:r>
      <w:proofErr w:type="spellEnd"/>
    </w:p>
    <w:p w:rsidR="001363B9" w:rsidRPr="00B4297E" w:rsidRDefault="001363B9" w:rsidP="001363B9">
      <w:pPr>
        <w:jc w:val="both"/>
        <w:rPr>
          <w:b/>
        </w:rPr>
      </w:pPr>
      <w:proofErr w:type="spellStart"/>
      <w:r w:rsidRPr="00B4297E">
        <w:rPr>
          <w:b/>
        </w:rPr>
        <w:t>Управљач</w:t>
      </w:r>
      <w:proofErr w:type="spellEnd"/>
      <w:r w:rsidRPr="00B4297E">
        <w:rPr>
          <w:b/>
        </w:rPr>
        <w:t xml:space="preserve"> </w:t>
      </w:r>
      <w:proofErr w:type="spellStart"/>
      <w:r w:rsidRPr="00B4297E">
        <w:rPr>
          <w:b/>
        </w:rPr>
        <w:t>банером</w:t>
      </w:r>
      <w:proofErr w:type="spellEnd"/>
      <w:r w:rsidRPr="00B4297E">
        <w:rPr>
          <w:b/>
        </w:rPr>
        <w:t>: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Омогућава</w:t>
      </w:r>
      <w:proofErr w:type="spellEnd"/>
      <w:r w:rsidRPr="004D5B19">
        <w:t xml:space="preserve"> </w:t>
      </w:r>
      <w:proofErr w:type="spellStart"/>
      <w:r w:rsidRPr="004D5B19">
        <w:t>креирање</w:t>
      </w:r>
      <w:proofErr w:type="spellEnd"/>
      <w:r w:rsidRPr="004D5B19">
        <w:t xml:space="preserve"> </w:t>
      </w:r>
      <w:proofErr w:type="spellStart"/>
      <w:r w:rsidRPr="004D5B19">
        <w:t>банера</w:t>
      </w:r>
      <w:proofErr w:type="spellEnd"/>
      <w:r w:rsidRPr="004D5B19">
        <w:t xml:space="preserve"> и </w:t>
      </w:r>
      <w:proofErr w:type="spellStart"/>
      <w:r w:rsidRPr="004D5B19">
        <w:t>одређивање</w:t>
      </w:r>
      <w:proofErr w:type="spellEnd"/>
      <w:r w:rsidRPr="004D5B19">
        <w:t xml:space="preserve"> </w:t>
      </w:r>
      <w:proofErr w:type="spellStart"/>
      <w:r w:rsidRPr="004D5B19">
        <w:t>њихових</w:t>
      </w:r>
      <w:proofErr w:type="spellEnd"/>
      <w:r w:rsidRPr="004D5B19">
        <w:t xml:space="preserve"> </w:t>
      </w:r>
      <w:proofErr w:type="spellStart"/>
      <w:r w:rsidRPr="004D5B19">
        <w:t>позиција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страницама</w:t>
      </w:r>
      <w:proofErr w:type="spellEnd"/>
      <w:r w:rsidRPr="004D5B19">
        <w:t xml:space="preserve"> (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унапред</w:t>
      </w:r>
      <w:proofErr w:type="spellEnd"/>
      <w:r w:rsidRPr="004D5B19">
        <w:t xml:space="preserve"> </w:t>
      </w:r>
      <w:proofErr w:type="spellStart"/>
      <w:r w:rsidRPr="004D5B19">
        <w:t>дефинисаним</w:t>
      </w:r>
      <w:proofErr w:type="spellEnd"/>
      <w:r w:rsidRPr="004D5B19">
        <w:t xml:space="preserve"> </w:t>
      </w:r>
      <w:proofErr w:type="spellStart"/>
      <w:r w:rsidRPr="004D5B19">
        <w:t>позицијама</w:t>
      </w:r>
      <w:proofErr w:type="spellEnd"/>
      <w:r w:rsidRPr="004D5B19">
        <w:t>)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Треба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има</w:t>
      </w:r>
      <w:proofErr w:type="spellEnd"/>
      <w:r w:rsidRPr="004D5B19">
        <w:t xml:space="preserve"> </w:t>
      </w:r>
      <w:proofErr w:type="spellStart"/>
      <w:r w:rsidRPr="004D5B19">
        <w:t>могућност</w:t>
      </w:r>
      <w:proofErr w:type="spellEnd"/>
      <w:r w:rsidRPr="004D5B19">
        <w:t xml:space="preserve"> </w:t>
      </w:r>
      <w:proofErr w:type="spellStart"/>
      <w:r w:rsidRPr="004D5B19">
        <w:t>одређивања</w:t>
      </w:r>
      <w:proofErr w:type="spellEnd"/>
      <w:r w:rsidRPr="004D5B19">
        <w:t xml:space="preserve"> </w:t>
      </w:r>
      <w:proofErr w:type="spellStart"/>
      <w:r w:rsidRPr="004D5B19">
        <w:t>периода</w:t>
      </w:r>
      <w:proofErr w:type="spellEnd"/>
      <w:r w:rsidRPr="004D5B19">
        <w:t xml:space="preserve"> </w:t>
      </w:r>
      <w:proofErr w:type="spellStart"/>
      <w:r w:rsidRPr="004D5B19">
        <w:t>активности</w:t>
      </w:r>
      <w:proofErr w:type="spellEnd"/>
      <w:r w:rsidRPr="004D5B19">
        <w:t>:</w:t>
      </w:r>
    </w:p>
    <w:p w:rsidR="001363B9" w:rsidRPr="004D5B19" w:rsidRDefault="001363B9" w:rsidP="001363B9">
      <w:pPr>
        <w:jc w:val="both"/>
      </w:pPr>
      <w:r w:rsidRPr="004D5B19">
        <w:t>-</w:t>
      </w:r>
      <w:r w:rsidRPr="004D5B19">
        <w:tab/>
      </w:r>
      <w:proofErr w:type="spellStart"/>
      <w:r w:rsidRPr="004D5B19">
        <w:t>Период</w:t>
      </w:r>
      <w:proofErr w:type="spellEnd"/>
      <w:r w:rsidRPr="004D5B19">
        <w:t xml:space="preserve"> и </w:t>
      </w:r>
      <w:proofErr w:type="spellStart"/>
      <w:r w:rsidRPr="004D5B19">
        <w:t>максимални</w:t>
      </w:r>
      <w:proofErr w:type="spellEnd"/>
      <w:r w:rsidRPr="004D5B19">
        <w:t xml:space="preserve"> </w:t>
      </w:r>
      <w:proofErr w:type="spellStart"/>
      <w:r w:rsidRPr="004D5B19">
        <w:t>број</w:t>
      </w:r>
      <w:proofErr w:type="spellEnd"/>
      <w:r w:rsidRPr="004D5B19">
        <w:t xml:space="preserve"> </w:t>
      </w:r>
      <w:proofErr w:type="spellStart"/>
      <w:r w:rsidRPr="004D5B19">
        <w:t>појављивања</w:t>
      </w:r>
      <w:proofErr w:type="spellEnd"/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Модул</w:t>
      </w:r>
      <w:proofErr w:type="spellEnd"/>
      <w:r w:rsidRPr="004D5B19">
        <w:t xml:space="preserve"> </w:t>
      </w:r>
      <w:proofErr w:type="spellStart"/>
      <w:r w:rsidRPr="004D5B19">
        <w:t>треба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води</w:t>
      </w:r>
      <w:proofErr w:type="spellEnd"/>
      <w:r w:rsidRPr="004D5B19">
        <w:t xml:space="preserve"> </w:t>
      </w:r>
      <w:proofErr w:type="spellStart"/>
      <w:r w:rsidRPr="004D5B19">
        <w:t>статистику</w:t>
      </w:r>
      <w:proofErr w:type="spellEnd"/>
      <w:r w:rsidRPr="004D5B19">
        <w:t xml:space="preserve"> о </w:t>
      </w:r>
      <w:proofErr w:type="spellStart"/>
      <w:r w:rsidRPr="004D5B19">
        <w:t>банерима</w:t>
      </w:r>
      <w:proofErr w:type="spellEnd"/>
      <w:r w:rsidRPr="004D5B19">
        <w:t xml:space="preserve"> (о </w:t>
      </w:r>
      <w:proofErr w:type="spellStart"/>
      <w:r w:rsidRPr="004D5B19">
        <w:t>појављивању</w:t>
      </w:r>
      <w:proofErr w:type="spellEnd"/>
      <w:r w:rsidRPr="004D5B19">
        <w:t xml:space="preserve"> и о </w:t>
      </w:r>
      <w:proofErr w:type="spellStart"/>
      <w:r w:rsidRPr="004D5B19">
        <w:t>броју</w:t>
      </w:r>
      <w:proofErr w:type="spellEnd"/>
      <w:r w:rsidRPr="004D5B19">
        <w:t xml:space="preserve"> </w:t>
      </w:r>
      <w:proofErr w:type="spellStart"/>
      <w:r w:rsidRPr="004D5B19">
        <w:t>кликова</w:t>
      </w:r>
      <w:proofErr w:type="spellEnd"/>
      <w:r w:rsidRPr="004D5B19">
        <w:t>)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Уколико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активно</w:t>
      </w:r>
      <w:proofErr w:type="spellEnd"/>
      <w:r w:rsidRPr="004D5B19">
        <w:t xml:space="preserve"> </w:t>
      </w:r>
      <w:proofErr w:type="spellStart"/>
      <w:r w:rsidRPr="004D5B19">
        <w:t>више</w:t>
      </w:r>
      <w:proofErr w:type="spellEnd"/>
      <w:r w:rsidRPr="004D5B19">
        <w:t xml:space="preserve"> </w:t>
      </w:r>
      <w:proofErr w:type="spellStart"/>
      <w:r w:rsidRPr="004D5B19">
        <w:t>банера</w:t>
      </w:r>
      <w:proofErr w:type="spellEnd"/>
      <w:r w:rsidRPr="004D5B19">
        <w:t xml:space="preserve">, </w:t>
      </w:r>
      <w:proofErr w:type="spellStart"/>
      <w:r w:rsidRPr="004D5B19">
        <w:t>систем</w:t>
      </w:r>
      <w:proofErr w:type="spellEnd"/>
      <w:r w:rsidRPr="004D5B19">
        <w:t xml:space="preserve"> </w:t>
      </w:r>
      <w:proofErr w:type="spellStart"/>
      <w:r w:rsidRPr="004D5B19">
        <w:t>их</w:t>
      </w:r>
      <w:proofErr w:type="spellEnd"/>
      <w:r w:rsidRPr="004D5B19">
        <w:t xml:space="preserve"> </w:t>
      </w:r>
      <w:proofErr w:type="spellStart"/>
      <w:r w:rsidRPr="004D5B19">
        <w:t>насумично</w:t>
      </w:r>
      <w:proofErr w:type="spellEnd"/>
      <w:r w:rsidRPr="004D5B19">
        <w:t xml:space="preserve"> </w:t>
      </w:r>
      <w:proofErr w:type="spellStart"/>
      <w:r w:rsidRPr="004D5B19">
        <w:t>приказује</w:t>
      </w:r>
      <w:proofErr w:type="spellEnd"/>
      <w:r w:rsidRPr="004D5B19">
        <w:t xml:space="preserve">, </w:t>
      </w:r>
      <w:proofErr w:type="spellStart"/>
      <w:proofErr w:type="gramStart"/>
      <w:r w:rsidRPr="004D5B19">
        <w:t>узевши</w:t>
      </w:r>
      <w:proofErr w:type="spellEnd"/>
      <w:r w:rsidRPr="004D5B19">
        <w:t xml:space="preserve">  </w:t>
      </w:r>
      <w:proofErr w:type="spellStart"/>
      <w:r w:rsidRPr="004D5B19">
        <w:t>обзир</w:t>
      </w:r>
      <w:proofErr w:type="spellEnd"/>
      <w:proofErr w:type="gramEnd"/>
      <w:r w:rsidRPr="004D5B19">
        <w:t xml:space="preserve"> </w:t>
      </w:r>
      <w:proofErr w:type="spellStart"/>
      <w:r w:rsidRPr="004D5B19">
        <w:t>период</w:t>
      </w:r>
      <w:proofErr w:type="spellEnd"/>
      <w:r w:rsidRPr="004D5B19">
        <w:t xml:space="preserve"> </w:t>
      </w:r>
      <w:proofErr w:type="spellStart"/>
      <w:r w:rsidRPr="004D5B19">
        <w:t>активности</w:t>
      </w:r>
      <w:proofErr w:type="spellEnd"/>
      <w:r w:rsidRPr="004D5B19">
        <w:t xml:space="preserve"> </w:t>
      </w:r>
      <w:proofErr w:type="spellStart"/>
      <w:r w:rsidRPr="004D5B19">
        <w:t>банер</w:t>
      </w:r>
      <w:r>
        <w:t>а</w:t>
      </w:r>
      <w:proofErr w:type="spellEnd"/>
      <w:r>
        <w:t xml:space="preserve"> и </w:t>
      </w:r>
      <w:proofErr w:type="spellStart"/>
      <w:r>
        <w:t>максималан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појављивања</w:t>
      </w:r>
      <w:proofErr w:type="spellEnd"/>
    </w:p>
    <w:p w:rsidR="001363B9" w:rsidRPr="00B4297E" w:rsidRDefault="001363B9" w:rsidP="001363B9">
      <w:pPr>
        <w:jc w:val="both"/>
        <w:rPr>
          <w:b/>
        </w:rPr>
      </w:pPr>
      <w:proofErr w:type="spellStart"/>
      <w:r w:rsidRPr="00B4297E">
        <w:rPr>
          <w:b/>
        </w:rPr>
        <w:t>Партнери</w:t>
      </w:r>
      <w:proofErr w:type="spellEnd"/>
      <w:r w:rsidRPr="00B4297E">
        <w:rPr>
          <w:b/>
        </w:rPr>
        <w:t xml:space="preserve"> </w:t>
      </w:r>
      <w:proofErr w:type="spellStart"/>
      <w:r w:rsidRPr="00B4297E">
        <w:rPr>
          <w:b/>
        </w:rPr>
        <w:t>модул</w:t>
      </w:r>
      <w:proofErr w:type="spellEnd"/>
      <w:r w:rsidRPr="00B4297E">
        <w:rPr>
          <w:b/>
        </w:rPr>
        <w:t>: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Помоћу</w:t>
      </w:r>
      <w:proofErr w:type="spellEnd"/>
      <w:r w:rsidRPr="004D5B19">
        <w:t xml:space="preserve"> </w:t>
      </w:r>
      <w:proofErr w:type="spellStart"/>
      <w:r w:rsidRPr="004D5B19">
        <w:t>модула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приказују</w:t>
      </w:r>
      <w:proofErr w:type="spellEnd"/>
      <w:r w:rsidRPr="004D5B19">
        <w:t xml:space="preserve"> </w:t>
      </w:r>
      <w:proofErr w:type="spellStart"/>
      <w:r w:rsidRPr="004D5B19">
        <w:t>нпр</w:t>
      </w:r>
      <w:proofErr w:type="spellEnd"/>
      <w:r w:rsidRPr="004D5B19">
        <w:t xml:space="preserve">.: </w:t>
      </w:r>
      <w:proofErr w:type="spellStart"/>
      <w:r w:rsidRPr="004D5B19">
        <w:t>партнери</w:t>
      </w:r>
      <w:proofErr w:type="spellEnd"/>
      <w:r w:rsidRPr="004D5B19">
        <w:t xml:space="preserve">, </w:t>
      </w:r>
      <w:proofErr w:type="spellStart"/>
      <w:proofErr w:type="gramStart"/>
      <w:r w:rsidRPr="004D5B19">
        <w:t>спонзоре</w:t>
      </w:r>
      <w:proofErr w:type="spellEnd"/>
      <w:r w:rsidRPr="004D5B19">
        <w:t>,…</w:t>
      </w:r>
      <w:proofErr w:type="gramEnd"/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Приказ</w:t>
      </w:r>
      <w:proofErr w:type="spellEnd"/>
      <w:r w:rsidRPr="004D5B19">
        <w:t>: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Лого</w:t>
      </w:r>
      <w:proofErr w:type="spellEnd"/>
      <w:r w:rsidRPr="004D5B19">
        <w:t xml:space="preserve"> </w:t>
      </w:r>
      <w:proofErr w:type="spellStart"/>
      <w:r w:rsidRPr="004D5B19">
        <w:t>партнера</w:t>
      </w:r>
      <w:proofErr w:type="spellEnd"/>
      <w:r w:rsidRPr="004D5B19">
        <w:t xml:space="preserve"> (</w:t>
      </w:r>
      <w:proofErr w:type="spellStart"/>
      <w:r w:rsidRPr="004D5B19">
        <w:t>слика</w:t>
      </w:r>
      <w:proofErr w:type="spellEnd"/>
      <w:r w:rsidRPr="004D5B19">
        <w:t>)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Могућност</w:t>
      </w:r>
      <w:proofErr w:type="spellEnd"/>
      <w:r w:rsidRPr="004D5B19">
        <w:t xml:space="preserve"> </w:t>
      </w:r>
      <w:proofErr w:type="spellStart"/>
      <w:r w:rsidRPr="004D5B19">
        <w:t>постављања</w:t>
      </w:r>
      <w:proofErr w:type="spellEnd"/>
      <w:r w:rsidRPr="004D5B19">
        <w:t xml:space="preserve"> </w:t>
      </w:r>
      <w:proofErr w:type="spellStart"/>
      <w:r w:rsidRPr="004D5B19">
        <w:t>линка</w:t>
      </w:r>
      <w:proofErr w:type="spellEnd"/>
    </w:p>
    <w:p w:rsidR="001363B9" w:rsidRPr="004D5B19" w:rsidRDefault="001363B9" w:rsidP="001363B9">
      <w:pPr>
        <w:jc w:val="both"/>
      </w:pPr>
    </w:p>
    <w:p w:rsidR="001363B9" w:rsidRPr="00B4297E" w:rsidRDefault="001363B9" w:rsidP="001363B9">
      <w:pPr>
        <w:jc w:val="both"/>
        <w:rPr>
          <w:b/>
        </w:rPr>
      </w:pPr>
      <w:proofErr w:type="spellStart"/>
      <w:r w:rsidRPr="00B4297E">
        <w:rPr>
          <w:b/>
        </w:rPr>
        <w:t>Уређивач</w:t>
      </w:r>
      <w:proofErr w:type="spellEnd"/>
      <w:r w:rsidRPr="00B4297E">
        <w:rPr>
          <w:b/>
        </w:rPr>
        <w:t xml:space="preserve"> </w:t>
      </w:r>
      <w:proofErr w:type="spellStart"/>
      <w:r w:rsidRPr="00B4297E">
        <w:rPr>
          <w:b/>
        </w:rPr>
        <w:t>формулара</w:t>
      </w:r>
      <w:proofErr w:type="spellEnd"/>
      <w:r w:rsidRPr="00B4297E">
        <w:rPr>
          <w:b/>
        </w:rPr>
        <w:t>: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Преко</w:t>
      </w:r>
      <w:proofErr w:type="spellEnd"/>
      <w:r w:rsidRPr="004D5B19">
        <w:t xml:space="preserve"> </w:t>
      </w:r>
      <w:proofErr w:type="spellStart"/>
      <w:r w:rsidRPr="004D5B19">
        <w:t>админ</w:t>
      </w:r>
      <w:proofErr w:type="spellEnd"/>
      <w:r w:rsidRPr="004D5B19">
        <w:t xml:space="preserve"> </w:t>
      </w:r>
      <w:proofErr w:type="spellStart"/>
      <w:r w:rsidRPr="004D5B19">
        <w:t>странице</w:t>
      </w:r>
      <w:proofErr w:type="spellEnd"/>
      <w:r w:rsidRPr="004D5B19">
        <w:t xml:space="preserve"> </w:t>
      </w:r>
      <w:proofErr w:type="spellStart"/>
      <w:r w:rsidRPr="004D5B19">
        <w:t>могу</w:t>
      </w:r>
      <w:proofErr w:type="spellEnd"/>
      <w:r w:rsidRPr="004D5B19">
        <w:t xml:space="preserve"> </w:t>
      </w:r>
      <w:proofErr w:type="spellStart"/>
      <w:r w:rsidRPr="004D5B19">
        <w:t>постављати</w:t>
      </w:r>
      <w:proofErr w:type="spellEnd"/>
      <w:r w:rsidRPr="004D5B19">
        <w:t xml:space="preserve"> </w:t>
      </w:r>
      <w:proofErr w:type="spellStart"/>
      <w:r w:rsidRPr="004D5B19">
        <w:t>јединствени</w:t>
      </w:r>
      <w:proofErr w:type="spellEnd"/>
      <w:r w:rsidRPr="004D5B19">
        <w:t xml:space="preserve"> </w:t>
      </w:r>
      <w:proofErr w:type="spellStart"/>
      <w:r w:rsidRPr="004D5B19">
        <w:t>формулари</w:t>
      </w:r>
      <w:proofErr w:type="spellEnd"/>
      <w:r w:rsidRPr="004D5B19">
        <w:t xml:space="preserve"> </w:t>
      </w:r>
      <w:proofErr w:type="spellStart"/>
      <w:r w:rsidRPr="004D5B19">
        <w:t>нпр</w:t>
      </w:r>
      <w:proofErr w:type="spellEnd"/>
      <w:r w:rsidRPr="004D5B19">
        <w:t xml:space="preserve">.: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мерење</w:t>
      </w:r>
      <w:proofErr w:type="spellEnd"/>
      <w:r w:rsidRPr="004D5B19">
        <w:t xml:space="preserve"> </w:t>
      </w:r>
      <w:proofErr w:type="spellStart"/>
      <w:r w:rsidRPr="004D5B19">
        <w:t>задовољства</w:t>
      </w:r>
      <w:proofErr w:type="spellEnd"/>
      <w:r w:rsidRPr="004D5B19">
        <w:t xml:space="preserve"> </w:t>
      </w:r>
      <w:proofErr w:type="spellStart"/>
      <w:r w:rsidRPr="004D5B19">
        <w:t>туриста</w:t>
      </w:r>
      <w:proofErr w:type="spellEnd"/>
      <w:r w:rsidRPr="004D5B19">
        <w:t xml:space="preserve">, </w:t>
      </w:r>
      <w:proofErr w:type="spellStart"/>
      <w:r w:rsidRPr="004D5B19">
        <w:t>посетилаца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спољна</w:t>
      </w:r>
      <w:proofErr w:type="spellEnd"/>
      <w:r w:rsidRPr="004D5B19">
        <w:t xml:space="preserve"> и </w:t>
      </w:r>
      <w:proofErr w:type="spellStart"/>
      <w:r w:rsidRPr="004D5B19">
        <w:t>унутрашња</w:t>
      </w:r>
      <w:proofErr w:type="spellEnd"/>
      <w:r w:rsidRPr="004D5B19">
        <w:t xml:space="preserve"> </w:t>
      </w:r>
      <w:proofErr w:type="spellStart"/>
      <w:r w:rsidRPr="004D5B19">
        <w:t>истраживања</w:t>
      </w:r>
      <w:proofErr w:type="spellEnd"/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Сакупљени</w:t>
      </w:r>
      <w:proofErr w:type="spellEnd"/>
      <w:r w:rsidRPr="004D5B19">
        <w:t xml:space="preserve"> </w:t>
      </w:r>
      <w:proofErr w:type="spellStart"/>
      <w:r w:rsidRPr="004D5B19">
        <w:t>подаци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чувају</w:t>
      </w:r>
      <w:proofErr w:type="spellEnd"/>
      <w:r w:rsidRPr="004D5B19">
        <w:t xml:space="preserve"> у </w:t>
      </w:r>
      <w:proofErr w:type="spellStart"/>
      <w:r w:rsidRPr="004D5B19">
        <w:t>бази</w:t>
      </w:r>
      <w:proofErr w:type="spellEnd"/>
      <w:r w:rsidRPr="004D5B19">
        <w:t xml:space="preserve"> </w:t>
      </w:r>
      <w:proofErr w:type="spellStart"/>
      <w:r w:rsidRPr="004D5B19">
        <w:t>података</w:t>
      </w:r>
      <w:proofErr w:type="spellEnd"/>
      <w:r w:rsidRPr="004D5B19">
        <w:t xml:space="preserve"> 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Подаци</w:t>
      </w:r>
      <w:proofErr w:type="spellEnd"/>
      <w:r w:rsidRPr="004D5B19">
        <w:t xml:space="preserve"> </w:t>
      </w:r>
      <w:proofErr w:type="spellStart"/>
      <w:r w:rsidRPr="004D5B19">
        <w:t>из</w:t>
      </w:r>
      <w:proofErr w:type="spellEnd"/>
      <w:r w:rsidRPr="004D5B19">
        <w:t xml:space="preserve"> </w:t>
      </w:r>
      <w:proofErr w:type="spellStart"/>
      <w:r w:rsidRPr="004D5B19">
        <w:t>базе</w:t>
      </w:r>
      <w:proofErr w:type="spellEnd"/>
      <w:r w:rsidRPr="004D5B19">
        <w:t xml:space="preserve"> </w:t>
      </w:r>
      <w:proofErr w:type="spellStart"/>
      <w:r w:rsidRPr="004D5B19">
        <w:t>података</w:t>
      </w:r>
      <w:proofErr w:type="spellEnd"/>
      <w:r w:rsidRPr="004D5B19">
        <w:t xml:space="preserve"> </w:t>
      </w:r>
      <w:proofErr w:type="spellStart"/>
      <w:r w:rsidRPr="004D5B19">
        <w:t>могу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експортовати</w:t>
      </w:r>
      <w:proofErr w:type="spellEnd"/>
      <w:r w:rsidRPr="004D5B19">
        <w:t xml:space="preserve"> у </w:t>
      </w:r>
      <w:r w:rsidRPr="00B4297E">
        <w:t xml:space="preserve">CSV </w:t>
      </w:r>
      <w:r>
        <w:rPr>
          <w:lang w:val="sr-Cyrl-RS"/>
        </w:rPr>
        <w:t>или</w:t>
      </w:r>
      <w:r w:rsidRPr="00B4297E">
        <w:t xml:space="preserve"> XLS</w:t>
      </w:r>
    </w:p>
    <w:p w:rsidR="001363B9" w:rsidRPr="004D5B19" w:rsidRDefault="001363B9" w:rsidP="001363B9">
      <w:pPr>
        <w:jc w:val="both"/>
      </w:pPr>
      <w:proofErr w:type="spellStart"/>
      <w:r w:rsidRPr="004D5B19">
        <w:t>Систем</w:t>
      </w:r>
      <w:proofErr w:type="spellEnd"/>
      <w:r w:rsidRPr="004D5B19">
        <w:t xml:space="preserve"> </w:t>
      </w:r>
      <w:proofErr w:type="spellStart"/>
      <w:r w:rsidRPr="004D5B19">
        <w:t>податке</w:t>
      </w:r>
      <w:proofErr w:type="spellEnd"/>
      <w:r w:rsidRPr="004D5B19">
        <w:t xml:space="preserve"> </w:t>
      </w:r>
      <w:proofErr w:type="spellStart"/>
      <w:r w:rsidRPr="004D5B19">
        <w:t>шаље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дату</w:t>
      </w:r>
      <w:proofErr w:type="spellEnd"/>
      <w:r w:rsidRPr="004D5B19">
        <w:t xml:space="preserve"> </w:t>
      </w:r>
      <w:proofErr w:type="spellStart"/>
      <w:r w:rsidRPr="004D5B19">
        <w:t>емаил</w:t>
      </w:r>
      <w:proofErr w:type="spellEnd"/>
      <w:r w:rsidRPr="004D5B19">
        <w:t xml:space="preserve"> </w:t>
      </w:r>
      <w:proofErr w:type="spellStart"/>
      <w:r w:rsidRPr="004D5B19">
        <w:t>адресу</w:t>
      </w:r>
      <w:proofErr w:type="spellEnd"/>
    </w:p>
    <w:p w:rsidR="001363B9" w:rsidRPr="004D5B19" w:rsidRDefault="001363B9" w:rsidP="001363B9">
      <w:pPr>
        <w:jc w:val="both"/>
      </w:pPr>
      <w:proofErr w:type="spellStart"/>
      <w:r w:rsidRPr="004D5B19">
        <w:t>Мудул</w:t>
      </w:r>
      <w:proofErr w:type="spellEnd"/>
      <w:r w:rsidRPr="004D5B19">
        <w:t xml:space="preserve"> </w:t>
      </w:r>
      <w:proofErr w:type="spellStart"/>
      <w:r w:rsidRPr="004D5B19">
        <w:t>сарадници</w:t>
      </w:r>
      <w:proofErr w:type="spellEnd"/>
      <w:r w:rsidRPr="004D5B19">
        <w:t>: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Служи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уређивање</w:t>
      </w:r>
      <w:proofErr w:type="spellEnd"/>
      <w:r w:rsidRPr="004D5B19">
        <w:t xml:space="preserve"> </w:t>
      </w:r>
      <w:proofErr w:type="spellStart"/>
      <w:proofErr w:type="gramStart"/>
      <w:r w:rsidRPr="004D5B19">
        <w:t>контаката</w:t>
      </w:r>
      <w:proofErr w:type="spellEnd"/>
      <w:r w:rsidRPr="004D5B19">
        <w:t xml:space="preserve">  </w:t>
      </w:r>
      <w:proofErr w:type="spellStart"/>
      <w:r w:rsidRPr="004D5B19">
        <w:t>категоризацију</w:t>
      </w:r>
      <w:proofErr w:type="spellEnd"/>
      <w:proofErr w:type="gramEnd"/>
      <w:r w:rsidRPr="004D5B19">
        <w:t xml:space="preserve"> </w:t>
      </w:r>
      <w:proofErr w:type="spellStart"/>
      <w:r w:rsidRPr="004D5B19">
        <w:t>колега</w:t>
      </w:r>
      <w:proofErr w:type="spellEnd"/>
      <w:r w:rsidRPr="004D5B19">
        <w:t xml:space="preserve"> 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Омогућава</w:t>
      </w:r>
      <w:proofErr w:type="spellEnd"/>
      <w:r w:rsidRPr="004D5B19">
        <w:t xml:space="preserve"> </w:t>
      </w:r>
      <w:proofErr w:type="spellStart"/>
      <w:r w:rsidRPr="004D5B19">
        <w:t>сортирани</w:t>
      </w:r>
      <w:proofErr w:type="spellEnd"/>
      <w:r w:rsidRPr="004D5B19">
        <w:t xml:space="preserve"> </w:t>
      </w:r>
      <w:proofErr w:type="spellStart"/>
      <w:r w:rsidRPr="004D5B19">
        <w:t>приказ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корисничкој</w:t>
      </w:r>
      <w:proofErr w:type="spellEnd"/>
      <w:r w:rsidRPr="004D5B19">
        <w:t xml:space="preserve"> </w:t>
      </w:r>
      <w:proofErr w:type="spellStart"/>
      <w:r w:rsidRPr="004D5B19">
        <w:t>страни</w:t>
      </w:r>
      <w:proofErr w:type="spellEnd"/>
      <w:r w:rsidRPr="004D5B19">
        <w:t xml:space="preserve"> </w:t>
      </w:r>
    </w:p>
    <w:p w:rsidR="001363B9" w:rsidRPr="00B4297E" w:rsidRDefault="001363B9" w:rsidP="001363B9">
      <w:pPr>
        <w:jc w:val="both"/>
        <w:rPr>
          <w:b/>
        </w:rPr>
      </w:pPr>
      <w:proofErr w:type="spellStart"/>
      <w:r w:rsidRPr="00B4297E">
        <w:rPr>
          <w:b/>
        </w:rPr>
        <w:t>Функционисање</w:t>
      </w:r>
      <w:proofErr w:type="spellEnd"/>
      <w:r w:rsidRPr="00B4297E">
        <w:rPr>
          <w:b/>
        </w:rPr>
        <w:t xml:space="preserve"> и </w:t>
      </w:r>
      <w:proofErr w:type="spellStart"/>
      <w:r w:rsidRPr="00B4297E">
        <w:rPr>
          <w:b/>
        </w:rPr>
        <w:t>одржавање</w:t>
      </w:r>
      <w:proofErr w:type="spellEnd"/>
      <w:r w:rsidRPr="00B4297E">
        <w:rPr>
          <w:b/>
        </w:rPr>
        <w:t xml:space="preserve"> </w:t>
      </w:r>
      <w:proofErr w:type="spellStart"/>
      <w:r w:rsidRPr="00B4297E">
        <w:rPr>
          <w:b/>
        </w:rPr>
        <w:t>веб</w:t>
      </w:r>
      <w:proofErr w:type="spellEnd"/>
      <w:r w:rsidRPr="00B4297E">
        <w:rPr>
          <w:b/>
        </w:rPr>
        <w:t xml:space="preserve"> </w:t>
      </w:r>
      <w:proofErr w:type="spellStart"/>
      <w:r w:rsidRPr="00B4297E">
        <w:rPr>
          <w:b/>
        </w:rPr>
        <w:t>странице</w:t>
      </w:r>
      <w:proofErr w:type="spellEnd"/>
      <w:r w:rsidRPr="00B4297E">
        <w:rPr>
          <w:b/>
        </w:rPr>
        <w:t xml:space="preserve">: 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Подносилац</w:t>
      </w:r>
      <w:proofErr w:type="spellEnd"/>
      <w:r w:rsidRPr="004D5B19">
        <w:t xml:space="preserve"> </w:t>
      </w:r>
      <w:proofErr w:type="spellStart"/>
      <w:r w:rsidRPr="004D5B19">
        <w:t>најповољније</w:t>
      </w:r>
      <w:proofErr w:type="spellEnd"/>
      <w:r w:rsidRPr="004D5B19">
        <w:t xml:space="preserve"> </w:t>
      </w:r>
      <w:proofErr w:type="spellStart"/>
      <w:r w:rsidRPr="004D5B19">
        <w:t>понуде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дужан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стави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располагање</w:t>
      </w:r>
      <w:proofErr w:type="spellEnd"/>
      <w:r w:rsidRPr="004D5B19">
        <w:t xml:space="preserve"> у </w:t>
      </w:r>
      <w:proofErr w:type="spellStart"/>
      <w:r w:rsidRPr="004D5B19">
        <w:t>истом</w:t>
      </w:r>
      <w:proofErr w:type="spellEnd"/>
      <w:r w:rsidRPr="004D5B19">
        <w:t xml:space="preserve"> </w:t>
      </w:r>
      <w:proofErr w:type="spellStart"/>
      <w:r w:rsidRPr="004D5B19">
        <w:t>тренутку</w:t>
      </w:r>
      <w:proofErr w:type="spellEnd"/>
      <w:r w:rsidRPr="004D5B19">
        <w:t xml:space="preserve"> </w:t>
      </w:r>
      <w:proofErr w:type="spellStart"/>
      <w:r w:rsidRPr="004D5B19">
        <w:t>када</w:t>
      </w:r>
      <w:proofErr w:type="spellEnd"/>
      <w:r w:rsidRPr="004D5B19">
        <w:t xml:space="preserve"> </w:t>
      </w:r>
      <w:proofErr w:type="spellStart"/>
      <w:r w:rsidRPr="004D5B19">
        <w:t>настане</w:t>
      </w:r>
      <w:proofErr w:type="spellEnd"/>
      <w:r w:rsidRPr="004D5B19">
        <w:t xml:space="preserve"> </w:t>
      </w:r>
      <w:proofErr w:type="spellStart"/>
      <w:r w:rsidRPr="004D5B19">
        <w:t>квар</w:t>
      </w:r>
      <w:proofErr w:type="spellEnd"/>
      <w:r w:rsidRPr="004D5B19">
        <w:t xml:space="preserve"> и </w:t>
      </w:r>
      <w:proofErr w:type="spellStart"/>
      <w:r w:rsidRPr="004D5B19">
        <w:t>исти</w:t>
      </w:r>
      <w:proofErr w:type="spellEnd"/>
      <w:r w:rsidRPr="004D5B19">
        <w:t xml:space="preserve"> </w:t>
      </w:r>
      <w:proofErr w:type="spellStart"/>
      <w:r w:rsidRPr="004D5B19">
        <w:t>отклони</w:t>
      </w:r>
      <w:proofErr w:type="spellEnd"/>
      <w:r w:rsidRPr="004D5B19">
        <w:t xml:space="preserve"> 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  <w:t xml:space="preserve">У </w:t>
      </w:r>
      <w:proofErr w:type="spellStart"/>
      <w:r w:rsidRPr="004D5B19">
        <w:t>случају</w:t>
      </w:r>
      <w:proofErr w:type="spellEnd"/>
      <w:r w:rsidRPr="004D5B19">
        <w:t xml:space="preserve"> </w:t>
      </w:r>
      <w:proofErr w:type="spellStart"/>
      <w:r w:rsidRPr="004D5B19">
        <w:t>нормалних</w:t>
      </w:r>
      <w:proofErr w:type="spellEnd"/>
      <w:r w:rsidRPr="004D5B19">
        <w:t xml:space="preserve"> </w:t>
      </w:r>
      <w:proofErr w:type="spellStart"/>
      <w:r w:rsidRPr="004D5B19">
        <w:t>захтева</w:t>
      </w:r>
      <w:proofErr w:type="spellEnd"/>
      <w:r w:rsidRPr="004D5B19">
        <w:t xml:space="preserve"> </w:t>
      </w:r>
      <w:proofErr w:type="spellStart"/>
      <w:r w:rsidRPr="004D5B19">
        <w:t>током</w:t>
      </w:r>
      <w:proofErr w:type="spellEnd"/>
      <w:r w:rsidRPr="004D5B19">
        <w:t xml:space="preserve"> </w:t>
      </w:r>
      <w:proofErr w:type="spellStart"/>
      <w:r w:rsidRPr="004D5B19">
        <w:t>радних</w:t>
      </w:r>
      <w:proofErr w:type="spellEnd"/>
      <w:r w:rsidRPr="004D5B19">
        <w:t xml:space="preserve"> </w:t>
      </w:r>
      <w:proofErr w:type="spellStart"/>
      <w:r w:rsidRPr="004D5B19">
        <w:t>дана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дужан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стави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располагање</w:t>
      </w:r>
      <w:proofErr w:type="spellEnd"/>
      <w:r w:rsidRPr="004D5B19">
        <w:t xml:space="preserve"> у </w:t>
      </w:r>
      <w:proofErr w:type="spellStart"/>
      <w:r w:rsidRPr="004D5B19">
        <w:t>року</w:t>
      </w:r>
      <w:proofErr w:type="spellEnd"/>
      <w:r w:rsidRPr="004D5B19">
        <w:t xml:space="preserve"> </w:t>
      </w:r>
      <w:proofErr w:type="spellStart"/>
      <w:r w:rsidRPr="004D5B19">
        <w:t>од</w:t>
      </w:r>
      <w:proofErr w:type="spellEnd"/>
      <w:r w:rsidRPr="004D5B19">
        <w:t xml:space="preserve"> 24-48 </w:t>
      </w:r>
      <w:proofErr w:type="spellStart"/>
      <w:r w:rsidRPr="004D5B19">
        <w:t>часа</w:t>
      </w:r>
      <w:proofErr w:type="spellEnd"/>
      <w:r w:rsidRPr="004D5B19">
        <w:t xml:space="preserve">, и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то</w:t>
      </w:r>
      <w:proofErr w:type="spellEnd"/>
      <w:r w:rsidRPr="004D5B19">
        <w:t xml:space="preserve"> </w:t>
      </w:r>
      <w:proofErr w:type="spellStart"/>
      <w:r w:rsidRPr="004D5B19">
        <w:t>одреди</w:t>
      </w:r>
      <w:proofErr w:type="spellEnd"/>
      <w:r w:rsidRPr="004D5B19">
        <w:t xml:space="preserve"> </w:t>
      </w:r>
      <w:proofErr w:type="spellStart"/>
      <w:r w:rsidRPr="004D5B19">
        <w:t>контакт</w:t>
      </w:r>
      <w:proofErr w:type="spellEnd"/>
      <w:r w:rsidRPr="004D5B19">
        <w:t xml:space="preserve"> </w:t>
      </w:r>
      <w:proofErr w:type="spellStart"/>
      <w:r w:rsidRPr="004D5B19">
        <w:t>особу</w:t>
      </w:r>
      <w:proofErr w:type="spellEnd"/>
      <w:r w:rsidRPr="004D5B19">
        <w:t xml:space="preserve"> 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Стављање</w:t>
      </w:r>
      <w:proofErr w:type="spellEnd"/>
      <w:r w:rsidRPr="004D5B19">
        <w:t xml:space="preserve"> </w:t>
      </w:r>
      <w:proofErr w:type="spellStart"/>
      <w:r w:rsidRPr="004D5B19">
        <w:t>експерта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располагање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8 </w:t>
      </w:r>
      <w:proofErr w:type="spellStart"/>
      <w:r w:rsidRPr="004D5B19">
        <w:t>радних</w:t>
      </w:r>
      <w:proofErr w:type="spellEnd"/>
      <w:r w:rsidRPr="004D5B19">
        <w:t xml:space="preserve"> </w:t>
      </w:r>
      <w:proofErr w:type="spellStart"/>
      <w:r w:rsidRPr="004D5B19">
        <w:t>сати</w:t>
      </w:r>
      <w:proofErr w:type="spellEnd"/>
      <w:r w:rsidRPr="004D5B19">
        <w:t xml:space="preserve"> (</w:t>
      </w:r>
      <w:proofErr w:type="spellStart"/>
      <w:r w:rsidRPr="004D5B19">
        <w:t>графички</w:t>
      </w:r>
      <w:proofErr w:type="spellEnd"/>
      <w:r w:rsidRPr="004D5B19">
        <w:t xml:space="preserve"> </w:t>
      </w:r>
      <w:proofErr w:type="spellStart"/>
      <w:r w:rsidRPr="004D5B19">
        <w:t>дизајнер</w:t>
      </w:r>
      <w:proofErr w:type="spellEnd"/>
      <w:r w:rsidRPr="004D5B19">
        <w:t xml:space="preserve">, </w:t>
      </w:r>
      <w:proofErr w:type="spellStart"/>
      <w:r w:rsidRPr="004D5B19">
        <w:t>девелопер</w:t>
      </w:r>
      <w:proofErr w:type="spellEnd"/>
      <w:r w:rsidRPr="004D5B19">
        <w:t xml:space="preserve">, </w:t>
      </w:r>
      <w:proofErr w:type="spellStart"/>
      <w:r w:rsidRPr="004D5B19">
        <w:t>особа</w:t>
      </w:r>
      <w:proofErr w:type="spellEnd"/>
      <w:r w:rsidRPr="004D5B19">
        <w:t xml:space="preserve"> </w:t>
      </w:r>
      <w:proofErr w:type="spellStart"/>
      <w:r w:rsidRPr="004D5B19">
        <w:t>која</w:t>
      </w:r>
      <w:proofErr w:type="spellEnd"/>
      <w:r w:rsidRPr="004D5B19">
        <w:t xml:space="preserve"> </w:t>
      </w:r>
      <w:proofErr w:type="spellStart"/>
      <w:r w:rsidRPr="004D5B19">
        <w:t>управља</w:t>
      </w:r>
      <w:proofErr w:type="spellEnd"/>
      <w:r w:rsidRPr="004D5B19">
        <w:t xml:space="preserve"> </w:t>
      </w:r>
      <w:proofErr w:type="spellStart"/>
      <w:r w:rsidRPr="004D5B19">
        <w:t>садржајем</w:t>
      </w:r>
      <w:proofErr w:type="spellEnd"/>
      <w:r w:rsidRPr="004D5B19">
        <w:t xml:space="preserve">). </w:t>
      </w:r>
      <w:proofErr w:type="spellStart"/>
      <w:r w:rsidRPr="004D5B19">
        <w:t>Неискоришћени</w:t>
      </w:r>
      <w:proofErr w:type="spellEnd"/>
      <w:r w:rsidRPr="004D5B19">
        <w:t xml:space="preserve"> </w:t>
      </w:r>
      <w:proofErr w:type="spellStart"/>
      <w:r w:rsidRPr="004D5B19">
        <w:t>сати</w:t>
      </w:r>
      <w:proofErr w:type="spellEnd"/>
      <w:r w:rsidRPr="004D5B19">
        <w:t xml:space="preserve"> </w:t>
      </w:r>
      <w:proofErr w:type="spellStart"/>
      <w:r w:rsidRPr="004D5B19">
        <w:t>експерта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током</w:t>
      </w:r>
      <w:proofErr w:type="spellEnd"/>
      <w:r w:rsidRPr="004D5B19">
        <w:t xml:space="preserve"> 3 </w:t>
      </w:r>
      <w:proofErr w:type="spellStart"/>
      <w:proofErr w:type="gramStart"/>
      <w:r w:rsidRPr="004D5B19">
        <w:t>месеца</w:t>
      </w:r>
      <w:proofErr w:type="spellEnd"/>
      <w:r w:rsidRPr="004D5B19">
        <w:t xml:space="preserve">  </w:t>
      </w:r>
      <w:proofErr w:type="spellStart"/>
      <w:r w:rsidRPr="004D5B19">
        <w:t>могу</w:t>
      </w:r>
      <w:proofErr w:type="spellEnd"/>
      <w:proofErr w:type="gramEnd"/>
      <w:r w:rsidRPr="004D5B19">
        <w:t xml:space="preserve"> </w:t>
      </w:r>
      <w:proofErr w:type="spellStart"/>
      <w:r w:rsidRPr="004D5B19">
        <w:t>спојити</w:t>
      </w:r>
      <w:proofErr w:type="spellEnd"/>
      <w:r w:rsidRPr="004D5B19">
        <w:t>.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Месечни</w:t>
      </w:r>
      <w:proofErr w:type="spellEnd"/>
      <w:r w:rsidRPr="004D5B19">
        <w:t xml:space="preserve"> </w:t>
      </w:r>
      <w:r w:rsidRPr="00B4297E">
        <w:t xml:space="preserve">Google Analytics </w:t>
      </w:r>
      <w:proofErr w:type="spellStart"/>
      <w:r w:rsidRPr="004D5B19">
        <w:t>извештаји</w:t>
      </w:r>
      <w:proofErr w:type="spellEnd"/>
    </w:p>
    <w:p w:rsidR="001363B9" w:rsidRPr="004D5B19" w:rsidRDefault="001363B9" w:rsidP="001363B9">
      <w:pPr>
        <w:jc w:val="both"/>
      </w:pPr>
      <w:r w:rsidRPr="004D5B19">
        <w:lastRenderedPageBreak/>
        <w:t>•</w:t>
      </w:r>
      <w:r w:rsidRPr="004D5B19">
        <w:tab/>
      </w:r>
      <w:proofErr w:type="spellStart"/>
      <w:r w:rsidRPr="004D5B19">
        <w:t>Понуђач</w:t>
      </w:r>
      <w:proofErr w:type="spellEnd"/>
      <w:r w:rsidRPr="004D5B19">
        <w:t xml:space="preserve"> </w:t>
      </w:r>
      <w:proofErr w:type="spellStart"/>
      <w:r w:rsidRPr="004D5B19">
        <w:t>мора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обезбеди</w:t>
      </w:r>
      <w:proofErr w:type="spellEnd"/>
      <w:r w:rsidRPr="004D5B19">
        <w:t xml:space="preserve"> </w:t>
      </w:r>
      <w:proofErr w:type="spellStart"/>
      <w:r w:rsidRPr="004D5B19">
        <w:t>складиште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w</w:t>
      </w:r>
      <w:r>
        <w:t>еб</w:t>
      </w:r>
      <w:proofErr w:type="spellEnd"/>
      <w:r>
        <w:t xml:space="preserve"> </w:t>
      </w:r>
      <w:proofErr w:type="spellStart"/>
      <w:r>
        <w:t>страницу</w:t>
      </w:r>
      <w:proofErr w:type="spellEnd"/>
      <w:r>
        <w:t>.</w:t>
      </w:r>
    </w:p>
    <w:p w:rsidR="001363B9" w:rsidRPr="004D5B19" w:rsidRDefault="001363B9" w:rsidP="001363B9">
      <w:pPr>
        <w:jc w:val="both"/>
      </w:pPr>
      <w:proofErr w:type="spellStart"/>
      <w:r w:rsidRPr="004D5B19">
        <w:t>Време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изр</w:t>
      </w:r>
      <w:r>
        <w:t>аду</w:t>
      </w:r>
      <w:proofErr w:type="spellEnd"/>
      <w:r>
        <w:t xml:space="preserve"> </w:t>
      </w:r>
      <w:proofErr w:type="spellStart"/>
      <w:r>
        <w:t>веб</w:t>
      </w:r>
      <w:proofErr w:type="spellEnd"/>
      <w:r>
        <w:t xml:space="preserve"> </w:t>
      </w:r>
      <w:proofErr w:type="spellStart"/>
      <w:r>
        <w:t>странице</w:t>
      </w:r>
      <w:proofErr w:type="spellEnd"/>
      <w:r>
        <w:t xml:space="preserve"> и </w:t>
      </w:r>
      <w:proofErr w:type="spellStart"/>
      <w:r>
        <w:t>изворни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>:</w:t>
      </w:r>
    </w:p>
    <w:p w:rsidR="001363B9" w:rsidRPr="004D5B19" w:rsidRDefault="001363B9" w:rsidP="001363B9">
      <w:pPr>
        <w:jc w:val="both"/>
      </w:pPr>
      <w:proofErr w:type="spellStart"/>
      <w:r w:rsidRPr="004D5B19">
        <w:t>Нова</w:t>
      </w:r>
      <w:proofErr w:type="spellEnd"/>
      <w:r w:rsidRPr="004D5B19">
        <w:t xml:space="preserve"> </w:t>
      </w:r>
      <w:proofErr w:type="spellStart"/>
      <w:r w:rsidRPr="004D5B19">
        <w:t>веб</w:t>
      </w:r>
      <w:proofErr w:type="spellEnd"/>
      <w:r w:rsidRPr="004D5B19">
        <w:t xml:space="preserve"> </w:t>
      </w:r>
      <w:proofErr w:type="spellStart"/>
      <w:r w:rsidRPr="004D5B19">
        <w:t>страница</w:t>
      </w:r>
      <w:proofErr w:type="spellEnd"/>
      <w:r w:rsidRPr="004D5B19">
        <w:t xml:space="preserve"> </w:t>
      </w:r>
      <w:proofErr w:type="spellStart"/>
      <w:r w:rsidRPr="004D5B19">
        <w:t>мора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буде</w:t>
      </w:r>
      <w:proofErr w:type="spellEnd"/>
      <w:r w:rsidRPr="004D5B19">
        <w:t xml:space="preserve"> </w:t>
      </w:r>
      <w:proofErr w:type="spellStart"/>
      <w:r w:rsidRPr="004D5B19">
        <w:t>активна</w:t>
      </w:r>
      <w:proofErr w:type="spellEnd"/>
      <w:r w:rsidRPr="004D5B19">
        <w:t xml:space="preserve"> у </w:t>
      </w:r>
      <w:proofErr w:type="spellStart"/>
      <w:r w:rsidRPr="004D5B19">
        <w:t>року</w:t>
      </w:r>
      <w:proofErr w:type="spellEnd"/>
      <w:r w:rsidRPr="004D5B19">
        <w:t xml:space="preserve"> </w:t>
      </w:r>
      <w:proofErr w:type="spellStart"/>
      <w:r w:rsidRPr="004D5B19">
        <w:t>од</w:t>
      </w:r>
      <w:proofErr w:type="spellEnd"/>
      <w:r w:rsidRPr="004D5B19">
        <w:t xml:space="preserve"> 90 </w:t>
      </w:r>
      <w:proofErr w:type="spellStart"/>
      <w:r w:rsidRPr="004D5B19">
        <w:t>календарских</w:t>
      </w:r>
      <w:proofErr w:type="spellEnd"/>
      <w:r w:rsidRPr="004D5B19">
        <w:t xml:space="preserve"> </w:t>
      </w:r>
      <w:proofErr w:type="spellStart"/>
      <w:r w:rsidRPr="004D5B19">
        <w:t>дана</w:t>
      </w:r>
      <w:proofErr w:type="spellEnd"/>
      <w:r w:rsidRPr="004D5B19">
        <w:t xml:space="preserve">. </w:t>
      </w:r>
      <w:proofErr w:type="spellStart"/>
      <w:r w:rsidRPr="00811248">
        <w:rPr>
          <w:color w:val="auto"/>
        </w:rPr>
        <w:t>Мора</w:t>
      </w:r>
      <w:proofErr w:type="spellEnd"/>
      <w:r w:rsidRPr="00811248">
        <w:rPr>
          <w:color w:val="auto"/>
        </w:rPr>
        <w:t xml:space="preserve"> </w:t>
      </w:r>
      <w:proofErr w:type="spellStart"/>
      <w:r w:rsidRPr="00811248">
        <w:rPr>
          <w:color w:val="auto"/>
        </w:rPr>
        <w:t>се</w:t>
      </w:r>
      <w:proofErr w:type="spellEnd"/>
      <w:r w:rsidRPr="00811248">
        <w:rPr>
          <w:color w:val="auto"/>
        </w:rPr>
        <w:t xml:space="preserve"> </w:t>
      </w:r>
      <w:proofErr w:type="spellStart"/>
      <w:r w:rsidRPr="00811248">
        <w:rPr>
          <w:color w:val="auto"/>
        </w:rPr>
        <w:t>дати</w:t>
      </w:r>
      <w:proofErr w:type="spellEnd"/>
      <w:r w:rsidRPr="00811248">
        <w:rPr>
          <w:color w:val="auto"/>
        </w:rPr>
        <w:t xml:space="preserve"> </w:t>
      </w:r>
      <w:proofErr w:type="spellStart"/>
      <w:r w:rsidRPr="00811248">
        <w:rPr>
          <w:color w:val="auto"/>
        </w:rPr>
        <w:t>гаранција</w:t>
      </w:r>
      <w:proofErr w:type="spellEnd"/>
      <w:r w:rsidRPr="00811248">
        <w:rPr>
          <w:color w:val="auto"/>
        </w:rPr>
        <w:t xml:space="preserve"> </w:t>
      </w:r>
      <w:proofErr w:type="spellStart"/>
      <w:r w:rsidRPr="00811248">
        <w:rPr>
          <w:color w:val="auto"/>
        </w:rPr>
        <w:t>за</w:t>
      </w:r>
      <w:proofErr w:type="spellEnd"/>
      <w:r w:rsidRPr="00811248">
        <w:rPr>
          <w:color w:val="auto"/>
        </w:rPr>
        <w:t xml:space="preserve"> </w:t>
      </w:r>
      <w:proofErr w:type="spellStart"/>
      <w:r w:rsidRPr="00811248">
        <w:rPr>
          <w:color w:val="auto"/>
        </w:rPr>
        <w:t>годину</w:t>
      </w:r>
      <w:proofErr w:type="spellEnd"/>
      <w:r w:rsidRPr="00811248">
        <w:rPr>
          <w:color w:val="auto"/>
        </w:rPr>
        <w:t xml:space="preserve"> </w:t>
      </w:r>
      <w:proofErr w:type="spellStart"/>
      <w:r w:rsidRPr="00811248">
        <w:rPr>
          <w:color w:val="auto"/>
        </w:rPr>
        <w:t>дана</w:t>
      </w:r>
      <w:proofErr w:type="spellEnd"/>
      <w:r w:rsidRPr="00811248">
        <w:rPr>
          <w:color w:val="auto"/>
        </w:rPr>
        <w:t xml:space="preserve"> </w:t>
      </w:r>
      <w:proofErr w:type="spellStart"/>
      <w:r w:rsidRPr="00811248">
        <w:rPr>
          <w:color w:val="auto"/>
        </w:rPr>
        <w:t>функционисања</w:t>
      </w:r>
      <w:proofErr w:type="spellEnd"/>
      <w:r w:rsidRPr="00811248">
        <w:rPr>
          <w:color w:val="auto"/>
        </w:rPr>
        <w:t xml:space="preserve"> </w:t>
      </w:r>
      <w:proofErr w:type="spellStart"/>
      <w:r w:rsidRPr="00811248">
        <w:rPr>
          <w:color w:val="auto"/>
        </w:rPr>
        <w:t>странице</w:t>
      </w:r>
      <w:proofErr w:type="spellEnd"/>
      <w:r w:rsidRPr="00811248">
        <w:rPr>
          <w:color w:val="auto"/>
        </w:rPr>
        <w:t xml:space="preserve"> </w:t>
      </w:r>
      <w:proofErr w:type="spellStart"/>
      <w:r w:rsidRPr="00811248">
        <w:rPr>
          <w:color w:val="auto"/>
        </w:rPr>
        <w:t>без</w:t>
      </w:r>
      <w:proofErr w:type="spellEnd"/>
      <w:r w:rsidRPr="00811248">
        <w:rPr>
          <w:color w:val="auto"/>
        </w:rPr>
        <w:t xml:space="preserve"> </w:t>
      </w:r>
      <w:proofErr w:type="spellStart"/>
      <w:r w:rsidRPr="00811248">
        <w:rPr>
          <w:color w:val="auto"/>
        </w:rPr>
        <w:t>кварова</w:t>
      </w:r>
      <w:proofErr w:type="spellEnd"/>
      <w:r w:rsidRPr="00811248">
        <w:rPr>
          <w:color w:val="auto"/>
        </w:rPr>
        <w:t xml:space="preserve">. </w:t>
      </w:r>
      <w:proofErr w:type="spellStart"/>
      <w:r w:rsidRPr="004D5B19">
        <w:t>Изворни</w:t>
      </w:r>
      <w:proofErr w:type="spellEnd"/>
      <w:r w:rsidRPr="004D5B19">
        <w:t xml:space="preserve"> </w:t>
      </w:r>
      <w:proofErr w:type="spellStart"/>
      <w:r w:rsidRPr="004D5B19">
        <w:t>код</w:t>
      </w:r>
      <w:proofErr w:type="spellEnd"/>
      <w:r w:rsidRPr="004D5B19">
        <w:t xml:space="preserve"> </w:t>
      </w:r>
      <w:proofErr w:type="spellStart"/>
      <w:r w:rsidRPr="004D5B19">
        <w:t>веб</w:t>
      </w:r>
      <w:proofErr w:type="spellEnd"/>
      <w:r w:rsidRPr="004D5B19">
        <w:t xml:space="preserve"> </w:t>
      </w:r>
      <w:proofErr w:type="spellStart"/>
      <w:r w:rsidRPr="004D5B19">
        <w:t>странице</w:t>
      </w:r>
      <w:proofErr w:type="spellEnd"/>
      <w:r w:rsidRPr="004D5B19">
        <w:t xml:space="preserve"> </w:t>
      </w:r>
      <w:proofErr w:type="spellStart"/>
      <w:r w:rsidRPr="004D5B19">
        <w:t>ће</w:t>
      </w:r>
      <w:proofErr w:type="spellEnd"/>
      <w:r w:rsidRPr="004D5B19">
        <w:t xml:space="preserve"> </w:t>
      </w:r>
      <w:proofErr w:type="spellStart"/>
      <w:r w:rsidRPr="004D5B19">
        <w:t>бити</w:t>
      </w:r>
      <w:proofErr w:type="spellEnd"/>
      <w:r w:rsidRPr="004D5B19">
        <w:t xml:space="preserve"> у </w:t>
      </w:r>
      <w:proofErr w:type="spellStart"/>
      <w:r w:rsidRPr="004D5B19">
        <w:t>власништву</w:t>
      </w:r>
      <w:proofErr w:type="spellEnd"/>
      <w:r w:rsidRPr="004D5B19">
        <w:t xml:space="preserve"> </w:t>
      </w:r>
      <w:proofErr w:type="spellStart"/>
      <w:r w:rsidRPr="004D5B19">
        <w:t>Наручи</w:t>
      </w:r>
      <w:r>
        <w:t>оца</w:t>
      </w:r>
      <w:proofErr w:type="spellEnd"/>
      <w:r>
        <w:t xml:space="preserve">. </w:t>
      </w:r>
    </w:p>
    <w:p w:rsidR="001363B9" w:rsidRPr="00B4297E" w:rsidRDefault="001363B9" w:rsidP="001363B9">
      <w:pPr>
        <w:jc w:val="both"/>
        <w:rPr>
          <w:b/>
        </w:rPr>
      </w:pPr>
      <w:r w:rsidRPr="00B4297E">
        <w:rPr>
          <w:b/>
        </w:rPr>
        <w:t>III.4. ЗВАНИЧНИ ФИЛМ И МУ</w:t>
      </w:r>
      <w:r>
        <w:rPr>
          <w:b/>
        </w:rPr>
        <w:t>ЗИКА ЗА ПРОМОЦИЈУ ИМИЏА ОПШТИНЕ</w:t>
      </w:r>
    </w:p>
    <w:p w:rsidR="001363B9" w:rsidRPr="004D5B19" w:rsidRDefault="001363B9" w:rsidP="001363B9">
      <w:pPr>
        <w:jc w:val="both"/>
      </w:pPr>
      <w:proofErr w:type="spellStart"/>
      <w:r w:rsidRPr="004D5B19">
        <w:t>Задатак</w:t>
      </w:r>
      <w:proofErr w:type="spellEnd"/>
      <w:r w:rsidRPr="004D5B19">
        <w:t xml:space="preserve"> </w:t>
      </w:r>
      <w:proofErr w:type="spellStart"/>
      <w:r w:rsidRPr="004D5B19">
        <w:t>Подносиоца</w:t>
      </w:r>
      <w:proofErr w:type="spellEnd"/>
      <w:r w:rsidRPr="004D5B19">
        <w:t xml:space="preserve"> </w:t>
      </w:r>
      <w:proofErr w:type="spellStart"/>
      <w:r w:rsidRPr="004D5B19">
        <w:t>најповољније</w:t>
      </w:r>
      <w:proofErr w:type="spellEnd"/>
      <w:r w:rsidRPr="004D5B19">
        <w:t xml:space="preserve"> </w:t>
      </w:r>
      <w:proofErr w:type="spellStart"/>
      <w:r w:rsidRPr="004D5B19">
        <w:t>понуде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направи</w:t>
      </w:r>
      <w:proofErr w:type="spellEnd"/>
      <w:r w:rsidRPr="004D5B19">
        <w:t xml:space="preserve"> </w:t>
      </w:r>
      <w:proofErr w:type="spellStart"/>
      <w:r w:rsidRPr="004D5B19">
        <w:t>званични</w:t>
      </w:r>
      <w:proofErr w:type="spellEnd"/>
      <w:r w:rsidRPr="004D5B19">
        <w:t xml:space="preserve"> </w:t>
      </w:r>
      <w:proofErr w:type="spellStart"/>
      <w:r w:rsidRPr="004D5B19">
        <w:t>филм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промоцију</w:t>
      </w:r>
      <w:proofErr w:type="spellEnd"/>
      <w:r w:rsidRPr="004D5B19">
        <w:t xml:space="preserve"> </w:t>
      </w:r>
      <w:proofErr w:type="spellStart"/>
      <w:r w:rsidRPr="004D5B19">
        <w:t>имиџа</w:t>
      </w:r>
      <w:proofErr w:type="spellEnd"/>
      <w:r w:rsidRPr="004D5B19">
        <w:t xml:space="preserve"> </w:t>
      </w:r>
      <w:proofErr w:type="spellStart"/>
      <w:r w:rsidRPr="004D5B19">
        <w:t>општине</w:t>
      </w:r>
      <w:proofErr w:type="spellEnd"/>
      <w:r w:rsidRPr="004D5B19">
        <w:t xml:space="preserve"> у </w:t>
      </w:r>
      <w:proofErr w:type="spellStart"/>
      <w:r w:rsidRPr="004D5B19">
        <w:t>трајању</w:t>
      </w:r>
      <w:proofErr w:type="spellEnd"/>
      <w:r w:rsidRPr="004D5B19">
        <w:t xml:space="preserve"> </w:t>
      </w:r>
      <w:proofErr w:type="spellStart"/>
      <w:r w:rsidRPr="004D5B19">
        <w:t>од</w:t>
      </w:r>
      <w:proofErr w:type="spellEnd"/>
      <w:r w:rsidRPr="004D5B19">
        <w:t xml:space="preserve"> </w:t>
      </w:r>
      <w:proofErr w:type="spellStart"/>
      <w:r w:rsidRPr="004D5B19">
        <w:t>највише</w:t>
      </w:r>
      <w:proofErr w:type="spellEnd"/>
      <w:r w:rsidRPr="004D5B19">
        <w:t xml:space="preserve"> 3-5 </w:t>
      </w:r>
      <w:proofErr w:type="spellStart"/>
      <w:r w:rsidRPr="004D5B19">
        <w:t>минута</w:t>
      </w:r>
      <w:proofErr w:type="spellEnd"/>
      <w:r w:rsidRPr="004D5B19">
        <w:t xml:space="preserve">, </w:t>
      </w:r>
      <w:proofErr w:type="spellStart"/>
      <w:r w:rsidRPr="004D5B19">
        <w:t>као</w:t>
      </w:r>
      <w:proofErr w:type="spellEnd"/>
      <w:r w:rsidRPr="004D5B19">
        <w:t xml:space="preserve"> и </w:t>
      </w:r>
      <w:proofErr w:type="spellStart"/>
      <w:r w:rsidRPr="004D5B19">
        <w:t>скраћене</w:t>
      </w:r>
      <w:proofErr w:type="spellEnd"/>
      <w:r w:rsidRPr="004D5B19">
        <w:t xml:space="preserve"> </w:t>
      </w:r>
      <w:proofErr w:type="spellStart"/>
      <w:r w:rsidRPr="004D5B19">
        <w:t>верзије</w:t>
      </w:r>
      <w:proofErr w:type="spellEnd"/>
      <w:r w:rsidRPr="004D5B19">
        <w:t xml:space="preserve"> у </w:t>
      </w:r>
      <w:proofErr w:type="spellStart"/>
      <w:r w:rsidRPr="004D5B19">
        <w:t>трајању</w:t>
      </w:r>
      <w:proofErr w:type="spellEnd"/>
      <w:r w:rsidRPr="004D5B19">
        <w:t xml:space="preserve"> </w:t>
      </w:r>
      <w:proofErr w:type="spellStart"/>
      <w:r w:rsidRPr="004D5B19">
        <w:t>од</w:t>
      </w:r>
      <w:proofErr w:type="spellEnd"/>
      <w:r w:rsidRPr="004D5B19">
        <w:t xml:space="preserve"> 1,5-2 </w:t>
      </w:r>
      <w:proofErr w:type="spellStart"/>
      <w:r w:rsidRPr="004D5B19">
        <w:t>минута</w:t>
      </w:r>
      <w:proofErr w:type="spellEnd"/>
      <w:r w:rsidRPr="004D5B19">
        <w:t xml:space="preserve">, </w:t>
      </w:r>
      <w:proofErr w:type="spellStart"/>
      <w:r w:rsidRPr="004D5B19">
        <w:t>као</w:t>
      </w:r>
      <w:proofErr w:type="spellEnd"/>
      <w:r w:rsidRPr="004D5B19">
        <w:t xml:space="preserve"> и </w:t>
      </w:r>
      <w:proofErr w:type="spellStart"/>
      <w:r w:rsidRPr="004D5B19">
        <w:t>компоновање</w:t>
      </w:r>
      <w:proofErr w:type="spellEnd"/>
      <w:r w:rsidRPr="004D5B19">
        <w:t xml:space="preserve"> </w:t>
      </w:r>
      <w:proofErr w:type="spellStart"/>
      <w:r w:rsidRPr="004D5B19">
        <w:t>званичне</w:t>
      </w:r>
      <w:proofErr w:type="spellEnd"/>
      <w:r w:rsidRPr="004D5B19">
        <w:t xml:space="preserve"> </w:t>
      </w:r>
      <w:proofErr w:type="spellStart"/>
      <w:r w:rsidRPr="004D5B19">
        <w:t>музике</w:t>
      </w:r>
      <w:proofErr w:type="spellEnd"/>
      <w:r w:rsidRPr="004D5B19">
        <w:t xml:space="preserve"> </w:t>
      </w:r>
      <w:proofErr w:type="spellStart"/>
      <w:r w:rsidRPr="004D5B19">
        <w:t>од</w:t>
      </w:r>
      <w:proofErr w:type="spellEnd"/>
      <w:r w:rsidRPr="004D5B19">
        <w:t xml:space="preserve"> </w:t>
      </w:r>
      <w:proofErr w:type="spellStart"/>
      <w:r w:rsidRPr="004D5B19">
        <w:t>стране</w:t>
      </w:r>
      <w:proofErr w:type="spellEnd"/>
      <w:r w:rsidRPr="004D5B19">
        <w:t xml:space="preserve"> </w:t>
      </w:r>
      <w:proofErr w:type="spellStart"/>
      <w:r w:rsidRPr="004D5B19">
        <w:t>познатих</w:t>
      </w:r>
      <w:proofErr w:type="spellEnd"/>
      <w:r w:rsidRPr="004D5B19">
        <w:t xml:space="preserve"> </w:t>
      </w:r>
      <w:proofErr w:type="spellStart"/>
      <w:r w:rsidRPr="004D5B19">
        <w:t>композитора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општину</w:t>
      </w:r>
      <w:proofErr w:type="spellEnd"/>
      <w:r w:rsidRPr="004D5B19">
        <w:t xml:space="preserve"> (13 </w:t>
      </w:r>
      <w:proofErr w:type="spellStart"/>
      <w:r w:rsidRPr="004D5B19">
        <w:t>насеља</w:t>
      </w:r>
      <w:proofErr w:type="spellEnd"/>
      <w:r w:rsidRPr="004D5B19">
        <w:t xml:space="preserve">). </w:t>
      </w:r>
      <w:proofErr w:type="spellStart"/>
      <w:r w:rsidRPr="004D5B19">
        <w:t>Кратак</w:t>
      </w:r>
      <w:proofErr w:type="spellEnd"/>
      <w:r w:rsidRPr="004D5B19">
        <w:t xml:space="preserve"> </w:t>
      </w:r>
      <w:proofErr w:type="spellStart"/>
      <w:r w:rsidRPr="004D5B19">
        <w:t>филм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намењен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објављивање</w:t>
      </w:r>
      <w:proofErr w:type="spellEnd"/>
      <w:r w:rsidRPr="004D5B19">
        <w:t xml:space="preserve"> </w:t>
      </w:r>
      <w:proofErr w:type="spellStart"/>
      <w:r w:rsidRPr="004D5B19">
        <w:t>искључиво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онлине</w:t>
      </w:r>
      <w:proofErr w:type="spellEnd"/>
      <w:r w:rsidRPr="004D5B19">
        <w:t xml:space="preserve"> </w:t>
      </w:r>
      <w:proofErr w:type="spellStart"/>
      <w:r w:rsidRPr="004D5B19">
        <w:t>каналима</w:t>
      </w:r>
      <w:proofErr w:type="spellEnd"/>
      <w:r w:rsidRPr="004D5B19">
        <w:t xml:space="preserve">, </w:t>
      </w:r>
      <w:proofErr w:type="spellStart"/>
      <w:r w:rsidRPr="004D5B19">
        <w:t>пр</w:t>
      </w:r>
      <w:r>
        <w:t>венствено</w:t>
      </w:r>
      <w:proofErr w:type="spell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 Facebook</w:t>
      </w:r>
      <w:proofErr w:type="gramEnd"/>
      <w:r>
        <w:t xml:space="preserve"> и YouTube</w:t>
      </w:r>
      <w:r w:rsidRPr="004D5B19">
        <w:t xml:space="preserve"> </w:t>
      </w:r>
      <w:proofErr w:type="spellStart"/>
      <w:r w:rsidRPr="004D5B19">
        <w:t>страницама</w:t>
      </w:r>
      <w:proofErr w:type="spellEnd"/>
      <w:r w:rsidRPr="004D5B19">
        <w:t xml:space="preserve">. </w:t>
      </w:r>
      <w:proofErr w:type="spellStart"/>
      <w:r w:rsidRPr="004D5B19">
        <w:t>Дужи</w:t>
      </w:r>
      <w:proofErr w:type="spellEnd"/>
      <w:r w:rsidRPr="004D5B19">
        <w:t xml:space="preserve"> </w:t>
      </w:r>
      <w:proofErr w:type="spellStart"/>
      <w:r w:rsidRPr="004D5B19">
        <w:t>филм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намењен</w:t>
      </w:r>
      <w:proofErr w:type="spellEnd"/>
      <w:r w:rsidRPr="004D5B19">
        <w:t xml:space="preserve"> </w:t>
      </w:r>
      <w:proofErr w:type="spellStart"/>
      <w:r w:rsidRPr="004D5B19">
        <w:t>општинском</w:t>
      </w:r>
      <w:proofErr w:type="spellEnd"/>
      <w:r w:rsidRPr="004D5B19">
        <w:t xml:space="preserve"> </w:t>
      </w:r>
      <w:proofErr w:type="spellStart"/>
      <w:r w:rsidRPr="004D5B19">
        <w:t>веб</w:t>
      </w:r>
      <w:proofErr w:type="spellEnd"/>
      <w:r w:rsidRPr="004D5B19">
        <w:t xml:space="preserve"> </w:t>
      </w:r>
      <w:proofErr w:type="spellStart"/>
      <w:r w:rsidRPr="004D5B19">
        <w:t>сајту</w:t>
      </w:r>
      <w:proofErr w:type="spellEnd"/>
      <w:r w:rsidRPr="004D5B19">
        <w:t xml:space="preserve">. </w:t>
      </w:r>
    </w:p>
    <w:p w:rsidR="001363B9" w:rsidRPr="004D5B19" w:rsidRDefault="001363B9" w:rsidP="001363B9">
      <w:pPr>
        <w:jc w:val="both"/>
      </w:pPr>
      <w:proofErr w:type="spellStart"/>
      <w:r w:rsidRPr="004D5B19">
        <w:t>Настајање</w:t>
      </w:r>
      <w:proofErr w:type="spellEnd"/>
      <w:r w:rsidRPr="004D5B19">
        <w:t xml:space="preserve"> </w:t>
      </w:r>
      <w:proofErr w:type="spellStart"/>
      <w:r w:rsidRPr="004D5B19">
        <w:t>видеа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подељено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5 </w:t>
      </w:r>
      <w:proofErr w:type="spellStart"/>
      <w:r w:rsidRPr="004D5B19">
        <w:t>фаза</w:t>
      </w:r>
      <w:proofErr w:type="spellEnd"/>
      <w:r w:rsidRPr="004D5B19">
        <w:t>.</w:t>
      </w:r>
    </w:p>
    <w:p w:rsidR="001363B9" w:rsidRPr="004D5B19" w:rsidRDefault="001363B9" w:rsidP="001363B9">
      <w:pPr>
        <w:jc w:val="both"/>
      </w:pPr>
      <w:r w:rsidRPr="004D5B19">
        <w:t>1)</w:t>
      </w:r>
      <w:r w:rsidRPr="004D5B19">
        <w:tab/>
      </w:r>
      <w:proofErr w:type="spellStart"/>
      <w:r w:rsidRPr="004D5B19">
        <w:t>Званична</w:t>
      </w:r>
      <w:proofErr w:type="spellEnd"/>
      <w:r w:rsidRPr="004D5B19">
        <w:t xml:space="preserve"> </w:t>
      </w:r>
      <w:proofErr w:type="spellStart"/>
      <w:r w:rsidRPr="004D5B19">
        <w:t>музика</w:t>
      </w:r>
      <w:proofErr w:type="spellEnd"/>
      <w:r w:rsidRPr="004D5B19">
        <w:t xml:space="preserve">: </w:t>
      </w:r>
      <w:proofErr w:type="spellStart"/>
      <w:r w:rsidRPr="004D5B19">
        <w:t>Званична</w:t>
      </w:r>
      <w:proofErr w:type="spellEnd"/>
      <w:r w:rsidRPr="004D5B19">
        <w:t xml:space="preserve"> </w:t>
      </w:r>
      <w:proofErr w:type="spellStart"/>
      <w:r w:rsidRPr="004D5B19">
        <w:t>музика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промовисање</w:t>
      </w:r>
      <w:proofErr w:type="spellEnd"/>
      <w:r w:rsidRPr="004D5B19">
        <w:t xml:space="preserve"> </w:t>
      </w:r>
      <w:proofErr w:type="spellStart"/>
      <w:r w:rsidRPr="004D5B19">
        <w:t>општинског</w:t>
      </w:r>
      <w:proofErr w:type="spellEnd"/>
      <w:r w:rsidRPr="004D5B19">
        <w:t xml:space="preserve"> </w:t>
      </w:r>
      <w:proofErr w:type="spellStart"/>
      <w:r w:rsidRPr="004D5B19">
        <w:t>имиџа</w:t>
      </w:r>
      <w:proofErr w:type="spellEnd"/>
      <w:r w:rsidRPr="004D5B19">
        <w:t xml:space="preserve"> </w:t>
      </w:r>
      <w:proofErr w:type="spellStart"/>
      <w:r w:rsidRPr="004D5B19">
        <w:t>ће</w:t>
      </w:r>
      <w:proofErr w:type="spellEnd"/>
      <w:r w:rsidRPr="004D5B19">
        <w:t xml:space="preserve"> у </w:t>
      </w:r>
      <w:proofErr w:type="spellStart"/>
      <w:r w:rsidRPr="004D5B19">
        <w:t>основи</w:t>
      </w:r>
      <w:proofErr w:type="spellEnd"/>
      <w:r w:rsidRPr="004D5B19">
        <w:t xml:space="preserve"> </w:t>
      </w:r>
      <w:proofErr w:type="spellStart"/>
      <w:r w:rsidRPr="004D5B19">
        <w:t>одредити</w:t>
      </w:r>
      <w:proofErr w:type="spellEnd"/>
      <w:r w:rsidRPr="004D5B19">
        <w:t xml:space="preserve"> </w:t>
      </w:r>
      <w:proofErr w:type="spellStart"/>
      <w:r w:rsidRPr="004D5B19">
        <w:t>сториборд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филм</w:t>
      </w:r>
      <w:proofErr w:type="spellEnd"/>
      <w:r w:rsidRPr="004D5B19">
        <w:t>(</w:t>
      </w:r>
      <w:proofErr w:type="spellStart"/>
      <w:r w:rsidRPr="004D5B19">
        <w:t>ове</w:t>
      </w:r>
      <w:proofErr w:type="spellEnd"/>
      <w:r w:rsidRPr="004D5B19">
        <w:t xml:space="preserve">), </w:t>
      </w:r>
      <w:proofErr w:type="spellStart"/>
      <w:r w:rsidRPr="004D5B19">
        <w:t>сто</w:t>
      </w:r>
      <w:proofErr w:type="spellEnd"/>
      <w:r w:rsidRPr="004D5B19">
        <w:t xml:space="preserve"> </w:t>
      </w:r>
      <w:proofErr w:type="spellStart"/>
      <w:r w:rsidRPr="004D5B19">
        <w:t>га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задатак</w:t>
      </w:r>
      <w:proofErr w:type="spellEnd"/>
      <w:r w:rsidRPr="004D5B19">
        <w:t xml:space="preserve"> </w:t>
      </w:r>
      <w:proofErr w:type="spellStart"/>
      <w:r w:rsidRPr="004D5B19">
        <w:t>Подносиоца</w:t>
      </w:r>
      <w:proofErr w:type="spellEnd"/>
      <w:r w:rsidRPr="004D5B19">
        <w:t xml:space="preserve"> </w:t>
      </w:r>
      <w:proofErr w:type="spellStart"/>
      <w:r w:rsidRPr="004D5B19">
        <w:t>најповољније</w:t>
      </w:r>
      <w:proofErr w:type="spellEnd"/>
      <w:r w:rsidRPr="004D5B19">
        <w:t xml:space="preserve"> </w:t>
      </w:r>
      <w:proofErr w:type="spellStart"/>
      <w:r w:rsidRPr="004D5B19">
        <w:t>понуде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Наручиоцу</w:t>
      </w:r>
      <w:proofErr w:type="spellEnd"/>
      <w:r w:rsidRPr="004D5B19">
        <w:t xml:space="preserve"> </w:t>
      </w:r>
      <w:proofErr w:type="spellStart"/>
      <w:r w:rsidRPr="004D5B19">
        <w:t>прикажу</w:t>
      </w:r>
      <w:proofErr w:type="spellEnd"/>
      <w:r w:rsidRPr="004D5B19">
        <w:t xml:space="preserve"> </w:t>
      </w:r>
      <w:proofErr w:type="spellStart"/>
      <w:r w:rsidRPr="004D5B19">
        <w:t>одговарајући</w:t>
      </w:r>
      <w:proofErr w:type="spellEnd"/>
      <w:r w:rsidRPr="004D5B19">
        <w:t xml:space="preserve"> </w:t>
      </w:r>
      <w:proofErr w:type="spellStart"/>
      <w:r w:rsidRPr="004D5B19">
        <w:t>концепти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композиције</w:t>
      </w:r>
      <w:proofErr w:type="spellEnd"/>
      <w:r w:rsidRPr="004D5B19">
        <w:t xml:space="preserve">. </w:t>
      </w:r>
    </w:p>
    <w:p w:rsidR="001363B9" w:rsidRPr="004D5B19" w:rsidRDefault="001363B9" w:rsidP="001363B9">
      <w:pPr>
        <w:jc w:val="both"/>
      </w:pPr>
      <w:r w:rsidRPr="004D5B19">
        <w:t>2)</w:t>
      </w:r>
      <w:r w:rsidRPr="004D5B19">
        <w:tab/>
      </w:r>
      <w:proofErr w:type="spellStart"/>
      <w:r w:rsidRPr="004D5B19">
        <w:t>Припремна</w:t>
      </w:r>
      <w:proofErr w:type="spellEnd"/>
      <w:r w:rsidRPr="004D5B19">
        <w:t xml:space="preserve"> </w:t>
      </w:r>
      <w:proofErr w:type="spellStart"/>
      <w:r w:rsidRPr="004D5B19">
        <w:t>фаза</w:t>
      </w:r>
      <w:proofErr w:type="spellEnd"/>
      <w:r w:rsidRPr="004D5B19">
        <w:t xml:space="preserve">: </w:t>
      </w:r>
      <w:proofErr w:type="spellStart"/>
      <w:r w:rsidRPr="004D5B19">
        <w:t>израда</w:t>
      </w:r>
      <w:proofErr w:type="spellEnd"/>
      <w:r w:rsidRPr="004D5B19">
        <w:t xml:space="preserve"> </w:t>
      </w:r>
      <w:proofErr w:type="spellStart"/>
      <w:r w:rsidRPr="004D5B19">
        <w:t>сценарија</w:t>
      </w:r>
      <w:proofErr w:type="spellEnd"/>
      <w:r w:rsidRPr="004D5B19">
        <w:t xml:space="preserve"> и </w:t>
      </w:r>
      <w:proofErr w:type="spellStart"/>
      <w:r w:rsidRPr="004D5B19">
        <w:t>сторибордова</w:t>
      </w:r>
      <w:proofErr w:type="spellEnd"/>
      <w:r w:rsidRPr="004D5B19">
        <w:t xml:space="preserve"> у </w:t>
      </w:r>
      <w:proofErr w:type="spellStart"/>
      <w:r w:rsidRPr="004D5B19">
        <w:t>складу</w:t>
      </w:r>
      <w:proofErr w:type="spellEnd"/>
      <w:r w:rsidRPr="004D5B19">
        <w:t xml:space="preserve"> </w:t>
      </w:r>
      <w:proofErr w:type="spellStart"/>
      <w:r w:rsidRPr="004D5B19">
        <w:t>са</w:t>
      </w:r>
      <w:proofErr w:type="spellEnd"/>
      <w:r w:rsidRPr="004D5B19">
        <w:t xml:space="preserve"> </w:t>
      </w:r>
      <w:proofErr w:type="spellStart"/>
      <w:r w:rsidRPr="004D5B19">
        <w:t>званичном</w:t>
      </w:r>
      <w:proofErr w:type="spellEnd"/>
      <w:r w:rsidRPr="004D5B19">
        <w:t xml:space="preserve"> </w:t>
      </w:r>
      <w:proofErr w:type="spellStart"/>
      <w:r w:rsidRPr="004D5B19">
        <w:t>музиком</w:t>
      </w:r>
      <w:proofErr w:type="spellEnd"/>
      <w:r w:rsidRPr="004D5B19">
        <w:t xml:space="preserve">, </w:t>
      </w:r>
      <w:proofErr w:type="spellStart"/>
      <w:r w:rsidRPr="004D5B19">
        <w:t>одобрење</w:t>
      </w:r>
      <w:proofErr w:type="spellEnd"/>
      <w:r w:rsidRPr="004D5B19">
        <w:t>.</w:t>
      </w:r>
    </w:p>
    <w:p w:rsidR="001363B9" w:rsidRPr="004D5B19" w:rsidRDefault="001363B9" w:rsidP="001363B9">
      <w:pPr>
        <w:jc w:val="both"/>
      </w:pPr>
      <w:r w:rsidRPr="004D5B19">
        <w:t>3)</w:t>
      </w:r>
      <w:r w:rsidRPr="004D5B19">
        <w:tab/>
      </w:r>
      <w:proofErr w:type="spellStart"/>
      <w:r w:rsidRPr="004D5B19">
        <w:t>Фаза</w:t>
      </w:r>
      <w:proofErr w:type="spellEnd"/>
      <w:r w:rsidRPr="004D5B19">
        <w:t xml:space="preserve"> </w:t>
      </w:r>
      <w:proofErr w:type="spellStart"/>
      <w:r w:rsidRPr="004D5B19">
        <w:t>израде</w:t>
      </w:r>
      <w:proofErr w:type="spellEnd"/>
      <w:r w:rsidRPr="004D5B19">
        <w:t xml:space="preserve">: </w:t>
      </w:r>
      <w:proofErr w:type="spellStart"/>
      <w:r w:rsidRPr="004D5B19">
        <w:t>разрада</w:t>
      </w:r>
      <w:proofErr w:type="spellEnd"/>
      <w:r w:rsidRPr="004D5B19">
        <w:t xml:space="preserve"> </w:t>
      </w:r>
      <w:proofErr w:type="spellStart"/>
      <w:r w:rsidRPr="004D5B19">
        <w:t>садржаја</w:t>
      </w:r>
      <w:proofErr w:type="spellEnd"/>
      <w:r w:rsidRPr="004D5B19">
        <w:t xml:space="preserve"> и </w:t>
      </w:r>
      <w:proofErr w:type="spellStart"/>
      <w:r w:rsidRPr="004D5B19">
        <w:t>сценарија</w:t>
      </w:r>
      <w:proofErr w:type="spellEnd"/>
      <w:r w:rsidRPr="004D5B19">
        <w:t xml:space="preserve">, </w:t>
      </w:r>
      <w:proofErr w:type="spellStart"/>
      <w:r w:rsidRPr="004D5B19">
        <w:t>графика</w:t>
      </w:r>
      <w:proofErr w:type="spellEnd"/>
      <w:r w:rsidRPr="004D5B19">
        <w:t xml:space="preserve">, </w:t>
      </w:r>
      <w:proofErr w:type="spellStart"/>
      <w:r w:rsidRPr="004D5B19">
        <w:t>израда</w:t>
      </w:r>
      <w:proofErr w:type="spellEnd"/>
      <w:r w:rsidRPr="004D5B19">
        <w:t xml:space="preserve"> </w:t>
      </w:r>
      <w:proofErr w:type="spellStart"/>
      <w:r w:rsidRPr="004D5B19">
        <w:t>цртежа</w:t>
      </w:r>
      <w:proofErr w:type="spellEnd"/>
      <w:r w:rsidRPr="004D5B19">
        <w:t xml:space="preserve">, </w:t>
      </w:r>
      <w:proofErr w:type="spellStart"/>
      <w:r w:rsidRPr="004D5B19">
        <w:t>анимације</w:t>
      </w:r>
      <w:proofErr w:type="spellEnd"/>
      <w:r w:rsidRPr="004D5B19">
        <w:t xml:space="preserve">, </w:t>
      </w:r>
      <w:proofErr w:type="spellStart"/>
      <w:r w:rsidRPr="004D5B19">
        <w:t>снимање</w:t>
      </w:r>
      <w:proofErr w:type="spellEnd"/>
      <w:r w:rsidRPr="004D5B19">
        <w:t xml:space="preserve">, </w:t>
      </w:r>
      <w:proofErr w:type="spellStart"/>
      <w:r w:rsidRPr="004D5B19">
        <w:t>презентација</w:t>
      </w:r>
      <w:proofErr w:type="spellEnd"/>
      <w:r w:rsidRPr="004D5B19">
        <w:t xml:space="preserve"> </w:t>
      </w:r>
      <w:proofErr w:type="spellStart"/>
      <w:r w:rsidRPr="004D5B19">
        <w:t>прве</w:t>
      </w:r>
      <w:proofErr w:type="spellEnd"/>
      <w:r w:rsidRPr="004D5B19">
        <w:t xml:space="preserve"> </w:t>
      </w:r>
      <w:proofErr w:type="spellStart"/>
      <w:r w:rsidRPr="004D5B19">
        <w:t>верзије</w:t>
      </w:r>
      <w:proofErr w:type="spellEnd"/>
      <w:r w:rsidRPr="004D5B19">
        <w:t xml:space="preserve"> (</w:t>
      </w:r>
      <w:proofErr w:type="spellStart"/>
      <w:r w:rsidRPr="00F71741">
        <w:t>roughcut</w:t>
      </w:r>
      <w:proofErr w:type="spellEnd"/>
      <w:r w:rsidRPr="004D5B19">
        <w:t>).</w:t>
      </w:r>
    </w:p>
    <w:p w:rsidR="001363B9" w:rsidRPr="004D5B19" w:rsidRDefault="001363B9" w:rsidP="001363B9">
      <w:pPr>
        <w:jc w:val="both"/>
      </w:pPr>
      <w:r w:rsidRPr="004D5B19">
        <w:t>4)</w:t>
      </w:r>
      <w:r w:rsidRPr="004D5B19">
        <w:tab/>
      </w:r>
      <w:proofErr w:type="spellStart"/>
      <w:r w:rsidRPr="004D5B19">
        <w:t>Модификације</w:t>
      </w:r>
      <w:proofErr w:type="spellEnd"/>
      <w:r w:rsidRPr="004D5B19">
        <w:t xml:space="preserve"> и </w:t>
      </w:r>
      <w:proofErr w:type="spellStart"/>
      <w:r w:rsidRPr="004D5B19">
        <w:t>тестирање</w:t>
      </w:r>
      <w:proofErr w:type="spellEnd"/>
      <w:r w:rsidRPr="004D5B19">
        <w:t xml:space="preserve">: </w:t>
      </w:r>
      <w:proofErr w:type="spellStart"/>
      <w:r w:rsidRPr="004D5B19">
        <w:t>Технолошко</w:t>
      </w:r>
      <w:proofErr w:type="spellEnd"/>
      <w:r w:rsidRPr="004D5B19">
        <w:t xml:space="preserve"> и </w:t>
      </w:r>
      <w:proofErr w:type="spellStart"/>
      <w:r w:rsidRPr="004D5B19">
        <w:t>тестирање</w:t>
      </w:r>
      <w:proofErr w:type="spellEnd"/>
      <w:r w:rsidRPr="004D5B19">
        <w:t xml:space="preserve"> </w:t>
      </w:r>
      <w:proofErr w:type="spellStart"/>
      <w:r w:rsidRPr="004D5B19">
        <w:t>доживљаја</w:t>
      </w:r>
      <w:proofErr w:type="spellEnd"/>
      <w:r w:rsidRPr="004D5B19">
        <w:t xml:space="preserve">, </w:t>
      </w:r>
      <w:proofErr w:type="spellStart"/>
      <w:r w:rsidRPr="004D5B19">
        <w:t>модификовање</w:t>
      </w:r>
      <w:proofErr w:type="spellEnd"/>
      <w:r w:rsidRPr="004D5B19">
        <w:t xml:space="preserve">. </w:t>
      </w:r>
    </w:p>
    <w:p w:rsidR="001363B9" w:rsidRPr="004D5B19" w:rsidRDefault="001363B9" w:rsidP="001363B9">
      <w:pPr>
        <w:jc w:val="both"/>
      </w:pPr>
      <w:r w:rsidRPr="004D5B19">
        <w:t>5)</w:t>
      </w:r>
      <w:r w:rsidRPr="004D5B19">
        <w:tab/>
      </w:r>
      <w:proofErr w:type="spellStart"/>
      <w:r w:rsidRPr="004D5B19">
        <w:t>Завршни</w:t>
      </w:r>
      <w:proofErr w:type="spellEnd"/>
      <w:r w:rsidRPr="004D5B19">
        <w:t xml:space="preserve"> </w:t>
      </w:r>
      <w:proofErr w:type="spellStart"/>
      <w:r w:rsidRPr="004D5B19">
        <w:t>радови</w:t>
      </w:r>
      <w:proofErr w:type="spellEnd"/>
      <w:r w:rsidRPr="004D5B19">
        <w:t xml:space="preserve"> и </w:t>
      </w:r>
      <w:proofErr w:type="spellStart"/>
      <w:r w:rsidRPr="004D5B19">
        <w:t>предавање</w:t>
      </w:r>
      <w:proofErr w:type="spellEnd"/>
      <w:r w:rsidRPr="004D5B19">
        <w:t xml:space="preserve">: </w:t>
      </w:r>
      <w:proofErr w:type="spellStart"/>
      <w:r w:rsidRPr="004D5B19">
        <w:t>Светло</w:t>
      </w:r>
      <w:proofErr w:type="spellEnd"/>
      <w:r w:rsidRPr="004D5B19">
        <w:t xml:space="preserve">, </w:t>
      </w:r>
      <w:proofErr w:type="spellStart"/>
      <w:r w:rsidRPr="00F71741">
        <w:t>colour</w:t>
      </w:r>
      <w:proofErr w:type="spellEnd"/>
      <w:r w:rsidRPr="00F71741">
        <w:t xml:space="preserve"> grading</w:t>
      </w:r>
      <w:r w:rsidRPr="004D5B19">
        <w:t xml:space="preserve">, </w:t>
      </w:r>
      <w:proofErr w:type="spellStart"/>
      <w:r w:rsidRPr="004D5B19">
        <w:t>титл</w:t>
      </w:r>
      <w:r>
        <w:t>овање</w:t>
      </w:r>
      <w:proofErr w:type="spellEnd"/>
      <w:r>
        <w:t xml:space="preserve"> и </w:t>
      </w:r>
      <w:proofErr w:type="spellStart"/>
      <w:r>
        <w:t>предавање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</w:p>
    <w:p w:rsidR="001363B9" w:rsidRPr="004D5B19" w:rsidRDefault="001363B9" w:rsidP="001363B9">
      <w:pPr>
        <w:jc w:val="both"/>
      </w:pPr>
      <w:proofErr w:type="spellStart"/>
      <w:r w:rsidRPr="004D5B19">
        <w:t>Задатак</w:t>
      </w:r>
      <w:proofErr w:type="spellEnd"/>
      <w:r w:rsidRPr="004D5B19">
        <w:t xml:space="preserve"> </w:t>
      </w:r>
      <w:proofErr w:type="spellStart"/>
      <w:r w:rsidRPr="004D5B19">
        <w:t>Подносиоца</w:t>
      </w:r>
      <w:proofErr w:type="spellEnd"/>
      <w:r w:rsidRPr="004D5B19">
        <w:t xml:space="preserve"> </w:t>
      </w:r>
      <w:proofErr w:type="spellStart"/>
      <w:r w:rsidRPr="004D5B19">
        <w:t>најповољније</w:t>
      </w:r>
      <w:proofErr w:type="spellEnd"/>
      <w:r w:rsidRPr="004D5B19">
        <w:t xml:space="preserve"> </w:t>
      </w:r>
      <w:proofErr w:type="spellStart"/>
      <w:r w:rsidRPr="004D5B19">
        <w:t>понуде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детаљно</w:t>
      </w:r>
      <w:proofErr w:type="spellEnd"/>
      <w:r w:rsidRPr="004D5B19">
        <w:t xml:space="preserve"> </w:t>
      </w:r>
      <w:proofErr w:type="spellStart"/>
      <w:r w:rsidRPr="004D5B19">
        <w:t>представи</w:t>
      </w:r>
      <w:proofErr w:type="spellEnd"/>
      <w:r w:rsidRPr="004D5B19">
        <w:t xml:space="preserve"> </w:t>
      </w:r>
      <w:proofErr w:type="spellStart"/>
      <w:r w:rsidRPr="004D5B19">
        <w:t>садржај</w:t>
      </w:r>
      <w:proofErr w:type="spellEnd"/>
      <w:r w:rsidRPr="004D5B19">
        <w:t xml:space="preserve"> </w:t>
      </w:r>
      <w:proofErr w:type="spellStart"/>
      <w:r w:rsidRPr="004D5B19">
        <w:t>горенаведених</w:t>
      </w:r>
      <w:proofErr w:type="spellEnd"/>
      <w:r w:rsidRPr="004D5B19">
        <w:t xml:space="preserve"> </w:t>
      </w:r>
      <w:proofErr w:type="spellStart"/>
      <w:r w:rsidRPr="004D5B19">
        <w:t>фаза</w:t>
      </w:r>
      <w:proofErr w:type="spellEnd"/>
      <w:r w:rsidRPr="004D5B19">
        <w:t xml:space="preserve">, </w:t>
      </w:r>
      <w:proofErr w:type="spellStart"/>
      <w:r w:rsidRPr="004D5B19">
        <w:t>односно</w:t>
      </w:r>
      <w:proofErr w:type="spellEnd"/>
      <w:r w:rsidRPr="004D5B19">
        <w:t xml:space="preserve"> </w:t>
      </w:r>
      <w:proofErr w:type="spellStart"/>
      <w:r w:rsidRPr="004D5B19">
        <w:t>планираног</w:t>
      </w:r>
      <w:proofErr w:type="spellEnd"/>
      <w:r w:rsidRPr="004D5B19">
        <w:t xml:space="preserve"> </w:t>
      </w:r>
      <w:proofErr w:type="spellStart"/>
      <w:r w:rsidRPr="004D5B19">
        <w:t>процеса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би</w:t>
      </w:r>
      <w:proofErr w:type="spellEnd"/>
      <w:r w:rsidRPr="004D5B19">
        <w:t xml:space="preserve"> </w:t>
      </w:r>
      <w:proofErr w:type="spellStart"/>
      <w:r w:rsidRPr="004D5B19">
        <w:t>Наручилац</w:t>
      </w:r>
      <w:proofErr w:type="spellEnd"/>
      <w:r w:rsidRPr="004D5B19">
        <w:t xml:space="preserve"> </w:t>
      </w:r>
      <w:proofErr w:type="spellStart"/>
      <w:r w:rsidRPr="004D5B19">
        <w:t>добио</w:t>
      </w:r>
      <w:proofErr w:type="spellEnd"/>
      <w:r w:rsidRPr="004D5B19">
        <w:t xml:space="preserve"> </w:t>
      </w:r>
      <w:proofErr w:type="spellStart"/>
      <w:r w:rsidRPr="004D5B19">
        <w:t>одговарајући</w:t>
      </w:r>
      <w:proofErr w:type="spellEnd"/>
      <w:r w:rsidRPr="004D5B19">
        <w:t xml:space="preserve"> </w:t>
      </w:r>
      <w:proofErr w:type="spellStart"/>
      <w:r w:rsidRPr="004D5B19">
        <w:t>квалитет</w:t>
      </w:r>
      <w:proofErr w:type="spellEnd"/>
      <w:r w:rsidRPr="004D5B19">
        <w:t xml:space="preserve"> </w:t>
      </w:r>
      <w:proofErr w:type="spellStart"/>
      <w:r w:rsidRPr="004D5B19">
        <w:t>који</w:t>
      </w:r>
      <w:proofErr w:type="spellEnd"/>
      <w:r w:rsidRPr="004D5B19">
        <w:t xml:space="preserve"> </w:t>
      </w:r>
      <w:proofErr w:type="spellStart"/>
      <w:r w:rsidRPr="004D5B19">
        <w:t>очекује</w:t>
      </w:r>
      <w:proofErr w:type="spellEnd"/>
      <w:r w:rsidRPr="004D5B19">
        <w:t xml:space="preserve">. </w:t>
      </w:r>
      <w:proofErr w:type="spellStart"/>
      <w:r w:rsidRPr="004D5B19">
        <w:t>Током</w:t>
      </w:r>
      <w:proofErr w:type="spellEnd"/>
      <w:r w:rsidRPr="004D5B19">
        <w:t xml:space="preserve"> </w:t>
      </w:r>
      <w:proofErr w:type="spellStart"/>
      <w:r w:rsidRPr="004D5B19">
        <w:t>дефинисања</w:t>
      </w:r>
      <w:proofErr w:type="spellEnd"/>
      <w:r w:rsidRPr="004D5B19">
        <w:t xml:space="preserve"> </w:t>
      </w:r>
      <w:proofErr w:type="spellStart"/>
      <w:r w:rsidRPr="004D5B19">
        <w:t>процеса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очекивање</w:t>
      </w:r>
      <w:proofErr w:type="spellEnd"/>
      <w:r w:rsidRPr="004D5B19">
        <w:t xml:space="preserve"> и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утврди</w:t>
      </w:r>
      <w:proofErr w:type="spellEnd"/>
      <w:r w:rsidRPr="004D5B19">
        <w:t xml:space="preserve"> </w:t>
      </w:r>
      <w:proofErr w:type="spellStart"/>
      <w:r w:rsidRPr="004D5B19">
        <w:t>бодовање</w:t>
      </w:r>
      <w:proofErr w:type="spellEnd"/>
      <w:r w:rsidRPr="004D5B19">
        <w:t xml:space="preserve"> </w:t>
      </w:r>
      <w:proofErr w:type="spellStart"/>
      <w:r w:rsidRPr="004D5B19">
        <w:t>тј</w:t>
      </w:r>
      <w:proofErr w:type="spellEnd"/>
      <w:r w:rsidRPr="004D5B19">
        <w:t xml:space="preserve">. </w:t>
      </w:r>
      <w:proofErr w:type="spellStart"/>
      <w:r w:rsidRPr="004D5B19">
        <w:t>евалуација</w:t>
      </w:r>
      <w:proofErr w:type="spellEnd"/>
      <w:r w:rsidRPr="004D5B19">
        <w:t xml:space="preserve"> </w:t>
      </w:r>
      <w:proofErr w:type="spellStart"/>
      <w:r w:rsidRPr="004D5B19">
        <w:t>квалитета</w:t>
      </w:r>
      <w:proofErr w:type="spellEnd"/>
      <w:r w:rsidRPr="004D5B19">
        <w:t xml:space="preserve"> </w:t>
      </w:r>
      <w:proofErr w:type="spellStart"/>
      <w:r w:rsidRPr="004D5B19">
        <w:t>производа</w:t>
      </w:r>
      <w:proofErr w:type="spellEnd"/>
      <w:r w:rsidRPr="004D5B19">
        <w:t xml:space="preserve"> </w:t>
      </w:r>
      <w:proofErr w:type="spellStart"/>
      <w:r w:rsidRPr="004D5B19">
        <w:t>по</w:t>
      </w:r>
      <w:proofErr w:type="spellEnd"/>
      <w:r w:rsidRPr="004D5B19">
        <w:t xml:space="preserve"> </w:t>
      </w:r>
      <w:proofErr w:type="spellStart"/>
      <w:r w:rsidRPr="004D5B19">
        <w:t>захтевима</w:t>
      </w:r>
      <w:proofErr w:type="spellEnd"/>
      <w:r w:rsidRPr="004D5B19">
        <w:t xml:space="preserve"> </w:t>
      </w:r>
      <w:proofErr w:type="spellStart"/>
      <w:r w:rsidRPr="004D5B19">
        <w:t>дефинисаним</w:t>
      </w:r>
      <w:proofErr w:type="spellEnd"/>
      <w:r w:rsidRPr="004D5B19">
        <w:t xml:space="preserve"> </w:t>
      </w:r>
      <w:proofErr w:type="spellStart"/>
      <w:r w:rsidRPr="004D5B19">
        <w:t>код</w:t>
      </w:r>
      <w:proofErr w:type="spellEnd"/>
      <w:r w:rsidRPr="004D5B19">
        <w:t xml:space="preserve"> </w:t>
      </w:r>
      <w:proofErr w:type="spellStart"/>
      <w:r w:rsidRPr="004D5B19">
        <w:t>закључивања</w:t>
      </w:r>
      <w:proofErr w:type="spellEnd"/>
      <w:r w:rsidRPr="004D5B19">
        <w:t xml:space="preserve">. </w:t>
      </w:r>
      <w:proofErr w:type="spellStart"/>
      <w:r w:rsidRPr="004D5B19">
        <w:t>Очекивање</w:t>
      </w:r>
      <w:proofErr w:type="spellEnd"/>
      <w:r w:rsidRPr="004D5B19">
        <w:t xml:space="preserve"> </w:t>
      </w:r>
      <w:proofErr w:type="spellStart"/>
      <w:r w:rsidRPr="004D5B19">
        <w:t>Наручиоца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видео</w:t>
      </w:r>
      <w:proofErr w:type="spellEnd"/>
      <w:r w:rsidRPr="004D5B19">
        <w:t xml:space="preserve"> </w:t>
      </w:r>
      <w:proofErr w:type="spellStart"/>
      <w:r w:rsidRPr="004D5B19">
        <w:t>материјал</w:t>
      </w:r>
      <w:proofErr w:type="spellEnd"/>
      <w:r w:rsidRPr="004D5B19">
        <w:t xml:space="preserve"> </w:t>
      </w:r>
      <w:proofErr w:type="spellStart"/>
      <w:r w:rsidRPr="004D5B19">
        <w:t>прикаже</w:t>
      </w:r>
      <w:proofErr w:type="spellEnd"/>
      <w:r w:rsidRPr="004D5B19">
        <w:t xml:space="preserve"> у </w:t>
      </w:r>
      <w:proofErr w:type="spellStart"/>
      <w:r w:rsidRPr="004D5B19">
        <w:t>првој</w:t>
      </w:r>
      <w:proofErr w:type="spellEnd"/>
      <w:r w:rsidRPr="004D5B19">
        <w:t xml:space="preserve"> </w:t>
      </w:r>
      <w:proofErr w:type="spellStart"/>
      <w:r w:rsidRPr="004D5B19">
        <w:t>верзији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би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>
        <w:t xml:space="preserve"> </w:t>
      </w:r>
      <w:proofErr w:type="spellStart"/>
      <w:r>
        <w:t>тада</w:t>
      </w:r>
      <w:proofErr w:type="spellEnd"/>
      <w:r>
        <w:t xml:space="preserve"> </w:t>
      </w:r>
      <w:proofErr w:type="spellStart"/>
      <w:r>
        <w:t>одобрила</w:t>
      </w:r>
      <w:proofErr w:type="spellEnd"/>
      <w:r>
        <w:t xml:space="preserve"> </w:t>
      </w:r>
      <w:proofErr w:type="spellStart"/>
      <w:r>
        <w:t>коначна</w:t>
      </w:r>
      <w:proofErr w:type="spellEnd"/>
      <w:r>
        <w:t xml:space="preserve"> </w:t>
      </w:r>
      <w:proofErr w:type="spellStart"/>
      <w:r>
        <w:t>верзија</w:t>
      </w:r>
      <w:proofErr w:type="spellEnd"/>
      <w:r>
        <w:t>.</w:t>
      </w:r>
    </w:p>
    <w:p w:rsidR="001363B9" w:rsidRPr="00B4297E" w:rsidRDefault="001363B9" w:rsidP="001363B9">
      <w:pPr>
        <w:jc w:val="both"/>
        <w:rPr>
          <w:b/>
        </w:rPr>
      </w:pPr>
      <w:proofErr w:type="spellStart"/>
      <w:r>
        <w:rPr>
          <w:b/>
        </w:rPr>
        <w:t>Званична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музика</w:t>
      </w:r>
      <w:proofErr w:type="spellEnd"/>
      <w:r>
        <w:rPr>
          <w:b/>
        </w:rPr>
        <w:t xml:space="preserve">: </w:t>
      </w:r>
    </w:p>
    <w:p w:rsidR="001363B9" w:rsidRPr="004D5B19" w:rsidRDefault="001363B9" w:rsidP="001363B9">
      <w:pPr>
        <w:jc w:val="both"/>
      </w:pPr>
      <w:proofErr w:type="spellStart"/>
      <w:r w:rsidRPr="004D5B19">
        <w:t>Подносилац</w:t>
      </w:r>
      <w:proofErr w:type="spellEnd"/>
      <w:r w:rsidRPr="004D5B19">
        <w:t xml:space="preserve"> </w:t>
      </w:r>
      <w:proofErr w:type="spellStart"/>
      <w:r w:rsidRPr="004D5B19">
        <w:t>најповољније</w:t>
      </w:r>
      <w:proofErr w:type="spellEnd"/>
      <w:r w:rsidRPr="004D5B19">
        <w:t xml:space="preserve"> </w:t>
      </w:r>
      <w:proofErr w:type="spellStart"/>
      <w:r w:rsidRPr="004D5B19">
        <w:t>понуде</w:t>
      </w:r>
      <w:proofErr w:type="spellEnd"/>
      <w:r w:rsidRPr="004D5B19">
        <w:t xml:space="preserve"> </w:t>
      </w:r>
      <w:proofErr w:type="spellStart"/>
      <w:r w:rsidRPr="004D5B19">
        <w:t>треба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ангажује</w:t>
      </w:r>
      <w:proofErr w:type="spellEnd"/>
      <w:r w:rsidRPr="004D5B19">
        <w:t xml:space="preserve"> </w:t>
      </w:r>
      <w:proofErr w:type="spellStart"/>
      <w:r w:rsidRPr="004D5B19">
        <w:t>познате</w:t>
      </w:r>
      <w:proofErr w:type="spellEnd"/>
      <w:r w:rsidRPr="004D5B19">
        <w:t xml:space="preserve"> </w:t>
      </w:r>
      <w:proofErr w:type="spellStart"/>
      <w:r w:rsidRPr="004D5B19">
        <w:t>композиторе</w:t>
      </w:r>
      <w:proofErr w:type="spellEnd"/>
      <w:r w:rsidRPr="004D5B19">
        <w:t xml:space="preserve"> у </w:t>
      </w:r>
      <w:proofErr w:type="spellStart"/>
      <w:r w:rsidRPr="004D5B19">
        <w:t>Србији</w:t>
      </w:r>
      <w:proofErr w:type="spellEnd"/>
      <w:r w:rsidRPr="004D5B19">
        <w:t xml:space="preserve"> </w:t>
      </w:r>
      <w:proofErr w:type="spellStart"/>
      <w:r w:rsidRPr="004D5B19">
        <w:t>или</w:t>
      </w:r>
      <w:proofErr w:type="spellEnd"/>
      <w:r w:rsidRPr="004D5B19">
        <w:t xml:space="preserve"> у </w:t>
      </w:r>
      <w:proofErr w:type="spellStart"/>
      <w:r w:rsidRPr="004D5B19">
        <w:t>Мађарској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компонују</w:t>
      </w:r>
      <w:proofErr w:type="spellEnd"/>
      <w:r w:rsidRPr="004D5B19">
        <w:t xml:space="preserve"> </w:t>
      </w:r>
      <w:proofErr w:type="spellStart"/>
      <w:r w:rsidRPr="004D5B19">
        <w:t>званичну</w:t>
      </w:r>
      <w:proofErr w:type="spellEnd"/>
      <w:r w:rsidRPr="004D5B19">
        <w:t xml:space="preserve"> </w:t>
      </w:r>
      <w:proofErr w:type="spellStart"/>
      <w:r w:rsidRPr="004D5B19">
        <w:t>музику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општину</w:t>
      </w:r>
      <w:proofErr w:type="spellEnd"/>
      <w:r w:rsidRPr="004D5B19">
        <w:t xml:space="preserve"> </w:t>
      </w:r>
      <w:proofErr w:type="spellStart"/>
      <w:r w:rsidRPr="004D5B19">
        <w:t>Кањижа</w:t>
      </w:r>
      <w:proofErr w:type="spellEnd"/>
      <w:r w:rsidRPr="004D5B19">
        <w:t xml:space="preserve"> (13 </w:t>
      </w:r>
      <w:proofErr w:type="spellStart"/>
      <w:r w:rsidRPr="004D5B19">
        <w:t>насеља</w:t>
      </w:r>
      <w:proofErr w:type="spellEnd"/>
      <w:r w:rsidRPr="004D5B19">
        <w:t xml:space="preserve">). </w:t>
      </w:r>
      <w:proofErr w:type="spellStart"/>
      <w:r w:rsidRPr="004D5B19">
        <w:t>Циљ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музика</w:t>
      </w:r>
      <w:proofErr w:type="spellEnd"/>
      <w:r w:rsidRPr="004D5B19">
        <w:t xml:space="preserve"> </w:t>
      </w:r>
      <w:proofErr w:type="spellStart"/>
      <w:r w:rsidRPr="004D5B19">
        <w:t>буде</w:t>
      </w:r>
      <w:proofErr w:type="spellEnd"/>
      <w:r w:rsidRPr="004D5B19">
        <w:t xml:space="preserve"> </w:t>
      </w:r>
      <w:proofErr w:type="spellStart"/>
      <w:r w:rsidRPr="004D5B19">
        <w:t>релевантна</w:t>
      </w:r>
      <w:proofErr w:type="spellEnd"/>
      <w:r w:rsidRPr="004D5B19">
        <w:t xml:space="preserve"> у </w:t>
      </w:r>
      <w:proofErr w:type="spellStart"/>
      <w:r w:rsidRPr="004D5B19">
        <w:t>поп</w:t>
      </w:r>
      <w:proofErr w:type="spellEnd"/>
      <w:r w:rsidRPr="004D5B19">
        <w:t xml:space="preserve"> </w:t>
      </w:r>
      <w:proofErr w:type="spellStart"/>
      <w:r w:rsidRPr="004D5B19">
        <w:t>култури</w:t>
      </w:r>
      <w:proofErr w:type="spellEnd"/>
      <w:r w:rsidRPr="004D5B19">
        <w:t xml:space="preserve"> и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тај</w:t>
      </w:r>
      <w:proofErr w:type="spellEnd"/>
      <w:r w:rsidRPr="004D5B19">
        <w:t xml:space="preserve"> </w:t>
      </w:r>
      <w:proofErr w:type="spellStart"/>
      <w:r w:rsidRPr="004D5B19">
        <w:t>начин</w:t>
      </w:r>
      <w:proofErr w:type="spellEnd"/>
      <w:r w:rsidRPr="004D5B19">
        <w:t xml:space="preserve"> </w:t>
      </w:r>
      <w:proofErr w:type="spellStart"/>
      <w:r w:rsidRPr="004D5B19">
        <w:t>привуче</w:t>
      </w:r>
      <w:proofErr w:type="spellEnd"/>
      <w:r w:rsidRPr="004D5B19">
        <w:t xml:space="preserve"> </w:t>
      </w:r>
      <w:proofErr w:type="spellStart"/>
      <w:r w:rsidRPr="004D5B19">
        <w:t>пажњу</w:t>
      </w:r>
      <w:proofErr w:type="spellEnd"/>
      <w:r w:rsidRPr="004D5B19">
        <w:t xml:space="preserve"> </w:t>
      </w:r>
      <w:proofErr w:type="spellStart"/>
      <w:r w:rsidRPr="004D5B19">
        <w:t>циљних</w:t>
      </w:r>
      <w:proofErr w:type="spellEnd"/>
      <w:r w:rsidRPr="004D5B19">
        <w:t xml:space="preserve"> </w:t>
      </w:r>
      <w:proofErr w:type="spellStart"/>
      <w:r w:rsidRPr="004D5B19">
        <w:t>група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општину</w:t>
      </w:r>
      <w:proofErr w:type="spellEnd"/>
      <w:r w:rsidRPr="004D5B19">
        <w:t xml:space="preserve">. </w:t>
      </w:r>
      <w:proofErr w:type="spellStart"/>
      <w:r w:rsidRPr="004D5B19">
        <w:t>Музика</w:t>
      </w:r>
      <w:proofErr w:type="spellEnd"/>
      <w:r w:rsidRPr="004D5B19">
        <w:t xml:space="preserve"> </w:t>
      </w:r>
      <w:proofErr w:type="spellStart"/>
      <w:r w:rsidRPr="004D5B19">
        <w:t>треба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буде</w:t>
      </w:r>
      <w:proofErr w:type="spellEnd"/>
      <w:r w:rsidRPr="004D5B19">
        <w:t xml:space="preserve"> </w:t>
      </w:r>
      <w:proofErr w:type="spellStart"/>
      <w:r w:rsidRPr="004D5B19">
        <w:t>погодна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пласира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радио</w:t>
      </w:r>
      <w:proofErr w:type="spellEnd"/>
      <w:r w:rsidRPr="004D5B19">
        <w:t xml:space="preserve"> </w:t>
      </w:r>
      <w:proofErr w:type="spellStart"/>
      <w:r w:rsidRPr="004D5B19">
        <w:t>станицама</w:t>
      </w:r>
      <w:proofErr w:type="spellEnd"/>
      <w:r w:rsidRPr="004D5B19">
        <w:t xml:space="preserve"> у </w:t>
      </w:r>
      <w:proofErr w:type="spellStart"/>
      <w:r w:rsidRPr="004D5B19">
        <w:t>Србији</w:t>
      </w:r>
      <w:proofErr w:type="spellEnd"/>
      <w:r w:rsidRPr="004D5B19">
        <w:t xml:space="preserve"> и </w:t>
      </w:r>
      <w:proofErr w:type="spellStart"/>
      <w:r w:rsidRPr="004D5B19">
        <w:t>Мађарској</w:t>
      </w:r>
      <w:proofErr w:type="spellEnd"/>
      <w:r w:rsidRPr="004D5B19">
        <w:t xml:space="preserve"> </w:t>
      </w:r>
      <w:proofErr w:type="spellStart"/>
      <w:r w:rsidRPr="004D5B19">
        <w:t>ила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музичке</w:t>
      </w:r>
      <w:proofErr w:type="spellEnd"/>
      <w:r w:rsidRPr="004D5B19">
        <w:t xml:space="preserve"> </w:t>
      </w:r>
      <w:proofErr w:type="spellStart"/>
      <w:r w:rsidRPr="004D5B19">
        <w:t>платформе</w:t>
      </w:r>
      <w:proofErr w:type="spellEnd"/>
      <w:r w:rsidRPr="004D5B19">
        <w:t xml:space="preserve"> (</w:t>
      </w:r>
      <w:r w:rsidRPr="00F71741">
        <w:t>Spotify, Apple music</w:t>
      </w:r>
      <w:r w:rsidRPr="004D5B19">
        <w:t xml:space="preserve">, </w:t>
      </w:r>
      <w:proofErr w:type="spellStart"/>
      <w:r w:rsidRPr="004D5B19">
        <w:t>итд</w:t>
      </w:r>
      <w:proofErr w:type="spellEnd"/>
      <w:r w:rsidRPr="004D5B19">
        <w:t xml:space="preserve">.). </w:t>
      </w:r>
      <w:proofErr w:type="spellStart"/>
      <w:r w:rsidRPr="004D5B19">
        <w:t>Званичну</w:t>
      </w:r>
      <w:proofErr w:type="spellEnd"/>
      <w:r w:rsidRPr="004D5B19">
        <w:t xml:space="preserve"> </w:t>
      </w:r>
      <w:proofErr w:type="spellStart"/>
      <w:r w:rsidRPr="004D5B19">
        <w:t>музику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Подносилац</w:t>
      </w:r>
      <w:proofErr w:type="spellEnd"/>
      <w:r w:rsidRPr="004D5B19">
        <w:t xml:space="preserve"> </w:t>
      </w:r>
      <w:proofErr w:type="spellStart"/>
      <w:r w:rsidRPr="004D5B19">
        <w:t>најповољније</w:t>
      </w:r>
      <w:proofErr w:type="spellEnd"/>
      <w:r w:rsidRPr="004D5B19">
        <w:t xml:space="preserve"> </w:t>
      </w:r>
      <w:proofErr w:type="spellStart"/>
      <w:r w:rsidRPr="004D5B19">
        <w:t>понуде</w:t>
      </w:r>
      <w:proofErr w:type="spellEnd"/>
      <w:r w:rsidRPr="004D5B19">
        <w:t xml:space="preserve"> </w:t>
      </w:r>
      <w:proofErr w:type="spellStart"/>
      <w:r w:rsidRPr="004D5B19">
        <w:t>обавезан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обезбеди</w:t>
      </w:r>
      <w:proofErr w:type="spellEnd"/>
      <w:r w:rsidRPr="004D5B19">
        <w:t xml:space="preserve"> у </w:t>
      </w:r>
      <w:proofErr w:type="spellStart"/>
      <w:r w:rsidRPr="004D5B19">
        <w:t>инструменталној</w:t>
      </w:r>
      <w:proofErr w:type="spellEnd"/>
      <w:r w:rsidRPr="004D5B19">
        <w:t xml:space="preserve"> </w:t>
      </w:r>
      <w:proofErr w:type="spellStart"/>
      <w:r w:rsidRPr="004D5B19">
        <w:t>верзији</w:t>
      </w:r>
      <w:proofErr w:type="spellEnd"/>
      <w:r w:rsidRPr="004D5B19">
        <w:t xml:space="preserve">, </w:t>
      </w:r>
      <w:proofErr w:type="spellStart"/>
      <w:r w:rsidRPr="004D5B19">
        <w:t>као</w:t>
      </w:r>
      <w:proofErr w:type="spellEnd"/>
      <w:r w:rsidRPr="004D5B19">
        <w:t xml:space="preserve"> и </w:t>
      </w:r>
      <w:proofErr w:type="spellStart"/>
      <w:r w:rsidRPr="004D5B19">
        <w:t>са</w:t>
      </w:r>
      <w:proofErr w:type="spellEnd"/>
      <w:r w:rsidRPr="004D5B19">
        <w:t xml:space="preserve"> </w:t>
      </w:r>
      <w:proofErr w:type="spellStart"/>
      <w:r w:rsidRPr="004D5B19">
        <w:t>вокалима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српском</w:t>
      </w:r>
      <w:proofErr w:type="spellEnd"/>
      <w:r w:rsidRPr="004D5B19">
        <w:t xml:space="preserve"> и </w:t>
      </w:r>
      <w:proofErr w:type="spellStart"/>
      <w:r w:rsidRPr="004D5B19">
        <w:t>мађарском</w:t>
      </w:r>
      <w:proofErr w:type="spellEnd"/>
      <w:r w:rsidRPr="004D5B19">
        <w:t xml:space="preserve"> </w:t>
      </w:r>
      <w:proofErr w:type="spellStart"/>
      <w:r w:rsidRPr="004D5B19">
        <w:t>језику</w:t>
      </w:r>
      <w:proofErr w:type="spellEnd"/>
      <w:r w:rsidRPr="004D5B19">
        <w:t xml:space="preserve">.  </w:t>
      </w:r>
    </w:p>
    <w:p w:rsidR="001363B9" w:rsidRPr="004D5B19" w:rsidRDefault="001363B9" w:rsidP="001363B9">
      <w:pPr>
        <w:jc w:val="both"/>
      </w:pPr>
      <w:proofErr w:type="spellStart"/>
      <w:r w:rsidRPr="004D5B19">
        <w:t>Време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снимање</w:t>
      </w:r>
      <w:proofErr w:type="spellEnd"/>
      <w:r w:rsidRPr="004D5B19">
        <w:t xml:space="preserve">: </w:t>
      </w:r>
      <w:proofErr w:type="spellStart"/>
      <w:r w:rsidRPr="004D5B19">
        <w:t>укупно</w:t>
      </w:r>
      <w:proofErr w:type="spellEnd"/>
      <w:r w:rsidRPr="004D5B19">
        <w:t xml:space="preserve"> 6 </w:t>
      </w:r>
      <w:proofErr w:type="spellStart"/>
      <w:r w:rsidRPr="004D5B19">
        <w:t>дана</w:t>
      </w:r>
      <w:proofErr w:type="spellEnd"/>
      <w:r w:rsidRPr="004D5B19">
        <w:t xml:space="preserve"> </w:t>
      </w:r>
      <w:proofErr w:type="spellStart"/>
      <w:r w:rsidRPr="004D5B19">
        <w:t>снимања</w:t>
      </w:r>
      <w:proofErr w:type="spellEnd"/>
    </w:p>
    <w:p w:rsidR="001363B9" w:rsidRPr="00811248" w:rsidRDefault="001363B9" w:rsidP="001363B9">
      <w:pPr>
        <w:jc w:val="both"/>
        <w:rPr>
          <w:color w:val="auto"/>
        </w:rPr>
      </w:pPr>
      <w:proofErr w:type="spellStart"/>
      <w:r w:rsidRPr="00811248">
        <w:rPr>
          <w:color w:val="auto"/>
        </w:rPr>
        <w:t>август</w:t>
      </w:r>
      <w:proofErr w:type="spellEnd"/>
      <w:r w:rsidRPr="00811248">
        <w:rPr>
          <w:color w:val="auto"/>
        </w:rPr>
        <w:t xml:space="preserve"> 2019.: 3 </w:t>
      </w:r>
      <w:proofErr w:type="spellStart"/>
      <w:r w:rsidRPr="00811248">
        <w:rPr>
          <w:color w:val="auto"/>
        </w:rPr>
        <w:t>дана</w:t>
      </w:r>
      <w:proofErr w:type="spellEnd"/>
    </w:p>
    <w:p w:rsidR="001363B9" w:rsidRPr="00811248" w:rsidRDefault="001363B9" w:rsidP="001363B9">
      <w:pPr>
        <w:jc w:val="both"/>
        <w:rPr>
          <w:color w:val="auto"/>
        </w:rPr>
      </w:pPr>
      <w:proofErr w:type="spellStart"/>
      <w:r w:rsidRPr="00811248">
        <w:rPr>
          <w:color w:val="auto"/>
        </w:rPr>
        <w:t>септембар</w:t>
      </w:r>
      <w:proofErr w:type="spellEnd"/>
      <w:r w:rsidRPr="00811248">
        <w:rPr>
          <w:color w:val="auto"/>
        </w:rPr>
        <w:t xml:space="preserve"> 2019.: 3 </w:t>
      </w:r>
      <w:proofErr w:type="spellStart"/>
      <w:r w:rsidRPr="00811248">
        <w:rPr>
          <w:color w:val="auto"/>
        </w:rPr>
        <w:t>дана</w:t>
      </w:r>
      <w:proofErr w:type="spellEnd"/>
    </w:p>
    <w:p w:rsidR="001363B9" w:rsidRPr="00811248" w:rsidRDefault="001363B9" w:rsidP="001363B9">
      <w:pPr>
        <w:jc w:val="both"/>
        <w:rPr>
          <w:b/>
          <w:color w:val="auto"/>
        </w:rPr>
      </w:pPr>
      <w:proofErr w:type="spellStart"/>
      <w:r w:rsidRPr="00811248">
        <w:rPr>
          <w:b/>
          <w:color w:val="auto"/>
        </w:rPr>
        <w:t>Технички</w:t>
      </w:r>
      <w:proofErr w:type="spellEnd"/>
      <w:r w:rsidRPr="00811248">
        <w:rPr>
          <w:b/>
          <w:color w:val="auto"/>
        </w:rPr>
        <w:t xml:space="preserve"> </w:t>
      </w:r>
      <w:proofErr w:type="spellStart"/>
      <w:r w:rsidRPr="00811248">
        <w:rPr>
          <w:b/>
          <w:color w:val="auto"/>
        </w:rPr>
        <w:t>захтеви</w:t>
      </w:r>
      <w:proofErr w:type="spellEnd"/>
      <w:r w:rsidRPr="00811248">
        <w:rPr>
          <w:b/>
          <w:color w:val="auto"/>
        </w:rPr>
        <w:t>:</w:t>
      </w:r>
    </w:p>
    <w:p w:rsidR="001363B9" w:rsidRPr="00811248" w:rsidRDefault="001363B9" w:rsidP="001363B9">
      <w:pPr>
        <w:jc w:val="both"/>
        <w:rPr>
          <w:color w:val="auto"/>
        </w:rPr>
      </w:pPr>
      <w:r w:rsidRPr="00811248">
        <w:rPr>
          <w:color w:val="auto"/>
        </w:rPr>
        <w:t>•</w:t>
      </w:r>
      <w:r w:rsidRPr="00811248">
        <w:rPr>
          <w:color w:val="auto"/>
        </w:rPr>
        <w:tab/>
      </w:r>
      <w:proofErr w:type="spellStart"/>
      <w:r w:rsidRPr="00811248">
        <w:rPr>
          <w:color w:val="auto"/>
        </w:rPr>
        <w:t>резолуција</w:t>
      </w:r>
      <w:proofErr w:type="spellEnd"/>
      <w:r w:rsidRPr="00811248">
        <w:rPr>
          <w:color w:val="auto"/>
        </w:rPr>
        <w:t xml:space="preserve"> 4К </w:t>
      </w:r>
    </w:p>
    <w:p w:rsidR="001363B9" w:rsidRPr="00811248" w:rsidRDefault="001363B9" w:rsidP="001363B9">
      <w:pPr>
        <w:jc w:val="both"/>
        <w:rPr>
          <w:color w:val="auto"/>
        </w:rPr>
      </w:pPr>
      <w:r w:rsidRPr="00811248">
        <w:rPr>
          <w:color w:val="auto"/>
        </w:rPr>
        <w:t>•</w:t>
      </w:r>
      <w:r w:rsidRPr="00811248">
        <w:rPr>
          <w:color w:val="auto"/>
        </w:rPr>
        <w:tab/>
        <w:t xml:space="preserve">2 </w:t>
      </w:r>
      <w:proofErr w:type="spellStart"/>
      <w:r w:rsidRPr="00811248">
        <w:rPr>
          <w:color w:val="auto"/>
        </w:rPr>
        <w:t>ком</w:t>
      </w:r>
      <w:proofErr w:type="spellEnd"/>
      <w:r w:rsidRPr="00811248">
        <w:rPr>
          <w:color w:val="auto"/>
        </w:rPr>
        <w:t xml:space="preserve"> Sony FS7II </w:t>
      </w:r>
      <w:proofErr w:type="gramStart"/>
      <w:r w:rsidRPr="00811248">
        <w:rPr>
          <w:color w:val="auto"/>
        </w:rPr>
        <w:t>(</w:t>
      </w:r>
      <w:r w:rsidR="00811248" w:rsidRPr="00811248">
        <w:rPr>
          <w:color w:val="auto"/>
        </w:rPr>
        <w:t xml:space="preserve"> “</w:t>
      </w:r>
      <w:proofErr w:type="gramEnd"/>
      <w:r w:rsidR="00811248" w:rsidRPr="00811248">
        <w:rPr>
          <w:color w:val="auto"/>
          <w:lang w:val="sr-Cyrl-RS"/>
        </w:rPr>
        <w:t>или одговарајуће</w:t>
      </w:r>
      <w:r w:rsidR="00811248" w:rsidRPr="00811248">
        <w:rPr>
          <w:color w:val="auto"/>
        </w:rPr>
        <w:t>”</w:t>
      </w:r>
      <w:r w:rsidRPr="00811248">
        <w:rPr>
          <w:color w:val="auto"/>
        </w:rPr>
        <w:t xml:space="preserve">)/ </w:t>
      </w:r>
      <w:proofErr w:type="spellStart"/>
      <w:r w:rsidRPr="00811248">
        <w:rPr>
          <w:color w:val="auto"/>
        </w:rPr>
        <w:t>дан</w:t>
      </w:r>
      <w:proofErr w:type="spellEnd"/>
      <w:r w:rsidRPr="00811248">
        <w:rPr>
          <w:color w:val="auto"/>
        </w:rPr>
        <w:t xml:space="preserve"> </w:t>
      </w:r>
      <w:proofErr w:type="spellStart"/>
      <w:r w:rsidRPr="00811248">
        <w:rPr>
          <w:color w:val="auto"/>
        </w:rPr>
        <w:t>снимања</w:t>
      </w:r>
      <w:proofErr w:type="spellEnd"/>
    </w:p>
    <w:p w:rsidR="001363B9" w:rsidRPr="00811248" w:rsidRDefault="001363B9" w:rsidP="001363B9">
      <w:pPr>
        <w:jc w:val="both"/>
        <w:rPr>
          <w:color w:val="auto"/>
        </w:rPr>
      </w:pPr>
      <w:r w:rsidRPr="00811248">
        <w:rPr>
          <w:color w:val="auto"/>
        </w:rPr>
        <w:t>•</w:t>
      </w:r>
      <w:r w:rsidRPr="00811248">
        <w:rPr>
          <w:color w:val="auto"/>
        </w:rPr>
        <w:tab/>
      </w:r>
      <w:proofErr w:type="spellStart"/>
      <w:r w:rsidRPr="00811248">
        <w:rPr>
          <w:color w:val="auto"/>
        </w:rPr>
        <w:t>objektiv</w:t>
      </w:r>
      <w:proofErr w:type="spellEnd"/>
      <w:r w:rsidRPr="00811248">
        <w:rPr>
          <w:color w:val="auto"/>
        </w:rPr>
        <w:t xml:space="preserve"> Zeiss CP2 (</w:t>
      </w:r>
      <w:r w:rsidR="00811248" w:rsidRPr="00811248">
        <w:rPr>
          <w:color w:val="auto"/>
        </w:rPr>
        <w:t>“</w:t>
      </w:r>
      <w:r w:rsidR="00811248" w:rsidRPr="00811248">
        <w:rPr>
          <w:color w:val="auto"/>
          <w:lang w:val="sr-Cyrl-RS"/>
        </w:rPr>
        <w:t>или одговарајуће</w:t>
      </w:r>
      <w:r w:rsidR="00811248" w:rsidRPr="00811248">
        <w:rPr>
          <w:color w:val="auto"/>
        </w:rPr>
        <w:t>”</w:t>
      </w:r>
      <w:r w:rsidRPr="00811248">
        <w:rPr>
          <w:color w:val="auto"/>
        </w:rPr>
        <w:t xml:space="preserve">) </w:t>
      </w:r>
    </w:p>
    <w:p w:rsidR="001363B9" w:rsidRPr="00811248" w:rsidRDefault="001363B9" w:rsidP="001363B9">
      <w:pPr>
        <w:jc w:val="both"/>
        <w:rPr>
          <w:color w:val="auto"/>
        </w:rPr>
      </w:pPr>
      <w:r w:rsidRPr="00811248">
        <w:rPr>
          <w:color w:val="auto"/>
        </w:rPr>
        <w:t>•</w:t>
      </w:r>
      <w:r w:rsidRPr="00811248">
        <w:rPr>
          <w:color w:val="auto"/>
        </w:rPr>
        <w:tab/>
        <w:t xml:space="preserve">1 </w:t>
      </w:r>
      <w:proofErr w:type="spellStart"/>
      <w:r w:rsidRPr="00811248">
        <w:rPr>
          <w:color w:val="auto"/>
        </w:rPr>
        <w:t>ком</w:t>
      </w:r>
      <w:proofErr w:type="spellEnd"/>
      <w:r w:rsidRPr="00811248">
        <w:rPr>
          <w:color w:val="auto"/>
        </w:rPr>
        <w:t xml:space="preserve"> </w:t>
      </w:r>
      <w:proofErr w:type="spellStart"/>
      <w:r w:rsidRPr="00811248">
        <w:rPr>
          <w:color w:val="auto"/>
        </w:rPr>
        <w:t>дрон</w:t>
      </w:r>
      <w:proofErr w:type="spellEnd"/>
      <w:r w:rsidRPr="00811248">
        <w:rPr>
          <w:color w:val="auto"/>
        </w:rPr>
        <w:t xml:space="preserve"> (</w:t>
      </w:r>
      <w:proofErr w:type="spellStart"/>
      <w:r w:rsidRPr="00811248">
        <w:rPr>
          <w:color w:val="auto"/>
        </w:rPr>
        <w:t>резолуција</w:t>
      </w:r>
      <w:proofErr w:type="spellEnd"/>
      <w:r w:rsidRPr="00811248">
        <w:rPr>
          <w:color w:val="auto"/>
        </w:rPr>
        <w:t xml:space="preserve"> 4К)/ </w:t>
      </w:r>
      <w:proofErr w:type="spellStart"/>
      <w:r w:rsidRPr="00811248">
        <w:rPr>
          <w:color w:val="auto"/>
        </w:rPr>
        <w:t>дан</w:t>
      </w:r>
      <w:proofErr w:type="spellEnd"/>
      <w:r w:rsidRPr="00811248">
        <w:rPr>
          <w:color w:val="auto"/>
        </w:rPr>
        <w:t xml:space="preserve"> </w:t>
      </w:r>
      <w:proofErr w:type="spellStart"/>
      <w:r w:rsidRPr="00811248">
        <w:rPr>
          <w:color w:val="auto"/>
        </w:rPr>
        <w:t>снимања</w:t>
      </w:r>
      <w:proofErr w:type="spellEnd"/>
    </w:p>
    <w:p w:rsidR="001363B9" w:rsidRPr="00811248" w:rsidRDefault="001363B9" w:rsidP="001363B9">
      <w:pPr>
        <w:jc w:val="both"/>
        <w:rPr>
          <w:color w:val="auto"/>
        </w:rPr>
      </w:pPr>
      <w:r w:rsidRPr="00811248">
        <w:rPr>
          <w:color w:val="auto"/>
        </w:rPr>
        <w:t>•</w:t>
      </w:r>
      <w:r w:rsidRPr="00811248">
        <w:rPr>
          <w:color w:val="auto"/>
        </w:rPr>
        <w:tab/>
        <w:t xml:space="preserve">1 </w:t>
      </w:r>
      <w:proofErr w:type="spellStart"/>
      <w:r w:rsidRPr="00811248">
        <w:rPr>
          <w:color w:val="auto"/>
        </w:rPr>
        <w:t>ком</w:t>
      </w:r>
      <w:proofErr w:type="spellEnd"/>
      <w:r w:rsidRPr="00811248">
        <w:rPr>
          <w:color w:val="auto"/>
        </w:rPr>
        <w:t xml:space="preserve"> </w:t>
      </w:r>
      <w:proofErr w:type="spellStart"/>
      <w:r w:rsidRPr="00811248">
        <w:rPr>
          <w:color w:val="auto"/>
          <w:lang w:val="sr-Cyrl-RS"/>
        </w:rPr>
        <w:t>гимбал</w:t>
      </w:r>
      <w:proofErr w:type="spellEnd"/>
      <w:r w:rsidRPr="00811248">
        <w:rPr>
          <w:color w:val="auto"/>
        </w:rPr>
        <w:t xml:space="preserve"> (DJI Ronin, </w:t>
      </w:r>
      <w:r w:rsidR="00811248" w:rsidRPr="00811248">
        <w:rPr>
          <w:color w:val="auto"/>
        </w:rPr>
        <w:t>“</w:t>
      </w:r>
      <w:r w:rsidR="00811248" w:rsidRPr="00811248">
        <w:rPr>
          <w:color w:val="auto"/>
          <w:lang w:val="sr-Cyrl-RS"/>
        </w:rPr>
        <w:t>или одговарајуће</w:t>
      </w:r>
      <w:r w:rsidR="00811248" w:rsidRPr="00811248">
        <w:rPr>
          <w:color w:val="auto"/>
        </w:rPr>
        <w:t>”</w:t>
      </w:r>
      <w:r w:rsidRPr="00811248">
        <w:rPr>
          <w:color w:val="auto"/>
        </w:rPr>
        <w:t xml:space="preserve">)/ </w:t>
      </w:r>
      <w:proofErr w:type="spellStart"/>
      <w:r w:rsidRPr="00811248">
        <w:rPr>
          <w:color w:val="auto"/>
        </w:rPr>
        <w:t>дан</w:t>
      </w:r>
      <w:proofErr w:type="spellEnd"/>
      <w:r w:rsidRPr="00811248">
        <w:rPr>
          <w:color w:val="auto"/>
        </w:rPr>
        <w:t xml:space="preserve"> </w:t>
      </w:r>
      <w:proofErr w:type="spellStart"/>
      <w:r w:rsidRPr="00811248">
        <w:rPr>
          <w:color w:val="auto"/>
        </w:rPr>
        <w:t>снимања</w:t>
      </w:r>
      <w:proofErr w:type="spellEnd"/>
    </w:p>
    <w:p w:rsidR="001363B9" w:rsidRPr="00363898" w:rsidRDefault="001363B9" w:rsidP="001363B9">
      <w:pPr>
        <w:jc w:val="both"/>
        <w:rPr>
          <w:color w:val="FF0000"/>
        </w:rPr>
      </w:pPr>
    </w:p>
    <w:p w:rsidR="001363B9" w:rsidRPr="00363898" w:rsidRDefault="001363B9" w:rsidP="001363B9">
      <w:pPr>
        <w:jc w:val="both"/>
        <w:rPr>
          <w:b/>
        </w:rPr>
      </w:pPr>
      <w:proofErr w:type="spellStart"/>
      <w:r w:rsidRPr="00363898">
        <w:rPr>
          <w:b/>
        </w:rPr>
        <w:t>Захтеви</w:t>
      </w:r>
      <w:proofErr w:type="spellEnd"/>
      <w:r w:rsidRPr="00363898">
        <w:rPr>
          <w:b/>
        </w:rPr>
        <w:t xml:space="preserve"> у </w:t>
      </w:r>
      <w:proofErr w:type="spellStart"/>
      <w:r w:rsidRPr="00363898">
        <w:rPr>
          <w:b/>
        </w:rPr>
        <w:t>вези</w:t>
      </w:r>
      <w:proofErr w:type="spellEnd"/>
      <w:r w:rsidRPr="00363898">
        <w:rPr>
          <w:b/>
        </w:rPr>
        <w:t xml:space="preserve"> </w:t>
      </w:r>
      <w:proofErr w:type="spellStart"/>
      <w:r w:rsidRPr="00363898">
        <w:rPr>
          <w:b/>
        </w:rPr>
        <w:t>екипе</w:t>
      </w:r>
      <w:proofErr w:type="spellEnd"/>
      <w:r w:rsidRPr="00363898">
        <w:rPr>
          <w:b/>
        </w:rPr>
        <w:t>: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  <w:t xml:space="preserve">1 </w:t>
      </w:r>
      <w:proofErr w:type="spellStart"/>
      <w:r w:rsidRPr="004D5B19">
        <w:t>режисер</w:t>
      </w:r>
      <w:proofErr w:type="spellEnd"/>
      <w:r w:rsidRPr="004D5B19">
        <w:t xml:space="preserve"> 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  <w:t xml:space="preserve">2 </w:t>
      </w:r>
      <w:proofErr w:type="spellStart"/>
      <w:r w:rsidRPr="004D5B19">
        <w:t>камермана</w:t>
      </w:r>
      <w:proofErr w:type="spellEnd"/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  <w:t xml:space="preserve">2 </w:t>
      </w:r>
      <w:proofErr w:type="spellStart"/>
      <w:r w:rsidRPr="004D5B19">
        <w:t>техничара</w:t>
      </w:r>
      <w:proofErr w:type="spellEnd"/>
      <w:r w:rsidRPr="004D5B19">
        <w:t xml:space="preserve"> </w:t>
      </w:r>
      <w:proofErr w:type="spellStart"/>
      <w:r w:rsidRPr="004D5B19">
        <w:t>камере</w:t>
      </w:r>
      <w:proofErr w:type="spellEnd"/>
      <w:r w:rsidRPr="004D5B19">
        <w:t xml:space="preserve"> 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  <w:t xml:space="preserve">1 </w:t>
      </w:r>
      <w:r w:rsidRPr="00363898">
        <w:t>DIT</w:t>
      </w:r>
      <w:r w:rsidRPr="004D5B19">
        <w:t xml:space="preserve"> </w:t>
      </w:r>
      <w:proofErr w:type="spellStart"/>
      <w:r w:rsidRPr="004D5B19">
        <w:t>техничар</w:t>
      </w:r>
      <w:proofErr w:type="spellEnd"/>
      <w:r w:rsidRPr="004D5B19">
        <w:t xml:space="preserve"> (</w:t>
      </w:r>
      <w:proofErr w:type="spellStart"/>
      <w:r w:rsidRPr="004D5B19">
        <w:t>чување</w:t>
      </w:r>
      <w:proofErr w:type="spellEnd"/>
      <w:r w:rsidRPr="004D5B19">
        <w:t xml:space="preserve"> </w:t>
      </w:r>
      <w:proofErr w:type="spellStart"/>
      <w:r w:rsidRPr="004D5B19">
        <w:t>дневног</w:t>
      </w:r>
      <w:proofErr w:type="spellEnd"/>
      <w:r w:rsidRPr="004D5B19">
        <w:t xml:space="preserve"> </w:t>
      </w:r>
      <w:proofErr w:type="spellStart"/>
      <w:r w:rsidRPr="004D5B19">
        <w:t>снимљеног</w:t>
      </w:r>
      <w:proofErr w:type="spellEnd"/>
      <w:r w:rsidRPr="004D5B19">
        <w:t xml:space="preserve"> </w:t>
      </w:r>
      <w:proofErr w:type="spellStart"/>
      <w:r w:rsidRPr="004D5B19">
        <w:t>материјала</w:t>
      </w:r>
      <w:proofErr w:type="spellEnd"/>
      <w:r w:rsidRPr="004D5B19">
        <w:t>)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  <w:t xml:space="preserve">1 </w:t>
      </w:r>
      <w:proofErr w:type="spellStart"/>
      <w:r>
        <w:t>управљач</w:t>
      </w:r>
      <w:proofErr w:type="spellEnd"/>
      <w:r>
        <w:t xml:space="preserve"> </w:t>
      </w:r>
      <w:proofErr w:type="spellStart"/>
      <w:r>
        <w:t>дроном</w:t>
      </w:r>
      <w:proofErr w:type="spellEnd"/>
    </w:p>
    <w:p w:rsidR="001363B9" w:rsidRPr="00363898" w:rsidRDefault="001363B9" w:rsidP="001363B9">
      <w:pPr>
        <w:jc w:val="both"/>
        <w:rPr>
          <w:b/>
        </w:rPr>
      </w:pPr>
      <w:proofErr w:type="spellStart"/>
      <w:r>
        <w:rPr>
          <w:b/>
        </w:rPr>
        <w:t>Коначан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резултат</w:t>
      </w:r>
      <w:proofErr w:type="spellEnd"/>
      <w:r>
        <w:rPr>
          <w:b/>
        </w:rPr>
        <w:t>:</w:t>
      </w:r>
    </w:p>
    <w:p w:rsidR="001363B9" w:rsidRPr="004D5B19" w:rsidRDefault="001363B9" w:rsidP="001363B9">
      <w:pPr>
        <w:jc w:val="both"/>
      </w:pPr>
      <w:proofErr w:type="spellStart"/>
      <w:r w:rsidRPr="004D5B19">
        <w:lastRenderedPageBreak/>
        <w:t>Подносилац</w:t>
      </w:r>
      <w:proofErr w:type="spellEnd"/>
      <w:r w:rsidRPr="004D5B19">
        <w:t xml:space="preserve"> </w:t>
      </w:r>
      <w:proofErr w:type="spellStart"/>
      <w:r w:rsidRPr="004D5B19">
        <w:t>најповољније</w:t>
      </w:r>
      <w:proofErr w:type="spellEnd"/>
      <w:r w:rsidRPr="004D5B19">
        <w:t xml:space="preserve"> </w:t>
      </w:r>
      <w:proofErr w:type="spellStart"/>
      <w:r w:rsidRPr="004D5B19">
        <w:t>понуде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дужан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припреми</w:t>
      </w:r>
      <w:proofErr w:type="spellEnd"/>
      <w:r w:rsidRPr="004D5B19">
        <w:t xml:space="preserve"> </w:t>
      </w:r>
      <w:proofErr w:type="spellStart"/>
      <w:r w:rsidRPr="004D5B19">
        <w:t>званичну</w:t>
      </w:r>
      <w:proofErr w:type="spellEnd"/>
      <w:r w:rsidRPr="004D5B19">
        <w:t xml:space="preserve"> </w:t>
      </w:r>
      <w:proofErr w:type="spellStart"/>
      <w:r w:rsidRPr="004D5B19">
        <w:t>музику</w:t>
      </w:r>
      <w:proofErr w:type="spellEnd"/>
      <w:r w:rsidRPr="004D5B19">
        <w:t xml:space="preserve">, 1 </w:t>
      </w:r>
      <w:proofErr w:type="spellStart"/>
      <w:r w:rsidRPr="004D5B19">
        <w:t>видео</w:t>
      </w:r>
      <w:proofErr w:type="spellEnd"/>
      <w:r w:rsidRPr="004D5B19">
        <w:t xml:space="preserve"> </w:t>
      </w:r>
      <w:proofErr w:type="spellStart"/>
      <w:r w:rsidRPr="004D5B19">
        <w:t>од</w:t>
      </w:r>
      <w:proofErr w:type="spellEnd"/>
      <w:r w:rsidRPr="004D5B19">
        <w:t xml:space="preserve"> 180-300 </w:t>
      </w:r>
      <w:proofErr w:type="spellStart"/>
      <w:r w:rsidRPr="004D5B19">
        <w:t>мп</w:t>
      </w:r>
      <w:proofErr w:type="spellEnd"/>
      <w:r w:rsidRPr="004D5B19">
        <w:t xml:space="preserve"> и </w:t>
      </w:r>
      <w:proofErr w:type="spellStart"/>
      <w:r w:rsidRPr="004D5B19">
        <w:t>његову</w:t>
      </w:r>
      <w:proofErr w:type="spellEnd"/>
      <w:r w:rsidRPr="004D5B19">
        <w:t xml:space="preserve"> </w:t>
      </w:r>
      <w:proofErr w:type="spellStart"/>
      <w:r w:rsidRPr="004D5B19">
        <w:t>скраћену</w:t>
      </w:r>
      <w:proofErr w:type="spellEnd"/>
      <w:r w:rsidRPr="004D5B19">
        <w:t xml:space="preserve"> </w:t>
      </w:r>
      <w:proofErr w:type="spellStart"/>
      <w:r w:rsidRPr="004D5B19">
        <w:t>верзију</w:t>
      </w:r>
      <w:proofErr w:type="spellEnd"/>
      <w:r w:rsidRPr="004D5B19">
        <w:t xml:space="preserve"> </w:t>
      </w:r>
      <w:proofErr w:type="spellStart"/>
      <w:r w:rsidRPr="004D5B19">
        <w:t>од</w:t>
      </w:r>
      <w:proofErr w:type="spellEnd"/>
      <w:r w:rsidRPr="004D5B19">
        <w:t xml:space="preserve"> 60-90 </w:t>
      </w:r>
      <w:proofErr w:type="spellStart"/>
      <w:r w:rsidRPr="004D5B19">
        <w:t>мп</w:t>
      </w:r>
      <w:proofErr w:type="spellEnd"/>
      <w:r w:rsidRPr="004D5B19">
        <w:t xml:space="preserve"> у </w:t>
      </w:r>
      <w:proofErr w:type="spellStart"/>
      <w:r w:rsidRPr="004D5B19">
        <w:t>року</w:t>
      </w:r>
      <w:proofErr w:type="spellEnd"/>
      <w:r w:rsidRPr="004D5B19">
        <w:t xml:space="preserve"> </w:t>
      </w:r>
      <w:proofErr w:type="spellStart"/>
      <w:r w:rsidRPr="004D5B19">
        <w:t>од</w:t>
      </w:r>
      <w:proofErr w:type="spellEnd"/>
      <w:r w:rsidRPr="004D5B19">
        <w:t xml:space="preserve"> 90 </w:t>
      </w:r>
      <w:proofErr w:type="spellStart"/>
      <w:r w:rsidRPr="004D5B19">
        <w:t>календарских</w:t>
      </w:r>
      <w:proofErr w:type="spellEnd"/>
      <w:r w:rsidRPr="004D5B19">
        <w:t xml:space="preserve"> </w:t>
      </w:r>
      <w:proofErr w:type="spellStart"/>
      <w:r w:rsidRPr="004D5B19">
        <w:t>дана</w:t>
      </w:r>
      <w:proofErr w:type="spellEnd"/>
      <w:r w:rsidRPr="004D5B19">
        <w:t xml:space="preserve"> </w:t>
      </w:r>
      <w:proofErr w:type="spellStart"/>
      <w:r w:rsidRPr="004D5B19">
        <w:t>од</w:t>
      </w:r>
      <w:proofErr w:type="spellEnd"/>
      <w:r w:rsidRPr="004D5B19">
        <w:t xml:space="preserve"> </w:t>
      </w:r>
      <w:proofErr w:type="spellStart"/>
      <w:r w:rsidRPr="004D5B19">
        <w:t>датума</w:t>
      </w:r>
      <w:proofErr w:type="spellEnd"/>
      <w:r w:rsidRPr="004D5B19">
        <w:t xml:space="preserve"> </w:t>
      </w:r>
      <w:proofErr w:type="spellStart"/>
      <w:r w:rsidRPr="004D5B19">
        <w:t>потписивања</w:t>
      </w:r>
      <w:proofErr w:type="spellEnd"/>
      <w:r w:rsidRPr="004D5B19">
        <w:t xml:space="preserve"> </w:t>
      </w:r>
      <w:proofErr w:type="spellStart"/>
      <w:r w:rsidRPr="004D5B19">
        <w:t>уговора</w:t>
      </w:r>
      <w:proofErr w:type="spellEnd"/>
      <w:r w:rsidRPr="004D5B19">
        <w:t xml:space="preserve">. </w:t>
      </w:r>
      <w:proofErr w:type="spellStart"/>
      <w:r w:rsidRPr="004D5B19">
        <w:t>Захтевани</w:t>
      </w:r>
      <w:proofErr w:type="spellEnd"/>
      <w:r w:rsidRPr="004D5B19">
        <w:t xml:space="preserve"> </w:t>
      </w:r>
      <w:proofErr w:type="spellStart"/>
      <w:r w:rsidRPr="004D5B19">
        <w:t>формати</w:t>
      </w:r>
      <w:proofErr w:type="spellEnd"/>
      <w:r w:rsidRPr="004D5B19">
        <w:t xml:space="preserve"> </w:t>
      </w:r>
      <w:proofErr w:type="spellStart"/>
      <w:r w:rsidRPr="004D5B19">
        <w:t>су</w:t>
      </w:r>
      <w:proofErr w:type="spellEnd"/>
      <w:r w:rsidRPr="004D5B19">
        <w:t xml:space="preserve">: </w:t>
      </w:r>
      <w:r w:rsidRPr="00363898">
        <w:t>MXF, MOV, MP4</w:t>
      </w:r>
    </w:p>
    <w:p w:rsidR="001363B9" w:rsidRPr="004D5B19" w:rsidRDefault="001363B9" w:rsidP="001363B9">
      <w:pPr>
        <w:jc w:val="both"/>
      </w:pPr>
      <w:proofErr w:type="spellStart"/>
      <w:r w:rsidRPr="004D5B19">
        <w:t>Подносилац</w:t>
      </w:r>
      <w:proofErr w:type="spellEnd"/>
      <w:r w:rsidRPr="004D5B19">
        <w:t xml:space="preserve"> </w:t>
      </w:r>
      <w:proofErr w:type="spellStart"/>
      <w:r w:rsidRPr="004D5B19">
        <w:t>најповољније</w:t>
      </w:r>
      <w:proofErr w:type="spellEnd"/>
      <w:r w:rsidRPr="004D5B19">
        <w:t xml:space="preserve"> </w:t>
      </w:r>
      <w:proofErr w:type="spellStart"/>
      <w:r w:rsidRPr="004D5B19">
        <w:t>понуде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дужан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обезбеди</w:t>
      </w:r>
      <w:proofErr w:type="spellEnd"/>
      <w:r w:rsidRPr="004D5B19">
        <w:t xml:space="preserve"> </w:t>
      </w:r>
      <w:proofErr w:type="spellStart"/>
      <w:r w:rsidRPr="004D5B19">
        <w:t>контролисан</w:t>
      </w:r>
      <w:proofErr w:type="spellEnd"/>
      <w:r w:rsidRPr="004D5B19">
        <w:t xml:space="preserve">, </w:t>
      </w:r>
      <w:proofErr w:type="spellStart"/>
      <w:r w:rsidRPr="004D5B19">
        <w:t>транспарентан</w:t>
      </w:r>
      <w:proofErr w:type="spellEnd"/>
      <w:r w:rsidRPr="004D5B19">
        <w:t xml:space="preserve"> и </w:t>
      </w:r>
      <w:proofErr w:type="spellStart"/>
      <w:r w:rsidRPr="004D5B19">
        <w:t>проверљив</w:t>
      </w:r>
      <w:proofErr w:type="spellEnd"/>
      <w:r w:rsidRPr="004D5B19">
        <w:t xml:space="preserve"> </w:t>
      </w:r>
      <w:proofErr w:type="spellStart"/>
      <w:r w:rsidRPr="004D5B19">
        <w:t>процес</w:t>
      </w:r>
      <w:proofErr w:type="spellEnd"/>
      <w:r w:rsidRPr="004D5B19">
        <w:t xml:space="preserve"> </w:t>
      </w:r>
      <w:proofErr w:type="spellStart"/>
      <w:r w:rsidRPr="004D5B19">
        <w:t>током</w:t>
      </w:r>
      <w:proofErr w:type="spellEnd"/>
      <w:r w:rsidRPr="004D5B19">
        <w:t xml:space="preserve"> </w:t>
      </w:r>
      <w:proofErr w:type="spellStart"/>
      <w:r w:rsidRPr="004D5B19">
        <w:t>компоновања</w:t>
      </w:r>
      <w:proofErr w:type="spellEnd"/>
      <w:r w:rsidRPr="004D5B19">
        <w:t xml:space="preserve"> </w:t>
      </w:r>
      <w:proofErr w:type="spellStart"/>
      <w:r w:rsidRPr="004D5B19">
        <w:t>музике</w:t>
      </w:r>
      <w:proofErr w:type="spellEnd"/>
      <w:r w:rsidRPr="004D5B19">
        <w:t xml:space="preserve"> и </w:t>
      </w:r>
      <w:proofErr w:type="spellStart"/>
      <w:r w:rsidRPr="004D5B19">
        <w:t>снимања</w:t>
      </w:r>
      <w:proofErr w:type="spellEnd"/>
      <w:r w:rsidRPr="004D5B19">
        <w:t xml:space="preserve"> </w:t>
      </w:r>
      <w:proofErr w:type="spellStart"/>
      <w:r w:rsidRPr="004D5B19">
        <w:t>филма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би</w:t>
      </w:r>
      <w:proofErr w:type="spellEnd"/>
      <w:r w:rsidRPr="004D5B19">
        <w:t xml:space="preserve"> </w:t>
      </w:r>
      <w:proofErr w:type="spellStart"/>
      <w:r w:rsidRPr="004D5B19">
        <w:t>музика</w:t>
      </w:r>
      <w:proofErr w:type="spellEnd"/>
      <w:r w:rsidRPr="004D5B19">
        <w:t xml:space="preserve"> и </w:t>
      </w:r>
      <w:proofErr w:type="spellStart"/>
      <w:r w:rsidRPr="004D5B19">
        <w:t>филмови</w:t>
      </w:r>
      <w:proofErr w:type="spellEnd"/>
      <w:r w:rsidRPr="004D5B19">
        <w:t xml:space="preserve"> (</w:t>
      </w:r>
      <w:proofErr w:type="spellStart"/>
      <w:r w:rsidRPr="004D5B19">
        <w:t>дужа</w:t>
      </w:r>
      <w:proofErr w:type="spellEnd"/>
      <w:r w:rsidRPr="004D5B19">
        <w:t xml:space="preserve"> и </w:t>
      </w:r>
      <w:proofErr w:type="spellStart"/>
      <w:r w:rsidRPr="004D5B19">
        <w:t>краћа</w:t>
      </w:r>
      <w:proofErr w:type="spellEnd"/>
      <w:r w:rsidRPr="004D5B19">
        <w:t xml:space="preserve"> </w:t>
      </w:r>
      <w:proofErr w:type="spellStart"/>
      <w:r w:rsidRPr="004D5B19">
        <w:t>верзија</w:t>
      </w:r>
      <w:proofErr w:type="spellEnd"/>
      <w:r w:rsidRPr="004D5B19">
        <w:t xml:space="preserve">) </w:t>
      </w:r>
      <w:proofErr w:type="spellStart"/>
      <w:r w:rsidRPr="004D5B19">
        <w:t>били</w:t>
      </w:r>
      <w:proofErr w:type="spellEnd"/>
      <w:r w:rsidRPr="004D5B19">
        <w:t xml:space="preserve"> </w:t>
      </w:r>
      <w:proofErr w:type="spellStart"/>
      <w:r w:rsidRPr="004D5B19">
        <w:t>одговарајући</w:t>
      </w:r>
      <w:proofErr w:type="spellEnd"/>
      <w:r w:rsidRPr="004D5B19">
        <w:t xml:space="preserve">. </w:t>
      </w:r>
      <w:proofErr w:type="spellStart"/>
      <w:r w:rsidRPr="004D5B19">
        <w:t>Ако</w:t>
      </w:r>
      <w:proofErr w:type="spellEnd"/>
      <w:r w:rsidRPr="004D5B19">
        <w:t xml:space="preserve"> </w:t>
      </w:r>
      <w:proofErr w:type="spellStart"/>
      <w:r w:rsidRPr="004D5B19">
        <w:t>Наручилац</w:t>
      </w:r>
      <w:proofErr w:type="spellEnd"/>
      <w:r w:rsidRPr="004D5B19">
        <w:t xml:space="preserve"> </w:t>
      </w:r>
      <w:proofErr w:type="spellStart"/>
      <w:r w:rsidRPr="004D5B19">
        <w:t>не</w:t>
      </w:r>
      <w:proofErr w:type="spellEnd"/>
      <w:r w:rsidRPr="004D5B19">
        <w:t xml:space="preserve"> </w:t>
      </w:r>
      <w:proofErr w:type="spellStart"/>
      <w:r w:rsidRPr="004D5B19">
        <w:t>прихвати</w:t>
      </w:r>
      <w:proofErr w:type="spellEnd"/>
      <w:r w:rsidRPr="004D5B19">
        <w:t xml:space="preserve"> </w:t>
      </w:r>
      <w:proofErr w:type="spellStart"/>
      <w:r w:rsidRPr="004D5B19">
        <w:t>завршене</w:t>
      </w:r>
      <w:proofErr w:type="spellEnd"/>
      <w:r w:rsidRPr="004D5B19">
        <w:t xml:space="preserve"> </w:t>
      </w:r>
      <w:proofErr w:type="spellStart"/>
      <w:r w:rsidRPr="004D5B19">
        <w:t>производе</w:t>
      </w:r>
      <w:proofErr w:type="spellEnd"/>
      <w:r w:rsidRPr="004D5B19">
        <w:t xml:space="preserve"> </w:t>
      </w:r>
      <w:proofErr w:type="spellStart"/>
      <w:r w:rsidRPr="004D5B19">
        <w:t>због</w:t>
      </w:r>
      <w:proofErr w:type="spellEnd"/>
      <w:r w:rsidRPr="004D5B19">
        <w:t xml:space="preserve"> </w:t>
      </w:r>
      <w:proofErr w:type="spellStart"/>
      <w:r w:rsidRPr="004D5B19">
        <w:t>незадовољства</w:t>
      </w:r>
      <w:proofErr w:type="spellEnd"/>
      <w:r w:rsidRPr="004D5B19">
        <w:t xml:space="preserve"> </w:t>
      </w:r>
      <w:proofErr w:type="spellStart"/>
      <w:r w:rsidRPr="004D5B19">
        <w:t>квалитетом</w:t>
      </w:r>
      <w:proofErr w:type="spellEnd"/>
      <w:r w:rsidRPr="004D5B19">
        <w:t xml:space="preserve">, </w:t>
      </w:r>
      <w:proofErr w:type="spellStart"/>
      <w:r w:rsidRPr="004D5B19">
        <w:t>потребно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исправ</w:t>
      </w:r>
      <w:r>
        <w:t>ити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примедбама</w:t>
      </w:r>
      <w:proofErr w:type="spellEnd"/>
      <w:r>
        <w:t xml:space="preserve">. </w:t>
      </w:r>
    </w:p>
    <w:p w:rsidR="001363B9" w:rsidRPr="00363898" w:rsidRDefault="001363B9" w:rsidP="001363B9">
      <w:pPr>
        <w:jc w:val="both"/>
        <w:rPr>
          <w:b/>
        </w:rPr>
      </w:pPr>
      <w:r w:rsidRPr="00363898">
        <w:rPr>
          <w:b/>
        </w:rPr>
        <w:t>III.5. ПЛАНИРАЊЕ СТРАТЕГИЈЕ ЗА ДРУШТВЕНЕ МЕДИЈЕ И У</w:t>
      </w:r>
      <w:r>
        <w:rPr>
          <w:b/>
        </w:rPr>
        <w:t xml:space="preserve">ПРАВЉАЊЕ ДРУШТВЕНИМ СТРАНИЦАМА </w:t>
      </w:r>
    </w:p>
    <w:p w:rsidR="001363B9" w:rsidRPr="00363898" w:rsidRDefault="001363B9" w:rsidP="001363B9">
      <w:pPr>
        <w:jc w:val="both"/>
        <w:rPr>
          <w:b/>
        </w:rPr>
      </w:pPr>
      <w:r w:rsidRPr="00363898">
        <w:rPr>
          <w:b/>
        </w:rPr>
        <w:t xml:space="preserve">III.5.1. </w:t>
      </w:r>
      <w:proofErr w:type="spellStart"/>
      <w:r w:rsidRPr="00363898">
        <w:rPr>
          <w:b/>
        </w:rPr>
        <w:t>Планирање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стратегије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друштвене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мреже</w:t>
      </w:r>
      <w:proofErr w:type="spellEnd"/>
      <w:r>
        <w:rPr>
          <w:b/>
        </w:rPr>
        <w:t xml:space="preserve"> </w:t>
      </w:r>
    </w:p>
    <w:p w:rsidR="001363B9" w:rsidRPr="004D5B19" w:rsidRDefault="001363B9" w:rsidP="001363B9">
      <w:pPr>
        <w:jc w:val="both"/>
      </w:pPr>
      <w:proofErr w:type="spellStart"/>
      <w:r w:rsidRPr="004D5B19">
        <w:t>Због</w:t>
      </w:r>
      <w:proofErr w:type="spellEnd"/>
      <w:r w:rsidRPr="004D5B19">
        <w:t xml:space="preserve"> </w:t>
      </w:r>
      <w:proofErr w:type="spellStart"/>
      <w:r w:rsidRPr="004D5B19">
        <w:t>промовисања</w:t>
      </w:r>
      <w:proofErr w:type="spellEnd"/>
      <w:r w:rsidRPr="004D5B19">
        <w:t xml:space="preserve"> </w:t>
      </w:r>
      <w:proofErr w:type="spellStart"/>
      <w:r w:rsidRPr="004D5B19">
        <w:t>туризма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важно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осим</w:t>
      </w:r>
      <w:proofErr w:type="spellEnd"/>
      <w:r w:rsidRPr="004D5B19">
        <w:t xml:space="preserve"> </w:t>
      </w:r>
      <w:proofErr w:type="spellStart"/>
      <w:r w:rsidRPr="004D5B19">
        <w:t>Стратегије</w:t>
      </w:r>
      <w:proofErr w:type="spellEnd"/>
      <w:r w:rsidRPr="004D5B19">
        <w:t xml:space="preserve">, </w:t>
      </w:r>
      <w:proofErr w:type="spellStart"/>
      <w:r w:rsidRPr="004D5B19">
        <w:t>бренда</w:t>
      </w:r>
      <w:proofErr w:type="spellEnd"/>
      <w:r w:rsidRPr="004D5B19">
        <w:t xml:space="preserve"> и </w:t>
      </w:r>
      <w:proofErr w:type="spellStart"/>
      <w:r w:rsidRPr="004D5B19">
        <w:t>имиџа</w:t>
      </w:r>
      <w:proofErr w:type="spellEnd"/>
      <w:r w:rsidRPr="004D5B19">
        <w:t xml:space="preserve">, </w:t>
      </w:r>
      <w:proofErr w:type="spellStart"/>
      <w:r w:rsidRPr="004D5B19">
        <w:t>веб</w:t>
      </w:r>
      <w:proofErr w:type="spellEnd"/>
      <w:r w:rsidRPr="004D5B19">
        <w:t xml:space="preserve"> </w:t>
      </w:r>
      <w:proofErr w:type="spellStart"/>
      <w:r w:rsidRPr="004D5B19">
        <w:t>странице</w:t>
      </w:r>
      <w:proofErr w:type="spellEnd"/>
      <w:r w:rsidRPr="004D5B19">
        <w:t xml:space="preserve">, </w:t>
      </w:r>
      <w:proofErr w:type="spellStart"/>
      <w:r w:rsidRPr="004D5B19">
        <w:t>промотивног</w:t>
      </w:r>
      <w:proofErr w:type="spellEnd"/>
      <w:r w:rsidRPr="004D5B19">
        <w:t xml:space="preserve"> </w:t>
      </w:r>
      <w:proofErr w:type="spellStart"/>
      <w:r w:rsidRPr="004D5B19">
        <w:t>филма</w:t>
      </w:r>
      <w:proofErr w:type="spellEnd"/>
      <w:r w:rsidRPr="004D5B19">
        <w:t xml:space="preserve"> </w:t>
      </w:r>
      <w:proofErr w:type="spellStart"/>
      <w:r w:rsidRPr="004D5B19">
        <w:t>комуникација</w:t>
      </w:r>
      <w:proofErr w:type="spellEnd"/>
      <w:r w:rsidRPr="004D5B19">
        <w:t xml:space="preserve"> </w:t>
      </w:r>
      <w:proofErr w:type="spellStart"/>
      <w:r w:rsidRPr="004D5B19">
        <w:t>крене</w:t>
      </w:r>
      <w:proofErr w:type="spellEnd"/>
      <w:r w:rsidRPr="004D5B19">
        <w:t xml:space="preserve"> и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платформама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којима</w:t>
      </w:r>
      <w:proofErr w:type="spellEnd"/>
      <w:r w:rsidRPr="004D5B19">
        <w:t xml:space="preserve"> </w:t>
      </w:r>
      <w:proofErr w:type="spellStart"/>
      <w:r w:rsidRPr="004D5B19">
        <w:t>корисници</w:t>
      </w:r>
      <w:proofErr w:type="spellEnd"/>
      <w:r w:rsidRPr="004D5B19">
        <w:t xml:space="preserve"> и </w:t>
      </w:r>
      <w:proofErr w:type="spellStart"/>
      <w:r w:rsidRPr="004D5B19">
        <w:t>могу</w:t>
      </w:r>
      <w:proofErr w:type="spellEnd"/>
      <w:r w:rsidRPr="004D5B19">
        <w:t xml:space="preserve"> </w:t>
      </w:r>
      <w:proofErr w:type="spellStart"/>
      <w:r w:rsidRPr="004D5B19">
        <w:t>јавно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оставе</w:t>
      </w:r>
      <w:proofErr w:type="spellEnd"/>
      <w:r w:rsidRPr="004D5B19">
        <w:t xml:space="preserve"> </w:t>
      </w:r>
      <w:proofErr w:type="spellStart"/>
      <w:r w:rsidRPr="004D5B19">
        <w:t>своје</w:t>
      </w:r>
      <w:proofErr w:type="spellEnd"/>
      <w:r w:rsidRPr="004D5B19">
        <w:t xml:space="preserve"> </w:t>
      </w:r>
      <w:proofErr w:type="spellStart"/>
      <w:r w:rsidRPr="004D5B19">
        <w:t>коментаре</w:t>
      </w:r>
      <w:proofErr w:type="spellEnd"/>
      <w:r w:rsidRPr="004D5B19">
        <w:t xml:space="preserve">, </w:t>
      </w:r>
      <w:proofErr w:type="spellStart"/>
      <w:r w:rsidRPr="004D5B19">
        <w:t>као</w:t>
      </w:r>
      <w:proofErr w:type="spellEnd"/>
      <w:r w:rsidRPr="004D5B19">
        <w:t xml:space="preserve"> и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деле</w:t>
      </w:r>
      <w:proofErr w:type="spellEnd"/>
      <w:r w:rsidRPr="004D5B19">
        <w:t xml:space="preserve"> и </w:t>
      </w:r>
      <w:proofErr w:type="spellStart"/>
      <w:r w:rsidRPr="004D5B19">
        <w:t>лајкују</w:t>
      </w:r>
      <w:proofErr w:type="spellEnd"/>
      <w:r w:rsidRPr="004D5B19">
        <w:t xml:space="preserve"> </w:t>
      </w:r>
      <w:proofErr w:type="spellStart"/>
      <w:r w:rsidRPr="004D5B19">
        <w:t>садржаје</w:t>
      </w:r>
      <w:proofErr w:type="spellEnd"/>
      <w:r w:rsidRPr="004D5B19">
        <w:t xml:space="preserve"> </w:t>
      </w:r>
      <w:proofErr w:type="spellStart"/>
      <w:r w:rsidRPr="004D5B19">
        <w:t>који</w:t>
      </w:r>
      <w:proofErr w:type="spellEnd"/>
      <w:r w:rsidRPr="004D5B19">
        <w:t xml:space="preserve"> </w:t>
      </w:r>
      <w:proofErr w:type="spellStart"/>
      <w:r w:rsidRPr="004D5B19">
        <w:t>им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допадају</w:t>
      </w:r>
      <w:proofErr w:type="spellEnd"/>
      <w:r w:rsidRPr="004D5B19">
        <w:t xml:space="preserve"> </w:t>
      </w:r>
      <w:proofErr w:type="spellStart"/>
      <w:r w:rsidRPr="004D5B19">
        <w:t>са</w:t>
      </w:r>
      <w:proofErr w:type="spellEnd"/>
      <w:r w:rsidRPr="004D5B19">
        <w:t xml:space="preserve"> </w:t>
      </w:r>
      <w:proofErr w:type="spellStart"/>
      <w:r w:rsidRPr="004D5B19">
        <w:t>својим</w:t>
      </w:r>
      <w:proofErr w:type="spellEnd"/>
      <w:r w:rsidRPr="004D5B19">
        <w:t xml:space="preserve"> </w:t>
      </w:r>
      <w:proofErr w:type="spellStart"/>
      <w:r w:rsidRPr="004D5B19">
        <w:t>познаницима</w:t>
      </w:r>
      <w:proofErr w:type="spellEnd"/>
      <w:r w:rsidRPr="004D5B19">
        <w:t xml:space="preserve">. </w:t>
      </w:r>
      <w:proofErr w:type="spellStart"/>
      <w:r w:rsidRPr="004D5B19">
        <w:t>Подносилац</w:t>
      </w:r>
      <w:proofErr w:type="spellEnd"/>
      <w:r w:rsidRPr="004D5B19">
        <w:t xml:space="preserve"> </w:t>
      </w:r>
      <w:proofErr w:type="spellStart"/>
      <w:r w:rsidRPr="004D5B19">
        <w:t>најповољније</w:t>
      </w:r>
      <w:proofErr w:type="spellEnd"/>
      <w:r w:rsidRPr="004D5B19">
        <w:t xml:space="preserve"> </w:t>
      </w:r>
      <w:proofErr w:type="spellStart"/>
      <w:r w:rsidRPr="004D5B19">
        <w:t>понуде</w:t>
      </w:r>
      <w:proofErr w:type="spellEnd"/>
      <w:r w:rsidRPr="004D5B19">
        <w:t xml:space="preserve"> </w:t>
      </w:r>
      <w:proofErr w:type="spellStart"/>
      <w:r w:rsidRPr="004D5B19">
        <w:t>треба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разради</w:t>
      </w:r>
      <w:proofErr w:type="spellEnd"/>
      <w:r w:rsidRPr="004D5B19">
        <w:t xml:space="preserve"> </w:t>
      </w:r>
      <w:proofErr w:type="spellStart"/>
      <w:r w:rsidRPr="004D5B19">
        <w:t>стратегију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друштвене</w:t>
      </w:r>
      <w:proofErr w:type="spellEnd"/>
      <w:r w:rsidRPr="004D5B19">
        <w:t xml:space="preserve"> </w:t>
      </w:r>
      <w:proofErr w:type="spellStart"/>
      <w:r w:rsidRPr="004D5B19">
        <w:t>медије</w:t>
      </w:r>
      <w:proofErr w:type="spellEnd"/>
      <w:r w:rsidRPr="004D5B19">
        <w:t xml:space="preserve"> (</w:t>
      </w:r>
      <w:r>
        <w:t>Facebook</w:t>
      </w:r>
      <w:r w:rsidRPr="004D5B19">
        <w:t xml:space="preserve">, </w:t>
      </w:r>
      <w:proofErr w:type="spellStart"/>
      <w:r w:rsidRPr="004D5B19">
        <w:t>Инстаграм</w:t>
      </w:r>
      <w:proofErr w:type="spellEnd"/>
      <w:r w:rsidRPr="004D5B19">
        <w:t xml:space="preserve"> и </w:t>
      </w:r>
      <w:r>
        <w:t>YouTube</w:t>
      </w:r>
      <w:r w:rsidRPr="004D5B19">
        <w:t xml:space="preserve">). </w:t>
      </w:r>
    </w:p>
    <w:p w:rsidR="001363B9" w:rsidRPr="004D5B19" w:rsidRDefault="001363B9" w:rsidP="001363B9">
      <w:pPr>
        <w:jc w:val="both"/>
      </w:pPr>
      <w:proofErr w:type="spellStart"/>
      <w:r w:rsidRPr="004D5B19">
        <w:t>Ефикасна</w:t>
      </w:r>
      <w:proofErr w:type="spellEnd"/>
      <w:r w:rsidRPr="004D5B19">
        <w:t xml:space="preserve"> </w:t>
      </w:r>
      <w:proofErr w:type="spellStart"/>
      <w:r w:rsidRPr="004D5B19">
        <w:t>маркетиншка</w:t>
      </w:r>
      <w:proofErr w:type="spellEnd"/>
      <w:r w:rsidRPr="004D5B19">
        <w:t xml:space="preserve"> </w:t>
      </w:r>
      <w:proofErr w:type="spellStart"/>
      <w:r w:rsidRPr="004D5B19">
        <w:t>активност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друштвеним</w:t>
      </w:r>
      <w:proofErr w:type="spellEnd"/>
      <w:r w:rsidRPr="004D5B19">
        <w:t xml:space="preserve"> </w:t>
      </w:r>
      <w:proofErr w:type="spellStart"/>
      <w:r w:rsidRPr="004D5B19">
        <w:t>медијима</w:t>
      </w:r>
      <w:proofErr w:type="spellEnd"/>
      <w:r w:rsidRPr="004D5B19"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састоји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4 </w:t>
      </w:r>
      <w:proofErr w:type="spellStart"/>
      <w:r>
        <w:t>главна</w:t>
      </w:r>
      <w:proofErr w:type="spellEnd"/>
      <w:r>
        <w:t xml:space="preserve"> </w:t>
      </w:r>
      <w:proofErr w:type="spellStart"/>
      <w:r>
        <w:t>корака</w:t>
      </w:r>
      <w:proofErr w:type="spellEnd"/>
      <w:r>
        <w:t xml:space="preserve">: 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први</w:t>
      </w:r>
      <w:proofErr w:type="spellEnd"/>
      <w:r w:rsidRPr="004D5B19">
        <w:t xml:space="preserve"> </w:t>
      </w:r>
      <w:proofErr w:type="spellStart"/>
      <w:r w:rsidRPr="004D5B19">
        <w:t>корак</w:t>
      </w:r>
      <w:proofErr w:type="spellEnd"/>
      <w:r w:rsidRPr="004D5B19">
        <w:t xml:space="preserve">: </w:t>
      </w:r>
      <w:proofErr w:type="spellStart"/>
      <w:r w:rsidRPr="004D5B19">
        <w:t>формирање</w:t>
      </w:r>
      <w:proofErr w:type="spellEnd"/>
      <w:r w:rsidRPr="004D5B19">
        <w:t xml:space="preserve"> </w:t>
      </w:r>
      <w:proofErr w:type="spellStart"/>
      <w:r w:rsidRPr="004D5B19">
        <w:t>заједнице</w:t>
      </w:r>
      <w:proofErr w:type="spellEnd"/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други</w:t>
      </w:r>
      <w:proofErr w:type="spellEnd"/>
      <w:r w:rsidRPr="004D5B19">
        <w:t xml:space="preserve"> </w:t>
      </w:r>
      <w:proofErr w:type="spellStart"/>
      <w:r w:rsidRPr="004D5B19">
        <w:t>корак</w:t>
      </w:r>
      <w:proofErr w:type="spellEnd"/>
      <w:r w:rsidRPr="004D5B19">
        <w:t xml:space="preserve">: </w:t>
      </w:r>
      <w:proofErr w:type="spellStart"/>
      <w:r w:rsidRPr="004D5B19">
        <w:t>пружање</w:t>
      </w:r>
      <w:proofErr w:type="spellEnd"/>
      <w:r w:rsidRPr="004D5B19">
        <w:t xml:space="preserve"> </w:t>
      </w:r>
      <w:proofErr w:type="spellStart"/>
      <w:r w:rsidRPr="004D5B19">
        <w:t>садржаја</w:t>
      </w:r>
      <w:proofErr w:type="spellEnd"/>
      <w:r w:rsidRPr="004D5B19">
        <w:t xml:space="preserve"> </w:t>
      </w:r>
      <w:proofErr w:type="spellStart"/>
      <w:r w:rsidRPr="004D5B19">
        <w:t>који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користан</w:t>
      </w:r>
      <w:proofErr w:type="spellEnd"/>
      <w:r w:rsidRPr="004D5B19">
        <w:t xml:space="preserve">, </w:t>
      </w:r>
      <w:proofErr w:type="spellStart"/>
      <w:r w:rsidRPr="004D5B19">
        <w:t>редован</w:t>
      </w:r>
      <w:proofErr w:type="spellEnd"/>
      <w:r w:rsidRPr="004D5B19">
        <w:t xml:space="preserve">, </w:t>
      </w:r>
      <w:proofErr w:type="spellStart"/>
      <w:r w:rsidRPr="004D5B19">
        <w:t>који</w:t>
      </w:r>
      <w:proofErr w:type="spellEnd"/>
      <w:r w:rsidRPr="004D5B19">
        <w:t xml:space="preserve"> </w:t>
      </w:r>
      <w:proofErr w:type="spellStart"/>
      <w:r w:rsidRPr="004D5B19">
        <w:t>подстиче</w:t>
      </w:r>
      <w:proofErr w:type="spellEnd"/>
      <w:r w:rsidRPr="004D5B19">
        <w:t xml:space="preserve"> </w:t>
      </w:r>
      <w:proofErr w:type="spellStart"/>
      <w:r w:rsidRPr="004D5B19">
        <w:t>интерактивност</w:t>
      </w:r>
      <w:proofErr w:type="spellEnd"/>
      <w:r w:rsidRPr="004D5B19">
        <w:t xml:space="preserve"> 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трећи</w:t>
      </w:r>
      <w:proofErr w:type="spellEnd"/>
      <w:r w:rsidRPr="004D5B19">
        <w:t xml:space="preserve"> </w:t>
      </w:r>
      <w:proofErr w:type="spellStart"/>
      <w:r w:rsidRPr="004D5B19">
        <w:t>корак</w:t>
      </w:r>
      <w:proofErr w:type="spellEnd"/>
      <w:r w:rsidRPr="004D5B19">
        <w:t xml:space="preserve">: </w:t>
      </w:r>
      <w:proofErr w:type="spellStart"/>
      <w:r w:rsidRPr="004D5B19">
        <w:t>стручно</w:t>
      </w:r>
      <w:proofErr w:type="spellEnd"/>
      <w:r w:rsidRPr="004D5B19">
        <w:t xml:space="preserve"> </w:t>
      </w:r>
      <w:proofErr w:type="spellStart"/>
      <w:r w:rsidRPr="004D5B19">
        <w:t>управљање</w:t>
      </w:r>
      <w:proofErr w:type="spellEnd"/>
      <w:r w:rsidRPr="004D5B19">
        <w:t xml:space="preserve"> </w:t>
      </w:r>
      <w:proofErr w:type="spellStart"/>
      <w:r w:rsidRPr="004D5B19">
        <w:t>огласима</w:t>
      </w:r>
      <w:proofErr w:type="spellEnd"/>
      <w:r w:rsidRPr="004D5B19">
        <w:t xml:space="preserve"> 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четврти</w:t>
      </w:r>
      <w:proofErr w:type="spellEnd"/>
      <w:r w:rsidRPr="004D5B19">
        <w:t xml:space="preserve"> </w:t>
      </w:r>
      <w:proofErr w:type="spellStart"/>
      <w:r w:rsidRPr="004D5B19">
        <w:t>корак</w:t>
      </w:r>
      <w:proofErr w:type="spellEnd"/>
      <w:r w:rsidRPr="004D5B19">
        <w:t xml:space="preserve">: </w:t>
      </w:r>
      <w:proofErr w:type="spellStart"/>
      <w:r w:rsidRPr="004D5B19">
        <w:t>одговарајуће</w:t>
      </w:r>
      <w:proofErr w:type="spellEnd"/>
      <w:r w:rsidRPr="004D5B19">
        <w:t xml:space="preserve"> </w:t>
      </w:r>
      <w:proofErr w:type="spellStart"/>
      <w:r w:rsidRPr="004D5B19">
        <w:t>маркетиншке</w:t>
      </w:r>
      <w:proofErr w:type="spellEnd"/>
      <w:r w:rsidRPr="004D5B19">
        <w:t xml:space="preserve"> </w:t>
      </w:r>
      <w:proofErr w:type="spellStart"/>
      <w:r w:rsidRPr="004D5B19">
        <w:t>т</w:t>
      </w:r>
      <w:r>
        <w:t>ехнике</w:t>
      </w:r>
      <w:proofErr w:type="spellEnd"/>
      <w:r>
        <w:t xml:space="preserve">, </w:t>
      </w:r>
      <w:proofErr w:type="spellStart"/>
      <w:r>
        <w:t>кампање</w:t>
      </w:r>
      <w:proofErr w:type="spellEnd"/>
      <w:r>
        <w:t xml:space="preserve">, </w:t>
      </w:r>
      <w:proofErr w:type="spellStart"/>
      <w:r>
        <w:t>увођење</w:t>
      </w:r>
      <w:proofErr w:type="spellEnd"/>
      <w:r>
        <w:t xml:space="preserve"> </w:t>
      </w:r>
      <w:proofErr w:type="spellStart"/>
      <w:r>
        <w:t>игара</w:t>
      </w:r>
      <w:proofErr w:type="spellEnd"/>
      <w:r>
        <w:t xml:space="preserve"> </w:t>
      </w:r>
    </w:p>
    <w:p w:rsidR="001363B9" w:rsidRPr="004D5B19" w:rsidRDefault="001363B9" w:rsidP="001363B9">
      <w:pPr>
        <w:jc w:val="both"/>
      </w:pPr>
      <w:proofErr w:type="spellStart"/>
      <w:r w:rsidRPr="004D5B19">
        <w:t>Подносилац</w:t>
      </w:r>
      <w:proofErr w:type="spellEnd"/>
      <w:r w:rsidRPr="004D5B19">
        <w:t xml:space="preserve"> </w:t>
      </w:r>
      <w:proofErr w:type="spellStart"/>
      <w:r w:rsidRPr="004D5B19">
        <w:t>најповољније</w:t>
      </w:r>
      <w:proofErr w:type="spellEnd"/>
      <w:r w:rsidRPr="004D5B19">
        <w:t xml:space="preserve"> </w:t>
      </w:r>
      <w:proofErr w:type="spellStart"/>
      <w:r w:rsidRPr="004D5B19">
        <w:t>понуде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дужан</w:t>
      </w:r>
      <w:proofErr w:type="spellEnd"/>
      <w:r w:rsidRPr="004D5B19">
        <w:t xml:space="preserve"> у </w:t>
      </w:r>
      <w:proofErr w:type="spellStart"/>
      <w:r w:rsidRPr="004D5B19">
        <w:t>пптx</w:t>
      </w:r>
      <w:proofErr w:type="spellEnd"/>
      <w:r w:rsidRPr="004D5B19">
        <w:t xml:space="preserve"> </w:t>
      </w:r>
      <w:proofErr w:type="spellStart"/>
      <w:r w:rsidRPr="004D5B19">
        <w:t>документу</w:t>
      </w:r>
      <w:proofErr w:type="spellEnd"/>
      <w:r w:rsidRPr="004D5B19">
        <w:t xml:space="preserve"> (</w:t>
      </w:r>
      <w:proofErr w:type="spellStart"/>
      <w:r w:rsidRPr="004D5B19">
        <w:t>минимум</w:t>
      </w:r>
      <w:proofErr w:type="spellEnd"/>
      <w:r w:rsidRPr="004D5B19">
        <w:t xml:space="preserve"> 50 </w:t>
      </w:r>
      <w:proofErr w:type="spellStart"/>
      <w:r w:rsidRPr="004D5B19">
        <w:t>страна</w:t>
      </w:r>
      <w:proofErr w:type="spellEnd"/>
      <w:r w:rsidRPr="004D5B19">
        <w:t xml:space="preserve">), </w:t>
      </w:r>
      <w:proofErr w:type="spellStart"/>
      <w:r w:rsidRPr="004D5B19">
        <w:t>изради</w:t>
      </w:r>
      <w:proofErr w:type="spellEnd"/>
      <w:r w:rsidRPr="004D5B19">
        <w:t xml:space="preserve"> </w:t>
      </w:r>
      <w:proofErr w:type="spellStart"/>
      <w:r w:rsidRPr="004D5B19">
        <w:t>стратегију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друштвене</w:t>
      </w:r>
      <w:proofErr w:type="spellEnd"/>
      <w:r w:rsidRPr="004D5B19">
        <w:t xml:space="preserve"> </w:t>
      </w:r>
      <w:proofErr w:type="spellStart"/>
      <w:r w:rsidRPr="004D5B19">
        <w:t>мреже</w:t>
      </w:r>
      <w:proofErr w:type="spellEnd"/>
      <w:r w:rsidRPr="004D5B19">
        <w:t xml:space="preserve"> (</w:t>
      </w:r>
      <w:r>
        <w:t>Facebook</w:t>
      </w:r>
      <w:r w:rsidRPr="004D5B19">
        <w:t xml:space="preserve">, </w:t>
      </w:r>
      <w:proofErr w:type="spellStart"/>
      <w:r w:rsidRPr="004D5B19">
        <w:t>Инстаграм</w:t>
      </w:r>
      <w:proofErr w:type="spellEnd"/>
      <w:r w:rsidRPr="004D5B19">
        <w:t xml:space="preserve">, </w:t>
      </w:r>
      <w:proofErr w:type="spellStart"/>
      <w:r>
        <w:t>Youtube</w:t>
      </w:r>
      <w:proofErr w:type="spellEnd"/>
      <w:r w:rsidRPr="004D5B19">
        <w:t xml:space="preserve">) у </w:t>
      </w:r>
      <w:proofErr w:type="spellStart"/>
      <w:r w:rsidRPr="004D5B19">
        <w:t>року</w:t>
      </w:r>
      <w:proofErr w:type="spellEnd"/>
      <w:r w:rsidRPr="004D5B19">
        <w:t xml:space="preserve"> </w:t>
      </w:r>
      <w:proofErr w:type="spellStart"/>
      <w:r w:rsidRPr="004D5B19">
        <w:t>од</w:t>
      </w:r>
      <w:proofErr w:type="spellEnd"/>
      <w:r w:rsidRPr="004D5B19">
        <w:t xml:space="preserve"> 60 </w:t>
      </w:r>
      <w:proofErr w:type="spellStart"/>
      <w:r w:rsidRPr="004D5B19">
        <w:t>календарск</w:t>
      </w:r>
      <w:r>
        <w:t>их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следећим</w:t>
      </w:r>
      <w:proofErr w:type="spellEnd"/>
      <w:r>
        <w:t xml:space="preserve"> </w:t>
      </w:r>
      <w:proofErr w:type="spellStart"/>
      <w:r>
        <w:t>поглављима</w:t>
      </w:r>
      <w:proofErr w:type="spellEnd"/>
      <w:r>
        <w:t>: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Утврђивање</w:t>
      </w:r>
      <w:proofErr w:type="spellEnd"/>
      <w:r w:rsidRPr="004D5B19">
        <w:t xml:space="preserve"> </w:t>
      </w:r>
      <w:proofErr w:type="spellStart"/>
      <w:r w:rsidRPr="004D5B19">
        <w:t>циљне</w:t>
      </w:r>
      <w:proofErr w:type="spellEnd"/>
      <w:r w:rsidRPr="004D5B19">
        <w:t xml:space="preserve"> </w:t>
      </w:r>
      <w:proofErr w:type="spellStart"/>
      <w:r w:rsidRPr="004D5B19">
        <w:t>групе</w:t>
      </w:r>
      <w:proofErr w:type="spellEnd"/>
      <w:r w:rsidRPr="004D5B19">
        <w:t xml:space="preserve"> 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Тренутна</w:t>
      </w:r>
      <w:proofErr w:type="spellEnd"/>
      <w:r w:rsidRPr="004D5B19">
        <w:t xml:space="preserve"> </w:t>
      </w:r>
      <w:proofErr w:type="spellStart"/>
      <w:r w:rsidRPr="004D5B19">
        <w:t>анализа</w:t>
      </w:r>
      <w:proofErr w:type="spellEnd"/>
      <w:r w:rsidRPr="004D5B19">
        <w:t xml:space="preserve"> </w:t>
      </w:r>
      <w:proofErr w:type="spellStart"/>
      <w:r w:rsidRPr="004D5B19">
        <w:t>друштвених</w:t>
      </w:r>
      <w:proofErr w:type="spellEnd"/>
      <w:r w:rsidRPr="004D5B19">
        <w:t xml:space="preserve"> </w:t>
      </w:r>
      <w:proofErr w:type="spellStart"/>
      <w:r w:rsidRPr="004D5B19">
        <w:t>страница</w:t>
      </w:r>
      <w:proofErr w:type="spellEnd"/>
      <w:r w:rsidRPr="004D5B19">
        <w:t xml:space="preserve"> 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Креативни</w:t>
      </w:r>
      <w:proofErr w:type="spellEnd"/>
      <w:r w:rsidRPr="004D5B19">
        <w:t xml:space="preserve"> </w:t>
      </w:r>
      <w:proofErr w:type="spellStart"/>
      <w:r w:rsidRPr="004D5B19">
        <w:t>концепти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постове</w:t>
      </w:r>
      <w:proofErr w:type="spellEnd"/>
      <w:r w:rsidRPr="004D5B19">
        <w:t xml:space="preserve"> и </w:t>
      </w:r>
      <w:proofErr w:type="spellStart"/>
      <w:r w:rsidRPr="004D5B19">
        <w:t>формирање</w:t>
      </w:r>
      <w:proofErr w:type="spellEnd"/>
      <w:r w:rsidRPr="004D5B19">
        <w:t xml:space="preserve"> </w:t>
      </w:r>
      <w:proofErr w:type="spellStart"/>
      <w:r w:rsidRPr="004D5B19">
        <w:t>страница</w:t>
      </w:r>
      <w:proofErr w:type="spellEnd"/>
      <w:r w:rsidRPr="004D5B19">
        <w:t xml:space="preserve"> 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Стварање</w:t>
      </w:r>
      <w:proofErr w:type="spellEnd"/>
      <w:r w:rsidRPr="004D5B19">
        <w:t xml:space="preserve"> </w:t>
      </w:r>
      <w:proofErr w:type="spellStart"/>
      <w:r w:rsidRPr="004D5B19">
        <w:t>календара</w:t>
      </w:r>
      <w:proofErr w:type="spellEnd"/>
      <w:r w:rsidRPr="004D5B19">
        <w:t xml:space="preserve"> </w:t>
      </w:r>
      <w:proofErr w:type="spellStart"/>
      <w:r w:rsidRPr="004D5B19">
        <w:t>садржаја</w:t>
      </w:r>
      <w:proofErr w:type="spellEnd"/>
      <w:r w:rsidRPr="004D5B19">
        <w:t xml:space="preserve">, </w:t>
      </w:r>
      <w:proofErr w:type="spellStart"/>
      <w:r w:rsidRPr="004D5B19">
        <w:t>предлози</w:t>
      </w:r>
      <w:proofErr w:type="spellEnd"/>
      <w:r w:rsidRPr="004D5B19">
        <w:t xml:space="preserve"> у </w:t>
      </w:r>
      <w:proofErr w:type="spellStart"/>
      <w:r w:rsidRPr="004D5B19">
        <w:t>вези</w:t>
      </w:r>
      <w:proofErr w:type="spellEnd"/>
      <w:r w:rsidRPr="004D5B19">
        <w:t xml:space="preserve"> </w:t>
      </w:r>
      <w:proofErr w:type="spellStart"/>
      <w:r w:rsidRPr="004D5B19">
        <w:t>са</w:t>
      </w:r>
      <w:proofErr w:type="spellEnd"/>
      <w:r w:rsidRPr="004D5B19">
        <w:t xml:space="preserve"> </w:t>
      </w:r>
      <w:proofErr w:type="spellStart"/>
      <w:r w:rsidRPr="004D5B19">
        <w:t>постовима</w:t>
      </w:r>
      <w:proofErr w:type="spellEnd"/>
      <w:r w:rsidRPr="004D5B19">
        <w:t xml:space="preserve"> 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Предлози</w:t>
      </w:r>
      <w:proofErr w:type="spellEnd"/>
      <w:r w:rsidRPr="004D5B19">
        <w:t xml:space="preserve"> у </w:t>
      </w:r>
      <w:proofErr w:type="spellStart"/>
      <w:r w:rsidRPr="004D5B19">
        <w:t>вези</w:t>
      </w:r>
      <w:proofErr w:type="spellEnd"/>
      <w:r w:rsidRPr="004D5B19">
        <w:t xml:space="preserve"> </w:t>
      </w:r>
      <w:proofErr w:type="spellStart"/>
      <w:r w:rsidRPr="004D5B19">
        <w:t>са</w:t>
      </w:r>
      <w:proofErr w:type="spellEnd"/>
      <w:r w:rsidRPr="004D5B19">
        <w:t xml:space="preserve"> </w:t>
      </w:r>
      <w:proofErr w:type="spellStart"/>
      <w:r w:rsidRPr="004D5B19">
        <w:t>огласима</w:t>
      </w:r>
      <w:proofErr w:type="spellEnd"/>
      <w:r w:rsidRPr="004D5B19">
        <w:t xml:space="preserve"> </w:t>
      </w:r>
    </w:p>
    <w:p w:rsidR="001363B9" w:rsidRPr="004D5B19" w:rsidRDefault="001363B9" w:rsidP="001363B9">
      <w:pPr>
        <w:jc w:val="both"/>
      </w:pPr>
      <w:r>
        <w:t>•</w:t>
      </w:r>
      <w:r>
        <w:tab/>
      </w:r>
      <w:proofErr w:type="spellStart"/>
      <w:r>
        <w:t>Утврђивање</w:t>
      </w:r>
      <w:proofErr w:type="spellEnd"/>
      <w:r>
        <w:t xml:space="preserve"> </w:t>
      </w:r>
      <w:proofErr w:type="spellStart"/>
      <w:r>
        <w:t>мерних</w:t>
      </w:r>
      <w:proofErr w:type="spellEnd"/>
      <w:r>
        <w:t xml:space="preserve"> </w:t>
      </w:r>
      <w:proofErr w:type="spellStart"/>
      <w:r>
        <w:t>бројева</w:t>
      </w:r>
      <w:proofErr w:type="spellEnd"/>
      <w:r>
        <w:t xml:space="preserve"> </w:t>
      </w:r>
    </w:p>
    <w:p w:rsidR="001363B9" w:rsidRPr="00363898" w:rsidRDefault="001363B9" w:rsidP="001363B9">
      <w:pPr>
        <w:jc w:val="both"/>
        <w:rPr>
          <w:b/>
        </w:rPr>
      </w:pPr>
      <w:r w:rsidRPr="00363898">
        <w:rPr>
          <w:b/>
        </w:rPr>
        <w:t xml:space="preserve">III.5.2. </w:t>
      </w:r>
      <w:proofErr w:type="spellStart"/>
      <w:r w:rsidRPr="00363898">
        <w:rPr>
          <w:b/>
        </w:rPr>
        <w:t>Управљање</w:t>
      </w:r>
      <w:proofErr w:type="spellEnd"/>
      <w:r w:rsidRPr="00363898">
        <w:rPr>
          <w:b/>
        </w:rPr>
        <w:t xml:space="preserve"> </w:t>
      </w:r>
      <w:proofErr w:type="spellStart"/>
      <w:r w:rsidRPr="00363898">
        <w:rPr>
          <w:b/>
        </w:rPr>
        <w:t>страницама</w:t>
      </w:r>
      <w:proofErr w:type="spellEnd"/>
      <w:r w:rsidRPr="00363898">
        <w:rPr>
          <w:b/>
        </w:rPr>
        <w:t xml:space="preserve"> </w:t>
      </w:r>
      <w:proofErr w:type="spellStart"/>
      <w:r w:rsidRPr="00363898">
        <w:rPr>
          <w:b/>
        </w:rPr>
        <w:t>друштвених</w:t>
      </w:r>
      <w:proofErr w:type="spellEnd"/>
      <w:r w:rsidRPr="00363898">
        <w:rPr>
          <w:b/>
        </w:rPr>
        <w:t xml:space="preserve"> </w:t>
      </w:r>
      <w:proofErr w:type="spellStart"/>
      <w:r w:rsidRPr="00363898">
        <w:rPr>
          <w:b/>
        </w:rPr>
        <w:t>мрежа</w:t>
      </w:r>
      <w:proofErr w:type="spellEnd"/>
      <w:r w:rsidRPr="00363898">
        <w:rPr>
          <w:b/>
        </w:rPr>
        <w:t xml:space="preserve"> </w:t>
      </w:r>
    </w:p>
    <w:p w:rsidR="001363B9" w:rsidRPr="004D5B19" w:rsidRDefault="001363B9" w:rsidP="001363B9">
      <w:pPr>
        <w:jc w:val="both"/>
      </w:pPr>
      <w:proofErr w:type="spellStart"/>
      <w:r w:rsidRPr="004D5B19">
        <w:t>Задатак</w:t>
      </w:r>
      <w:proofErr w:type="spellEnd"/>
      <w:r w:rsidRPr="004D5B19">
        <w:t xml:space="preserve"> </w:t>
      </w:r>
      <w:proofErr w:type="spellStart"/>
      <w:r w:rsidRPr="004D5B19">
        <w:t>Подносиоца</w:t>
      </w:r>
      <w:proofErr w:type="spellEnd"/>
      <w:r w:rsidRPr="004D5B19">
        <w:t xml:space="preserve"> </w:t>
      </w:r>
      <w:proofErr w:type="spellStart"/>
      <w:r w:rsidRPr="004D5B19">
        <w:t>најповољније</w:t>
      </w:r>
      <w:proofErr w:type="spellEnd"/>
      <w:r w:rsidRPr="004D5B19">
        <w:t xml:space="preserve"> </w:t>
      </w:r>
      <w:proofErr w:type="spellStart"/>
      <w:r w:rsidRPr="004D5B19">
        <w:t>понуде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креиране</w:t>
      </w:r>
      <w:proofErr w:type="spellEnd"/>
      <w:r w:rsidRPr="004D5B19">
        <w:t xml:space="preserve"> </w:t>
      </w:r>
      <w:r>
        <w:t>Facebook</w:t>
      </w:r>
      <w:r w:rsidRPr="004D5B19">
        <w:t xml:space="preserve"> и </w:t>
      </w:r>
      <w:proofErr w:type="spellStart"/>
      <w:r w:rsidRPr="004D5B19">
        <w:t>Инстаграм</w:t>
      </w:r>
      <w:proofErr w:type="spellEnd"/>
      <w:r w:rsidRPr="004D5B19">
        <w:t xml:space="preserve"> </w:t>
      </w:r>
      <w:proofErr w:type="spellStart"/>
      <w:r w:rsidRPr="004D5B19">
        <w:t>странице</w:t>
      </w:r>
      <w:proofErr w:type="spellEnd"/>
      <w:r w:rsidRPr="004D5B19">
        <w:t xml:space="preserve"> </w:t>
      </w:r>
      <w:proofErr w:type="spellStart"/>
      <w:r w:rsidRPr="004D5B19">
        <w:t>редовно</w:t>
      </w:r>
      <w:proofErr w:type="spellEnd"/>
      <w:r w:rsidRPr="004D5B19">
        <w:t xml:space="preserve"> </w:t>
      </w:r>
      <w:proofErr w:type="spellStart"/>
      <w:r w:rsidRPr="004D5B19">
        <w:t>ажурирају</w:t>
      </w:r>
      <w:proofErr w:type="spellEnd"/>
      <w:r w:rsidRPr="004D5B19">
        <w:t xml:space="preserve">, </w:t>
      </w:r>
      <w:proofErr w:type="spellStart"/>
      <w:r w:rsidRPr="004D5B19">
        <w:t>као</w:t>
      </w:r>
      <w:proofErr w:type="spellEnd"/>
      <w:r w:rsidRPr="004D5B19">
        <w:t xml:space="preserve"> и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управља</w:t>
      </w:r>
      <w:proofErr w:type="spellEnd"/>
      <w:r w:rsidRPr="004D5B19">
        <w:t xml:space="preserve"> </w:t>
      </w:r>
      <w:proofErr w:type="spellStart"/>
      <w:r>
        <w:t>Youtube</w:t>
      </w:r>
      <w:proofErr w:type="spellEnd"/>
      <w:r w:rsidRPr="004D5B19">
        <w:t xml:space="preserve"> </w:t>
      </w:r>
      <w:proofErr w:type="spellStart"/>
      <w:r w:rsidRPr="004D5B19">
        <w:t>каналом</w:t>
      </w:r>
      <w:proofErr w:type="spellEnd"/>
      <w:r w:rsidRPr="004D5B19">
        <w:t xml:space="preserve"> у </w:t>
      </w:r>
      <w:proofErr w:type="spellStart"/>
      <w:r w:rsidRPr="004D5B19">
        <w:t>року</w:t>
      </w:r>
      <w:proofErr w:type="spellEnd"/>
      <w:r w:rsidRPr="004D5B19">
        <w:t xml:space="preserve"> </w:t>
      </w:r>
      <w:proofErr w:type="spellStart"/>
      <w:r w:rsidRPr="004D5B19">
        <w:t>од</w:t>
      </w:r>
      <w:proofErr w:type="spellEnd"/>
      <w:r w:rsidRPr="004D5B19">
        <w:t xml:space="preserve"> 90 </w:t>
      </w:r>
      <w:proofErr w:type="spellStart"/>
      <w:r w:rsidRPr="004D5B19">
        <w:t>дана</w:t>
      </w:r>
      <w:proofErr w:type="spellEnd"/>
      <w:r w:rsidRPr="004D5B19">
        <w:t xml:space="preserve"> </w:t>
      </w:r>
      <w:proofErr w:type="spellStart"/>
      <w:r w:rsidRPr="004D5B19">
        <w:t>од</w:t>
      </w:r>
      <w:proofErr w:type="spellEnd"/>
      <w:r w:rsidRPr="004D5B19">
        <w:t xml:space="preserve"> </w:t>
      </w:r>
      <w:proofErr w:type="spellStart"/>
      <w:r w:rsidRPr="004D5B19">
        <w:t>потпи</w:t>
      </w:r>
      <w:r>
        <w:t>сивања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следећем</w:t>
      </w:r>
      <w:proofErr w:type="spellEnd"/>
      <w:r>
        <w:t xml:space="preserve">: 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Писање</w:t>
      </w:r>
      <w:proofErr w:type="spellEnd"/>
      <w:r w:rsidRPr="004D5B19">
        <w:t xml:space="preserve"> 25 </w:t>
      </w:r>
      <w:proofErr w:type="spellStart"/>
      <w:r w:rsidRPr="004D5B19">
        <w:t>ком</w:t>
      </w:r>
      <w:proofErr w:type="spellEnd"/>
      <w:r w:rsidRPr="004D5B19">
        <w:t xml:space="preserve"> </w:t>
      </w:r>
      <w:proofErr w:type="spellStart"/>
      <w:r w:rsidRPr="004D5B19">
        <w:t>постова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r>
        <w:t>Facebook</w:t>
      </w:r>
      <w:r w:rsidRPr="004D5B19">
        <w:t xml:space="preserve"> </w:t>
      </w:r>
      <w:proofErr w:type="spellStart"/>
      <w:r w:rsidRPr="004D5B19">
        <w:t>страницу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мађарском</w:t>
      </w:r>
      <w:proofErr w:type="spellEnd"/>
      <w:r w:rsidRPr="004D5B19">
        <w:t xml:space="preserve">, </w:t>
      </w:r>
      <w:proofErr w:type="spellStart"/>
      <w:r w:rsidRPr="004D5B19">
        <w:t>српском</w:t>
      </w:r>
      <w:proofErr w:type="spellEnd"/>
      <w:r w:rsidRPr="004D5B19">
        <w:t xml:space="preserve"> и </w:t>
      </w:r>
      <w:proofErr w:type="spellStart"/>
      <w:r w:rsidRPr="004D5B19">
        <w:t>енглеском</w:t>
      </w:r>
      <w:proofErr w:type="spellEnd"/>
      <w:r w:rsidRPr="004D5B19">
        <w:t xml:space="preserve"> </w:t>
      </w:r>
      <w:proofErr w:type="spellStart"/>
      <w:r w:rsidRPr="004D5B19">
        <w:t>језику</w:t>
      </w:r>
      <w:proofErr w:type="spellEnd"/>
      <w:r w:rsidRPr="004D5B19">
        <w:t xml:space="preserve">. </w:t>
      </w:r>
      <w:proofErr w:type="spellStart"/>
      <w:r w:rsidRPr="004D5B19">
        <w:t>Наручилац</w:t>
      </w:r>
      <w:proofErr w:type="spellEnd"/>
      <w:r w:rsidRPr="004D5B19">
        <w:t xml:space="preserve"> </w:t>
      </w:r>
      <w:proofErr w:type="spellStart"/>
      <w:r w:rsidRPr="004D5B19">
        <w:t>одлучује</w:t>
      </w:r>
      <w:proofErr w:type="spellEnd"/>
      <w:r w:rsidRPr="004D5B19">
        <w:t xml:space="preserve"> </w:t>
      </w:r>
      <w:proofErr w:type="spellStart"/>
      <w:r w:rsidRPr="004D5B19">
        <w:t>које</w:t>
      </w:r>
      <w:proofErr w:type="spellEnd"/>
      <w:r w:rsidRPr="004D5B19">
        <w:t xml:space="preserve"> </w:t>
      </w:r>
      <w:proofErr w:type="spellStart"/>
      <w:r w:rsidRPr="004D5B19">
        <w:t>постове</w:t>
      </w:r>
      <w:proofErr w:type="spellEnd"/>
      <w:r w:rsidRPr="004D5B19">
        <w:t xml:space="preserve"> </w:t>
      </w:r>
      <w:proofErr w:type="spellStart"/>
      <w:r w:rsidRPr="004D5B19">
        <w:t>треба</w:t>
      </w:r>
      <w:proofErr w:type="spellEnd"/>
      <w:r w:rsidRPr="004D5B19">
        <w:t xml:space="preserve"> </w:t>
      </w:r>
      <w:proofErr w:type="spellStart"/>
      <w:r w:rsidRPr="004D5B19">
        <w:t>превести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који</w:t>
      </w:r>
      <w:proofErr w:type="spellEnd"/>
      <w:r w:rsidRPr="004D5B19">
        <w:t xml:space="preserve"> </w:t>
      </w:r>
      <w:proofErr w:type="spellStart"/>
      <w:r w:rsidRPr="004D5B19">
        <w:t>језик</w:t>
      </w:r>
      <w:proofErr w:type="spellEnd"/>
      <w:r w:rsidRPr="004D5B19">
        <w:t>.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Припрема</w:t>
      </w:r>
      <w:proofErr w:type="spellEnd"/>
      <w:r w:rsidRPr="004D5B19">
        <w:t xml:space="preserve"> 10 </w:t>
      </w:r>
      <w:proofErr w:type="spellStart"/>
      <w:r w:rsidRPr="004D5B19">
        <w:t>ком</w:t>
      </w:r>
      <w:proofErr w:type="spellEnd"/>
      <w:r w:rsidRPr="004D5B19">
        <w:t xml:space="preserve"> </w:t>
      </w:r>
      <w:proofErr w:type="spellStart"/>
      <w:r w:rsidRPr="004D5B19">
        <w:t>постова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Инстаграм</w:t>
      </w:r>
      <w:proofErr w:type="spellEnd"/>
      <w:r w:rsidRPr="004D5B19">
        <w:t xml:space="preserve"> </w:t>
      </w:r>
      <w:proofErr w:type="spellStart"/>
      <w:r w:rsidRPr="004D5B19">
        <w:t>страницу</w:t>
      </w:r>
      <w:proofErr w:type="spellEnd"/>
      <w:r w:rsidRPr="004D5B19">
        <w:t>.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Израда</w:t>
      </w:r>
      <w:proofErr w:type="spellEnd"/>
      <w:r w:rsidRPr="004D5B19">
        <w:t xml:space="preserve"> </w:t>
      </w:r>
      <w:proofErr w:type="spellStart"/>
      <w:r w:rsidRPr="004D5B19">
        <w:t>графика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постове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обе</w:t>
      </w:r>
      <w:proofErr w:type="spellEnd"/>
      <w:r w:rsidRPr="004D5B19">
        <w:t xml:space="preserve"> </w:t>
      </w:r>
      <w:proofErr w:type="spellStart"/>
      <w:r w:rsidRPr="004D5B19">
        <w:t>странице</w:t>
      </w:r>
      <w:proofErr w:type="spellEnd"/>
      <w:r w:rsidRPr="004D5B19">
        <w:t xml:space="preserve"> </w:t>
      </w:r>
      <w:proofErr w:type="spellStart"/>
      <w:r w:rsidRPr="004D5B19">
        <w:t>друштвених</w:t>
      </w:r>
      <w:proofErr w:type="spellEnd"/>
      <w:r w:rsidRPr="004D5B19">
        <w:t xml:space="preserve"> </w:t>
      </w:r>
      <w:proofErr w:type="spellStart"/>
      <w:r w:rsidRPr="004D5B19">
        <w:t>медија</w:t>
      </w:r>
      <w:proofErr w:type="spellEnd"/>
      <w:r w:rsidRPr="004D5B19">
        <w:t>.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Одобравање</w:t>
      </w:r>
      <w:proofErr w:type="spellEnd"/>
      <w:r w:rsidRPr="004D5B19">
        <w:t xml:space="preserve"> и </w:t>
      </w:r>
      <w:proofErr w:type="spellStart"/>
      <w:r w:rsidRPr="004D5B19">
        <w:t>темпирање</w:t>
      </w:r>
      <w:proofErr w:type="spellEnd"/>
      <w:r w:rsidRPr="004D5B19">
        <w:t xml:space="preserve"> </w:t>
      </w:r>
      <w:proofErr w:type="spellStart"/>
      <w:r w:rsidRPr="004D5B19">
        <w:t>постова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задатак</w:t>
      </w:r>
      <w:proofErr w:type="spellEnd"/>
      <w:r w:rsidRPr="004D5B19">
        <w:t xml:space="preserve"> </w:t>
      </w:r>
      <w:proofErr w:type="spellStart"/>
      <w:r w:rsidRPr="004D5B19">
        <w:t>Подносиоца</w:t>
      </w:r>
      <w:proofErr w:type="spellEnd"/>
      <w:r w:rsidRPr="004D5B19">
        <w:t xml:space="preserve"> </w:t>
      </w:r>
      <w:proofErr w:type="spellStart"/>
      <w:r w:rsidRPr="004D5B19">
        <w:t>најповољније</w:t>
      </w:r>
      <w:proofErr w:type="spellEnd"/>
      <w:r w:rsidRPr="004D5B19">
        <w:t xml:space="preserve"> </w:t>
      </w:r>
      <w:proofErr w:type="spellStart"/>
      <w:r w:rsidRPr="004D5B19">
        <w:t>понуде</w:t>
      </w:r>
      <w:proofErr w:type="spellEnd"/>
      <w:r w:rsidRPr="004D5B19">
        <w:t>.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Стално</w:t>
      </w:r>
      <w:proofErr w:type="spellEnd"/>
      <w:r w:rsidRPr="004D5B19">
        <w:t xml:space="preserve"> </w:t>
      </w:r>
      <w:proofErr w:type="spellStart"/>
      <w:r w:rsidRPr="004D5B19">
        <w:t>управљање</w:t>
      </w:r>
      <w:proofErr w:type="spellEnd"/>
      <w:r w:rsidRPr="004D5B19">
        <w:t xml:space="preserve"> </w:t>
      </w:r>
      <w:proofErr w:type="spellStart"/>
      <w:r w:rsidRPr="004D5B19">
        <w:t>страницама</w:t>
      </w:r>
      <w:proofErr w:type="spellEnd"/>
      <w:r w:rsidRPr="004D5B19">
        <w:t xml:space="preserve">, </w:t>
      </w:r>
      <w:proofErr w:type="spellStart"/>
      <w:r w:rsidRPr="004D5B19">
        <w:t>праћење</w:t>
      </w:r>
      <w:proofErr w:type="spellEnd"/>
      <w:r w:rsidRPr="004D5B19">
        <w:t xml:space="preserve"> </w:t>
      </w:r>
      <w:proofErr w:type="spellStart"/>
      <w:r w:rsidRPr="004D5B19">
        <w:t>коментара</w:t>
      </w:r>
      <w:proofErr w:type="spellEnd"/>
      <w:r w:rsidRPr="004D5B19">
        <w:t xml:space="preserve"> </w:t>
      </w:r>
      <w:proofErr w:type="spellStart"/>
      <w:r w:rsidRPr="004D5B19">
        <w:t>током</w:t>
      </w:r>
      <w:proofErr w:type="spellEnd"/>
      <w:r w:rsidRPr="004D5B19">
        <w:t xml:space="preserve"> </w:t>
      </w:r>
      <w:proofErr w:type="spellStart"/>
      <w:r w:rsidRPr="004D5B19">
        <w:t>радних</w:t>
      </w:r>
      <w:proofErr w:type="spellEnd"/>
      <w:r w:rsidRPr="004D5B19">
        <w:t xml:space="preserve"> </w:t>
      </w:r>
      <w:proofErr w:type="spellStart"/>
      <w:r w:rsidRPr="004D5B19">
        <w:t>дана</w:t>
      </w:r>
      <w:proofErr w:type="spellEnd"/>
      <w:r w:rsidRPr="004D5B19">
        <w:t xml:space="preserve">, </w:t>
      </w:r>
      <w:proofErr w:type="spellStart"/>
      <w:r w:rsidRPr="004D5B19">
        <w:t>предлози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реаговање</w:t>
      </w:r>
      <w:proofErr w:type="spellEnd"/>
      <w:r w:rsidRPr="004D5B19">
        <w:t xml:space="preserve">, </w:t>
      </w:r>
      <w:proofErr w:type="spellStart"/>
      <w:r w:rsidRPr="004D5B19">
        <w:t>одговарање</w:t>
      </w:r>
      <w:proofErr w:type="spellEnd"/>
      <w:r w:rsidRPr="004D5B19">
        <w:t xml:space="preserve"> у </w:t>
      </w:r>
      <w:proofErr w:type="spellStart"/>
      <w:r w:rsidRPr="004D5B19">
        <w:t>случају</w:t>
      </w:r>
      <w:proofErr w:type="spellEnd"/>
      <w:r w:rsidRPr="004D5B19">
        <w:t xml:space="preserve"> </w:t>
      </w:r>
      <w:proofErr w:type="spellStart"/>
      <w:proofErr w:type="gramStart"/>
      <w:r w:rsidRPr="004D5B19">
        <w:t>одобрења</w:t>
      </w:r>
      <w:proofErr w:type="spellEnd"/>
      <w:r w:rsidRPr="004D5B19">
        <w:t>..</w:t>
      </w:r>
      <w:proofErr w:type="gramEnd"/>
      <w:r w:rsidRPr="004D5B19">
        <w:t xml:space="preserve"> 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Промена</w:t>
      </w:r>
      <w:proofErr w:type="spellEnd"/>
      <w:r w:rsidRPr="004D5B19">
        <w:t xml:space="preserve"> </w:t>
      </w:r>
      <w:proofErr w:type="spellStart"/>
      <w:r w:rsidRPr="004D5B19">
        <w:t>насловне</w:t>
      </w:r>
      <w:proofErr w:type="spellEnd"/>
      <w:r w:rsidRPr="004D5B19">
        <w:t xml:space="preserve"> </w:t>
      </w:r>
      <w:proofErr w:type="spellStart"/>
      <w:r w:rsidRPr="004D5B19">
        <w:t>фотографије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r>
        <w:t>Facebook</w:t>
      </w:r>
      <w:r w:rsidRPr="004D5B19">
        <w:t xml:space="preserve"> и </w:t>
      </w:r>
      <w:r>
        <w:t>YouTube</w:t>
      </w:r>
      <w:r w:rsidRPr="004D5B19">
        <w:t xml:space="preserve"> </w:t>
      </w:r>
      <w:proofErr w:type="spellStart"/>
      <w:r w:rsidRPr="004D5B19">
        <w:t>страницама</w:t>
      </w:r>
      <w:proofErr w:type="spellEnd"/>
      <w:r w:rsidRPr="004D5B19">
        <w:t xml:space="preserve"> </w:t>
      </w:r>
      <w:proofErr w:type="spellStart"/>
      <w:r w:rsidRPr="004D5B19">
        <w:t>сваког</w:t>
      </w:r>
      <w:proofErr w:type="spellEnd"/>
      <w:r w:rsidRPr="004D5B19">
        <w:t xml:space="preserve"> </w:t>
      </w:r>
      <w:proofErr w:type="spellStart"/>
      <w:r w:rsidRPr="004D5B19">
        <w:t>месеца</w:t>
      </w:r>
      <w:proofErr w:type="spellEnd"/>
      <w:r w:rsidRPr="004D5B19">
        <w:t>.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Месечни</w:t>
      </w:r>
      <w:proofErr w:type="spellEnd"/>
      <w:r w:rsidRPr="004D5B19">
        <w:t xml:space="preserve"> </w:t>
      </w:r>
      <w:proofErr w:type="spellStart"/>
      <w:r w:rsidRPr="004D5B19">
        <w:t>статистички</w:t>
      </w:r>
      <w:proofErr w:type="spellEnd"/>
      <w:r w:rsidRPr="004D5B19">
        <w:t xml:space="preserve"> </w:t>
      </w:r>
      <w:proofErr w:type="spellStart"/>
      <w:r w:rsidRPr="004D5B19">
        <w:t>извештаји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све</w:t>
      </w:r>
      <w:proofErr w:type="spellEnd"/>
      <w:r w:rsidRPr="004D5B19">
        <w:t xml:space="preserve"> </w:t>
      </w:r>
      <w:proofErr w:type="spellStart"/>
      <w:r w:rsidRPr="004D5B19">
        <w:t>три</w:t>
      </w:r>
      <w:proofErr w:type="spellEnd"/>
      <w:r w:rsidRPr="004D5B19">
        <w:t xml:space="preserve"> </w:t>
      </w:r>
      <w:proofErr w:type="spellStart"/>
      <w:r w:rsidRPr="004D5B19">
        <w:t>општинске</w:t>
      </w:r>
      <w:proofErr w:type="spellEnd"/>
      <w:r w:rsidRPr="004D5B19">
        <w:t xml:space="preserve"> </w:t>
      </w:r>
      <w:proofErr w:type="spellStart"/>
      <w:r w:rsidRPr="004D5B19">
        <w:t>друштвене</w:t>
      </w:r>
      <w:proofErr w:type="spellEnd"/>
      <w:r w:rsidRPr="004D5B19">
        <w:t xml:space="preserve"> </w:t>
      </w:r>
      <w:proofErr w:type="spellStart"/>
      <w:r w:rsidRPr="004D5B19">
        <w:t>странице</w:t>
      </w:r>
      <w:proofErr w:type="spellEnd"/>
      <w:r w:rsidRPr="004D5B19">
        <w:t xml:space="preserve">: </w:t>
      </w:r>
      <w:proofErr w:type="spellStart"/>
      <w:r w:rsidRPr="004D5B19">
        <w:t>број</w:t>
      </w:r>
      <w:proofErr w:type="spellEnd"/>
      <w:r w:rsidRPr="004D5B19">
        <w:t xml:space="preserve"> </w:t>
      </w:r>
      <w:proofErr w:type="spellStart"/>
      <w:r w:rsidRPr="004D5B19">
        <w:t>пратилаца</w:t>
      </w:r>
      <w:proofErr w:type="spellEnd"/>
      <w:r w:rsidRPr="004D5B19">
        <w:t xml:space="preserve">, </w:t>
      </w:r>
      <w:proofErr w:type="spellStart"/>
      <w:r w:rsidRPr="004D5B19">
        <w:t>домет</w:t>
      </w:r>
      <w:proofErr w:type="spellEnd"/>
      <w:r w:rsidRPr="004D5B19">
        <w:t xml:space="preserve">, </w:t>
      </w:r>
      <w:proofErr w:type="spellStart"/>
      <w:r w:rsidRPr="004D5B19">
        <w:t>најзапаженији</w:t>
      </w:r>
      <w:proofErr w:type="spellEnd"/>
      <w:r w:rsidRPr="004D5B19">
        <w:t xml:space="preserve"> </w:t>
      </w:r>
      <w:proofErr w:type="spellStart"/>
      <w:r w:rsidRPr="004D5B19">
        <w:t>постови</w:t>
      </w:r>
      <w:proofErr w:type="spellEnd"/>
      <w:r w:rsidRPr="004D5B19">
        <w:t xml:space="preserve">, </w:t>
      </w:r>
      <w:proofErr w:type="spellStart"/>
      <w:r w:rsidRPr="004D5B19">
        <w:t>број</w:t>
      </w:r>
      <w:proofErr w:type="spellEnd"/>
      <w:r w:rsidRPr="004D5B19">
        <w:t xml:space="preserve"> </w:t>
      </w:r>
      <w:proofErr w:type="spellStart"/>
      <w:r w:rsidRPr="004D5B19">
        <w:t>посетилаца</w:t>
      </w:r>
      <w:proofErr w:type="spellEnd"/>
      <w:r w:rsidRPr="004D5B19">
        <w:t xml:space="preserve"> </w:t>
      </w:r>
      <w:proofErr w:type="spellStart"/>
      <w:r w:rsidRPr="004D5B19">
        <w:t>веб</w:t>
      </w:r>
      <w:proofErr w:type="spellEnd"/>
      <w:r w:rsidRPr="004D5B19">
        <w:t xml:space="preserve"> </w:t>
      </w:r>
      <w:proofErr w:type="spellStart"/>
      <w:r w:rsidRPr="004D5B19">
        <w:t>странице</w:t>
      </w:r>
      <w:proofErr w:type="spellEnd"/>
      <w:r w:rsidRPr="004D5B19">
        <w:t xml:space="preserve">, </w:t>
      </w:r>
      <w:proofErr w:type="spellStart"/>
      <w:r w:rsidRPr="004D5B19">
        <w:t>број</w:t>
      </w:r>
      <w:proofErr w:type="spellEnd"/>
      <w:r w:rsidRPr="004D5B19">
        <w:t xml:space="preserve"> </w:t>
      </w:r>
      <w:proofErr w:type="spellStart"/>
      <w:r w:rsidRPr="004D5B19">
        <w:t>прегледа</w:t>
      </w:r>
      <w:proofErr w:type="spellEnd"/>
      <w:r w:rsidRPr="004D5B19">
        <w:t xml:space="preserve"> </w:t>
      </w:r>
      <w:proofErr w:type="spellStart"/>
      <w:r w:rsidRPr="004D5B19">
        <w:t>видеа</w:t>
      </w:r>
      <w:proofErr w:type="spellEnd"/>
      <w:r w:rsidRPr="004D5B19">
        <w:t xml:space="preserve">, </w:t>
      </w:r>
      <w:proofErr w:type="spellStart"/>
      <w:r w:rsidRPr="004D5B19">
        <w:t>итд</w:t>
      </w:r>
      <w:proofErr w:type="spellEnd"/>
      <w:r w:rsidRPr="004D5B19">
        <w:t xml:space="preserve">. </w:t>
      </w:r>
    </w:p>
    <w:p w:rsidR="001363B9" w:rsidRPr="004D5B19" w:rsidRDefault="001363B9" w:rsidP="001363B9">
      <w:pPr>
        <w:jc w:val="both"/>
      </w:pPr>
      <w:r w:rsidRPr="004D5B19">
        <w:t>•</w:t>
      </w:r>
      <w:r w:rsidRPr="004D5B19">
        <w:tab/>
      </w:r>
      <w:proofErr w:type="spellStart"/>
      <w:r w:rsidRPr="004D5B19">
        <w:t>Извршилац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дужан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одржава</w:t>
      </w:r>
      <w:proofErr w:type="spellEnd"/>
      <w:r w:rsidRPr="004D5B19">
        <w:t xml:space="preserve"> </w:t>
      </w:r>
      <w:r>
        <w:t>YouTube</w:t>
      </w:r>
      <w:r w:rsidRPr="004D5B19">
        <w:t xml:space="preserve"> </w:t>
      </w:r>
      <w:proofErr w:type="spellStart"/>
      <w:r w:rsidRPr="004D5B19">
        <w:t>канал</w:t>
      </w:r>
      <w:proofErr w:type="spellEnd"/>
      <w:r w:rsidRPr="004D5B19">
        <w:t xml:space="preserve">,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поставља</w:t>
      </w:r>
      <w:proofErr w:type="spellEnd"/>
      <w:r w:rsidRPr="004D5B19">
        <w:t xml:space="preserve"> </w:t>
      </w:r>
      <w:proofErr w:type="spellStart"/>
      <w:r w:rsidRPr="004D5B19">
        <w:t>нове</w:t>
      </w:r>
      <w:proofErr w:type="spellEnd"/>
      <w:r w:rsidRPr="004D5B19">
        <w:t xml:space="preserve"> </w:t>
      </w:r>
      <w:proofErr w:type="spellStart"/>
      <w:r w:rsidRPr="004D5B19">
        <w:t>филмове</w:t>
      </w:r>
      <w:proofErr w:type="spellEnd"/>
      <w:r w:rsidRPr="004D5B19">
        <w:t xml:space="preserve"> и </w:t>
      </w:r>
      <w:proofErr w:type="spellStart"/>
      <w:r w:rsidRPr="004D5B19">
        <w:t>филмове</w:t>
      </w:r>
      <w:proofErr w:type="spellEnd"/>
      <w:r w:rsidRPr="004D5B19">
        <w:t xml:space="preserve"> </w:t>
      </w:r>
      <w:proofErr w:type="spellStart"/>
      <w:r w:rsidRPr="004D5B19">
        <w:t>које</w:t>
      </w:r>
      <w:proofErr w:type="spellEnd"/>
      <w:r w:rsidRPr="004D5B19">
        <w:t xml:space="preserve"> </w:t>
      </w:r>
      <w:proofErr w:type="spellStart"/>
      <w:r w:rsidRPr="004D5B19">
        <w:t>добије</w:t>
      </w:r>
      <w:proofErr w:type="spellEnd"/>
      <w:r w:rsidRPr="004D5B19">
        <w:t xml:space="preserve"> </w:t>
      </w:r>
      <w:proofErr w:type="spellStart"/>
      <w:r w:rsidRPr="004D5B19">
        <w:t>од</w:t>
      </w:r>
      <w:proofErr w:type="spellEnd"/>
      <w:r w:rsidRPr="004D5B19">
        <w:t xml:space="preserve"> </w:t>
      </w:r>
      <w:proofErr w:type="spellStart"/>
      <w:r w:rsidRPr="004D5B19">
        <w:t>Наручиоца</w:t>
      </w:r>
      <w:proofErr w:type="spellEnd"/>
      <w:r w:rsidRPr="004D5B19">
        <w:t>.</w:t>
      </w:r>
    </w:p>
    <w:p w:rsidR="001363B9" w:rsidRPr="004D5B19" w:rsidRDefault="001363B9" w:rsidP="001363B9">
      <w:pPr>
        <w:jc w:val="both"/>
      </w:pPr>
      <w:r>
        <w:t>III.6. ПР КАМПАЊА</w:t>
      </w:r>
    </w:p>
    <w:p w:rsidR="001363B9" w:rsidRPr="004D5B19" w:rsidRDefault="001363B9" w:rsidP="001363B9">
      <w:pPr>
        <w:jc w:val="both"/>
      </w:pPr>
      <w:proofErr w:type="spellStart"/>
      <w:r w:rsidRPr="004D5B19">
        <w:t>Задатак</w:t>
      </w:r>
      <w:proofErr w:type="spellEnd"/>
      <w:r w:rsidRPr="004D5B19">
        <w:t xml:space="preserve"> </w:t>
      </w:r>
      <w:proofErr w:type="spellStart"/>
      <w:r w:rsidRPr="004D5B19">
        <w:t>Подносиоца</w:t>
      </w:r>
      <w:proofErr w:type="spellEnd"/>
      <w:r w:rsidRPr="004D5B19">
        <w:t xml:space="preserve"> </w:t>
      </w:r>
      <w:proofErr w:type="spellStart"/>
      <w:r w:rsidRPr="004D5B19">
        <w:t>најповољније</w:t>
      </w:r>
      <w:proofErr w:type="spellEnd"/>
      <w:r w:rsidRPr="004D5B19">
        <w:t xml:space="preserve"> </w:t>
      </w:r>
      <w:proofErr w:type="spellStart"/>
      <w:r w:rsidRPr="004D5B19">
        <w:t>понуде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управља</w:t>
      </w:r>
      <w:proofErr w:type="spellEnd"/>
      <w:r w:rsidRPr="004D5B19">
        <w:t xml:space="preserve"> ПР </w:t>
      </w:r>
      <w:proofErr w:type="spellStart"/>
      <w:r w:rsidRPr="004D5B19">
        <w:t>медијском</w:t>
      </w:r>
      <w:proofErr w:type="spellEnd"/>
      <w:r w:rsidRPr="004D5B19">
        <w:t xml:space="preserve"> </w:t>
      </w:r>
      <w:proofErr w:type="spellStart"/>
      <w:r w:rsidRPr="004D5B19">
        <w:t>кампањом</w:t>
      </w:r>
      <w:proofErr w:type="spellEnd"/>
      <w:r w:rsidRPr="004D5B19">
        <w:t xml:space="preserve"> у </w:t>
      </w:r>
      <w:proofErr w:type="spellStart"/>
      <w:r w:rsidRPr="004D5B19">
        <w:t>року</w:t>
      </w:r>
      <w:proofErr w:type="spellEnd"/>
      <w:r w:rsidRPr="004D5B19">
        <w:t xml:space="preserve"> </w:t>
      </w:r>
      <w:proofErr w:type="spellStart"/>
      <w:r w:rsidRPr="004D5B19">
        <w:t>од</w:t>
      </w:r>
      <w:proofErr w:type="spellEnd"/>
      <w:r w:rsidRPr="004D5B19">
        <w:t xml:space="preserve"> 90. </w:t>
      </w:r>
      <w:proofErr w:type="spellStart"/>
      <w:r w:rsidRPr="004D5B19">
        <w:t>календарског</w:t>
      </w:r>
      <w:proofErr w:type="spellEnd"/>
      <w:r w:rsidRPr="004D5B19">
        <w:t xml:space="preserve"> </w:t>
      </w:r>
      <w:proofErr w:type="spellStart"/>
      <w:r w:rsidRPr="004D5B19">
        <w:t>дана</w:t>
      </w:r>
      <w:proofErr w:type="spellEnd"/>
      <w:r w:rsidRPr="004D5B19">
        <w:t xml:space="preserve"> </w:t>
      </w:r>
      <w:proofErr w:type="spellStart"/>
      <w:r w:rsidRPr="004D5B19">
        <w:t>од</w:t>
      </w:r>
      <w:proofErr w:type="spellEnd"/>
      <w:r w:rsidRPr="004D5B19">
        <w:t xml:space="preserve"> </w:t>
      </w:r>
      <w:proofErr w:type="spellStart"/>
      <w:r w:rsidRPr="004D5B19">
        <w:t>потписивања</w:t>
      </w:r>
      <w:proofErr w:type="spellEnd"/>
      <w:r w:rsidRPr="004D5B19">
        <w:t xml:space="preserve"> </w:t>
      </w:r>
      <w:proofErr w:type="spellStart"/>
      <w:r w:rsidRPr="004D5B19">
        <w:t>уговор</w:t>
      </w:r>
      <w:proofErr w:type="spellEnd"/>
      <w:r w:rsidRPr="004D5B19">
        <w:t xml:space="preserve"> </w:t>
      </w:r>
      <w:proofErr w:type="spellStart"/>
      <w:r w:rsidRPr="00811248">
        <w:rPr>
          <w:color w:val="auto"/>
        </w:rPr>
        <w:t>до</w:t>
      </w:r>
      <w:proofErr w:type="spellEnd"/>
      <w:r w:rsidRPr="00811248">
        <w:rPr>
          <w:color w:val="auto"/>
        </w:rPr>
        <w:t xml:space="preserve"> 29.02.2020. </w:t>
      </w:r>
      <w:r w:rsidRPr="004D5B19">
        <w:t xml:space="preserve">ПР </w:t>
      </w:r>
      <w:proofErr w:type="spellStart"/>
      <w:r w:rsidRPr="004D5B19">
        <w:t>пружа</w:t>
      </w:r>
      <w:proofErr w:type="spellEnd"/>
      <w:r w:rsidRPr="004D5B19">
        <w:t xml:space="preserve"> </w:t>
      </w:r>
      <w:proofErr w:type="spellStart"/>
      <w:r w:rsidRPr="004D5B19">
        <w:t>помоћ</w:t>
      </w:r>
      <w:proofErr w:type="spellEnd"/>
      <w:r w:rsidRPr="004D5B19">
        <w:t xml:space="preserve"> у </w:t>
      </w:r>
      <w:proofErr w:type="spellStart"/>
      <w:r w:rsidRPr="004D5B19">
        <w:t>изградњи</w:t>
      </w:r>
      <w:proofErr w:type="spellEnd"/>
      <w:r w:rsidRPr="004D5B19">
        <w:t xml:space="preserve"> </w:t>
      </w:r>
      <w:proofErr w:type="spellStart"/>
      <w:r w:rsidRPr="004D5B19">
        <w:t>поверења</w:t>
      </w:r>
      <w:proofErr w:type="spellEnd"/>
      <w:r w:rsidRPr="004D5B19">
        <w:t xml:space="preserve">, у </w:t>
      </w:r>
      <w:proofErr w:type="spellStart"/>
      <w:r w:rsidRPr="004D5B19">
        <w:t>јачању</w:t>
      </w:r>
      <w:proofErr w:type="spellEnd"/>
      <w:r w:rsidRPr="004D5B19">
        <w:t xml:space="preserve"> </w:t>
      </w:r>
      <w:proofErr w:type="spellStart"/>
      <w:r w:rsidRPr="004D5B19">
        <w:t>препознавања</w:t>
      </w:r>
      <w:proofErr w:type="spellEnd"/>
      <w:r w:rsidRPr="004D5B19">
        <w:t xml:space="preserve"> </w:t>
      </w:r>
      <w:proofErr w:type="spellStart"/>
      <w:r w:rsidRPr="004D5B19">
        <w:t>бренда</w:t>
      </w:r>
      <w:proofErr w:type="spellEnd"/>
      <w:r w:rsidRPr="004D5B19">
        <w:t xml:space="preserve">, </w:t>
      </w:r>
      <w:proofErr w:type="spellStart"/>
      <w:r w:rsidRPr="004D5B19">
        <w:t>позиционирању</w:t>
      </w:r>
      <w:proofErr w:type="spellEnd"/>
      <w:r w:rsidRPr="004D5B19">
        <w:t xml:space="preserve"> </w:t>
      </w:r>
      <w:proofErr w:type="spellStart"/>
      <w:r w:rsidRPr="004D5B19">
        <w:t>као</w:t>
      </w:r>
      <w:proofErr w:type="spellEnd"/>
      <w:r w:rsidRPr="004D5B19">
        <w:t xml:space="preserve"> </w:t>
      </w:r>
      <w:proofErr w:type="spellStart"/>
      <w:r w:rsidRPr="004D5B19">
        <w:t>туристичке</w:t>
      </w:r>
      <w:proofErr w:type="spellEnd"/>
      <w:r w:rsidRPr="004D5B19">
        <w:t xml:space="preserve"> </w:t>
      </w:r>
      <w:proofErr w:type="spellStart"/>
      <w:r w:rsidRPr="004D5B19">
        <w:t>дестинације</w:t>
      </w:r>
      <w:proofErr w:type="spellEnd"/>
      <w:r w:rsidRPr="004D5B19">
        <w:t xml:space="preserve"> и </w:t>
      </w:r>
      <w:proofErr w:type="spellStart"/>
      <w:r w:rsidRPr="004D5B19">
        <w:t>едукацији</w:t>
      </w:r>
      <w:proofErr w:type="spellEnd"/>
      <w:r w:rsidRPr="004D5B19">
        <w:t xml:space="preserve"> </w:t>
      </w:r>
      <w:proofErr w:type="spellStart"/>
      <w:r w:rsidRPr="004D5B19">
        <w:t>туриста</w:t>
      </w:r>
      <w:proofErr w:type="spellEnd"/>
      <w:r w:rsidRPr="004D5B19">
        <w:t xml:space="preserve">. ПР </w:t>
      </w:r>
      <w:proofErr w:type="spellStart"/>
      <w:r w:rsidRPr="004D5B19">
        <w:t>не</w:t>
      </w:r>
      <w:proofErr w:type="spellEnd"/>
      <w:r w:rsidRPr="004D5B19">
        <w:t xml:space="preserve"> </w:t>
      </w:r>
      <w:proofErr w:type="spellStart"/>
      <w:r w:rsidRPr="004D5B19">
        <w:lastRenderedPageBreak/>
        <w:t>даје</w:t>
      </w:r>
      <w:proofErr w:type="spellEnd"/>
      <w:r w:rsidRPr="004D5B19">
        <w:t xml:space="preserve"> </w:t>
      </w:r>
      <w:proofErr w:type="spellStart"/>
      <w:r w:rsidRPr="004D5B19">
        <w:t>производ</w:t>
      </w:r>
      <w:proofErr w:type="spellEnd"/>
      <w:r w:rsidRPr="004D5B19">
        <w:t xml:space="preserve"> </w:t>
      </w:r>
      <w:proofErr w:type="spellStart"/>
      <w:r w:rsidRPr="004D5B19">
        <w:t>већ</w:t>
      </w:r>
      <w:proofErr w:type="spellEnd"/>
      <w:r w:rsidRPr="004D5B19">
        <w:t xml:space="preserve"> </w:t>
      </w:r>
      <w:proofErr w:type="spellStart"/>
      <w:r w:rsidRPr="004D5B19">
        <w:t>идеологију</w:t>
      </w:r>
      <w:proofErr w:type="spellEnd"/>
      <w:r w:rsidRPr="004D5B19">
        <w:t xml:space="preserve"> и </w:t>
      </w:r>
      <w:proofErr w:type="spellStart"/>
      <w:r w:rsidRPr="004D5B19">
        <w:t>приче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новинаре</w:t>
      </w:r>
      <w:proofErr w:type="spellEnd"/>
      <w:r w:rsidRPr="004D5B19">
        <w:t xml:space="preserve">, а </w:t>
      </w:r>
      <w:proofErr w:type="spellStart"/>
      <w:r w:rsidRPr="004D5B19">
        <w:t>преко</w:t>
      </w:r>
      <w:proofErr w:type="spellEnd"/>
      <w:r w:rsidRPr="004D5B19">
        <w:t xml:space="preserve"> </w:t>
      </w:r>
      <w:proofErr w:type="spellStart"/>
      <w:r w:rsidRPr="004D5B19">
        <w:t>њих</w:t>
      </w:r>
      <w:proofErr w:type="spellEnd"/>
      <w:r w:rsidRPr="004D5B19">
        <w:t xml:space="preserve"> </w:t>
      </w:r>
      <w:proofErr w:type="spellStart"/>
      <w:r w:rsidRPr="004D5B19">
        <w:t>оне</w:t>
      </w:r>
      <w:proofErr w:type="spellEnd"/>
      <w:r w:rsidRPr="004D5B19">
        <w:t xml:space="preserve"> </w:t>
      </w:r>
      <w:proofErr w:type="spellStart"/>
      <w:r w:rsidRPr="004D5B19">
        <w:t>стижу</w:t>
      </w:r>
      <w:proofErr w:type="spellEnd"/>
      <w:r w:rsidRPr="004D5B19">
        <w:t xml:space="preserve"> </w:t>
      </w:r>
      <w:proofErr w:type="spellStart"/>
      <w:r w:rsidRPr="004D5B19">
        <w:t>до</w:t>
      </w:r>
      <w:proofErr w:type="spellEnd"/>
      <w:r w:rsidRPr="004D5B19">
        <w:t xml:space="preserve"> </w:t>
      </w:r>
      <w:proofErr w:type="spellStart"/>
      <w:r w:rsidRPr="004D5B19">
        <w:t>читалаца</w:t>
      </w:r>
      <w:proofErr w:type="spellEnd"/>
      <w:r w:rsidRPr="004D5B19">
        <w:t xml:space="preserve">:  </w:t>
      </w:r>
      <w:proofErr w:type="spellStart"/>
      <w:r w:rsidRPr="004D5B19">
        <w:t>деле</w:t>
      </w:r>
      <w:proofErr w:type="spellEnd"/>
      <w:r w:rsidRPr="004D5B19">
        <w:t xml:space="preserve"> </w:t>
      </w:r>
      <w:proofErr w:type="spellStart"/>
      <w:r w:rsidRPr="004D5B19">
        <w:t>информације</w:t>
      </w:r>
      <w:proofErr w:type="spellEnd"/>
      <w:r w:rsidRPr="004D5B19">
        <w:t xml:space="preserve"> </w:t>
      </w:r>
      <w:proofErr w:type="spellStart"/>
      <w:r w:rsidRPr="004D5B19">
        <w:t>које</w:t>
      </w:r>
      <w:proofErr w:type="spellEnd"/>
      <w:r w:rsidRPr="004D5B19">
        <w:t xml:space="preserve"> </w:t>
      </w:r>
      <w:proofErr w:type="spellStart"/>
      <w:r w:rsidRPr="004D5B19">
        <w:t>су</w:t>
      </w:r>
      <w:proofErr w:type="spellEnd"/>
      <w:r w:rsidRPr="004D5B19">
        <w:t xml:space="preserve"> </w:t>
      </w:r>
      <w:proofErr w:type="spellStart"/>
      <w:r w:rsidRPr="004D5B19">
        <w:t>интересантне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јавност</w:t>
      </w:r>
      <w:proofErr w:type="spellEnd"/>
      <w:r w:rsidRPr="004D5B19">
        <w:t xml:space="preserve">, </w:t>
      </w:r>
      <w:proofErr w:type="spellStart"/>
      <w:r w:rsidRPr="004D5B19">
        <w:t>актуелне</w:t>
      </w:r>
      <w:proofErr w:type="spellEnd"/>
      <w:r w:rsidRPr="004D5B19">
        <w:t xml:space="preserve">, </w:t>
      </w:r>
      <w:proofErr w:type="spellStart"/>
      <w:r w:rsidRPr="004D5B19">
        <w:t>пружају</w:t>
      </w:r>
      <w:proofErr w:type="spellEnd"/>
      <w:r w:rsidRPr="004D5B19">
        <w:t xml:space="preserve"> </w:t>
      </w:r>
      <w:proofErr w:type="spellStart"/>
      <w:r w:rsidRPr="004D5B19">
        <w:t>јединствене</w:t>
      </w:r>
      <w:proofErr w:type="spellEnd"/>
      <w:r w:rsidRPr="004D5B19">
        <w:t xml:space="preserve"> </w:t>
      </w:r>
      <w:proofErr w:type="spellStart"/>
      <w:r w:rsidRPr="004D5B19">
        <w:t>ин</w:t>
      </w:r>
      <w:r>
        <w:t>формације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служе</w:t>
      </w:r>
      <w:proofErr w:type="spellEnd"/>
      <w:r>
        <w:t xml:space="preserve"> </w:t>
      </w:r>
      <w:proofErr w:type="spellStart"/>
      <w:r>
        <w:t>промоцији</w:t>
      </w:r>
      <w:proofErr w:type="spellEnd"/>
      <w:r>
        <w:t xml:space="preserve">. </w:t>
      </w:r>
    </w:p>
    <w:p w:rsidR="001363B9" w:rsidRPr="004D5B19" w:rsidRDefault="001363B9" w:rsidP="001363B9">
      <w:pPr>
        <w:jc w:val="both"/>
      </w:pPr>
      <w:proofErr w:type="spellStart"/>
      <w:r w:rsidRPr="004D5B19">
        <w:t>Задатак</w:t>
      </w:r>
      <w:proofErr w:type="spellEnd"/>
      <w:r w:rsidRPr="004D5B19">
        <w:t xml:space="preserve"> </w:t>
      </w:r>
      <w:proofErr w:type="spellStart"/>
      <w:r w:rsidRPr="004D5B19">
        <w:t>Подносиоца</w:t>
      </w:r>
      <w:proofErr w:type="spellEnd"/>
      <w:r w:rsidRPr="004D5B19">
        <w:t xml:space="preserve"> </w:t>
      </w:r>
      <w:proofErr w:type="spellStart"/>
      <w:r w:rsidRPr="004D5B19">
        <w:t>најповољније</w:t>
      </w:r>
      <w:proofErr w:type="spellEnd"/>
      <w:r w:rsidRPr="004D5B19">
        <w:t xml:space="preserve"> </w:t>
      </w:r>
      <w:proofErr w:type="spellStart"/>
      <w:r w:rsidRPr="004D5B19">
        <w:t>понуде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оствари</w:t>
      </w:r>
      <w:proofErr w:type="spellEnd"/>
      <w:r w:rsidRPr="004D5B19">
        <w:t xml:space="preserve"> </w:t>
      </w:r>
      <w:proofErr w:type="spellStart"/>
      <w:r w:rsidRPr="004D5B19">
        <w:t>видљиву</w:t>
      </w:r>
      <w:proofErr w:type="spellEnd"/>
      <w:r w:rsidRPr="004D5B19">
        <w:t xml:space="preserve"> и </w:t>
      </w:r>
      <w:proofErr w:type="spellStart"/>
      <w:r w:rsidRPr="004D5B19">
        <w:t>јаку</w:t>
      </w:r>
      <w:proofErr w:type="spellEnd"/>
      <w:r w:rsidRPr="004D5B19">
        <w:t xml:space="preserve"> ПР </w:t>
      </w:r>
      <w:proofErr w:type="spellStart"/>
      <w:r w:rsidRPr="004D5B19">
        <w:t>кампању</w:t>
      </w:r>
      <w:proofErr w:type="spellEnd"/>
      <w:r w:rsidRPr="004D5B19">
        <w:t xml:space="preserve"> (</w:t>
      </w:r>
      <w:proofErr w:type="spellStart"/>
      <w:r w:rsidRPr="004D5B19">
        <w:t>разговори</w:t>
      </w:r>
      <w:proofErr w:type="spellEnd"/>
      <w:r w:rsidRPr="004D5B19">
        <w:t xml:space="preserve"> у </w:t>
      </w:r>
      <w:proofErr w:type="spellStart"/>
      <w:r w:rsidRPr="004D5B19">
        <w:t>студи</w:t>
      </w:r>
      <w:r>
        <w:t>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ТВ-у и </w:t>
      </w:r>
      <w:proofErr w:type="spellStart"/>
      <w:proofErr w:type="gramStart"/>
      <w:r>
        <w:t>радију</w:t>
      </w:r>
      <w:proofErr w:type="spellEnd"/>
      <w:r>
        <w:t xml:space="preserve">,  </w:t>
      </w:r>
      <w:proofErr w:type="spellStart"/>
      <w:r>
        <w:t>онлине</w:t>
      </w:r>
      <w:proofErr w:type="spellEnd"/>
      <w:proofErr w:type="gramEnd"/>
      <w:r>
        <w:t xml:space="preserve">, </w:t>
      </w:r>
      <w:proofErr w:type="spellStart"/>
      <w:r>
        <w:t>о</w:t>
      </w:r>
      <w:r w:rsidRPr="004D5B19">
        <w:t>флине</w:t>
      </w:r>
      <w:proofErr w:type="spellEnd"/>
      <w:r w:rsidRPr="004D5B19">
        <w:t xml:space="preserve"> </w:t>
      </w:r>
      <w:proofErr w:type="spellStart"/>
      <w:r w:rsidRPr="004D5B19">
        <w:t>појављивања</w:t>
      </w:r>
      <w:proofErr w:type="spellEnd"/>
      <w:r w:rsidRPr="004D5B19">
        <w:t xml:space="preserve">),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изда</w:t>
      </w:r>
      <w:proofErr w:type="spellEnd"/>
      <w:r w:rsidRPr="004D5B19">
        <w:t xml:space="preserve"> </w:t>
      </w:r>
      <w:proofErr w:type="spellStart"/>
      <w:r w:rsidRPr="004D5B19">
        <w:t>максимум</w:t>
      </w:r>
      <w:proofErr w:type="spellEnd"/>
      <w:r w:rsidRPr="004D5B19">
        <w:t xml:space="preserve"> 2 </w:t>
      </w:r>
      <w:proofErr w:type="spellStart"/>
      <w:r w:rsidRPr="004D5B19">
        <w:t>саопштења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медије</w:t>
      </w:r>
      <w:proofErr w:type="spellEnd"/>
      <w:r w:rsidRPr="004D5B19">
        <w:t xml:space="preserve"> </w:t>
      </w:r>
      <w:proofErr w:type="spellStart"/>
      <w:r w:rsidRPr="004D5B19">
        <w:t>којима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циљ</w:t>
      </w:r>
      <w:proofErr w:type="spellEnd"/>
      <w:r w:rsidRPr="004D5B19">
        <w:t xml:space="preserve"> </w:t>
      </w:r>
      <w:proofErr w:type="spellStart"/>
      <w:r w:rsidRPr="004D5B19">
        <w:t>медији</w:t>
      </w:r>
      <w:proofErr w:type="spellEnd"/>
      <w:r w:rsidRPr="004D5B19">
        <w:t xml:space="preserve"> </w:t>
      </w:r>
      <w:proofErr w:type="spellStart"/>
      <w:r w:rsidRPr="004D5B19">
        <w:t>стекну</w:t>
      </w:r>
      <w:proofErr w:type="spellEnd"/>
      <w:r w:rsidRPr="004D5B19">
        <w:t xml:space="preserve"> </w:t>
      </w:r>
      <w:proofErr w:type="spellStart"/>
      <w:r w:rsidRPr="004D5B19">
        <w:t>поверење</w:t>
      </w:r>
      <w:proofErr w:type="spellEnd"/>
      <w:r w:rsidRPr="004D5B19">
        <w:t xml:space="preserve"> и </w:t>
      </w:r>
      <w:proofErr w:type="spellStart"/>
      <w:r w:rsidRPr="004D5B19">
        <w:t>упознају</w:t>
      </w:r>
      <w:proofErr w:type="spellEnd"/>
      <w:r w:rsidRPr="004D5B19">
        <w:t xml:space="preserve"> </w:t>
      </w:r>
      <w:proofErr w:type="spellStart"/>
      <w:r w:rsidRPr="004D5B19">
        <w:t>туристички</w:t>
      </w:r>
      <w:proofErr w:type="spellEnd"/>
      <w:r w:rsidRPr="004D5B19">
        <w:t xml:space="preserve"> </w:t>
      </w:r>
      <w:proofErr w:type="spellStart"/>
      <w:r w:rsidRPr="004D5B19">
        <w:t>бренд</w:t>
      </w:r>
      <w:proofErr w:type="spellEnd"/>
      <w:r w:rsidRPr="004D5B19">
        <w:t xml:space="preserve">. </w:t>
      </w:r>
      <w:proofErr w:type="spellStart"/>
      <w:r w:rsidRPr="004D5B19">
        <w:t>Очекивани</w:t>
      </w:r>
      <w:proofErr w:type="spellEnd"/>
      <w:r w:rsidRPr="004D5B19">
        <w:t xml:space="preserve"> </w:t>
      </w:r>
      <w:proofErr w:type="spellStart"/>
      <w:r w:rsidRPr="004D5B19">
        <w:t>резултат</w:t>
      </w:r>
      <w:proofErr w:type="spellEnd"/>
      <w:r w:rsidRPr="004D5B19">
        <w:t xml:space="preserve"> </w:t>
      </w:r>
      <w:proofErr w:type="spellStart"/>
      <w:r w:rsidRPr="004D5B19">
        <w:t>кампање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40 </w:t>
      </w:r>
      <w:proofErr w:type="spellStart"/>
      <w:r w:rsidRPr="004D5B19">
        <w:t>ком</w:t>
      </w:r>
      <w:proofErr w:type="spellEnd"/>
      <w:r w:rsidRPr="004D5B19">
        <w:t xml:space="preserve"> </w:t>
      </w:r>
      <w:proofErr w:type="spellStart"/>
      <w:r w:rsidRPr="004D5B19">
        <w:t>гарантованих</w:t>
      </w:r>
      <w:proofErr w:type="spellEnd"/>
      <w:r w:rsidRPr="004D5B19">
        <w:t xml:space="preserve"> </w:t>
      </w:r>
      <w:proofErr w:type="spellStart"/>
      <w:r w:rsidRPr="004D5B19">
        <w:t>појављивања</w:t>
      </w:r>
      <w:proofErr w:type="spellEnd"/>
      <w:r w:rsidRPr="004D5B19">
        <w:t xml:space="preserve"> </w:t>
      </w:r>
      <w:proofErr w:type="spellStart"/>
      <w:r w:rsidRPr="004D5B19">
        <w:t>искључиво</w:t>
      </w:r>
      <w:proofErr w:type="spellEnd"/>
      <w:r w:rsidRPr="004D5B19">
        <w:t xml:space="preserve"> у </w:t>
      </w:r>
      <w:proofErr w:type="spellStart"/>
      <w:r w:rsidRPr="004D5B19">
        <w:t>мађарским</w:t>
      </w:r>
      <w:proofErr w:type="spellEnd"/>
      <w:r w:rsidRPr="004D5B19">
        <w:t xml:space="preserve"> </w:t>
      </w:r>
      <w:proofErr w:type="spellStart"/>
      <w:r w:rsidRPr="004D5B19">
        <w:t>медијима</w:t>
      </w:r>
      <w:proofErr w:type="spellEnd"/>
      <w:r w:rsidRPr="004D5B19">
        <w:t xml:space="preserve">. </w:t>
      </w:r>
      <w:proofErr w:type="spellStart"/>
      <w:r w:rsidRPr="004D5B19">
        <w:t>Појављивања</w:t>
      </w:r>
      <w:proofErr w:type="spellEnd"/>
      <w:r w:rsidRPr="004D5B19">
        <w:t xml:space="preserve"> у </w:t>
      </w:r>
      <w:proofErr w:type="spellStart"/>
      <w:r w:rsidRPr="004D5B19">
        <w:t>Србији</w:t>
      </w:r>
      <w:proofErr w:type="spellEnd"/>
      <w:r w:rsidRPr="004D5B19">
        <w:t xml:space="preserve"> </w:t>
      </w:r>
      <w:proofErr w:type="spellStart"/>
      <w:r w:rsidRPr="004D5B19">
        <w:t>уређује</w:t>
      </w:r>
      <w:proofErr w:type="spellEnd"/>
      <w:r w:rsidRPr="004D5B19">
        <w:t xml:space="preserve"> </w:t>
      </w:r>
      <w:proofErr w:type="spellStart"/>
      <w:r w:rsidRPr="004D5B19">
        <w:t>Наручилац</w:t>
      </w:r>
      <w:proofErr w:type="spellEnd"/>
      <w:r w:rsidRPr="004D5B19">
        <w:t xml:space="preserve">. </w:t>
      </w:r>
    </w:p>
    <w:p w:rsidR="001363B9" w:rsidRPr="004D5B19" w:rsidRDefault="001363B9" w:rsidP="001363B9">
      <w:pPr>
        <w:jc w:val="both"/>
      </w:pPr>
    </w:p>
    <w:p w:rsidR="001363B9" w:rsidRPr="004D5B19" w:rsidRDefault="001363B9" w:rsidP="001363B9">
      <w:pPr>
        <w:jc w:val="both"/>
      </w:pPr>
      <w:proofErr w:type="spellStart"/>
      <w:r w:rsidRPr="004D5B19">
        <w:t>Након</w:t>
      </w:r>
      <w:proofErr w:type="spellEnd"/>
      <w:r w:rsidRPr="004D5B19">
        <w:t xml:space="preserve"> </w:t>
      </w:r>
      <w:proofErr w:type="spellStart"/>
      <w:r w:rsidRPr="004D5B19">
        <w:t>велике</w:t>
      </w:r>
      <w:proofErr w:type="spellEnd"/>
      <w:r w:rsidRPr="004D5B19">
        <w:t xml:space="preserve"> ПР </w:t>
      </w:r>
      <w:proofErr w:type="spellStart"/>
      <w:r w:rsidRPr="004D5B19">
        <w:t>кампање</w:t>
      </w:r>
      <w:proofErr w:type="spellEnd"/>
      <w:r w:rsidRPr="004D5B19">
        <w:t xml:space="preserve"> </w:t>
      </w:r>
      <w:proofErr w:type="spellStart"/>
      <w:r w:rsidRPr="004D5B19">
        <w:t>Подносилац</w:t>
      </w:r>
      <w:proofErr w:type="spellEnd"/>
      <w:r w:rsidRPr="004D5B19">
        <w:t xml:space="preserve"> </w:t>
      </w:r>
      <w:proofErr w:type="spellStart"/>
      <w:r w:rsidRPr="004D5B19">
        <w:t>најповољније</w:t>
      </w:r>
      <w:proofErr w:type="spellEnd"/>
      <w:r w:rsidRPr="004D5B19">
        <w:t xml:space="preserve"> </w:t>
      </w:r>
      <w:proofErr w:type="spellStart"/>
      <w:r w:rsidRPr="004D5B19">
        <w:t>понуде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дужан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контактира</w:t>
      </w:r>
      <w:proofErr w:type="spellEnd"/>
      <w:r w:rsidRPr="004D5B19">
        <w:t xml:space="preserve"> </w:t>
      </w:r>
      <w:proofErr w:type="spellStart"/>
      <w:r w:rsidRPr="004D5B19">
        <w:t>медије</w:t>
      </w:r>
      <w:proofErr w:type="spellEnd"/>
      <w:r w:rsidRPr="004D5B19">
        <w:t xml:space="preserve"> </w:t>
      </w:r>
      <w:proofErr w:type="spellStart"/>
      <w:r w:rsidRPr="004D5B19">
        <w:t>са</w:t>
      </w:r>
      <w:proofErr w:type="spellEnd"/>
      <w:r w:rsidRPr="004D5B19">
        <w:t xml:space="preserve"> </w:t>
      </w:r>
      <w:proofErr w:type="spellStart"/>
      <w:r w:rsidRPr="004D5B19">
        <w:t>само</w:t>
      </w:r>
      <w:proofErr w:type="spellEnd"/>
      <w:r w:rsidRPr="004D5B19">
        <w:t xml:space="preserve"> </w:t>
      </w:r>
      <w:proofErr w:type="spellStart"/>
      <w:r w:rsidRPr="004D5B19">
        <w:t>једним</w:t>
      </w:r>
      <w:proofErr w:type="spellEnd"/>
      <w:r w:rsidRPr="004D5B19">
        <w:t xml:space="preserve"> </w:t>
      </w:r>
      <w:proofErr w:type="spellStart"/>
      <w:r w:rsidRPr="004D5B19">
        <w:t>материјалом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медије</w:t>
      </w:r>
      <w:proofErr w:type="spellEnd"/>
      <w:r w:rsidRPr="004D5B19">
        <w:t xml:space="preserve"> </w:t>
      </w:r>
      <w:proofErr w:type="spellStart"/>
      <w:r w:rsidRPr="004D5B19">
        <w:t>који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краћег</w:t>
      </w:r>
      <w:proofErr w:type="spellEnd"/>
      <w:r w:rsidRPr="004D5B19">
        <w:t xml:space="preserve">, </w:t>
      </w:r>
      <w:proofErr w:type="spellStart"/>
      <w:r w:rsidRPr="004D5B19">
        <w:t>лакшег</w:t>
      </w:r>
      <w:proofErr w:type="spellEnd"/>
      <w:r w:rsidRPr="004D5B19">
        <w:t xml:space="preserve"> и </w:t>
      </w:r>
      <w:proofErr w:type="spellStart"/>
      <w:r w:rsidRPr="004D5B19">
        <w:t>једноставнијег</w:t>
      </w:r>
      <w:proofErr w:type="spellEnd"/>
      <w:r w:rsidRPr="004D5B19">
        <w:t xml:space="preserve"> </w:t>
      </w:r>
      <w:proofErr w:type="spellStart"/>
      <w:r w:rsidRPr="004D5B19">
        <w:t>садржаја</w:t>
      </w:r>
      <w:proofErr w:type="spellEnd"/>
      <w:r w:rsidRPr="004D5B19">
        <w:t xml:space="preserve"> </w:t>
      </w:r>
      <w:proofErr w:type="spellStart"/>
      <w:r w:rsidRPr="004D5B19">
        <w:t>пто</w:t>
      </w:r>
      <w:proofErr w:type="spellEnd"/>
      <w:r w:rsidRPr="004D5B19">
        <w:t xml:space="preserve"> </w:t>
      </w:r>
      <w:proofErr w:type="spellStart"/>
      <w:r w:rsidRPr="004D5B19">
        <w:t>гарантује</w:t>
      </w:r>
      <w:proofErr w:type="spellEnd"/>
      <w:r w:rsidRPr="004D5B19">
        <w:t xml:space="preserve"> 15 </w:t>
      </w:r>
      <w:proofErr w:type="spellStart"/>
      <w:r w:rsidRPr="004D5B19">
        <w:t>ком</w:t>
      </w:r>
      <w:proofErr w:type="spellEnd"/>
      <w:r w:rsidRPr="004D5B19">
        <w:t xml:space="preserve"> </w:t>
      </w:r>
      <w:proofErr w:type="spellStart"/>
      <w:r w:rsidRPr="004D5B19">
        <w:t>појављивања</w:t>
      </w:r>
      <w:proofErr w:type="spellEnd"/>
      <w:r w:rsidRPr="004D5B19">
        <w:t xml:space="preserve">. У </w:t>
      </w:r>
      <w:proofErr w:type="spellStart"/>
      <w:r w:rsidRPr="004D5B19">
        <w:t>овом</w:t>
      </w:r>
      <w:proofErr w:type="spellEnd"/>
      <w:r w:rsidRPr="004D5B19">
        <w:t xml:space="preserve"> </w:t>
      </w:r>
      <w:proofErr w:type="spellStart"/>
      <w:r w:rsidRPr="004D5B19">
        <w:t>случају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ради</w:t>
      </w:r>
      <w:proofErr w:type="spellEnd"/>
      <w:r w:rsidRPr="004D5B19">
        <w:t xml:space="preserve"> </w:t>
      </w:r>
      <w:proofErr w:type="spellStart"/>
      <w:r w:rsidRPr="004D5B19">
        <w:t>искључиво</w:t>
      </w:r>
      <w:proofErr w:type="spellEnd"/>
      <w:r w:rsidRPr="004D5B19">
        <w:t xml:space="preserve"> о </w:t>
      </w:r>
      <w:proofErr w:type="spellStart"/>
      <w:r w:rsidRPr="004D5B19">
        <w:t>мађарским</w:t>
      </w:r>
      <w:proofErr w:type="spellEnd"/>
      <w:r w:rsidRPr="004D5B19">
        <w:t xml:space="preserve"> </w:t>
      </w:r>
      <w:proofErr w:type="spellStart"/>
      <w:r w:rsidRPr="004D5B19">
        <w:t>медијима</w:t>
      </w:r>
      <w:proofErr w:type="spellEnd"/>
      <w:r w:rsidRPr="004D5B19">
        <w:t xml:space="preserve">. </w:t>
      </w:r>
      <w:proofErr w:type="spellStart"/>
      <w:r w:rsidRPr="004D5B19">
        <w:t>Појављива</w:t>
      </w:r>
      <w:r>
        <w:t>ња</w:t>
      </w:r>
      <w:proofErr w:type="spellEnd"/>
      <w:r>
        <w:t xml:space="preserve"> у </w:t>
      </w:r>
      <w:proofErr w:type="spellStart"/>
      <w:r>
        <w:t>Србији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. </w:t>
      </w:r>
    </w:p>
    <w:p w:rsidR="001363B9" w:rsidRPr="00363898" w:rsidRDefault="001363B9" w:rsidP="001363B9">
      <w:pPr>
        <w:jc w:val="both"/>
        <w:rPr>
          <w:b/>
        </w:rPr>
      </w:pPr>
      <w:r w:rsidRPr="00363898">
        <w:rPr>
          <w:b/>
        </w:rPr>
        <w:t>III.7. ЗАШТИТНО ЛИЦЕ</w:t>
      </w:r>
    </w:p>
    <w:p w:rsidR="001363B9" w:rsidRPr="004D5B19" w:rsidRDefault="001363B9" w:rsidP="001363B9">
      <w:pPr>
        <w:jc w:val="both"/>
      </w:pPr>
      <w:r w:rsidRPr="004D5B19">
        <w:t xml:space="preserve">У </w:t>
      </w:r>
      <w:proofErr w:type="spellStart"/>
      <w:r w:rsidRPr="004D5B19">
        <w:t>циљу</w:t>
      </w:r>
      <w:proofErr w:type="spellEnd"/>
      <w:r w:rsidRPr="004D5B19">
        <w:t xml:space="preserve"> </w:t>
      </w:r>
      <w:proofErr w:type="spellStart"/>
      <w:r w:rsidRPr="004D5B19">
        <w:t>промовисања</w:t>
      </w:r>
      <w:proofErr w:type="spellEnd"/>
      <w:r w:rsidRPr="004D5B19">
        <w:t xml:space="preserve"> </w:t>
      </w:r>
      <w:proofErr w:type="spellStart"/>
      <w:r w:rsidRPr="004D5B19">
        <w:t>општине</w:t>
      </w:r>
      <w:proofErr w:type="spellEnd"/>
      <w:r w:rsidRPr="004D5B19">
        <w:t xml:space="preserve"> </w:t>
      </w:r>
      <w:proofErr w:type="spellStart"/>
      <w:r w:rsidRPr="004D5B19">
        <w:t>Кањиижа</w:t>
      </w:r>
      <w:proofErr w:type="spellEnd"/>
      <w:r w:rsidRPr="004D5B19">
        <w:t xml:space="preserve"> (13 </w:t>
      </w:r>
      <w:proofErr w:type="spellStart"/>
      <w:r w:rsidRPr="004D5B19">
        <w:t>насеља</w:t>
      </w:r>
      <w:proofErr w:type="spellEnd"/>
      <w:r w:rsidRPr="004D5B19">
        <w:t xml:space="preserve">) </w:t>
      </w:r>
      <w:proofErr w:type="spellStart"/>
      <w:r w:rsidRPr="004D5B19">
        <w:t>задатак</w:t>
      </w:r>
      <w:proofErr w:type="spellEnd"/>
      <w:r w:rsidRPr="004D5B19">
        <w:t xml:space="preserve"> </w:t>
      </w:r>
      <w:proofErr w:type="spellStart"/>
      <w:r w:rsidRPr="004D5B19">
        <w:t>Подносиоца</w:t>
      </w:r>
      <w:proofErr w:type="spellEnd"/>
      <w:r w:rsidRPr="004D5B19">
        <w:t xml:space="preserve"> </w:t>
      </w:r>
      <w:proofErr w:type="spellStart"/>
      <w:r w:rsidRPr="004D5B19">
        <w:t>најповољније</w:t>
      </w:r>
      <w:proofErr w:type="spellEnd"/>
      <w:r w:rsidRPr="004D5B19">
        <w:t xml:space="preserve"> </w:t>
      </w:r>
      <w:proofErr w:type="spellStart"/>
      <w:r w:rsidRPr="004D5B19">
        <w:t>понуде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направи</w:t>
      </w:r>
      <w:proofErr w:type="spellEnd"/>
      <w:r w:rsidRPr="004D5B19">
        <w:t xml:space="preserve"> </w:t>
      </w:r>
      <w:proofErr w:type="spellStart"/>
      <w:r w:rsidRPr="004D5B19">
        <w:t>уговор</w:t>
      </w:r>
      <w:proofErr w:type="spellEnd"/>
      <w:r w:rsidRPr="004D5B19">
        <w:t xml:space="preserve"> </w:t>
      </w:r>
      <w:proofErr w:type="spellStart"/>
      <w:r w:rsidRPr="004D5B19">
        <w:t>са</w:t>
      </w:r>
      <w:proofErr w:type="spellEnd"/>
      <w:r w:rsidRPr="004D5B19">
        <w:t xml:space="preserve"> </w:t>
      </w:r>
      <w:proofErr w:type="spellStart"/>
      <w:r w:rsidRPr="004D5B19">
        <w:t>познатом</w:t>
      </w:r>
      <w:proofErr w:type="spellEnd"/>
      <w:r w:rsidRPr="004D5B19">
        <w:t xml:space="preserve"> </w:t>
      </w:r>
      <w:proofErr w:type="spellStart"/>
      <w:r w:rsidRPr="004D5B19">
        <w:t>личношћу</w:t>
      </w:r>
      <w:proofErr w:type="spellEnd"/>
      <w:r w:rsidRPr="004D5B19">
        <w:t xml:space="preserve"> </w:t>
      </w:r>
      <w:proofErr w:type="spellStart"/>
      <w:r w:rsidRPr="004D5B19">
        <w:t>из</w:t>
      </w:r>
      <w:proofErr w:type="spellEnd"/>
      <w:r w:rsidRPr="004D5B19">
        <w:t xml:space="preserve"> </w:t>
      </w:r>
      <w:proofErr w:type="spellStart"/>
      <w:r w:rsidRPr="004D5B19">
        <w:t>Мађарске</w:t>
      </w:r>
      <w:proofErr w:type="spellEnd"/>
      <w:r w:rsidRPr="004D5B19">
        <w:t xml:space="preserve"> (</w:t>
      </w:r>
      <w:proofErr w:type="spellStart"/>
      <w:r w:rsidRPr="004D5B19">
        <w:t>музичар</w:t>
      </w:r>
      <w:proofErr w:type="spellEnd"/>
      <w:r w:rsidRPr="004D5B19">
        <w:t xml:space="preserve">, </w:t>
      </w:r>
      <w:proofErr w:type="spellStart"/>
      <w:r w:rsidRPr="004D5B19">
        <w:t>глумац</w:t>
      </w:r>
      <w:proofErr w:type="spellEnd"/>
      <w:r w:rsidRPr="004D5B19">
        <w:t xml:space="preserve">, </w:t>
      </w:r>
      <w:proofErr w:type="spellStart"/>
      <w:r w:rsidRPr="004D5B19">
        <w:t>водитељ</w:t>
      </w:r>
      <w:proofErr w:type="spellEnd"/>
      <w:r w:rsidRPr="004D5B19">
        <w:t xml:space="preserve">) </w:t>
      </w:r>
      <w:proofErr w:type="spellStart"/>
      <w:r w:rsidRPr="004D5B19">
        <w:t>као</w:t>
      </w:r>
      <w:proofErr w:type="spellEnd"/>
      <w:r w:rsidRPr="004D5B19">
        <w:t xml:space="preserve"> </w:t>
      </w:r>
      <w:proofErr w:type="spellStart"/>
      <w:r w:rsidRPr="004D5B19">
        <w:t>заштитним</w:t>
      </w:r>
      <w:proofErr w:type="spellEnd"/>
      <w:r w:rsidRPr="004D5B19">
        <w:t xml:space="preserve"> </w:t>
      </w:r>
      <w:proofErr w:type="spellStart"/>
      <w:r w:rsidRPr="004D5B19">
        <w:t>лицем</w:t>
      </w:r>
      <w:proofErr w:type="spellEnd"/>
      <w:r w:rsidRPr="004D5B19">
        <w:t xml:space="preserve"> и </w:t>
      </w:r>
      <w:proofErr w:type="spellStart"/>
      <w:r w:rsidRPr="004D5B19">
        <w:t>инфлуенсером</w:t>
      </w:r>
      <w:proofErr w:type="spellEnd"/>
      <w:r w:rsidRPr="004D5B19">
        <w:t xml:space="preserve"> </w:t>
      </w:r>
      <w:proofErr w:type="spellStart"/>
      <w:r w:rsidRPr="004D5B19">
        <w:t>ради</w:t>
      </w:r>
      <w:proofErr w:type="spellEnd"/>
      <w:r w:rsidRPr="004D5B19">
        <w:t xml:space="preserve"> </w:t>
      </w:r>
      <w:proofErr w:type="spellStart"/>
      <w:r w:rsidRPr="004D5B19">
        <w:t>анимирања</w:t>
      </w:r>
      <w:proofErr w:type="spellEnd"/>
      <w:r w:rsidRPr="004D5B19">
        <w:t xml:space="preserve"> </w:t>
      </w:r>
      <w:proofErr w:type="spellStart"/>
      <w:r w:rsidRPr="004D5B19">
        <w:t>туриста</w:t>
      </w:r>
      <w:proofErr w:type="spellEnd"/>
      <w:r w:rsidRPr="004D5B19">
        <w:t xml:space="preserve"> </w:t>
      </w:r>
      <w:proofErr w:type="spellStart"/>
      <w:r w:rsidRPr="004D5B19">
        <w:t>из</w:t>
      </w:r>
      <w:proofErr w:type="spellEnd"/>
      <w:r w:rsidRPr="004D5B19">
        <w:t xml:space="preserve"> </w:t>
      </w:r>
      <w:proofErr w:type="spellStart"/>
      <w:r w:rsidRPr="004D5B19">
        <w:t>Мађарске</w:t>
      </w:r>
      <w:proofErr w:type="spellEnd"/>
      <w:r w:rsidRPr="004D5B19">
        <w:t xml:space="preserve">.  </w:t>
      </w:r>
      <w:proofErr w:type="spellStart"/>
      <w:r w:rsidRPr="004D5B19">
        <w:t>Задатак</w:t>
      </w:r>
      <w:proofErr w:type="spellEnd"/>
      <w:r w:rsidRPr="004D5B19">
        <w:t xml:space="preserve"> </w:t>
      </w:r>
      <w:proofErr w:type="spellStart"/>
      <w:r w:rsidRPr="004D5B19">
        <w:t>особе</w:t>
      </w:r>
      <w:proofErr w:type="spellEnd"/>
      <w:r w:rsidRPr="004D5B19">
        <w:t xml:space="preserve"> </w:t>
      </w:r>
      <w:proofErr w:type="spellStart"/>
      <w:r w:rsidRPr="004D5B19">
        <w:t>са</w:t>
      </w:r>
      <w:proofErr w:type="spellEnd"/>
      <w:r w:rsidRPr="004D5B19">
        <w:t xml:space="preserve"> </w:t>
      </w:r>
      <w:proofErr w:type="spellStart"/>
      <w:r w:rsidRPr="004D5B19">
        <w:t>којом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склопи</w:t>
      </w:r>
      <w:proofErr w:type="spellEnd"/>
      <w:r w:rsidRPr="004D5B19">
        <w:t xml:space="preserve"> </w:t>
      </w:r>
      <w:proofErr w:type="spellStart"/>
      <w:r w:rsidRPr="004D5B19">
        <w:t>уговор</w:t>
      </w:r>
      <w:proofErr w:type="spellEnd"/>
      <w:r w:rsidRPr="004D5B19">
        <w:t xml:space="preserve"> </w:t>
      </w:r>
      <w:proofErr w:type="spellStart"/>
      <w:r w:rsidRPr="004D5B19">
        <w:t>би</w:t>
      </w:r>
      <w:proofErr w:type="spellEnd"/>
      <w:r w:rsidRPr="004D5B19">
        <w:t xml:space="preserve"> </w:t>
      </w:r>
      <w:proofErr w:type="spellStart"/>
      <w:r w:rsidRPr="004D5B19">
        <w:t>био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учествује</w:t>
      </w:r>
      <w:proofErr w:type="spellEnd"/>
      <w:r w:rsidRPr="004D5B19">
        <w:t xml:space="preserve"> у </w:t>
      </w:r>
      <w:proofErr w:type="spellStart"/>
      <w:r w:rsidRPr="004D5B19">
        <w:t>промотивном</w:t>
      </w:r>
      <w:proofErr w:type="spellEnd"/>
      <w:r w:rsidRPr="004D5B19">
        <w:t xml:space="preserve"> </w:t>
      </w:r>
      <w:proofErr w:type="spellStart"/>
      <w:r w:rsidRPr="004D5B19">
        <w:t>филму</w:t>
      </w:r>
      <w:proofErr w:type="spellEnd"/>
      <w:r w:rsidRPr="004D5B19">
        <w:t xml:space="preserve">, </w:t>
      </w:r>
      <w:r>
        <w:t>Facebook</w:t>
      </w:r>
      <w:r w:rsidRPr="004D5B19">
        <w:t xml:space="preserve"> и </w:t>
      </w:r>
      <w:proofErr w:type="spellStart"/>
      <w:r w:rsidRPr="004D5B19">
        <w:t>Инстаграм</w:t>
      </w:r>
      <w:proofErr w:type="spellEnd"/>
      <w:r w:rsidRPr="004D5B19">
        <w:t xml:space="preserve"> </w:t>
      </w:r>
      <w:proofErr w:type="spellStart"/>
      <w:r w:rsidRPr="004D5B19">
        <w:t>постовима</w:t>
      </w:r>
      <w:proofErr w:type="spellEnd"/>
      <w:r w:rsidRPr="004D5B19">
        <w:t xml:space="preserve">, </w:t>
      </w:r>
      <w:proofErr w:type="spellStart"/>
      <w:r w:rsidRPr="004D5B19">
        <w:t>као</w:t>
      </w:r>
      <w:proofErr w:type="spellEnd"/>
      <w:r w:rsidRPr="004D5B19">
        <w:t xml:space="preserve"> и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се</w:t>
      </w:r>
      <w:proofErr w:type="spellEnd"/>
      <w:r w:rsidRPr="004D5B19">
        <w:t xml:space="preserve"> </w:t>
      </w:r>
      <w:proofErr w:type="spellStart"/>
      <w:r w:rsidRPr="004D5B19">
        <w:t>огласи</w:t>
      </w:r>
      <w:proofErr w:type="spellEnd"/>
      <w:r w:rsidRPr="004D5B19">
        <w:t xml:space="preserve"> 1 </w:t>
      </w:r>
      <w:proofErr w:type="spellStart"/>
      <w:r w:rsidRPr="004D5B19">
        <w:t>саопштењем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медије</w:t>
      </w:r>
      <w:proofErr w:type="spellEnd"/>
      <w:r w:rsidRPr="004D5B19">
        <w:t xml:space="preserve"> и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својим</w:t>
      </w:r>
      <w:proofErr w:type="spellEnd"/>
      <w:r w:rsidRPr="004D5B19">
        <w:t xml:space="preserve"> </w:t>
      </w:r>
      <w:proofErr w:type="spellStart"/>
      <w:r w:rsidRPr="004D5B19">
        <w:t>страницама</w:t>
      </w:r>
      <w:proofErr w:type="spellEnd"/>
      <w:r w:rsidRPr="004D5B19">
        <w:t xml:space="preserve"> </w:t>
      </w:r>
      <w:proofErr w:type="spellStart"/>
      <w:r w:rsidRPr="004D5B19">
        <w:t>друштвених</w:t>
      </w:r>
      <w:proofErr w:type="spellEnd"/>
      <w:r w:rsidRPr="004D5B19">
        <w:t xml:space="preserve"> </w:t>
      </w:r>
      <w:proofErr w:type="spellStart"/>
      <w:r w:rsidRPr="004D5B19">
        <w:t>медија</w:t>
      </w:r>
      <w:proofErr w:type="spellEnd"/>
      <w:r w:rsidRPr="004D5B19">
        <w:t xml:space="preserve"> о </w:t>
      </w:r>
      <w:proofErr w:type="spellStart"/>
      <w:r w:rsidRPr="004D5B19">
        <w:t>општини</w:t>
      </w:r>
      <w:proofErr w:type="spellEnd"/>
      <w:r w:rsidRPr="004D5B19">
        <w:t xml:space="preserve"> </w:t>
      </w:r>
      <w:proofErr w:type="spellStart"/>
      <w:r w:rsidRPr="004D5B19">
        <w:t>Кањижа</w:t>
      </w:r>
      <w:proofErr w:type="spellEnd"/>
      <w:r w:rsidRPr="004D5B19">
        <w:t>.</w:t>
      </w:r>
      <w:r>
        <w:t xml:space="preserve">  </w:t>
      </w:r>
    </w:p>
    <w:p w:rsidR="001363B9" w:rsidRPr="004D5B19" w:rsidRDefault="001363B9" w:rsidP="001363B9">
      <w:pPr>
        <w:jc w:val="both"/>
      </w:pPr>
      <w:r>
        <w:t xml:space="preserve">III.8. ОНЛИНЕ ОГЛАСНЕ КАМПАЊЕ </w:t>
      </w:r>
    </w:p>
    <w:p w:rsidR="001363B9" w:rsidRPr="004D5B19" w:rsidRDefault="001363B9" w:rsidP="001363B9">
      <w:pPr>
        <w:jc w:val="both"/>
      </w:pPr>
      <w:proofErr w:type="spellStart"/>
      <w:r w:rsidRPr="004D5B19">
        <w:t>Подносилац</w:t>
      </w:r>
      <w:proofErr w:type="spellEnd"/>
      <w:r w:rsidRPr="004D5B19">
        <w:t xml:space="preserve"> </w:t>
      </w:r>
      <w:proofErr w:type="spellStart"/>
      <w:r w:rsidRPr="004D5B19">
        <w:t>најповољније</w:t>
      </w:r>
      <w:proofErr w:type="spellEnd"/>
      <w:r w:rsidRPr="004D5B19">
        <w:t xml:space="preserve"> </w:t>
      </w:r>
      <w:proofErr w:type="spellStart"/>
      <w:r w:rsidRPr="004D5B19">
        <w:t>понуде</w:t>
      </w:r>
      <w:proofErr w:type="spellEnd"/>
      <w:r w:rsidRPr="004D5B19">
        <w:t xml:space="preserve"> </w:t>
      </w:r>
      <w:proofErr w:type="spellStart"/>
      <w:r w:rsidRPr="004D5B19">
        <w:t>треба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испуни</w:t>
      </w:r>
      <w:proofErr w:type="spellEnd"/>
      <w:r w:rsidRPr="004D5B19">
        <w:t xml:space="preserve"> </w:t>
      </w:r>
      <w:proofErr w:type="spellStart"/>
      <w:r w:rsidRPr="004D5B19">
        <w:t>следеће</w:t>
      </w:r>
      <w:proofErr w:type="spellEnd"/>
      <w:r w:rsidRPr="004D5B19">
        <w:t xml:space="preserve"> </w:t>
      </w:r>
      <w:proofErr w:type="spellStart"/>
      <w:r w:rsidRPr="004D5B19">
        <w:t>захтеве</w:t>
      </w:r>
      <w:proofErr w:type="spellEnd"/>
      <w:r w:rsidRPr="004D5B19">
        <w:t xml:space="preserve"> </w:t>
      </w:r>
      <w:proofErr w:type="spellStart"/>
      <w:r w:rsidRPr="004D5B19">
        <w:t>до</w:t>
      </w:r>
      <w:proofErr w:type="spellEnd"/>
      <w:r w:rsidRPr="004D5B19">
        <w:t xml:space="preserve"> </w:t>
      </w:r>
      <w:r w:rsidRPr="00A92738">
        <w:rPr>
          <w:color w:val="auto"/>
        </w:rPr>
        <w:t xml:space="preserve">29. </w:t>
      </w:r>
      <w:proofErr w:type="spellStart"/>
      <w:r w:rsidRPr="00A92738">
        <w:rPr>
          <w:color w:val="auto"/>
        </w:rPr>
        <w:t>фебруара</w:t>
      </w:r>
      <w:proofErr w:type="spellEnd"/>
      <w:r w:rsidRPr="00A92738">
        <w:rPr>
          <w:color w:val="auto"/>
        </w:rPr>
        <w:t xml:space="preserve"> 2020. </w:t>
      </w:r>
      <w:r w:rsidRPr="004D5B19">
        <w:t>(</w:t>
      </w:r>
      <w:proofErr w:type="spellStart"/>
      <w:r w:rsidRPr="004D5B19">
        <w:t>услов</w:t>
      </w:r>
      <w:proofErr w:type="spellEnd"/>
      <w:r w:rsidRPr="004D5B19">
        <w:t xml:space="preserve"> </w:t>
      </w:r>
      <w:proofErr w:type="spellStart"/>
      <w:r w:rsidRPr="004D5B19">
        <w:t>извршења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готова</w:t>
      </w:r>
      <w:proofErr w:type="spellEnd"/>
      <w:r w:rsidRPr="004D5B19">
        <w:t xml:space="preserve">, </w:t>
      </w:r>
      <w:proofErr w:type="spellStart"/>
      <w:r w:rsidRPr="004D5B19">
        <w:t>активна</w:t>
      </w:r>
      <w:proofErr w:type="spellEnd"/>
      <w:r w:rsidRPr="004D5B19">
        <w:t xml:space="preserve"> </w:t>
      </w:r>
      <w:proofErr w:type="spellStart"/>
      <w:r w:rsidRPr="004D5B19">
        <w:t>веб</w:t>
      </w:r>
      <w:proofErr w:type="spellEnd"/>
      <w:r w:rsidRPr="004D5B19">
        <w:t xml:space="preserve"> </w:t>
      </w:r>
      <w:proofErr w:type="spellStart"/>
      <w:r w:rsidRPr="004D5B19">
        <w:t>страница</w:t>
      </w:r>
      <w:proofErr w:type="spellEnd"/>
      <w:r w:rsidRPr="004D5B19">
        <w:t xml:space="preserve">, </w:t>
      </w:r>
      <w:proofErr w:type="spellStart"/>
      <w:r w:rsidRPr="004D5B19">
        <w:t>активне</w:t>
      </w:r>
      <w:proofErr w:type="spellEnd"/>
      <w:r w:rsidRPr="004D5B19">
        <w:t xml:space="preserve"> </w:t>
      </w:r>
      <w:proofErr w:type="spellStart"/>
      <w:r w:rsidRPr="004D5B19">
        <w:t>странице</w:t>
      </w:r>
      <w:proofErr w:type="spellEnd"/>
      <w:r w:rsidRPr="004D5B19">
        <w:t xml:space="preserve"> </w:t>
      </w:r>
      <w:proofErr w:type="spellStart"/>
      <w:r w:rsidRPr="004D5B19">
        <w:t>друштвених</w:t>
      </w:r>
      <w:proofErr w:type="spellEnd"/>
      <w:r w:rsidRPr="004D5B19">
        <w:t xml:space="preserve"> </w:t>
      </w:r>
      <w:proofErr w:type="spellStart"/>
      <w:r w:rsidRPr="004D5B19">
        <w:t>меди</w:t>
      </w:r>
      <w:r>
        <w:t>ја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>):</w:t>
      </w:r>
    </w:p>
    <w:p w:rsidR="001363B9" w:rsidRPr="004D5B19" w:rsidRDefault="001363B9" w:rsidP="001363B9">
      <w:pPr>
        <w:jc w:val="both"/>
      </w:pPr>
      <w:r w:rsidRPr="004D5B19">
        <w:t xml:space="preserve">У </w:t>
      </w:r>
      <w:proofErr w:type="spellStart"/>
      <w:r w:rsidRPr="004D5B19">
        <w:t>сваком</w:t>
      </w:r>
      <w:proofErr w:type="spellEnd"/>
      <w:r w:rsidRPr="004D5B19">
        <w:t xml:space="preserve"> </w:t>
      </w:r>
      <w:proofErr w:type="spellStart"/>
      <w:r w:rsidRPr="004D5B19">
        <w:t>случају</w:t>
      </w:r>
      <w:proofErr w:type="spellEnd"/>
      <w:r w:rsidRPr="004D5B19">
        <w:t xml:space="preserve"> </w:t>
      </w:r>
      <w:proofErr w:type="spellStart"/>
      <w:r w:rsidRPr="004D5B19">
        <w:t>треба</w:t>
      </w:r>
      <w:proofErr w:type="spellEnd"/>
      <w:r w:rsidRPr="004D5B19">
        <w:t xml:space="preserve"> </w:t>
      </w:r>
      <w:proofErr w:type="spellStart"/>
      <w:r w:rsidRPr="004D5B19">
        <w:t>настојати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95% </w:t>
      </w:r>
      <w:proofErr w:type="spellStart"/>
      <w:r w:rsidRPr="004D5B19">
        <w:t>пратилаца</w:t>
      </w:r>
      <w:proofErr w:type="spellEnd"/>
      <w:r w:rsidRPr="004D5B19">
        <w:t xml:space="preserve"> </w:t>
      </w:r>
      <w:proofErr w:type="spellStart"/>
      <w:r w:rsidRPr="004D5B19">
        <w:t>са</w:t>
      </w:r>
      <w:proofErr w:type="spellEnd"/>
      <w:r w:rsidRPr="004D5B19">
        <w:t xml:space="preserve"> </w:t>
      </w:r>
      <w:proofErr w:type="spellStart"/>
      <w:r w:rsidRPr="004D5B19">
        <w:t>друштвених</w:t>
      </w:r>
      <w:proofErr w:type="spellEnd"/>
      <w:r w:rsidRPr="004D5B19">
        <w:t xml:space="preserve"> </w:t>
      </w:r>
      <w:proofErr w:type="spellStart"/>
      <w:r w:rsidRPr="004D5B19">
        <w:t>страница</w:t>
      </w:r>
      <w:proofErr w:type="spellEnd"/>
      <w:r w:rsidRPr="004D5B19">
        <w:t xml:space="preserve"> </w:t>
      </w:r>
      <w:proofErr w:type="spellStart"/>
      <w:r w:rsidRPr="004D5B19">
        <w:t>до</w:t>
      </w:r>
      <w:proofErr w:type="spellEnd"/>
      <w:r w:rsidRPr="004D5B19">
        <w:t xml:space="preserve"> </w:t>
      </w:r>
      <w:proofErr w:type="spellStart"/>
      <w:r w:rsidRPr="004D5B19">
        <w:t>којих</w:t>
      </w:r>
      <w:proofErr w:type="spellEnd"/>
      <w:r w:rsidRPr="004D5B19">
        <w:t xml:space="preserve"> </w:t>
      </w:r>
      <w:proofErr w:type="spellStart"/>
      <w:r w:rsidRPr="004D5B19">
        <w:t>допремо</w:t>
      </w:r>
      <w:proofErr w:type="spellEnd"/>
      <w:r w:rsidRPr="004D5B19">
        <w:t xml:space="preserve"> </w:t>
      </w:r>
      <w:proofErr w:type="spellStart"/>
      <w:r w:rsidRPr="004D5B19">
        <w:t>уз</w:t>
      </w:r>
      <w:proofErr w:type="spellEnd"/>
      <w:r w:rsidRPr="004D5B19">
        <w:t xml:space="preserve"> </w:t>
      </w:r>
      <w:proofErr w:type="spellStart"/>
      <w:r w:rsidRPr="004D5B19">
        <w:t>помоћ</w:t>
      </w:r>
      <w:proofErr w:type="spellEnd"/>
      <w:r w:rsidRPr="004D5B19">
        <w:t xml:space="preserve"> </w:t>
      </w:r>
      <w:proofErr w:type="spellStart"/>
      <w:r w:rsidRPr="004D5B19">
        <w:t>онлине</w:t>
      </w:r>
      <w:proofErr w:type="spellEnd"/>
      <w:r w:rsidRPr="004D5B19">
        <w:t xml:space="preserve"> </w:t>
      </w:r>
      <w:proofErr w:type="spellStart"/>
      <w:r w:rsidRPr="004D5B19">
        <w:t>оглашавања</w:t>
      </w:r>
      <w:proofErr w:type="spellEnd"/>
      <w:r w:rsidRPr="004D5B19">
        <w:t xml:space="preserve"> </w:t>
      </w:r>
      <w:proofErr w:type="spellStart"/>
      <w:r w:rsidRPr="004D5B19">
        <w:t>буду</w:t>
      </w:r>
      <w:proofErr w:type="spellEnd"/>
      <w:r w:rsidRPr="004D5B19">
        <w:t xml:space="preserve"> </w:t>
      </w:r>
      <w:proofErr w:type="spellStart"/>
      <w:r w:rsidRPr="004D5B19">
        <w:t>са</w:t>
      </w:r>
      <w:proofErr w:type="spellEnd"/>
      <w:r w:rsidRPr="004D5B19">
        <w:t xml:space="preserve"> </w:t>
      </w:r>
      <w:proofErr w:type="spellStart"/>
      <w:r w:rsidRPr="004D5B19">
        <w:t>циљног</w:t>
      </w:r>
      <w:proofErr w:type="spellEnd"/>
      <w:r w:rsidRPr="004D5B19">
        <w:t xml:space="preserve"> </w:t>
      </w:r>
      <w:proofErr w:type="spellStart"/>
      <w:r w:rsidRPr="004D5B19">
        <w:t>тржишта</w:t>
      </w:r>
      <w:proofErr w:type="spellEnd"/>
      <w:r w:rsidRPr="004D5B19">
        <w:t xml:space="preserve">, и </w:t>
      </w:r>
      <w:proofErr w:type="spellStart"/>
      <w:r w:rsidRPr="004D5B19">
        <w:t>зато</w:t>
      </w:r>
      <w:proofErr w:type="spellEnd"/>
      <w:r w:rsidRPr="004D5B19">
        <w:t xml:space="preserve"> </w:t>
      </w:r>
      <w:proofErr w:type="spellStart"/>
      <w:r w:rsidRPr="004D5B19">
        <w:t>ће</w:t>
      </w:r>
      <w:proofErr w:type="spellEnd"/>
      <w:r w:rsidRPr="004D5B19">
        <w:t xml:space="preserve"> </w:t>
      </w:r>
      <w:proofErr w:type="spellStart"/>
      <w:r w:rsidRPr="004D5B19">
        <w:t>огласи</w:t>
      </w:r>
      <w:proofErr w:type="spellEnd"/>
      <w:r w:rsidRPr="004D5B19">
        <w:t xml:space="preserve"> </w:t>
      </w:r>
      <w:proofErr w:type="spellStart"/>
      <w:r w:rsidRPr="004D5B19">
        <w:t>бити</w:t>
      </w:r>
      <w:proofErr w:type="spellEnd"/>
      <w:r w:rsidRPr="004D5B19">
        <w:t xml:space="preserve"> </w:t>
      </w:r>
      <w:proofErr w:type="spellStart"/>
      <w:r w:rsidRPr="004D5B19">
        <w:t>писани</w:t>
      </w:r>
      <w:proofErr w:type="spellEnd"/>
      <w:r w:rsidRPr="004D5B19"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српском</w:t>
      </w:r>
      <w:proofErr w:type="spellEnd"/>
      <w:r>
        <w:t xml:space="preserve"> и </w:t>
      </w:r>
      <w:proofErr w:type="spellStart"/>
      <w:r>
        <w:t>мађарском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. </w:t>
      </w:r>
    </w:p>
    <w:p w:rsidR="001363B9" w:rsidRPr="004D5B19" w:rsidRDefault="001363B9" w:rsidP="001363B9">
      <w:pPr>
        <w:jc w:val="both"/>
      </w:pPr>
      <w:r w:rsidRPr="004D5B19">
        <w:t>1)</w:t>
      </w:r>
      <w:r w:rsidRPr="004D5B19">
        <w:tab/>
      </w:r>
      <w:proofErr w:type="spellStart"/>
      <w:r w:rsidRPr="004D5B19">
        <w:t>Привлачење</w:t>
      </w:r>
      <w:proofErr w:type="spellEnd"/>
      <w:r w:rsidRPr="004D5B19">
        <w:t xml:space="preserve"> </w:t>
      </w:r>
      <w:proofErr w:type="spellStart"/>
      <w:r w:rsidRPr="004D5B19">
        <w:t>најмање</w:t>
      </w:r>
      <w:proofErr w:type="spellEnd"/>
      <w:r w:rsidRPr="004D5B19">
        <w:t xml:space="preserve"> 10 000 </w:t>
      </w:r>
      <w:proofErr w:type="spellStart"/>
      <w:r w:rsidRPr="004D5B19">
        <w:t>нових</w:t>
      </w:r>
      <w:proofErr w:type="spellEnd"/>
      <w:r w:rsidRPr="004D5B19">
        <w:t xml:space="preserve"> (и </w:t>
      </w:r>
      <w:proofErr w:type="spellStart"/>
      <w:r w:rsidRPr="004D5B19">
        <w:t>српских</w:t>
      </w:r>
      <w:proofErr w:type="spellEnd"/>
      <w:r w:rsidRPr="004D5B19">
        <w:t xml:space="preserve"> и </w:t>
      </w:r>
      <w:proofErr w:type="spellStart"/>
      <w:r w:rsidRPr="004D5B19">
        <w:t>мађарских</w:t>
      </w:r>
      <w:proofErr w:type="spellEnd"/>
      <w:r w:rsidRPr="004D5B19">
        <w:t xml:space="preserve">) </w:t>
      </w:r>
      <w:proofErr w:type="spellStart"/>
      <w:r w:rsidRPr="004D5B19">
        <w:t>посетилаца</w:t>
      </w:r>
      <w:proofErr w:type="spellEnd"/>
      <w:r w:rsidRPr="004D5B19">
        <w:t xml:space="preserve"> </w:t>
      </w:r>
      <w:proofErr w:type="spellStart"/>
      <w:r w:rsidRPr="004D5B19">
        <w:t>веб</w:t>
      </w:r>
      <w:proofErr w:type="spellEnd"/>
      <w:r w:rsidRPr="004D5B19">
        <w:t xml:space="preserve"> </w:t>
      </w:r>
      <w:proofErr w:type="spellStart"/>
      <w:r w:rsidRPr="004D5B19">
        <w:t>странице</w:t>
      </w:r>
      <w:proofErr w:type="spellEnd"/>
      <w:r w:rsidRPr="004D5B19">
        <w:t>.</w:t>
      </w:r>
    </w:p>
    <w:p w:rsidR="001363B9" w:rsidRPr="004D5B19" w:rsidRDefault="001363B9" w:rsidP="001363B9">
      <w:pPr>
        <w:jc w:val="both"/>
      </w:pPr>
      <w:r w:rsidRPr="004D5B19">
        <w:t>2)</w:t>
      </w:r>
      <w:r w:rsidRPr="004D5B19">
        <w:tab/>
      </w:r>
      <w:proofErr w:type="spellStart"/>
      <w:r w:rsidRPr="004D5B19">
        <w:t>Број</w:t>
      </w:r>
      <w:proofErr w:type="spellEnd"/>
      <w:r w:rsidRPr="004D5B19">
        <w:t xml:space="preserve"> </w:t>
      </w:r>
      <w:proofErr w:type="spellStart"/>
      <w:r w:rsidRPr="004D5B19">
        <w:t>нових</w:t>
      </w:r>
      <w:proofErr w:type="spellEnd"/>
      <w:r w:rsidRPr="004D5B19">
        <w:t xml:space="preserve"> </w:t>
      </w:r>
      <w:proofErr w:type="spellStart"/>
      <w:r w:rsidRPr="004D5B19">
        <w:t>пратилаца</w:t>
      </w:r>
      <w:proofErr w:type="spellEnd"/>
      <w:r w:rsidRPr="004D5B19">
        <w:t xml:space="preserve"> </w:t>
      </w:r>
      <w:r>
        <w:t>Facebook</w:t>
      </w:r>
      <w:r w:rsidRPr="004D5B19">
        <w:t xml:space="preserve"> </w:t>
      </w:r>
      <w:proofErr w:type="spellStart"/>
      <w:r w:rsidRPr="004D5B19">
        <w:t>странице</w:t>
      </w:r>
      <w:proofErr w:type="spellEnd"/>
      <w:r w:rsidRPr="004D5B19">
        <w:t xml:space="preserve"> </w:t>
      </w:r>
      <w:proofErr w:type="spellStart"/>
      <w:r w:rsidRPr="004D5B19">
        <w:t>Кањиже</w:t>
      </w:r>
      <w:proofErr w:type="spellEnd"/>
      <w:r w:rsidRPr="004D5B19">
        <w:t xml:space="preserve"> </w:t>
      </w:r>
      <w:proofErr w:type="spellStart"/>
      <w:r w:rsidRPr="004D5B19">
        <w:t>повећати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бар</w:t>
      </w:r>
      <w:proofErr w:type="spellEnd"/>
      <w:r w:rsidRPr="004D5B19">
        <w:t xml:space="preserve"> </w:t>
      </w:r>
      <w:proofErr w:type="spellStart"/>
      <w:r w:rsidRPr="004D5B19">
        <w:t>још</w:t>
      </w:r>
      <w:proofErr w:type="spellEnd"/>
      <w:r w:rsidRPr="004D5B19">
        <w:t xml:space="preserve"> 6000 (и </w:t>
      </w:r>
      <w:proofErr w:type="spellStart"/>
      <w:r w:rsidRPr="004D5B19">
        <w:t>српских</w:t>
      </w:r>
      <w:proofErr w:type="spellEnd"/>
      <w:r w:rsidRPr="004D5B19">
        <w:t xml:space="preserve"> и </w:t>
      </w:r>
      <w:proofErr w:type="spellStart"/>
      <w:r w:rsidRPr="004D5B19">
        <w:t>мађарских</w:t>
      </w:r>
      <w:proofErr w:type="spellEnd"/>
      <w:r w:rsidRPr="004D5B19">
        <w:t>).</w:t>
      </w:r>
    </w:p>
    <w:p w:rsidR="001363B9" w:rsidRPr="004D5B19" w:rsidRDefault="001363B9" w:rsidP="001363B9">
      <w:pPr>
        <w:jc w:val="both"/>
      </w:pPr>
      <w:r w:rsidRPr="004D5B19">
        <w:t>3)</w:t>
      </w:r>
      <w:r w:rsidRPr="004D5B19">
        <w:tab/>
      </w:r>
      <w:proofErr w:type="spellStart"/>
      <w:r w:rsidRPr="004D5B19">
        <w:t>Повећање</w:t>
      </w:r>
      <w:proofErr w:type="spellEnd"/>
      <w:r w:rsidRPr="004D5B19">
        <w:t xml:space="preserve"> </w:t>
      </w:r>
      <w:proofErr w:type="spellStart"/>
      <w:r w:rsidRPr="004D5B19">
        <w:t>гледаности</w:t>
      </w:r>
      <w:proofErr w:type="spellEnd"/>
      <w:r w:rsidRPr="004D5B19">
        <w:t xml:space="preserve"> </w:t>
      </w:r>
      <w:proofErr w:type="spellStart"/>
      <w:r w:rsidRPr="004D5B19">
        <w:t>промотивног</w:t>
      </w:r>
      <w:proofErr w:type="spellEnd"/>
      <w:r w:rsidRPr="004D5B19">
        <w:t xml:space="preserve"> </w:t>
      </w:r>
      <w:proofErr w:type="spellStart"/>
      <w:r w:rsidRPr="004D5B19">
        <w:t>филма</w:t>
      </w:r>
      <w:proofErr w:type="spellEnd"/>
      <w:r w:rsidRPr="004D5B19">
        <w:t xml:space="preserve"> </w:t>
      </w:r>
      <w:proofErr w:type="spellStart"/>
      <w:r w:rsidRPr="004D5B19">
        <w:t>општине</w:t>
      </w:r>
      <w:proofErr w:type="spellEnd"/>
      <w:r w:rsidRPr="004D5B19">
        <w:t xml:space="preserve"> </w:t>
      </w:r>
      <w:proofErr w:type="spellStart"/>
      <w:r w:rsidRPr="004D5B19">
        <w:t>Кањижа</w:t>
      </w:r>
      <w:proofErr w:type="spellEnd"/>
      <w:r w:rsidRPr="004D5B19">
        <w:t xml:space="preserve"> (13 </w:t>
      </w:r>
      <w:proofErr w:type="spellStart"/>
      <w:r w:rsidRPr="004D5B19">
        <w:t>насеља</w:t>
      </w:r>
      <w:proofErr w:type="spellEnd"/>
      <w:r w:rsidRPr="004D5B19">
        <w:t xml:space="preserve">) </w:t>
      </w:r>
      <w:proofErr w:type="spellStart"/>
      <w:r w:rsidRPr="004D5B19">
        <w:t>на</w:t>
      </w:r>
      <w:proofErr w:type="spellEnd"/>
      <w:r w:rsidRPr="004D5B19">
        <w:t xml:space="preserve"> </w:t>
      </w:r>
      <w:r>
        <w:t>YouTube</w:t>
      </w:r>
      <w:r w:rsidRPr="004D5B19">
        <w:t xml:space="preserve"> </w:t>
      </w:r>
      <w:proofErr w:type="spellStart"/>
      <w:r w:rsidRPr="004D5B19">
        <w:t>каналу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минимум</w:t>
      </w:r>
      <w:proofErr w:type="spellEnd"/>
      <w:r w:rsidRPr="004D5B19">
        <w:t xml:space="preserve"> 30 000 (и </w:t>
      </w:r>
      <w:proofErr w:type="spellStart"/>
      <w:r w:rsidRPr="004D5B19">
        <w:t>српских</w:t>
      </w:r>
      <w:proofErr w:type="spellEnd"/>
      <w:r w:rsidRPr="004D5B19">
        <w:t xml:space="preserve"> и </w:t>
      </w:r>
      <w:proofErr w:type="spellStart"/>
      <w:r w:rsidRPr="004D5B19">
        <w:t>мађарских</w:t>
      </w:r>
      <w:proofErr w:type="spellEnd"/>
      <w:r w:rsidRPr="004D5B19">
        <w:t>).</w:t>
      </w:r>
    </w:p>
    <w:p w:rsidR="001363B9" w:rsidRPr="004D5B19" w:rsidRDefault="001363B9" w:rsidP="001363B9">
      <w:pPr>
        <w:jc w:val="both"/>
      </w:pPr>
      <w:r w:rsidRPr="004D5B19">
        <w:t>4)</w:t>
      </w:r>
      <w:r w:rsidRPr="004D5B19">
        <w:tab/>
      </w:r>
      <w:proofErr w:type="spellStart"/>
      <w:r w:rsidRPr="004D5B19">
        <w:t>Укупан</w:t>
      </w:r>
      <w:proofErr w:type="spellEnd"/>
      <w:r w:rsidRPr="004D5B19">
        <w:t xml:space="preserve"> </w:t>
      </w:r>
      <w:proofErr w:type="spellStart"/>
      <w:r w:rsidRPr="004D5B19">
        <w:t>домет</w:t>
      </w:r>
      <w:proofErr w:type="spellEnd"/>
      <w:r w:rsidRPr="004D5B19">
        <w:t xml:space="preserve"> </w:t>
      </w:r>
      <w:proofErr w:type="spellStart"/>
      <w:r w:rsidRPr="004D5B19">
        <w:t>до</w:t>
      </w:r>
      <w:proofErr w:type="spellEnd"/>
      <w:r w:rsidRPr="004D5B19">
        <w:t xml:space="preserve"> </w:t>
      </w:r>
      <w:proofErr w:type="spellStart"/>
      <w:r w:rsidRPr="004D5B19">
        <w:t>минимум</w:t>
      </w:r>
      <w:proofErr w:type="spellEnd"/>
      <w:r w:rsidRPr="004D5B19">
        <w:t xml:space="preserve"> 500 000 </w:t>
      </w:r>
      <w:proofErr w:type="spellStart"/>
      <w:r w:rsidRPr="004D5B19">
        <w:t>корисника</w:t>
      </w:r>
      <w:proofErr w:type="spellEnd"/>
      <w:r w:rsidRPr="004D5B19">
        <w:t xml:space="preserve"> (и </w:t>
      </w:r>
      <w:proofErr w:type="spellStart"/>
      <w:r w:rsidRPr="004D5B19">
        <w:t>српских</w:t>
      </w:r>
      <w:proofErr w:type="spellEnd"/>
      <w:r w:rsidRPr="004D5B19">
        <w:t xml:space="preserve"> и </w:t>
      </w:r>
      <w:proofErr w:type="spellStart"/>
      <w:r w:rsidRPr="004D5B19">
        <w:t>мађарских</w:t>
      </w:r>
      <w:proofErr w:type="spellEnd"/>
      <w:r w:rsidRPr="004D5B19">
        <w:t xml:space="preserve">) </w:t>
      </w:r>
      <w:proofErr w:type="spellStart"/>
      <w:r w:rsidRPr="004D5B19">
        <w:t>путем</w:t>
      </w:r>
      <w:proofErr w:type="spellEnd"/>
      <w:r w:rsidRPr="004D5B19">
        <w:t xml:space="preserve"> </w:t>
      </w:r>
      <w:proofErr w:type="spellStart"/>
      <w:r w:rsidRPr="004D5B19">
        <w:t>свих</w:t>
      </w:r>
      <w:proofErr w:type="spellEnd"/>
      <w:r w:rsidRPr="004D5B19">
        <w:t xml:space="preserve"> </w:t>
      </w:r>
      <w:proofErr w:type="spellStart"/>
      <w:r w:rsidRPr="004D5B19">
        <w:t>канала</w:t>
      </w:r>
      <w:proofErr w:type="spellEnd"/>
      <w:r w:rsidRPr="004D5B19">
        <w:t xml:space="preserve"> </w:t>
      </w:r>
      <w:proofErr w:type="spellStart"/>
      <w:r w:rsidRPr="004D5B19">
        <w:t>оглашавања</w:t>
      </w:r>
      <w:proofErr w:type="spellEnd"/>
      <w:r w:rsidRPr="004D5B19">
        <w:t>.</w:t>
      </w:r>
    </w:p>
    <w:p w:rsidR="001363B9" w:rsidRPr="004D5B19" w:rsidRDefault="001363B9" w:rsidP="001363B9">
      <w:pPr>
        <w:jc w:val="both"/>
      </w:pPr>
      <w:r w:rsidRPr="004D5B19">
        <w:t>5)</w:t>
      </w:r>
      <w:r w:rsidRPr="004D5B19">
        <w:tab/>
      </w:r>
      <w:proofErr w:type="spellStart"/>
      <w:r w:rsidRPr="004D5B19">
        <w:t>Достизање</w:t>
      </w:r>
      <w:proofErr w:type="spellEnd"/>
      <w:r w:rsidRPr="004D5B19">
        <w:t xml:space="preserve"> </w:t>
      </w:r>
      <w:proofErr w:type="spellStart"/>
      <w:r w:rsidRPr="004D5B19">
        <w:t>броја</w:t>
      </w:r>
      <w:proofErr w:type="spellEnd"/>
      <w:r w:rsidRPr="004D5B19">
        <w:t xml:space="preserve"> </w:t>
      </w:r>
      <w:proofErr w:type="spellStart"/>
      <w:r w:rsidRPr="004D5B19">
        <w:t>од</w:t>
      </w:r>
      <w:proofErr w:type="spellEnd"/>
      <w:r w:rsidRPr="004D5B19">
        <w:t xml:space="preserve"> </w:t>
      </w:r>
      <w:proofErr w:type="spellStart"/>
      <w:r w:rsidRPr="004D5B19">
        <w:t>минимум</w:t>
      </w:r>
      <w:proofErr w:type="spellEnd"/>
      <w:r w:rsidRPr="004D5B19">
        <w:t xml:space="preserve"> 1 500 000 </w:t>
      </w:r>
      <w:proofErr w:type="spellStart"/>
      <w:r w:rsidRPr="004D5B19">
        <w:t>огласа</w:t>
      </w:r>
      <w:proofErr w:type="spellEnd"/>
      <w:r w:rsidRPr="004D5B19">
        <w:t xml:space="preserve"> </w:t>
      </w:r>
      <w:proofErr w:type="spellStart"/>
      <w:r w:rsidRPr="004D5B19">
        <w:t>на</w:t>
      </w:r>
      <w:proofErr w:type="spellEnd"/>
      <w:r w:rsidRPr="004D5B19">
        <w:t xml:space="preserve"> </w:t>
      </w:r>
      <w:proofErr w:type="spellStart"/>
      <w:r w:rsidRPr="004D5B19">
        <w:t>свим</w:t>
      </w:r>
      <w:proofErr w:type="spellEnd"/>
      <w:r w:rsidRPr="004D5B19">
        <w:t xml:space="preserve"> </w:t>
      </w:r>
      <w:proofErr w:type="spellStart"/>
      <w:r w:rsidRPr="004D5B19">
        <w:t>каналима</w:t>
      </w:r>
      <w:proofErr w:type="spellEnd"/>
      <w:r w:rsidRPr="004D5B19">
        <w:t xml:space="preserve"> </w:t>
      </w:r>
      <w:proofErr w:type="spellStart"/>
      <w:r w:rsidRPr="004D5B19">
        <w:t>огла</w:t>
      </w:r>
      <w:r>
        <w:t>шавања</w:t>
      </w:r>
      <w:proofErr w:type="spellEnd"/>
      <w:r>
        <w:t xml:space="preserve"> (и </w:t>
      </w:r>
      <w:proofErr w:type="spellStart"/>
      <w:r>
        <w:t>српским</w:t>
      </w:r>
      <w:proofErr w:type="spellEnd"/>
      <w:r>
        <w:t xml:space="preserve"> и </w:t>
      </w:r>
      <w:proofErr w:type="spellStart"/>
      <w:r>
        <w:t>мађарским</w:t>
      </w:r>
      <w:proofErr w:type="spellEnd"/>
      <w:r>
        <w:t>).</w:t>
      </w:r>
    </w:p>
    <w:p w:rsidR="001363B9" w:rsidRPr="004D5B19" w:rsidRDefault="001363B9" w:rsidP="001363B9">
      <w:pPr>
        <w:jc w:val="both"/>
      </w:pPr>
      <w:proofErr w:type="spellStart"/>
      <w:r w:rsidRPr="004D5B19">
        <w:t>Подносилац</w:t>
      </w:r>
      <w:proofErr w:type="spellEnd"/>
      <w:r w:rsidRPr="004D5B19">
        <w:t xml:space="preserve"> </w:t>
      </w:r>
      <w:proofErr w:type="spellStart"/>
      <w:r w:rsidRPr="004D5B19">
        <w:t>најповољније</w:t>
      </w:r>
      <w:proofErr w:type="spellEnd"/>
      <w:r w:rsidRPr="004D5B19">
        <w:t xml:space="preserve"> </w:t>
      </w:r>
      <w:proofErr w:type="spellStart"/>
      <w:r w:rsidRPr="004D5B19">
        <w:t>понуде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дужан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пружи</w:t>
      </w:r>
      <w:proofErr w:type="spellEnd"/>
      <w:r w:rsidRPr="004D5B19">
        <w:t xml:space="preserve"> </w:t>
      </w:r>
      <w:proofErr w:type="spellStart"/>
      <w:r w:rsidRPr="004D5B19">
        <w:t>доказе</w:t>
      </w:r>
      <w:proofErr w:type="spellEnd"/>
      <w:r w:rsidRPr="004D5B19">
        <w:t xml:space="preserve"> </w:t>
      </w:r>
      <w:proofErr w:type="spellStart"/>
      <w:r w:rsidRPr="004D5B19">
        <w:t>за</w:t>
      </w:r>
      <w:proofErr w:type="spellEnd"/>
      <w:r w:rsidRPr="004D5B19">
        <w:t xml:space="preserve"> </w:t>
      </w:r>
      <w:proofErr w:type="spellStart"/>
      <w:r w:rsidRPr="004D5B19">
        <w:t>горње</w:t>
      </w:r>
      <w:proofErr w:type="spellEnd"/>
      <w:r w:rsidRPr="004D5B19">
        <w:t xml:space="preserve"> </w:t>
      </w:r>
      <w:proofErr w:type="spellStart"/>
      <w:r w:rsidRPr="004D5B19">
        <w:t>цифре</w:t>
      </w:r>
      <w:proofErr w:type="spellEnd"/>
      <w:r w:rsidRPr="004D5B19">
        <w:t xml:space="preserve"> </w:t>
      </w:r>
      <w:proofErr w:type="spellStart"/>
      <w:r w:rsidRPr="004D5B19">
        <w:t>Наручиоцу</w:t>
      </w:r>
      <w:proofErr w:type="spellEnd"/>
      <w:r w:rsidRPr="004D5B19">
        <w:t xml:space="preserve">. </w:t>
      </w:r>
      <w:proofErr w:type="spellStart"/>
      <w:r w:rsidRPr="004D5B19">
        <w:t>Треба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има</w:t>
      </w:r>
      <w:proofErr w:type="spellEnd"/>
      <w:r w:rsidRPr="004D5B19">
        <w:t xml:space="preserve"> </w:t>
      </w:r>
      <w:proofErr w:type="spellStart"/>
      <w:r w:rsidRPr="004D5B19">
        <w:t>принт</w:t>
      </w:r>
      <w:proofErr w:type="spellEnd"/>
      <w:r w:rsidRPr="004D5B19">
        <w:t xml:space="preserve"> </w:t>
      </w:r>
      <w:proofErr w:type="spellStart"/>
      <w:r w:rsidRPr="004D5B19">
        <w:t>сцреен-ове</w:t>
      </w:r>
      <w:proofErr w:type="spellEnd"/>
      <w:r w:rsidRPr="004D5B19">
        <w:t xml:space="preserve"> </w:t>
      </w:r>
      <w:proofErr w:type="spellStart"/>
      <w:r w:rsidRPr="004D5B19">
        <w:t>из</w:t>
      </w:r>
      <w:proofErr w:type="spellEnd"/>
      <w:r w:rsidRPr="004D5B19">
        <w:t xml:space="preserve"> </w:t>
      </w:r>
      <w:proofErr w:type="spellStart"/>
      <w:r w:rsidRPr="004D5B19">
        <w:t>датог</w:t>
      </w:r>
      <w:proofErr w:type="spellEnd"/>
      <w:r w:rsidRPr="004D5B19">
        <w:t xml:space="preserve"> </w:t>
      </w:r>
      <w:proofErr w:type="spellStart"/>
      <w:r w:rsidRPr="004D5B19">
        <w:t>периода</w:t>
      </w:r>
      <w:proofErr w:type="spellEnd"/>
      <w:r w:rsidRPr="004D5B19">
        <w:t xml:space="preserve"> у </w:t>
      </w:r>
      <w:proofErr w:type="spellStart"/>
      <w:r w:rsidRPr="004D5B19">
        <w:t>вези</w:t>
      </w:r>
      <w:proofErr w:type="spellEnd"/>
      <w:r w:rsidRPr="004D5B19">
        <w:t xml:space="preserve"> </w:t>
      </w:r>
      <w:proofErr w:type="spellStart"/>
      <w:r w:rsidRPr="004D5B19">
        <w:t>са</w:t>
      </w:r>
      <w:proofErr w:type="spellEnd"/>
      <w:r w:rsidRPr="004D5B19">
        <w:t xml:space="preserve"> </w:t>
      </w:r>
      <w:proofErr w:type="spellStart"/>
      <w:r w:rsidRPr="004D5B19">
        <w:t>оглашавањем</w:t>
      </w:r>
      <w:proofErr w:type="spellEnd"/>
      <w:r w:rsidRPr="004D5B19">
        <w:t xml:space="preserve"> (</w:t>
      </w:r>
      <w:proofErr w:type="spellStart"/>
      <w:r w:rsidRPr="004D5B19">
        <w:t>Гоогле</w:t>
      </w:r>
      <w:proofErr w:type="spellEnd"/>
      <w:r w:rsidRPr="004D5B19">
        <w:t xml:space="preserve">, </w:t>
      </w:r>
      <w:r>
        <w:t>Facebook</w:t>
      </w:r>
      <w:r w:rsidRPr="004D5B19">
        <w:t xml:space="preserve">, </w:t>
      </w:r>
      <w:proofErr w:type="spellStart"/>
      <w:r w:rsidRPr="004D5B19">
        <w:t>итд</w:t>
      </w:r>
      <w:proofErr w:type="spellEnd"/>
      <w:r w:rsidRPr="004D5B19">
        <w:t xml:space="preserve">.), </w:t>
      </w:r>
      <w:proofErr w:type="spellStart"/>
      <w:r w:rsidRPr="004D5B19">
        <w:t>односно</w:t>
      </w:r>
      <w:proofErr w:type="spellEnd"/>
      <w:r w:rsidRPr="004D5B19">
        <w:t xml:space="preserve">, </w:t>
      </w:r>
      <w:proofErr w:type="spellStart"/>
      <w:r w:rsidRPr="004D5B19">
        <w:t>Гоогле</w:t>
      </w:r>
      <w:proofErr w:type="spellEnd"/>
      <w:r w:rsidRPr="004D5B19">
        <w:t xml:space="preserve"> </w:t>
      </w:r>
      <w:proofErr w:type="spellStart"/>
      <w:r w:rsidRPr="004D5B19">
        <w:t>Аналyтицс</w:t>
      </w:r>
      <w:proofErr w:type="spellEnd"/>
      <w:r w:rsidRPr="004D5B19">
        <w:t xml:space="preserve"> </w:t>
      </w:r>
      <w:proofErr w:type="spellStart"/>
      <w:r w:rsidRPr="004D5B19">
        <w:t>принт</w:t>
      </w:r>
      <w:proofErr w:type="spellEnd"/>
      <w:r w:rsidRPr="004D5B19">
        <w:t xml:space="preserve"> </w:t>
      </w:r>
      <w:proofErr w:type="spellStart"/>
      <w:r w:rsidRPr="004D5B19">
        <w:t>сцреен-ове</w:t>
      </w:r>
      <w:proofErr w:type="spellEnd"/>
      <w:r w:rsidRPr="004D5B19">
        <w:t xml:space="preserve"> у </w:t>
      </w:r>
      <w:proofErr w:type="spellStart"/>
      <w:r w:rsidRPr="004D5B19">
        <w:t>вези</w:t>
      </w:r>
      <w:proofErr w:type="spellEnd"/>
      <w:r w:rsidRPr="004D5B19">
        <w:t xml:space="preserve"> </w:t>
      </w:r>
      <w:proofErr w:type="spellStart"/>
      <w:r w:rsidRPr="004D5B19">
        <w:t>са</w:t>
      </w:r>
      <w:proofErr w:type="spellEnd"/>
      <w:r w:rsidRPr="004D5B19">
        <w:t xml:space="preserve"> </w:t>
      </w:r>
      <w:proofErr w:type="spellStart"/>
      <w:r w:rsidRPr="004D5B19">
        <w:t>посећеношћу</w:t>
      </w:r>
      <w:proofErr w:type="spellEnd"/>
      <w:r w:rsidRPr="004D5B19">
        <w:t xml:space="preserve"> </w:t>
      </w:r>
      <w:proofErr w:type="spellStart"/>
      <w:r w:rsidRPr="004D5B19">
        <w:t>веб</w:t>
      </w:r>
      <w:proofErr w:type="spellEnd"/>
      <w:r w:rsidRPr="004D5B19">
        <w:t xml:space="preserve"> </w:t>
      </w:r>
      <w:proofErr w:type="spellStart"/>
      <w:r w:rsidRPr="004D5B19">
        <w:t>странице</w:t>
      </w:r>
      <w:proofErr w:type="spellEnd"/>
      <w:r w:rsidRPr="004D5B19">
        <w:t xml:space="preserve"> и </w:t>
      </w:r>
      <w:proofErr w:type="spellStart"/>
      <w:r w:rsidRPr="004D5B19">
        <w:t>путем</w:t>
      </w:r>
      <w:proofErr w:type="spellEnd"/>
      <w:r w:rsidRPr="004D5B19">
        <w:t xml:space="preserve"> </w:t>
      </w:r>
      <w:proofErr w:type="spellStart"/>
      <w:r w:rsidRPr="004D5B19">
        <w:t>електронске</w:t>
      </w:r>
      <w:proofErr w:type="spellEnd"/>
      <w:r w:rsidRPr="004D5B19">
        <w:t xml:space="preserve"> </w:t>
      </w:r>
      <w:proofErr w:type="spellStart"/>
      <w:r w:rsidRPr="004D5B19">
        <w:t>поште</w:t>
      </w:r>
      <w:proofErr w:type="spellEnd"/>
      <w:r w:rsidRPr="004D5B19"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Наручиоцу</w:t>
      </w:r>
      <w:proofErr w:type="spellEnd"/>
      <w:r>
        <w:t xml:space="preserve">. </w:t>
      </w:r>
    </w:p>
    <w:p w:rsidR="001363B9" w:rsidRPr="00363898" w:rsidRDefault="001363B9" w:rsidP="001363B9">
      <w:pPr>
        <w:jc w:val="both"/>
        <w:rPr>
          <w:b/>
        </w:rPr>
      </w:pPr>
      <w:r w:rsidRPr="00363898">
        <w:rPr>
          <w:b/>
        </w:rPr>
        <w:t>IV.)</w:t>
      </w:r>
      <w:r w:rsidRPr="00363898">
        <w:rPr>
          <w:b/>
        </w:rPr>
        <w:tab/>
        <w:t>МИНИМА</w:t>
      </w:r>
      <w:r>
        <w:rPr>
          <w:b/>
        </w:rPr>
        <w:t xml:space="preserve">ЛНИ УСЛОВИ – СИСТЕМ ЕВАЛУАЦИЈЕ </w:t>
      </w:r>
    </w:p>
    <w:p w:rsidR="001363B9" w:rsidRPr="004D5B19" w:rsidRDefault="001363B9" w:rsidP="001363B9">
      <w:pPr>
        <w:jc w:val="both"/>
      </w:pPr>
      <w:proofErr w:type="spellStart"/>
      <w:r w:rsidRPr="004D5B19">
        <w:t>Наручилац</w:t>
      </w:r>
      <w:proofErr w:type="spellEnd"/>
      <w:r w:rsidRPr="004D5B19">
        <w:t xml:space="preserve"> </w:t>
      </w:r>
      <w:proofErr w:type="spellStart"/>
      <w:r w:rsidRPr="004D5B19">
        <w:t>прописује</w:t>
      </w:r>
      <w:proofErr w:type="spellEnd"/>
      <w:r w:rsidRPr="004D5B19">
        <w:t xml:space="preserve"> </w:t>
      </w:r>
      <w:proofErr w:type="spellStart"/>
      <w:r w:rsidRPr="004D5B19">
        <w:t>минималне</w:t>
      </w:r>
      <w:proofErr w:type="spellEnd"/>
      <w:r w:rsidRPr="004D5B19">
        <w:t xml:space="preserve"> </w:t>
      </w:r>
      <w:proofErr w:type="spellStart"/>
      <w:r w:rsidRPr="004D5B19">
        <w:t>захтеве</w:t>
      </w:r>
      <w:proofErr w:type="spellEnd"/>
      <w:r w:rsidRPr="004D5B19">
        <w:t xml:space="preserve"> </w:t>
      </w:r>
      <w:proofErr w:type="spellStart"/>
      <w:r w:rsidRPr="004D5B19">
        <w:t>ради</w:t>
      </w:r>
      <w:proofErr w:type="spellEnd"/>
      <w:r w:rsidRPr="004D5B19">
        <w:t xml:space="preserve"> </w:t>
      </w:r>
      <w:proofErr w:type="spellStart"/>
      <w:r w:rsidRPr="004D5B19">
        <w:t>обезбеђивања</w:t>
      </w:r>
      <w:proofErr w:type="spellEnd"/>
      <w:r w:rsidRPr="004D5B19">
        <w:t xml:space="preserve"> </w:t>
      </w:r>
      <w:proofErr w:type="spellStart"/>
      <w:r w:rsidRPr="004D5B19">
        <w:t>квалитетног</w:t>
      </w:r>
      <w:proofErr w:type="spellEnd"/>
      <w:r w:rsidRPr="004D5B19">
        <w:t xml:space="preserve"> </w:t>
      </w:r>
      <w:proofErr w:type="spellStart"/>
      <w:r w:rsidRPr="004D5B19">
        <w:t>извршења</w:t>
      </w:r>
      <w:proofErr w:type="spellEnd"/>
      <w:r w:rsidRPr="004D5B19">
        <w:t xml:space="preserve"> и </w:t>
      </w:r>
      <w:proofErr w:type="spellStart"/>
      <w:r w:rsidRPr="004D5B19">
        <w:t>постизања</w:t>
      </w:r>
      <w:proofErr w:type="spellEnd"/>
      <w:r w:rsidRPr="004D5B19">
        <w:t xml:space="preserve"> </w:t>
      </w:r>
      <w:proofErr w:type="spellStart"/>
      <w:r w:rsidRPr="004D5B19">
        <w:t>циљева</w:t>
      </w:r>
      <w:proofErr w:type="spellEnd"/>
      <w:r w:rsidRPr="004D5B19">
        <w:t xml:space="preserve"> </w:t>
      </w:r>
      <w:proofErr w:type="spellStart"/>
      <w:r w:rsidRPr="004D5B19">
        <w:t>описаних</w:t>
      </w:r>
      <w:proofErr w:type="spellEnd"/>
      <w:r w:rsidRPr="004D5B19">
        <w:t xml:space="preserve"> у </w:t>
      </w:r>
      <w:proofErr w:type="spellStart"/>
      <w:r w:rsidRPr="004D5B19">
        <w:t>техничком</w:t>
      </w:r>
      <w:proofErr w:type="spellEnd"/>
      <w:r w:rsidRPr="004D5B19">
        <w:t xml:space="preserve"> </w:t>
      </w:r>
      <w:proofErr w:type="spellStart"/>
      <w:r w:rsidRPr="004D5B19">
        <w:t>опису</w:t>
      </w:r>
      <w:proofErr w:type="spellEnd"/>
      <w:r w:rsidR="00F25D01">
        <w:rPr>
          <w:lang w:val="sr-Cyrl-RS"/>
        </w:rPr>
        <w:t xml:space="preserve"> преко додатних услова</w:t>
      </w:r>
      <w:r w:rsidRPr="004D5B19">
        <w:t xml:space="preserve">. </w:t>
      </w:r>
    </w:p>
    <w:p w:rsidR="001363B9" w:rsidRPr="004D5B19" w:rsidRDefault="001363B9" w:rsidP="001363B9">
      <w:pPr>
        <w:jc w:val="both"/>
      </w:pPr>
    </w:p>
    <w:p w:rsidR="001363B9" w:rsidRPr="004D5B19" w:rsidRDefault="001363B9" w:rsidP="001363B9">
      <w:pPr>
        <w:jc w:val="both"/>
      </w:pPr>
      <w:r>
        <w:t>V</w:t>
      </w:r>
      <w:r w:rsidRPr="004D5B19">
        <w:t>.)</w:t>
      </w:r>
      <w:r w:rsidRPr="004D5B19">
        <w:tab/>
      </w:r>
      <w:r>
        <w:t xml:space="preserve">ПРОЦЕС КВАЛИТЕТНЕ ПРИМОПРЕДАЈЕ </w:t>
      </w:r>
    </w:p>
    <w:p w:rsidR="001363B9" w:rsidRPr="004D5B19" w:rsidRDefault="001363B9" w:rsidP="001363B9">
      <w:pPr>
        <w:jc w:val="both"/>
      </w:pPr>
      <w:proofErr w:type="spellStart"/>
      <w:r w:rsidRPr="004D5B19">
        <w:t>Контрола</w:t>
      </w:r>
      <w:proofErr w:type="spellEnd"/>
      <w:r w:rsidRPr="004D5B19">
        <w:t xml:space="preserve"> </w:t>
      </w:r>
      <w:proofErr w:type="spellStart"/>
      <w:r w:rsidRPr="004D5B19">
        <w:t>коначних</w:t>
      </w:r>
      <w:proofErr w:type="spellEnd"/>
      <w:r w:rsidRPr="004D5B19">
        <w:t xml:space="preserve"> </w:t>
      </w:r>
      <w:proofErr w:type="spellStart"/>
      <w:r w:rsidRPr="004D5B19">
        <w:t>резултата</w:t>
      </w:r>
      <w:proofErr w:type="spellEnd"/>
      <w:r w:rsidRPr="004D5B19">
        <w:t xml:space="preserve"> </w:t>
      </w:r>
    </w:p>
    <w:p w:rsidR="001363B9" w:rsidRPr="004D5B19" w:rsidRDefault="001363B9" w:rsidP="001363B9">
      <w:pPr>
        <w:jc w:val="both"/>
      </w:pPr>
      <w:proofErr w:type="spellStart"/>
      <w:r w:rsidRPr="004D5B19">
        <w:t>Задатак</w:t>
      </w:r>
      <w:proofErr w:type="spellEnd"/>
      <w:r w:rsidRPr="004D5B19">
        <w:t xml:space="preserve"> </w:t>
      </w:r>
      <w:proofErr w:type="spellStart"/>
      <w:r w:rsidRPr="004D5B19">
        <w:t>Наручиоца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контролише</w:t>
      </w:r>
      <w:proofErr w:type="spellEnd"/>
      <w:r w:rsidRPr="004D5B19">
        <w:t xml:space="preserve"> </w:t>
      </w:r>
      <w:proofErr w:type="spellStart"/>
      <w:r w:rsidRPr="004D5B19">
        <w:t>коначне</w:t>
      </w:r>
      <w:proofErr w:type="spellEnd"/>
      <w:r w:rsidRPr="004D5B19">
        <w:t xml:space="preserve"> </w:t>
      </w:r>
      <w:proofErr w:type="spellStart"/>
      <w:r w:rsidRPr="004D5B19">
        <w:t>резултате</w:t>
      </w:r>
      <w:proofErr w:type="spellEnd"/>
      <w:r w:rsidRPr="004D5B19">
        <w:t xml:space="preserve"> </w:t>
      </w:r>
      <w:proofErr w:type="spellStart"/>
      <w:r w:rsidRPr="004D5B19">
        <w:t>које</w:t>
      </w:r>
      <w:proofErr w:type="spellEnd"/>
      <w:r w:rsidRPr="004D5B19">
        <w:t xml:space="preserve"> </w:t>
      </w:r>
      <w:proofErr w:type="spellStart"/>
      <w:r w:rsidRPr="004D5B19">
        <w:t>припреми</w:t>
      </w:r>
      <w:proofErr w:type="spellEnd"/>
      <w:r w:rsidRPr="004D5B19">
        <w:t xml:space="preserve"> </w:t>
      </w:r>
      <w:proofErr w:type="spellStart"/>
      <w:r w:rsidRPr="004D5B19">
        <w:t>Подносилац</w:t>
      </w:r>
      <w:proofErr w:type="spellEnd"/>
      <w:r w:rsidRPr="004D5B19">
        <w:t xml:space="preserve"> </w:t>
      </w:r>
      <w:proofErr w:type="spellStart"/>
      <w:r w:rsidRPr="004D5B19">
        <w:t>најповољније</w:t>
      </w:r>
      <w:proofErr w:type="spellEnd"/>
      <w:r w:rsidRPr="004D5B19">
        <w:t xml:space="preserve"> </w:t>
      </w:r>
      <w:proofErr w:type="spellStart"/>
      <w:r w:rsidRPr="004D5B19">
        <w:t>понуде</w:t>
      </w:r>
      <w:proofErr w:type="spellEnd"/>
      <w:r w:rsidRPr="004D5B19">
        <w:t xml:space="preserve">. </w:t>
      </w:r>
      <w:proofErr w:type="spellStart"/>
      <w:r w:rsidRPr="004D5B19">
        <w:t>Током</w:t>
      </w:r>
      <w:proofErr w:type="spellEnd"/>
      <w:r w:rsidRPr="004D5B19">
        <w:t xml:space="preserve"> </w:t>
      </w:r>
      <w:proofErr w:type="spellStart"/>
      <w:r w:rsidRPr="004D5B19">
        <w:t>контроле</w:t>
      </w:r>
      <w:proofErr w:type="spellEnd"/>
      <w:r w:rsidRPr="004D5B19">
        <w:t xml:space="preserve"> </w:t>
      </w:r>
      <w:proofErr w:type="spellStart"/>
      <w:r w:rsidRPr="004D5B19">
        <w:t>Наручилац</w:t>
      </w:r>
      <w:proofErr w:type="spellEnd"/>
      <w:r w:rsidRPr="004D5B19">
        <w:t xml:space="preserve"> </w:t>
      </w:r>
      <w:proofErr w:type="spellStart"/>
      <w:r w:rsidRPr="004D5B19">
        <w:t>види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ли</w:t>
      </w:r>
      <w:proofErr w:type="spellEnd"/>
      <w:r w:rsidRPr="004D5B19">
        <w:t xml:space="preserve"> </w:t>
      </w:r>
      <w:proofErr w:type="spellStart"/>
      <w:r w:rsidRPr="004D5B19">
        <w:t>су</w:t>
      </w:r>
      <w:proofErr w:type="spellEnd"/>
      <w:r w:rsidRPr="004D5B19">
        <w:t xml:space="preserve"> </w:t>
      </w:r>
      <w:proofErr w:type="spellStart"/>
      <w:r w:rsidRPr="004D5B19">
        <w:t>форма</w:t>
      </w:r>
      <w:proofErr w:type="spellEnd"/>
      <w:r w:rsidRPr="004D5B19">
        <w:t xml:space="preserve"> и </w:t>
      </w:r>
      <w:proofErr w:type="spellStart"/>
      <w:r w:rsidRPr="004D5B19">
        <w:t>садржај</w:t>
      </w:r>
      <w:proofErr w:type="spellEnd"/>
      <w:r w:rsidRPr="004D5B19">
        <w:t xml:space="preserve"> </w:t>
      </w:r>
      <w:proofErr w:type="spellStart"/>
      <w:r w:rsidRPr="004D5B19">
        <w:t>производа</w:t>
      </w:r>
      <w:proofErr w:type="spellEnd"/>
      <w:r w:rsidRPr="004D5B19">
        <w:t xml:space="preserve"> у </w:t>
      </w:r>
      <w:proofErr w:type="spellStart"/>
      <w:r w:rsidRPr="004D5B19">
        <w:t>складу</w:t>
      </w:r>
      <w:proofErr w:type="spellEnd"/>
      <w:r w:rsidRPr="004D5B19">
        <w:t xml:space="preserve"> </w:t>
      </w:r>
      <w:proofErr w:type="spellStart"/>
      <w:r w:rsidRPr="004D5B19">
        <w:t>са</w:t>
      </w:r>
      <w:proofErr w:type="spellEnd"/>
      <w:r w:rsidRPr="004D5B19">
        <w:t xml:space="preserve"> </w:t>
      </w:r>
      <w:proofErr w:type="spellStart"/>
      <w:r w:rsidRPr="004D5B19">
        <w:t>захтевима</w:t>
      </w:r>
      <w:proofErr w:type="spellEnd"/>
      <w:r w:rsidRPr="004D5B19">
        <w:t xml:space="preserve"> </w:t>
      </w:r>
      <w:proofErr w:type="spellStart"/>
      <w:r w:rsidRPr="004D5B19">
        <w:t>из</w:t>
      </w:r>
      <w:proofErr w:type="spellEnd"/>
      <w:r w:rsidRPr="004D5B19">
        <w:t xml:space="preserve"> </w:t>
      </w:r>
      <w:proofErr w:type="spellStart"/>
      <w:r w:rsidRPr="004D5B19">
        <w:t>техничког</w:t>
      </w:r>
      <w:proofErr w:type="spellEnd"/>
      <w:r w:rsidRPr="004D5B19">
        <w:t xml:space="preserve"> </w:t>
      </w:r>
      <w:proofErr w:type="spellStart"/>
      <w:r w:rsidRPr="004D5B19">
        <w:t>описа</w:t>
      </w:r>
      <w:proofErr w:type="spellEnd"/>
      <w:r w:rsidRPr="004D5B19">
        <w:t xml:space="preserve">. </w:t>
      </w:r>
    </w:p>
    <w:p w:rsidR="001363B9" w:rsidRPr="004D5B19" w:rsidRDefault="001363B9" w:rsidP="001363B9">
      <w:pPr>
        <w:jc w:val="both"/>
      </w:pPr>
      <w:proofErr w:type="spellStart"/>
      <w:r w:rsidRPr="004D5B19">
        <w:t>Извештај</w:t>
      </w:r>
      <w:proofErr w:type="spellEnd"/>
      <w:r w:rsidRPr="004D5B19">
        <w:t xml:space="preserve"> о </w:t>
      </w:r>
      <w:proofErr w:type="spellStart"/>
      <w:r w:rsidRPr="004D5B19">
        <w:t>контроли</w:t>
      </w:r>
      <w:proofErr w:type="spellEnd"/>
      <w:r w:rsidRPr="004D5B19">
        <w:t xml:space="preserve"> </w:t>
      </w:r>
      <w:proofErr w:type="spellStart"/>
      <w:r w:rsidRPr="004D5B19">
        <w:t>који</w:t>
      </w:r>
      <w:proofErr w:type="spellEnd"/>
      <w:r w:rsidRPr="004D5B19">
        <w:t xml:space="preserve"> </w:t>
      </w:r>
      <w:proofErr w:type="spellStart"/>
      <w:r w:rsidRPr="004D5B19">
        <w:t>припрема</w:t>
      </w:r>
      <w:proofErr w:type="spellEnd"/>
      <w:r w:rsidRPr="004D5B19">
        <w:t xml:space="preserve"> </w:t>
      </w:r>
      <w:proofErr w:type="spellStart"/>
      <w:r w:rsidRPr="004D5B19">
        <w:t>Наручилац</w:t>
      </w:r>
      <w:proofErr w:type="spellEnd"/>
      <w:r w:rsidRPr="004D5B19">
        <w:t xml:space="preserve"> </w:t>
      </w:r>
    </w:p>
    <w:p w:rsidR="001363B9" w:rsidRPr="004D5B19" w:rsidRDefault="001363B9" w:rsidP="001363B9">
      <w:pPr>
        <w:jc w:val="both"/>
      </w:pPr>
      <w:proofErr w:type="spellStart"/>
      <w:r w:rsidRPr="004D5B19">
        <w:lastRenderedPageBreak/>
        <w:t>Наручилац</w:t>
      </w:r>
      <w:proofErr w:type="spellEnd"/>
      <w:r w:rsidRPr="004D5B19">
        <w:t xml:space="preserve"> </w:t>
      </w:r>
      <w:proofErr w:type="spellStart"/>
      <w:r w:rsidRPr="004D5B19">
        <w:t>израђује</w:t>
      </w:r>
      <w:proofErr w:type="spellEnd"/>
      <w:r w:rsidRPr="004D5B19">
        <w:t xml:space="preserve"> </w:t>
      </w:r>
      <w:proofErr w:type="spellStart"/>
      <w:r w:rsidRPr="004D5B19">
        <w:t>извештај</w:t>
      </w:r>
      <w:proofErr w:type="spellEnd"/>
      <w:r w:rsidRPr="004D5B19">
        <w:t xml:space="preserve"> о </w:t>
      </w:r>
      <w:proofErr w:type="spellStart"/>
      <w:r w:rsidRPr="004D5B19">
        <w:t>контроли</w:t>
      </w:r>
      <w:proofErr w:type="spellEnd"/>
      <w:r w:rsidRPr="004D5B19">
        <w:t xml:space="preserve"> </w:t>
      </w:r>
      <w:proofErr w:type="spellStart"/>
      <w:r w:rsidRPr="004D5B19">
        <w:t>производа</w:t>
      </w:r>
      <w:proofErr w:type="spellEnd"/>
      <w:r w:rsidRPr="004D5B19">
        <w:t xml:space="preserve"> </w:t>
      </w:r>
      <w:proofErr w:type="spellStart"/>
      <w:r w:rsidRPr="004D5B19">
        <w:t>који</w:t>
      </w:r>
      <w:proofErr w:type="spellEnd"/>
      <w:r w:rsidRPr="004D5B19">
        <w:t xml:space="preserve"> </w:t>
      </w:r>
      <w:proofErr w:type="spellStart"/>
      <w:r w:rsidRPr="004D5B19">
        <w:t>садржи</w:t>
      </w:r>
      <w:proofErr w:type="spellEnd"/>
      <w:r w:rsidRPr="004D5B19">
        <w:t xml:space="preserve"> </w:t>
      </w:r>
      <w:proofErr w:type="spellStart"/>
      <w:r w:rsidRPr="004D5B19">
        <w:t>резултате</w:t>
      </w:r>
      <w:proofErr w:type="spellEnd"/>
      <w:r w:rsidRPr="004D5B19">
        <w:t xml:space="preserve"> </w:t>
      </w:r>
      <w:proofErr w:type="spellStart"/>
      <w:r w:rsidRPr="004D5B19">
        <w:t>тестирања</w:t>
      </w:r>
      <w:proofErr w:type="spellEnd"/>
      <w:r w:rsidRPr="004D5B19">
        <w:t xml:space="preserve">, </w:t>
      </w:r>
      <w:proofErr w:type="spellStart"/>
      <w:r w:rsidRPr="004D5B19">
        <w:t>односно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ли</w:t>
      </w:r>
      <w:proofErr w:type="spellEnd"/>
      <w:r w:rsidRPr="004D5B19">
        <w:t xml:space="preserve"> </w:t>
      </w:r>
      <w:proofErr w:type="spellStart"/>
      <w:r w:rsidRPr="004D5B19">
        <w:t>су</w:t>
      </w:r>
      <w:proofErr w:type="spellEnd"/>
      <w:r w:rsidRPr="004D5B19">
        <w:t xml:space="preserve"> </w:t>
      </w:r>
      <w:proofErr w:type="spellStart"/>
      <w:r w:rsidRPr="004D5B19">
        <w:t>испуњена</w:t>
      </w:r>
      <w:proofErr w:type="spellEnd"/>
      <w:r w:rsidRPr="004D5B19">
        <w:t xml:space="preserve"> </w:t>
      </w:r>
      <w:proofErr w:type="spellStart"/>
      <w:r w:rsidRPr="004D5B19">
        <w:t>очекивања</w:t>
      </w:r>
      <w:proofErr w:type="spellEnd"/>
      <w:r w:rsidRPr="004D5B19">
        <w:t xml:space="preserve"> </w:t>
      </w:r>
      <w:proofErr w:type="spellStart"/>
      <w:r w:rsidRPr="004D5B19">
        <w:t>Наручиоца</w:t>
      </w:r>
      <w:proofErr w:type="spellEnd"/>
      <w:r w:rsidRPr="004D5B19">
        <w:t xml:space="preserve">,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ли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производ</w:t>
      </w:r>
      <w:proofErr w:type="spellEnd"/>
      <w:r w:rsidRPr="004D5B19">
        <w:t xml:space="preserve"> у </w:t>
      </w:r>
      <w:proofErr w:type="spellStart"/>
      <w:r w:rsidRPr="004D5B19">
        <w:t>складу</w:t>
      </w:r>
      <w:proofErr w:type="spellEnd"/>
      <w:r w:rsidRPr="004D5B19">
        <w:t xml:space="preserve"> </w:t>
      </w:r>
      <w:proofErr w:type="spellStart"/>
      <w:r w:rsidRPr="004D5B19">
        <w:t>са</w:t>
      </w:r>
      <w:proofErr w:type="spellEnd"/>
      <w:r w:rsidRPr="004D5B19">
        <w:t xml:space="preserve"> </w:t>
      </w:r>
      <w:proofErr w:type="spellStart"/>
      <w:r w:rsidRPr="004D5B19">
        <w:t>техничким</w:t>
      </w:r>
      <w:proofErr w:type="spellEnd"/>
      <w:r w:rsidRPr="004D5B19">
        <w:t xml:space="preserve"> </w:t>
      </w:r>
      <w:proofErr w:type="spellStart"/>
      <w:r w:rsidRPr="004D5B19">
        <w:t>захтевима</w:t>
      </w:r>
      <w:proofErr w:type="spellEnd"/>
      <w:r w:rsidRPr="004D5B19">
        <w:t xml:space="preserve">. </w:t>
      </w:r>
      <w:proofErr w:type="spellStart"/>
      <w:r w:rsidRPr="004D5B19">
        <w:t>Уколико</w:t>
      </w:r>
      <w:proofErr w:type="spellEnd"/>
      <w:r w:rsidRPr="004D5B19">
        <w:t xml:space="preserve"> </w:t>
      </w:r>
      <w:proofErr w:type="spellStart"/>
      <w:r w:rsidRPr="004D5B19">
        <w:t>постоји</w:t>
      </w:r>
      <w:proofErr w:type="spellEnd"/>
      <w:r w:rsidRPr="004D5B19">
        <w:t xml:space="preserve"> </w:t>
      </w:r>
      <w:proofErr w:type="spellStart"/>
      <w:r w:rsidRPr="004D5B19">
        <w:t>нешто</w:t>
      </w:r>
      <w:proofErr w:type="spellEnd"/>
      <w:r w:rsidRPr="004D5B19">
        <w:t xml:space="preserve"> </w:t>
      </w:r>
      <w:proofErr w:type="spellStart"/>
      <w:r w:rsidRPr="004D5B19">
        <w:t>што</w:t>
      </w:r>
      <w:proofErr w:type="spellEnd"/>
      <w:r w:rsidRPr="004D5B19">
        <w:t xml:space="preserve"> </w:t>
      </w:r>
      <w:proofErr w:type="spellStart"/>
      <w:r w:rsidRPr="004D5B19">
        <w:t>не</w:t>
      </w:r>
      <w:proofErr w:type="spellEnd"/>
      <w:r w:rsidRPr="004D5B19">
        <w:t xml:space="preserve"> </w:t>
      </w:r>
      <w:proofErr w:type="spellStart"/>
      <w:r w:rsidRPr="004D5B19">
        <w:t>одговара</w:t>
      </w:r>
      <w:proofErr w:type="spellEnd"/>
      <w:r w:rsidRPr="004D5B19">
        <w:t xml:space="preserve"> у </w:t>
      </w:r>
      <w:proofErr w:type="spellStart"/>
      <w:r w:rsidRPr="004D5B19">
        <w:t>оквиру</w:t>
      </w:r>
      <w:proofErr w:type="spellEnd"/>
      <w:r w:rsidRPr="004D5B19">
        <w:t xml:space="preserve"> </w:t>
      </w:r>
      <w:proofErr w:type="spellStart"/>
      <w:r w:rsidRPr="004D5B19">
        <w:t>производа</w:t>
      </w:r>
      <w:proofErr w:type="spellEnd"/>
      <w:r w:rsidRPr="004D5B19">
        <w:t xml:space="preserve">, </w:t>
      </w:r>
      <w:proofErr w:type="spellStart"/>
      <w:r w:rsidRPr="004D5B19">
        <w:t>Подносилац</w:t>
      </w:r>
      <w:proofErr w:type="spellEnd"/>
      <w:r w:rsidRPr="004D5B19">
        <w:t xml:space="preserve"> </w:t>
      </w:r>
      <w:proofErr w:type="spellStart"/>
      <w:r w:rsidRPr="004D5B19">
        <w:t>најповољније</w:t>
      </w:r>
      <w:proofErr w:type="spellEnd"/>
      <w:r w:rsidRPr="004D5B19">
        <w:t xml:space="preserve"> </w:t>
      </w:r>
      <w:proofErr w:type="spellStart"/>
      <w:r w:rsidRPr="004D5B19">
        <w:t>понуде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дужан</w:t>
      </w:r>
      <w:proofErr w:type="spellEnd"/>
      <w:r w:rsidRPr="004D5B19">
        <w:t xml:space="preserve"> </w:t>
      </w:r>
      <w:proofErr w:type="spellStart"/>
      <w:r w:rsidRPr="004D5B19">
        <w:t>да</w:t>
      </w:r>
      <w:proofErr w:type="spellEnd"/>
      <w:r w:rsidRPr="004D5B19">
        <w:t xml:space="preserve"> </w:t>
      </w:r>
      <w:proofErr w:type="spellStart"/>
      <w:r w:rsidRPr="004D5B19">
        <w:t>грешке</w:t>
      </w:r>
      <w:proofErr w:type="spellEnd"/>
      <w:r w:rsidRPr="004D5B19">
        <w:t xml:space="preserve"> </w:t>
      </w:r>
      <w:proofErr w:type="spellStart"/>
      <w:r w:rsidRPr="004D5B19">
        <w:t>отклони</w:t>
      </w:r>
      <w:proofErr w:type="spellEnd"/>
      <w:r w:rsidRPr="004D5B19">
        <w:t xml:space="preserve">. </w:t>
      </w:r>
    </w:p>
    <w:p w:rsidR="001363B9" w:rsidRPr="004D5B19" w:rsidRDefault="001363B9" w:rsidP="001363B9">
      <w:pPr>
        <w:jc w:val="both"/>
      </w:pPr>
      <w:proofErr w:type="spellStart"/>
      <w:r w:rsidRPr="004D5B19">
        <w:t>Успешна</w:t>
      </w:r>
      <w:proofErr w:type="spellEnd"/>
      <w:r w:rsidRPr="004D5B19">
        <w:t xml:space="preserve"> </w:t>
      </w:r>
      <w:proofErr w:type="spellStart"/>
      <w:r w:rsidRPr="004D5B19">
        <w:t>примопредаја</w:t>
      </w:r>
      <w:proofErr w:type="spellEnd"/>
    </w:p>
    <w:p w:rsidR="001363B9" w:rsidRPr="004D5B19" w:rsidRDefault="001363B9" w:rsidP="001363B9">
      <w:pPr>
        <w:jc w:val="both"/>
      </w:pPr>
      <w:proofErr w:type="spellStart"/>
      <w:r w:rsidRPr="004D5B19">
        <w:t>Уколико</w:t>
      </w:r>
      <w:proofErr w:type="spellEnd"/>
      <w:r w:rsidRPr="004D5B19">
        <w:t xml:space="preserve"> </w:t>
      </w:r>
      <w:proofErr w:type="spellStart"/>
      <w:r w:rsidRPr="004D5B19">
        <w:t>је</w:t>
      </w:r>
      <w:proofErr w:type="spellEnd"/>
      <w:r w:rsidRPr="004D5B19">
        <w:t xml:space="preserve"> </w:t>
      </w:r>
      <w:proofErr w:type="spellStart"/>
      <w:r w:rsidRPr="004D5B19">
        <w:t>тестирање</w:t>
      </w:r>
      <w:proofErr w:type="spellEnd"/>
      <w:r w:rsidRPr="004D5B19">
        <w:t xml:space="preserve"> </w:t>
      </w:r>
      <w:proofErr w:type="spellStart"/>
      <w:r w:rsidRPr="004D5B19">
        <w:t>производа</w:t>
      </w:r>
      <w:proofErr w:type="spellEnd"/>
      <w:r w:rsidRPr="004D5B19">
        <w:t xml:space="preserve"> </w:t>
      </w:r>
      <w:proofErr w:type="spellStart"/>
      <w:r w:rsidRPr="004D5B19">
        <w:t>од</w:t>
      </w:r>
      <w:proofErr w:type="spellEnd"/>
      <w:r w:rsidRPr="004D5B19">
        <w:t xml:space="preserve"> </w:t>
      </w:r>
      <w:proofErr w:type="spellStart"/>
      <w:r w:rsidRPr="004D5B19">
        <w:t>стране</w:t>
      </w:r>
      <w:proofErr w:type="spellEnd"/>
      <w:r w:rsidRPr="004D5B19">
        <w:t xml:space="preserve"> </w:t>
      </w:r>
      <w:proofErr w:type="spellStart"/>
      <w:r w:rsidRPr="004D5B19">
        <w:t>Наручиоца</w:t>
      </w:r>
      <w:proofErr w:type="spellEnd"/>
      <w:r w:rsidRPr="004D5B19">
        <w:t xml:space="preserve"> </w:t>
      </w:r>
      <w:proofErr w:type="spellStart"/>
      <w:r w:rsidRPr="004D5B19">
        <w:t>позитивно</w:t>
      </w:r>
      <w:proofErr w:type="spellEnd"/>
      <w:r w:rsidRPr="004D5B19">
        <w:t xml:space="preserve">, </w:t>
      </w:r>
      <w:proofErr w:type="spellStart"/>
      <w:r w:rsidRPr="004D5B19">
        <w:t>Наручилац</w:t>
      </w:r>
      <w:proofErr w:type="spellEnd"/>
      <w:r w:rsidRPr="004D5B19">
        <w:t xml:space="preserve"> </w:t>
      </w:r>
      <w:proofErr w:type="spellStart"/>
      <w:r w:rsidRPr="004D5B19">
        <w:t>преузима</w:t>
      </w:r>
      <w:proofErr w:type="spellEnd"/>
      <w:r w:rsidRPr="004D5B19">
        <w:t xml:space="preserve"> </w:t>
      </w:r>
      <w:proofErr w:type="spellStart"/>
      <w:r w:rsidRPr="004D5B19">
        <w:t>производ</w:t>
      </w:r>
      <w:proofErr w:type="spellEnd"/>
      <w:r w:rsidRPr="004D5B19">
        <w:t xml:space="preserve"> </w:t>
      </w:r>
      <w:proofErr w:type="spellStart"/>
      <w:r w:rsidRPr="004D5B19">
        <w:t>или</w:t>
      </w:r>
      <w:proofErr w:type="spellEnd"/>
      <w:r w:rsidRPr="004D5B19">
        <w:t xml:space="preserve"> </w:t>
      </w:r>
      <w:proofErr w:type="spellStart"/>
      <w:r w:rsidRPr="004D5B19">
        <w:t>готов</w:t>
      </w:r>
      <w:proofErr w:type="spellEnd"/>
      <w:r w:rsidRPr="004D5B19">
        <w:t xml:space="preserve"> </w:t>
      </w:r>
      <w:proofErr w:type="spellStart"/>
      <w:r w:rsidRPr="004D5B19">
        <w:t>модул</w:t>
      </w:r>
      <w:proofErr w:type="spellEnd"/>
      <w:r w:rsidRPr="004D5B19">
        <w:t xml:space="preserve"> </w:t>
      </w:r>
      <w:proofErr w:type="spellStart"/>
      <w:r w:rsidRPr="004D5B19">
        <w:t>од</w:t>
      </w:r>
      <w:proofErr w:type="spellEnd"/>
      <w:r w:rsidRPr="004D5B19">
        <w:t xml:space="preserve"> </w:t>
      </w:r>
      <w:proofErr w:type="spellStart"/>
      <w:r w:rsidRPr="004D5B19">
        <w:t>Подносиоца</w:t>
      </w:r>
      <w:proofErr w:type="spellEnd"/>
      <w:r w:rsidRPr="004D5B19">
        <w:t xml:space="preserve"> </w:t>
      </w:r>
      <w:proofErr w:type="spellStart"/>
      <w:r w:rsidRPr="004D5B19">
        <w:t>најповољније</w:t>
      </w:r>
      <w:proofErr w:type="spellEnd"/>
      <w:r w:rsidRPr="004D5B19">
        <w:t xml:space="preserve"> </w:t>
      </w:r>
      <w:proofErr w:type="spellStart"/>
      <w:r w:rsidRPr="004D5B19">
        <w:t>понуде</w:t>
      </w:r>
      <w:proofErr w:type="spellEnd"/>
      <w:r w:rsidRPr="004D5B19">
        <w:t>.</w:t>
      </w:r>
    </w:p>
    <w:p w:rsidR="001363B9" w:rsidRPr="004D5B19" w:rsidRDefault="001363B9" w:rsidP="001363B9">
      <w:pPr>
        <w:jc w:val="both"/>
      </w:pPr>
    </w:p>
    <w:p w:rsidR="007A3754" w:rsidRPr="002A328A" w:rsidRDefault="007A3754" w:rsidP="007A3754">
      <w:pPr>
        <w:pStyle w:val="nabrajanjebold"/>
        <w:numPr>
          <w:ilvl w:val="0"/>
          <w:numId w:val="36"/>
        </w:numPr>
      </w:pPr>
      <w:proofErr w:type="spellStart"/>
      <w:r w:rsidRPr="002A328A">
        <w:t>Начин</w:t>
      </w:r>
      <w:proofErr w:type="spellEnd"/>
      <w:r w:rsidRPr="002A328A">
        <w:t xml:space="preserve"> </w:t>
      </w:r>
      <w:proofErr w:type="spellStart"/>
      <w:r w:rsidRPr="002A328A">
        <w:t>спровођења</w:t>
      </w:r>
      <w:proofErr w:type="spellEnd"/>
      <w:r w:rsidRPr="002A328A">
        <w:t xml:space="preserve"> </w:t>
      </w:r>
      <w:proofErr w:type="spellStart"/>
      <w:r w:rsidRPr="002A328A">
        <w:t>контроле</w:t>
      </w:r>
      <w:proofErr w:type="spellEnd"/>
      <w:r w:rsidRPr="002A328A">
        <w:t xml:space="preserve"> и </w:t>
      </w:r>
      <w:proofErr w:type="spellStart"/>
      <w:r w:rsidRPr="002A328A">
        <w:t>обезбеђивање</w:t>
      </w:r>
      <w:proofErr w:type="spellEnd"/>
      <w:r w:rsidRPr="002A328A">
        <w:t xml:space="preserve"> </w:t>
      </w:r>
      <w:proofErr w:type="spellStart"/>
      <w:r w:rsidRPr="002A328A">
        <w:t>гаранције</w:t>
      </w:r>
      <w:proofErr w:type="spellEnd"/>
      <w:r w:rsidRPr="002A328A">
        <w:t xml:space="preserve"> </w:t>
      </w:r>
      <w:proofErr w:type="spellStart"/>
      <w:r w:rsidRPr="002A328A">
        <w:t>квалитета</w:t>
      </w:r>
      <w:proofErr w:type="spellEnd"/>
    </w:p>
    <w:p w:rsidR="00483F1B" w:rsidRPr="00DD2C58" w:rsidRDefault="00483F1B" w:rsidP="00DD2C58">
      <w:pPr>
        <w:pStyle w:val="nabrajanjebold"/>
        <w:numPr>
          <w:ilvl w:val="0"/>
          <w:numId w:val="0"/>
        </w:numPr>
        <w:ind w:left="710"/>
        <w:rPr>
          <w:b w:val="0"/>
        </w:rPr>
      </w:pPr>
      <w:proofErr w:type="spellStart"/>
      <w:r w:rsidRPr="00DD2C58">
        <w:rPr>
          <w:b w:val="0"/>
        </w:rPr>
        <w:t>Наручилац</w:t>
      </w:r>
      <w:proofErr w:type="spellEnd"/>
      <w:r w:rsidRPr="00DD2C58">
        <w:rPr>
          <w:b w:val="0"/>
        </w:rPr>
        <w:t xml:space="preserve"> </w:t>
      </w:r>
      <w:proofErr w:type="spellStart"/>
      <w:r w:rsidRPr="00DD2C58">
        <w:rPr>
          <w:b w:val="0"/>
        </w:rPr>
        <w:t>тражи</w:t>
      </w:r>
      <w:proofErr w:type="spellEnd"/>
      <w:r w:rsidRPr="00DD2C58">
        <w:rPr>
          <w:b w:val="0"/>
        </w:rPr>
        <w:t xml:space="preserve"> </w:t>
      </w:r>
      <w:proofErr w:type="spellStart"/>
      <w:r w:rsidRPr="00DD2C58">
        <w:rPr>
          <w:b w:val="0"/>
        </w:rPr>
        <w:t>да</w:t>
      </w:r>
      <w:proofErr w:type="spellEnd"/>
      <w:r w:rsidRPr="00DD2C58">
        <w:rPr>
          <w:b w:val="0"/>
        </w:rPr>
        <w:t xml:space="preserve"> </w:t>
      </w:r>
      <w:proofErr w:type="spellStart"/>
      <w:r w:rsidRPr="00DD2C58">
        <w:rPr>
          <w:b w:val="0"/>
        </w:rPr>
        <w:t>Понуђач</w:t>
      </w:r>
      <w:proofErr w:type="spellEnd"/>
      <w:r w:rsidRPr="00DD2C58">
        <w:rPr>
          <w:b w:val="0"/>
        </w:rPr>
        <w:t xml:space="preserve"> </w:t>
      </w:r>
      <w:proofErr w:type="spellStart"/>
      <w:r w:rsidRPr="00DD2C58">
        <w:rPr>
          <w:b w:val="0"/>
        </w:rPr>
        <w:t>обавезно</w:t>
      </w:r>
      <w:proofErr w:type="spellEnd"/>
      <w:r w:rsidRPr="00DD2C58">
        <w:rPr>
          <w:b w:val="0"/>
        </w:rPr>
        <w:t xml:space="preserve"> </w:t>
      </w:r>
      <w:proofErr w:type="spellStart"/>
      <w:r w:rsidRPr="00DD2C58">
        <w:rPr>
          <w:b w:val="0"/>
        </w:rPr>
        <w:t>да</w:t>
      </w:r>
      <w:proofErr w:type="spellEnd"/>
      <w:r w:rsidRPr="00DD2C58">
        <w:rPr>
          <w:b w:val="0"/>
        </w:rPr>
        <w:t xml:space="preserve"> </w:t>
      </w:r>
      <w:proofErr w:type="spellStart"/>
      <w:r w:rsidRPr="00DD2C58">
        <w:rPr>
          <w:b w:val="0"/>
        </w:rPr>
        <w:t>финансијску</w:t>
      </w:r>
      <w:proofErr w:type="spellEnd"/>
      <w:r w:rsidRPr="00DD2C58">
        <w:rPr>
          <w:b w:val="0"/>
        </w:rPr>
        <w:t xml:space="preserve"> </w:t>
      </w:r>
      <w:proofErr w:type="spellStart"/>
      <w:r w:rsidRPr="00DD2C58">
        <w:rPr>
          <w:b w:val="0"/>
        </w:rPr>
        <w:t>гаранцију</w:t>
      </w:r>
      <w:proofErr w:type="spellEnd"/>
      <w:r w:rsidRPr="00DD2C58">
        <w:rPr>
          <w:b w:val="0"/>
        </w:rPr>
        <w:t xml:space="preserve"> у </w:t>
      </w:r>
      <w:proofErr w:type="spellStart"/>
      <w:r w:rsidRPr="00DD2C58">
        <w:rPr>
          <w:b w:val="0"/>
        </w:rPr>
        <w:t>износу</w:t>
      </w:r>
      <w:proofErr w:type="spellEnd"/>
      <w:r w:rsidRPr="00DD2C58">
        <w:rPr>
          <w:b w:val="0"/>
        </w:rPr>
        <w:t xml:space="preserve"> </w:t>
      </w:r>
      <w:proofErr w:type="spellStart"/>
      <w:proofErr w:type="gramStart"/>
      <w:r w:rsidRPr="00DD2C58">
        <w:rPr>
          <w:b w:val="0"/>
        </w:rPr>
        <w:t>од</w:t>
      </w:r>
      <w:proofErr w:type="spellEnd"/>
      <w:r w:rsidRPr="00DD2C58">
        <w:rPr>
          <w:b w:val="0"/>
        </w:rPr>
        <w:t xml:space="preserve">  10</w:t>
      </w:r>
      <w:proofErr w:type="gramEnd"/>
      <w:r w:rsidRPr="00DD2C58">
        <w:rPr>
          <w:b w:val="0"/>
        </w:rPr>
        <w:t xml:space="preserve"> 000 </w:t>
      </w:r>
      <w:proofErr w:type="spellStart"/>
      <w:r w:rsidRPr="00DD2C58">
        <w:rPr>
          <w:b w:val="0"/>
        </w:rPr>
        <w:t>евра</w:t>
      </w:r>
      <w:proofErr w:type="spellEnd"/>
      <w:r w:rsidRPr="00DD2C58">
        <w:rPr>
          <w:b w:val="0"/>
        </w:rPr>
        <w:t xml:space="preserve">. </w:t>
      </w:r>
      <w:proofErr w:type="spellStart"/>
      <w:r w:rsidRPr="00DD2C58">
        <w:rPr>
          <w:b w:val="0"/>
        </w:rPr>
        <w:t>Наручилац</w:t>
      </w:r>
      <w:proofErr w:type="spellEnd"/>
      <w:r w:rsidRPr="00DD2C58">
        <w:rPr>
          <w:b w:val="0"/>
        </w:rPr>
        <w:t xml:space="preserve"> </w:t>
      </w:r>
      <w:proofErr w:type="spellStart"/>
      <w:r w:rsidRPr="00DD2C58">
        <w:rPr>
          <w:b w:val="0"/>
        </w:rPr>
        <w:t>ће</w:t>
      </w:r>
      <w:proofErr w:type="spellEnd"/>
      <w:r w:rsidRPr="00DD2C58">
        <w:rPr>
          <w:b w:val="0"/>
        </w:rPr>
        <w:t xml:space="preserve"> </w:t>
      </w:r>
      <w:proofErr w:type="spellStart"/>
      <w:r w:rsidRPr="00DD2C58">
        <w:rPr>
          <w:b w:val="0"/>
        </w:rPr>
        <w:t>одређеним</w:t>
      </w:r>
      <w:proofErr w:type="spellEnd"/>
      <w:r w:rsidRPr="00DD2C58">
        <w:rPr>
          <w:b w:val="0"/>
        </w:rPr>
        <w:t xml:space="preserve"> </w:t>
      </w:r>
      <w:proofErr w:type="spellStart"/>
      <w:r w:rsidRPr="00DD2C58">
        <w:rPr>
          <w:b w:val="0"/>
        </w:rPr>
        <w:t>Понуђачима</w:t>
      </w:r>
      <w:proofErr w:type="spellEnd"/>
      <w:r w:rsidRPr="00DD2C58">
        <w:rPr>
          <w:b w:val="0"/>
        </w:rPr>
        <w:t xml:space="preserve"> </w:t>
      </w:r>
      <w:proofErr w:type="spellStart"/>
      <w:r w:rsidRPr="00DD2C58">
        <w:rPr>
          <w:b w:val="0"/>
        </w:rPr>
        <w:t>вратити</w:t>
      </w:r>
      <w:proofErr w:type="spellEnd"/>
      <w:r w:rsidRPr="00DD2C58">
        <w:rPr>
          <w:b w:val="0"/>
        </w:rPr>
        <w:t xml:space="preserve"> </w:t>
      </w:r>
      <w:proofErr w:type="spellStart"/>
      <w:r w:rsidRPr="00DD2C58">
        <w:rPr>
          <w:b w:val="0"/>
        </w:rPr>
        <w:t>финансијску</w:t>
      </w:r>
      <w:proofErr w:type="spellEnd"/>
      <w:r w:rsidRPr="00DD2C58">
        <w:rPr>
          <w:b w:val="0"/>
        </w:rPr>
        <w:t xml:space="preserve"> </w:t>
      </w:r>
      <w:proofErr w:type="spellStart"/>
      <w:r w:rsidRPr="00DD2C58">
        <w:rPr>
          <w:b w:val="0"/>
        </w:rPr>
        <w:t>гаранцију</w:t>
      </w:r>
      <w:proofErr w:type="spellEnd"/>
      <w:r w:rsidRPr="00DD2C58">
        <w:rPr>
          <w:b w:val="0"/>
        </w:rPr>
        <w:t xml:space="preserve"> </w:t>
      </w:r>
      <w:proofErr w:type="spellStart"/>
      <w:r w:rsidRPr="00DD2C58">
        <w:rPr>
          <w:b w:val="0"/>
        </w:rPr>
        <w:t>након</w:t>
      </w:r>
      <w:proofErr w:type="spellEnd"/>
      <w:r w:rsidRPr="00DD2C58">
        <w:rPr>
          <w:b w:val="0"/>
        </w:rPr>
        <w:t xml:space="preserve"> </w:t>
      </w:r>
      <w:proofErr w:type="spellStart"/>
      <w:r w:rsidRPr="00DD2C58">
        <w:rPr>
          <w:b w:val="0"/>
        </w:rPr>
        <w:t>евалуације</w:t>
      </w:r>
      <w:proofErr w:type="spellEnd"/>
      <w:r w:rsidRPr="00DD2C58">
        <w:rPr>
          <w:b w:val="0"/>
        </w:rPr>
        <w:t xml:space="preserve">.  </w:t>
      </w:r>
    </w:p>
    <w:p w:rsidR="00DD2C58" w:rsidRDefault="007A3754" w:rsidP="007A375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lang w:val="ru-RU"/>
        </w:rPr>
      </w:pPr>
      <w:r w:rsidRPr="002A328A">
        <w:rPr>
          <w:color w:val="auto"/>
          <w:lang w:val="ru-RU"/>
        </w:rPr>
        <w:t xml:space="preserve">Контрола и обезбеђивање гаранције квалитета спроводе се преко стручног надзора који одређује Наручилац, који проверава и утврђује да ли су </w:t>
      </w:r>
      <w:r w:rsidR="00DD2C58">
        <w:rPr>
          <w:color w:val="auto"/>
          <w:lang w:val="sr-Cyrl-RS"/>
        </w:rPr>
        <w:t>услуге</w:t>
      </w:r>
      <w:r w:rsidRPr="002A328A">
        <w:rPr>
          <w:color w:val="auto"/>
          <w:lang w:val="ru-RU"/>
        </w:rPr>
        <w:t xml:space="preserve"> изведени у складу са техничком документацијом </w:t>
      </w:r>
      <w:r w:rsidRPr="002A328A">
        <w:rPr>
          <w:color w:val="auto"/>
        </w:rPr>
        <w:t xml:space="preserve">и </w:t>
      </w:r>
      <w:proofErr w:type="spellStart"/>
      <w:r w:rsidRPr="002A328A">
        <w:rPr>
          <w:color w:val="auto"/>
        </w:rPr>
        <w:t>предвиђеном</w:t>
      </w:r>
      <w:proofErr w:type="spellEnd"/>
      <w:r w:rsidRPr="002A328A">
        <w:rPr>
          <w:color w:val="auto"/>
        </w:rPr>
        <w:t xml:space="preserve"> </w:t>
      </w:r>
      <w:proofErr w:type="spellStart"/>
      <w:r w:rsidRPr="002A328A">
        <w:rPr>
          <w:color w:val="auto"/>
        </w:rPr>
        <w:t>спецификацијом</w:t>
      </w:r>
      <w:proofErr w:type="spellEnd"/>
      <w:r w:rsidRPr="002A328A">
        <w:rPr>
          <w:color w:val="auto"/>
        </w:rPr>
        <w:t xml:space="preserve"> </w:t>
      </w:r>
      <w:r w:rsidR="00DD2C58">
        <w:rPr>
          <w:color w:val="auto"/>
          <w:lang w:val="sr-Cyrl-RS"/>
        </w:rPr>
        <w:t>услуга</w:t>
      </w:r>
      <w:r w:rsidRPr="002A328A">
        <w:rPr>
          <w:color w:val="auto"/>
          <w:lang w:val="ru-RU"/>
        </w:rPr>
        <w:t xml:space="preserve"> у погледу врсте, количине, квалитета  и рока, о чему редовно извештава Наручиоца</w:t>
      </w:r>
      <w:r w:rsidR="00DD2C58">
        <w:rPr>
          <w:color w:val="auto"/>
          <w:lang w:val="ru-RU"/>
        </w:rPr>
        <w:t>.</w:t>
      </w:r>
      <w:r w:rsidRPr="002A328A">
        <w:rPr>
          <w:color w:val="auto"/>
          <w:lang w:val="ru-RU"/>
        </w:rPr>
        <w:t xml:space="preserve"> </w:t>
      </w:r>
    </w:p>
    <w:p w:rsidR="007A3754" w:rsidRPr="002A328A" w:rsidRDefault="007A3754" w:rsidP="007A375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</w:rPr>
      </w:pPr>
      <w:proofErr w:type="spellStart"/>
      <w:r w:rsidRPr="002A328A">
        <w:rPr>
          <w:color w:val="auto"/>
        </w:rPr>
        <w:t>Контрола</w:t>
      </w:r>
      <w:proofErr w:type="spellEnd"/>
      <w:r w:rsidRPr="002A328A">
        <w:rPr>
          <w:color w:val="auto"/>
        </w:rPr>
        <w:t xml:space="preserve"> </w:t>
      </w:r>
      <w:r w:rsidR="00DD2C58">
        <w:rPr>
          <w:color w:val="auto"/>
          <w:lang w:val="sr-Cyrl-RS"/>
        </w:rPr>
        <w:t>извршене услуге</w:t>
      </w:r>
      <w:r w:rsidRPr="002A328A">
        <w:rPr>
          <w:color w:val="auto"/>
        </w:rPr>
        <w:t xml:space="preserve"> </w:t>
      </w:r>
      <w:proofErr w:type="spellStart"/>
      <w:r w:rsidRPr="002A328A">
        <w:rPr>
          <w:color w:val="auto"/>
        </w:rPr>
        <w:t>вршиће</w:t>
      </w:r>
      <w:proofErr w:type="spellEnd"/>
      <w:r w:rsidRPr="002A328A">
        <w:rPr>
          <w:color w:val="auto"/>
        </w:rPr>
        <w:t xml:space="preserve"> </w:t>
      </w:r>
      <w:proofErr w:type="spellStart"/>
      <w:r w:rsidRPr="002A328A">
        <w:rPr>
          <w:color w:val="auto"/>
        </w:rPr>
        <w:t>се</w:t>
      </w:r>
      <w:proofErr w:type="spellEnd"/>
      <w:r w:rsidRPr="002A328A">
        <w:rPr>
          <w:color w:val="auto"/>
        </w:rPr>
        <w:t xml:space="preserve"> и </w:t>
      </w:r>
      <w:proofErr w:type="spellStart"/>
      <w:r w:rsidRPr="002A328A">
        <w:rPr>
          <w:color w:val="auto"/>
        </w:rPr>
        <w:t>од</w:t>
      </w:r>
      <w:proofErr w:type="spellEnd"/>
      <w:r w:rsidRPr="002A328A">
        <w:rPr>
          <w:color w:val="auto"/>
        </w:rPr>
        <w:t xml:space="preserve"> </w:t>
      </w:r>
      <w:proofErr w:type="spellStart"/>
      <w:r w:rsidRPr="002A328A">
        <w:rPr>
          <w:color w:val="auto"/>
        </w:rPr>
        <w:t>стране</w:t>
      </w:r>
      <w:proofErr w:type="spellEnd"/>
      <w:r w:rsidRPr="002A328A">
        <w:rPr>
          <w:color w:val="auto"/>
        </w:rPr>
        <w:t xml:space="preserve"> </w:t>
      </w:r>
      <w:proofErr w:type="spellStart"/>
      <w:r w:rsidRPr="002A328A">
        <w:rPr>
          <w:color w:val="auto"/>
        </w:rPr>
        <w:t>лица</w:t>
      </w:r>
      <w:proofErr w:type="spellEnd"/>
      <w:r w:rsidRPr="002A328A">
        <w:rPr>
          <w:color w:val="auto"/>
        </w:rPr>
        <w:t xml:space="preserve"> </w:t>
      </w:r>
      <w:proofErr w:type="spellStart"/>
      <w:r w:rsidRPr="002A328A">
        <w:rPr>
          <w:color w:val="auto"/>
        </w:rPr>
        <w:t>одговорног</w:t>
      </w:r>
      <w:proofErr w:type="spellEnd"/>
      <w:r w:rsidRPr="002A328A">
        <w:rPr>
          <w:color w:val="auto"/>
        </w:rPr>
        <w:t xml:space="preserve"> </w:t>
      </w:r>
      <w:proofErr w:type="spellStart"/>
      <w:r w:rsidRPr="002A328A">
        <w:rPr>
          <w:color w:val="auto"/>
        </w:rPr>
        <w:t>код</w:t>
      </w:r>
      <w:proofErr w:type="spellEnd"/>
      <w:r w:rsidRPr="002A328A">
        <w:rPr>
          <w:color w:val="auto"/>
        </w:rPr>
        <w:t xml:space="preserve"> </w:t>
      </w:r>
      <w:proofErr w:type="spellStart"/>
      <w:r w:rsidRPr="002A328A">
        <w:rPr>
          <w:color w:val="auto"/>
        </w:rPr>
        <w:t>Наручиоца</w:t>
      </w:r>
      <w:proofErr w:type="spellEnd"/>
      <w:r w:rsidRPr="002A328A">
        <w:rPr>
          <w:color w:val="auto"/>
        </w:rPr>
        <w:t xml:space="preserve"> </w:t>
      </w:r>
      <w:proofErr w:type="spellStart"/>
      <w:r w:rsidRPr="002A328A">
        <w:rPr>
          <w:color w:val="auto"/>
        </w:rPr>
        <w:t>за</w:t>
      </w:r>
      <w:proofErr w:type="spellEnd"/>
      <w:r w:rsidRPr="002A328A">
        <w:rPr>
          <w:color w:val="auto"/>
        </w:rPr>
        <w:t xml:space="preserve"> </w:t>
      </w:r>
      <w:proofErr w:type="spellStart"/>
      <w:r w:rsidRPr="002A328A">
        <w:rPr>
          <w:color w:val="auto"/>
        </w:rPr>
        <w:t>праћење</w:t>
      </w:r>
      <w:proofErr w:type="spellEnd"/>
      <w:r w:rsidRPr="002A328A">
        <w:rPr>
          <w:color w:val="auto"/>
        </w:rPr>
        <w:t xml:space="preserve"> и </w:t>
      </w:r>
      <w:r w:rsidRPr="002A328A">
        <w:rPr>
          <w:color w:val="auto"/>
          <w:lang w:val="ru-RU"/>
        </w:rPr>
        <w:t>контролисање</w:t>
      </w:r>
      <w:r w:rsidRPr="002A328A">
        <w:rPr>
          <w:color w:val="auto"/>
        </w:rPr>
        <w:t xml:space="preserve"> </w:t>
      </w:r>
      <w:proofErr w:type="spellStart"/>
      <w:proofErr w:type="gramStart"/>
      <w:r w:rsidRPr="002A328A">
        <w:rPr>
          <w:color w:val="auto"/>
        </w:rPr>
        <w:t>извршења</w:t>
      </w:r>
      <w:proofErr w:type="spellEnd"/>
      <w:r w:rsidRPr="002A328A">
        <w:rPr>
          <w:color w:val="auto"/>
        </w:rPr>
        <w:t xml:space="preserve">  </w:t>
      </w:r>
      <w:proofErr w:type="spellStart"/>
      <w:r w:rsidRPr="002A328A">
        <w:rPr>
          <w:color w:val="auto"/>
        </w:rPr>
        <w:t>уговора</w:t>
      </w:r>
      <w:proofErr w:type="spellEnd"/>
      <w:proofErr w:type="gramEnd"/>
      <w:r w:rsidRPr="002A328A">
        <w:rPr>
          <w:color w:val="auto"/>
        </w:rPr>
        <w:t xml:space="preserve"> </w:t>
      </w:r>
      <w:proofErr w:type="spellStart"/>
      <w:r w:rsidRPr="002A328A">
        <w:rPr>
          <w:color w:val="auto"/>
        </w:rPr>
        <w:t>који</w:t>
      </w:r>
      <w:proofErr w:type="spellEnd"/>
      <w:r w:rsidRPr="002A328A">
        <w:rPr>
          <w:color w:val="auto"/>
        </w:rPr>
        <w:t xml:space="preserve"> </w:t>
      </w:r>
      <w:proofErr w:type="spellStart"/>
      <w:r w:rsidRPr="002A328A">
        <w:rPr>
          <w:color w:val="auto"/>
        </w:rPr>
        <w:t>буде</w:t>
      </w:r>
      <w:proofErr w:type="spellEnd"/>
      <w:r w:rsidRPr="002A328A">
        <w:rPr>
          <w:color w:val="auto"/>
        </w:rPr>
        <w:t xml:space="preserve"> </w:t>
      </w:r>
      <w:proofErr w:type="spellStart"/>
      <w:r w:rsidRPr="002A328A">
        <w:rPr>
          <w:color w:val="auto"/>
        </w:rPr>
        <w:t>закључен</w:t>
      </w:r>
      <w:proofErr w:type="spellEnd"/>
      <w:r w:rsidRPr="002A328A">
        <w:rPr>
          <w:color w:val="auto"/>
        </w:rPr>
        <w:t xml:space="preserve"> </w:t>
      </w:r>
      <w:proofErr w:type="spellStart"/>
      <w:r w:rsidRPr="002A328A">
        <w:rPr>
          <w:color w:val="auto"/>
        </w:rPr>
        <w:t>по</w:t>
      </w:r>
      <w:proofErr w:type="spellEnd"/>
      <w:r w:rsidRPr="002A328A">
        <w:rPr>
          <w:color w:val="auto"/>
        </w:rPr>
        <w:t xml:space="preserve"> </w:t>
      </w:r>
      <w:proofErr w:type="spellStart"/>
      <w:r w:rsidRPr="002A328A">
        <w:rPr>
          <w:color w:val="auto"/>
        </w:rPr>
        <w:t>спроведеном</w:t>
      </w:r>
      <w:proofErr w:type="spellEnd"/>
      <w:r w:rsidRPr="002A328A">
        <w:rPr>
          <w:color w:val="auto"/>
        </w:rPr>
        <w:t xml:space="preserve"> </w:t>
      </w:r>
      <w:proofErr w:type="spellStart"/>
      <w:r w:rsidRPr="002A328A">
        <w:rPr>
          <w:color w:val="auto"/>
        </w:rPr>
        <w:t>поступку</w:t>
      </w:r>
      <w:proofErr w:type="spellEnd"/>
      <w:r w:rsidRPr="002A328A">
        <w:rPr>
          <w:color w:val="auto"/>
        </w:rPr>
        <w:t xml:space="preserve"> </w:t>
      </w:r>
      <w:proofErr w:type="spellStart"/>
      <w:r w:rsidRPr="002A328A">
        <w:rPr>
          <w:color w:val="auto"/>
        </w:rPr>
        <w:t>предметне</w:t>
      </w:r>
      <w:proofErr w:type="spellEnd"/>
      <w:r w:rsidRPr="002A328A">
        <w:rPr>
          <w:color w:val="auto"/>
        </w:rPr>
        <w:t xml:space="preserve"> </w:t>
      </w:r>
      <w:proofErr w:type="spellStart"/>
      <w:r w:rsidRPr="002A328A">
        <w:rPr>
          <w:color w:val="auto"/>
        </w:rPr>
        <w:t>јавне</w:t>
      </w:r>
      <w:proofErr w:type="spellEnd"/>
      <w:r w:rsidRPr="002A328A">
        <w:rPr>
          <w:color w:val="auto"/>
        </w:rPr>
        <w:t xml:space="preserve"> </w:t>
      </w:r>
      <w:proofErr w:type="spellStart"/>
      <w:r w:rsidRPr="002A328A">
        <w:rPr>
          <w:color w:val="auto"/>
        </w:rPr>
        <w:t>набавке</w:t>
      </w:r>
      <w:proofErr w:type="spellEnd"/>
      <w:r w:rsidRPr="002A328A">
        <w:rPr>
          <w:color w:val="auto"/>
        </w:rPr>
        <w:t xml:space="preserve">. </w:t>
      </w:r>
      <w:proofErr w:type="spellStart"/>
      <w:r w:rsidRPr="002A328A">
        <w:rPr>
          <w:color w:val="auto"/>
        </w:rPr>
        <w:t>Лице</w:t>
      </w:r>
      <w:proofErr w:type="spellEnd"/>
      <w:r w:rsidRPr="002A328A">
        <w:rPr>
          <w:color w:val="auto"/>
        </w:rPr>
        <w:t xml:space="preserve"> </w:t>
      </w:r>
      <w:proofErr w:type="spellStart"/>
      <w:r w:rsidRPr="002A328A">
        <w:rPr>
          <w:color w:val="auto"/>
        </w:rPr>
        <w:t>одговорно</w:t>
      </w:r>
      <w:proofErr w:type="spellEnd"/>
      <w:r w:rsidRPr="002A328A">
        <w:rPr>
          <w:color w:val="auto"/>
        </w:rPr>
        <w:t xml:space="preserve"> </w:t>
      </w:r>
      <w:proofErr w:type="spellStart"/>
      <w:r w:rsidRPr="002A328A">
        <w:rPr>
          <w:color w:val="auto"/>
        </w:rPr>
        <w:t>за</w:t>
      </w:r>
      <w:proofErr w:type="spellEnd"/>
      <w:r w:rsidRPr="002A328A">
        <w:rPr>
          <w:color w:val="auto"/>
        </w:rPr>
        <w:t xml:space="preserve"> </w:t>
      </w:r>
      <w:proofErr w:type="spellStart"/>
      <w:r w:rsidRPr="002A328A">
        <w:rPr>
          <w:color w:val="auto"/>
        </w:rPr>
        <w:t>праћење</w:t>
      </w:r>
      <w:proofErr w:type="spellEnd"/>
      <w:r w:rsidRPr="002A328A">
        <w:rPr>
          <w:color w:val="auto"/>
        </w:rPr>
        <w:t xml:space="preserve"> и </w:t>
      </w:r>
      <w:proofErr w:type="spellStart"/>
      <w:r w:rsidRPr="002A328A">
        <w:rPr>
          <w:color w:val="auto"/>
        </w:rPr>
        <w:t>контролисање</w:t>
      </w:r>
      <w:proofErr w:type="spellEnd"/>
      <w:r w:rsidRPr="002A328A">
        <w:rPr>
          <w:color w:val="auto"/>
        </w:rPr>
        <w:t xml:space="preserve"> </w:t>
      </w:r>
      <w:proofErr w:type="spellStart"/>
      <w:r w:rsidRPr="002A328A">
        <w:rPr>
          <w:color w:val="auto"/>
        </w:rPr>
        <w:t>извршења</w:t>
      </w:r>
      <w:proofErr w:type="spellEnd"/>
      <w:r w:rsidRPr="002A328A">
        <w:rPr>
          <w:color w:val="auto"/>
        </w:rPr>
        <w:t xml:space="preserve"> </w:t>
      </w:r>
      <w:proofErr w:type="spellStart"/>
      <w:r w:rsidRPr="002A328A">
        <w:rPr>
          <w:color w:val="auto"/>
        </w:rPr>
        <w:t>уговорних</w:t>
      </w:r>
      <w:proofErr w:type="spellEnd"/>
      <w:r w:rsidRPr="002A328A">
        <w:rPr>
          <w:color w:val="auto"/>
        </w:rPr>
        <w:t xml:space="preserve"> </w:t>
      </w:r>
      <w:proofErr w:type="spellStart"/>
      <w:r w:rsidRPr="002A328A">
        <w:rPr>
          <w:color w:val="auto"/>
        </w:rPr>
        <w:t>обавеза</w:t>
      </w:r>
      <w:proofErr w:type="spellEnd"/>
      <w:r w:rsidRPr="002A328A">
        <w:rPr>
          <w:color w:val="auto"/>
        </w:rPr>
        <w:t xml:space="preserve"> </w:t>
      </w:r>
      <w:proofErr w:type="spellStart"/>
      <w:r w:rsidRPr="002A328A">
        <w:rPr>
          <w:color w:val="auto"/>
        </w:rPr>
        <w:t>је</w:t>
      </w:r>
      <w:proofErr w:type="spellEnd"/>
      <w:r w:rsidRPr="002A328A">
        <w:rPr>
          <w:color w:val="auto"/>
        </w:rPr>
        <w:t xml:space="preserve"> </w:t>
      </w:r>
      <w:r w:rsidR="009119A0">
        <w:rPr>
          <w:lang w:val="sr-Cyrl-CS"/>
        </w:rPr>
        <w:t xml:space="preserve">Руководилац </w:t>
      </w:r>
      <w:proofErr w:type="spellStart"/>
      <w:r w:rsidR="009119A0">
        <w:t>одељења</w:t>
      </w:r>
      <w:proofErr w:type="spellEnd"/>
      <w:r w:rsidR="009119A0">
        <w:rPr>
          <w:lang w:val="sr-Cyrl-CS"/>
        </w:rPr>
        <w:t xml:space="preserve"> за финансије и буџет</w:t>
      </w:r>
      <w:r w:rsidRPr="002A328A">
        <w:rPr>
          <w:color w:val="auto"/>
        </w:rPr>
        <w:t xml:space="preserve"> </w:t>
      </w:r>
      <w:proofErr w:type="spellStart"/>
      <w:r w:rsidR="00236840">
        <w:rPr>
          <w:lang w:val="sr-Cyrl-CS"/>
        </w:rPr>
        <w:t>Пакаи</w:t>
      </w:r>
      <w:proofErr w:type="spellEnd"/>
      <w:r w:rsidR="00236840">
        <w:rPr>
          <w:lang w:val="sr-Cyrl-CS"/>
        </w:rPr>
        <w:t xml:space="preserve"> </w:t>
      </w:r>
      <w:proofErr w:type="spellStart"/>
      <w:r w:rsidR="00236840">
        <w:rPr>
          <w:lang w:val="sr-Cyrl-CS"/>
        </w:rPr>
        <w:t>Тамаш</w:t>
      </w:r>
      <w:proofErr w:type="spellEnd"/>
      <w:r w:rsidR="00236840" w:rsidRPr="002A328A">
        <w:rPr>
          <w:color w:val="auto"/>
        </w:rPr>
        <w:t xml:space="preserve"> </w:t>
      </w:r>
      <w:proofErr w:type="spellStart"/>
      <w:r w:rsidRPr="002A328A">
        <w:rPr>
          <w:color w:val="auto"/>
        </w:rPr>
        <w:t>телефон</w:t>
      </w:r>
      <w:proofErr w:type="spellEnd"/>
      <w:r w:rsidRPr="002A328A">
        <w:rPr>
          <w:color w:val="auto"/>
        </w:rPr>
        <w:t>: 024/873-353.</w:t>
      </w:r>
    </w:p>
    <w:p w:rsidR="007A3754" w:rsidRPr="007A3754" w:rsidRDefault="007A3754" w:rsidP="007A3754">
      <w:pPr>
        <w:ind w:firstLine="360"/>
        <w:jc w:val="both"/>
        <w:rPr>
          <w:color w:val="FF0000"/>
        </w:rPr>
      </w:pPr>
    </w:p>
    <w:p w:rsidR="007A3754" w:rsidRPr="00236840" w:rsidRDefault="007A3754" w:rsidP="007A3754">
      <w:pPr>
        <w:pStyle w:val="nabrajanjebold"/>
        <w:numPr>
          <w:ilvl w:val="0"/>
          <w:numId w:val="36"/>
        </w:numPr>
      </w:pPr>
      <w:proofErr w:type="spellStart"/>
      <w:r w:rsidRPr="00236840">
        <w:t>Рок</w:t>
      </w:r>
      <w:proofErr w:type="spellEnd"/>
      <w:r w:rsidRPr="00236840">
        <w:t xml:space="preserve"> </w:t>
      </w:r>
      <w:proofErr w:type="spellStart"/>
      <w:r w:rsidRPr="00236840">
        <w:t>за</w:t>
      </w:r>
      <w:proofErr w:type="spellEnd"/>
      <w:r w:rsidRPr="00236840">
        <w:t xml:space="preserve"> </w:t>
      </w:r>
      <w:r w:rsidR="00DD2C58">
        <w:rPr>
          <w:lang w:val="sr-Cyrl-RS"/>
        </w:rPr>
        <w:t>пружање услуга</w:t>
      </w:r>
    </w:p>
    <w:p w:rsidR="007A3754" w:rsidRPr="00236840" w:rsidRDefault="007A3754" w:rsidP="00DD2C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lang w:val="sr-Cyrl-CS" w:eastAsia="sr-Cyrl-CS"/>
        </w:rPr>
      </w:pPr>
      <w:r w:rsidRPr="00236840">
        <w:rPr>
          <w:color w:val="auto"/>
          <w:lang w:val="sr-Cyrl-CS" w:eastAsia="sr-Cyrl-CS"/>
        </w:rPr>
        <w:t xml:space="preserve">Рок за </w:t>
      </w:r>
      <w:r w:rsidR="00DD2C58">
        <w:rPr>
          <w:color w:val="auto"/>
          <w:lang w:val="sr-Cyrl-CS" w:eastAsia="sr-Cyrl-CS"/>
        </w:rPr>
        <w:t>пружање услуга</w:t>
      </w:r>
      <w:r w:rsidRPr="00236840">
        <w:rPr>
          <w:color w:val="auto"/>
          <w:lang w:val="sr-Cyrl-CS" w:eastAsia="sr-Cyrl-CS"/>
        </w:rPr>
        <w:t xml:space="preserve"> који су предмет јавне набавке </w:t>
      </w:r>
      <w:r w:rsidR="00DD2C58">
        <w:rPr>
          <w:color w:val="auto"/>
          <w:lang w:val="sr-Cyrl-CS" w:eastAsia="sr-Cyrl-CS"/>
        </w:rPr>
        <w:t xml:space="preserve">је </w:t>
      </w:r>
      <w:proofErr w:type="spellStart"/>
      <w:r w:rsidR="00DD2C58" w:rsidRPr="004D5B19">
        <w:t>до</w:t>
      </w:r>
      <w:proofErr w:type="spellEnd"/>
      <w:r w:rsidR="00DD2C58" w:rsidRPr="004D5B19">
        <w:t xml:space="preserve"> </w:t>
      </w:r>
      <w:r w:rsidR="00DD2C58" w:rsidRPr="00A92738">
        <w:rPr>
          <w:color w:val="auto"/>
        </w:rPr>
        <w:t xml:space="preserve">29. </w:t>
      </w:r>
      <w:proofErr w:type="spellStart"/>
      <w:r w:rsidR="00DD2C58" w:rsidRPr="00A92738">
        <w:rPr>
          <w:color w:val="auto"/>
        </w:rPr>
        <w:t>фебруара</w:t>
      </w:r>
      <w:proofErr w:type="spellEnd"/>
      <w:r w:rsidR="00DD2C58" w:rsidRPr="00A92738">
        <w:rPr>
          <w:color w:val="auto"/>
        </w:rPr>
        <w:t xml:space="preserve"> 2020.</w:t>
      </w:r>
    </w:p>
    <w:p w:rsidR="007A3754" w:rsidRPr="00236840" w:rsidRDefault="007A3754" w:rsidP="007A3754">
      <w:pPr>
        <w:jc w:val="both"/>
        <w:rPr>
          <w:color w:val="auto"/>
          <w:lang w:val="ru-RU" w:eastAsia="sr-Cyrl-CS"/>
        </w:rPr>
      </w:pPr>
    </w:p>
    <w:p w:rsidR="007A3754" w:rsidRPr="007A3754" w:rsidRDefault="007A3754" w:rsidP="007A3754">
      <w:pPr>
        <w:pStyle w:val="nabrajanjebold"/>
        <w:numPr>
          <w:ilvl w:val="0"/>
          <w:numId w:val="0"/>
        </w:numPr>
        <w:rPr>
          <w:b w:val="0"/>
          <w:color w:val="FF0000"/>
        </w:rPr>
      </w:pPr>
    </w:p>
    <w:p w:rsidR="00001633" w:rsidRDefault="00001633">
      <w:pPr>
        <w:shd w:val="clear" w:color="auto" w:fill="C6D9F1"/>
        <w:jc w:val="center"/>
        <w:rPr>
          <w:b/>
          <w:bCs/>
          <w:i/>
          <w:iCs/>
        </w:rPr>
      </w:pPr>
    </w:p>
    <w:p w:rsidR="00001633" w:rsidRDefault="00EB33B9">
      <w:pPr>
        <w:shd w:val="clear" w:color="auto" w:fill="C6D9F1"/>
        <w:jc w:val="center"/>
        <w:rPr>
          <w:b/>
          <w:bCs/>
          <w:i/>
          <w:iCs/>
        </w:rPr>
      </w:pPr>
      <w:proofErr w:type="gramStart"/>
      <w:r>
        <w:rPr>
          <w:b/>
          <w:bCs/>
          <w:i/>
          <w:iCs/>
          <w:sz w:val="28"/>
          <w:szCs w:val="28"/>
        </w:rPr>
        <w:t>IV  ТЕХНИЧКА</w:t>
      </w:r>
      <w:proofErr w:type="gramEnd"/>
      <w:r>
        <w:rPr>
          <w:b/>
          <w:bCs/>
          <w:i/>
          <w:iCs/>
          <w:sz w:val="28"/>
          <w:szCs w:val="28"/>
        </w:rPr>
        <w:t xml:space="preserve"> ДОКУМЕНТАЦИЈА И ПЛАНОВИ </w:t>
      </w:r>
    </w:p>
    <w:p w:rsidR="005666A4" w:rsidRDefault="005666A4">
      <w:pPr>
        <w:spacing w:line="240" w:lineRule="auto"/>
        <w:ind w:firstLine="720"/>
        <w:jc w:val="both"/>
        <w:rPr>
          <w:bCs/>
          <w:lang w:val="ru-RU"/>
        </w:rPr>
      </w:pPr>
    </w:p>
    <w:p w:rsidR="005666A4" w:rsidRDefault="00DD2C58" w:rsidP="005666A4">
      <w:pPr>
        <w:ind w:left="360"/>
        <w:rPr>
          <w:b/>
          <w:u w:val="single"/>
          <w:lang w:val="sr-Latn-RS"/>
        </w:rPr>
      </w:pPr>
      <w:r>
        <w:rPr>
          <w:b/>
          <w:bCs/>
          <w:noProof/>
          <w:color w:val="auto"/>
          <w:u w:val="single"/>
          <w:lang w:val="ru-RU"/>
        </w:rPr>
        <w:t>Нема.</w:t>
      </w:r>
    </w:p>
    <w:p w:rsidR="00001633" w:rsidRDefault="00001633" w:rsidP="00902727">
      <w:pPr>
        <w:jc w:val="right"/>
        <w:rPr>
          <w:i/>
          <w:iCs/>
          <w:sz w:val="18"/>
          <w:szCs w:val="18"/>
        </w:rPr>
      </w:pPr>
    </w:p>
    <w:p w:rsidR="00B7266F" w:rsidRDefault="00B7266F" w:rsidP="00B7266F">
      <w:pPr>
        <w:shd w:val="clear" w:color="auto" w:fill="C6D9F1"/>
        <w:jc w:val="both"/>
        <w:rPr>
          <w:b/>
          <w:bCs/>
          <w:i/>
          <w:iCs/>
          <w:sz w:val="28"/>
          <w:szCs w:val="28"/>
          <w:lang w:val="sr-Cyrl-RS"/>
        </w:rPr>
      </w:pPr>
      <w:r w:rsidRPr="000D5F61">
        <w:rPr>
          <w:b/>
          <w:bCs/>
          <w:i/>
          <w:iCs/>
          <w:sz w:val="28"/>
          <w:szCs w:val="28"/>
        </w:rPr>
        <w:t xml:space="preserve">V   УСЛОВИ ЗА УЧЕШЋЕ У ПОСТУПКУ ЈАВНЕ НАБАВКЕ ИЗ ЧЛ. 75. И </w:t>
      </w:r>
    </w:p>
    <w:p w:rsidR="00B7266F" w:rsidRPr="000D5F61" w:rsidRDefault="00B7266F" w:rsidP="00B7266F">
      <w:pPr>
        <w:shd w:val="clear" w:color="auto" w:fill="C6D9F1"/>
        <w:jc w:val="both"/>
        <w:rPr>
          <w:b/>
          <w:bCs/>
          <w:i/>
          <w:iCs/>
          <w:sz w:val="28"/>
          <w:szCs w:val="28"/>
        </w:rPr>
      </w:pPr>
      <w:r w:rsidRPr="000D5F61">
        <w:rPr>
          <w:b/>
          <w:bCs/>
          <w:i/>
          <w:iCs/>
          <w:sz w:val="28"/>
          <w:szCs w:val="28"/>
        </w:rPr>
        <w:t>76. ЗАКОНА И УПУТСТВО КАКО СЕ ДОКАЗУЈЕ ИСПУЊЕНОСТ ТИХ УСЛОВА</w:t>
      </w:r>
    </w:p>
    <w:p w:rsidR="00B7266F" w:rsidRPr="000D5F61" w:rsidRDefault="00B7266F" w:rsidP="00B7266F">
      <w:pPr>
        <w:shd w:val="clear" w:color="auto" w:fill="C6D9F1"/>
        <w:jc w:val="both"/>
        <w:rPr>
          <w:b/>
          <w:bCs/>
          <w:i/>
          <w:iCs/>
          <w:sz w:val="28"/>
          <w:szCs w:val="28"/>
        </w:rPr>
      </w:pPr>
    </w:p>
    <w:p w:rsidR="00B7266F" w:rsidRDefault="00B7266F" w:rsidP="00B7266F">
      <w:pPr>
        <w:jc w:val="both"/>
        <w:rPr>
          <w:b/>
          <w:bCs/>
          <w:i/>
          <w:iCs/>
        </w:rPr>
      </w:pPr>
    </w:p>
    <w:p w:rsidR="00BE1032" w:rsidRDefault="00BE1032" w:rsidP="00BE1032">
      <w:pPr>
        <w:pStyle w:val="ListParagraph1"/>
        <w:numPr>
          <w:ilvl w:val="0"/>
          <w:numId w:val="2"/>
        </w:numPr>
        <w:shd w:val="clear" w:color="auto" w:fill="C6D9F1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УСЛОВИ ЗА УЧЕШЋЕ У ПОСТУПКУ ЈАВНЕ НАБАВКЕ ИЗ ЧЛ. 75. И 76. ЗАКОНА</w:t>
      </w:r>
    </w:p>
    <w:p w:rsidR="00BE1032" w:rsidRDefault="00BE1032" w:rsidP="00BE1032">
      <w:pPr>
        <w:pStyle w:val="ListParagraph1"/>
        <w:jc w:val="both"/>
        <w:rPr>
          <w:b/>
          <w:bCs/>
          <w:i/>
          <w:iCs/>
        </w:rPr>
      </w:pPr>
    </w:p>
    <w:p w:rsidR="00BE1032" w:rsidRDefault="00BE1032" w:rsidP="00BE1032">
      <w:pPr>
        <w:pStyle w:val="Listaszerbekezds1"/>
        <w:numPr>
          <w:ilvl w:val="1"/>
          <w:numId w:val="2"/>
        </w:numPr>
        <w:jc w:val="both"/>
        <w:rPr>
          <w:iCs/>
        </w:rPr>
      </w:pPr>
      <w:proofErr w:type="spellStart"/>
      <w:r>
        <w:rPr>
          <w:iCs/>
        </w:rPr>
        <w:t>Право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на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учешће</w:t>
      </w:r>
      <w:proofErr w:type="spellEnd"/>
      <w:r>
        <w:rPr>
          <w:iCs/>
        </w:rPr>
        <w:t xml:space="preserve"> у </w:t>
      </w:r>
      <w:proofErr w:type="spellStart"/>
      <w:r>
        <w:rPr>
          <w:iCs/>
        </w:rPr>
        <w:t>поступку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предметне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јавне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набавке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има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понуђач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који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испуњава</w:t>
      </w:r>
      <w:proofErr w:type="spellEnd"/>
      <w:r>
        <w:rPr>
          <w:iCs/>
        </w:rPr>
        <w:t xml:space="preserve"> </w:t>
      </w:r>
      <w:proofErr w:type="spellStart"/>
      <w:r>
        <w:rPr>
          <w:b/>
          <w:iCs/>
        </w:rPr>
        <w:t>обавезне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услове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за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учешће</w:t>
      </w:r>
      <w:proofErr w:type="spellEnd"/>
      <w:r>
        <w:rPr>
          <w:iCs/>
        </w:rPr>
        <w:t xml:space="preserve"> у </w:t>
      </w:r>
      <w:proofErr w:type="spellStart"/>
      <w:r>
        <w:rPr>
          <w:iCs/>
        </w:rPr>
        <w:t>поступку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јавне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набавке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дефинисане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чл</w:t>
      </w:r>
      <w:proofErr w:type="spellEnd"/>
      <w:r>
        <w:rPr>
          <w:iCs/>
        </w:rPr>
        <w:t xml:space="preserve">. 75. </w:t>
      </w:r>
      <w:proofErr w:type="spellStart"/>
      <w:r>
        <w:rPr>
          <w:iCs/>
        </w:rPr>
        <w:t>Закона</w:t>
      </w:r>
      <w:proofErr w:type="spellEnd"/>
      <w:r>
        <w:rPr>
          <w:iCs/>
        </w:rPr>
        <w:t xml:space="preserve">, и </w:t>
      </w:r>
      <w:proofErr w:type="spellStart"/>
      <w:r>
        <w:rPr>
          <w:iCs/>
        </w:rPr>
        <w:t>то</w:t>
      </w:r>
      <w:proofErr w:type="spellEnd"/>
      <w:r>
        <w:rPr>
          <w:iCs/>
        </w:rPr>
        <w:t>:</w:t>
      </w:r>
    </w:p>
    <w:p w:rsidR="00BE1032" w:rsidRDefault="00BE1032" w:rsidP="00BE1032">
      <w:pPr>
        <w:pStyle w:val="Listaszerbekezds1"/>
        <w:numPr>
          <w:ilvl w:val="0"/>
          <w:numId w:val="3"/>
        </w:numPr>
        <w:ind w:left="1440"/>
        <w:jc w:val="both"/>
      </w:pPr>
      <w:proofErr w:type="spellStart"/>
      <w:r>
        <w:rPr>
          <w:iCs/>
        </w:rPr>
        <w:t>Да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је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регистрован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код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надлежног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органа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односно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уписан</w:t>
      </w:r>
      <w:proofErr w:type="spellEnd"/>
      <w:r>
        <w:rPr>
          <w:iCs/>
        </w:rPr>
        <w:t xml:space="preserve"> у </w:t>
      </w:r>
      <w:proofErr w:type="spellStart"/>
      <w:r>
        <w:rPr>
          <w:iCs/>
        </w:rPr>
        <w:t>одговарајући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регистар</w:t>
      </w:r>
      <w:proofErr w:type="spellEnd"/>
      <w:r>
        <w:rPr>
          <w:iCs/>
        </w:rP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чл</w:t>
      </w:r>
      <w:proofErr w:type="spellEnd"/>
      <w:r>
        <w:rPr>
          <w:i/>
          <w:iCs/>
        </w:rPr>
        <w:t xml:space="preserve">. 75. </w:t>
      </w:r>
      <w:proofErr w:type="spellStart"/>
      <w:r>
        <w:rPr>
          <w:i/>
          <w:iCs/>
        </w:rPr>
        <w:t>ст</w:t>
      </w:r>
      <w:proofErr w:type="spellEnd"/>
      <w:r>
        <w:rPr>
          <w:i/>
          <w:iCs/>
        </w:rPr>
        <w:t xml:space="preserve">. 1. </w:t>
      </w:r>
      <w:proofErr w:type="spellStart"/>
      <w:r>
        <w:rPr>
          <w:i/>
          <w:iCs/>
        </w:rPr>
        <w:t>тач</w:t>
      </w:r>
      <w:proofErr w:type="spellEnd"/>
      <w:r>
        <w:rPr>
          <w:i/>
          <w:iCs/>
        </w:rPr>
        <w:t xml:space="preserve">. 1) </w:t>
      </w:r>
      <w:proofErr w:type="spellStart"/>
      <w:r>
        <w:rPr>
          <w:i/>
          <w:iCs/>
        </w:rPr>
        <w:t>Закона</w:t>
      </w:r>
      <w:proofErr w:type="spellEnd"/>
      <w:r>
        <w:rPr>
          <w:i/>
          <w:iCs/>
        </w:rPr>
        <w:t>);</w:t>
      </w:r>
    </w:p>
    <w:p w:rsidR="00BE1032" w:rsidRDefault="00BE1032" w:rsidP="00BE1032">
      <w:pPr>
        <w:pStyle w:val="Listaszerbekezds1"/>
        <w:numPr>
          <w:ilvl w:val="0"/>
          <w:numId w:val="3"/>
        </w:numPr>
        <w:ind w:left="1440"/>
        <w:jc w:val="both"/>
      </w:pPr>
      <w:proofErr w:type="spellStart"/>
      <w:r>
        <w:t>Да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и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законски</w:t>
      </w:r>
      <w:proofErr w:type="spellEnd"/>
      <w:r>
        <w:t xml:space="preserve"> </w:t>
      </w:r>
      <w:proofErr w:type="spellStart"/>
      <w:r>
        <w:t>заступник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осуђиван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неко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кривичних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организоване</w:t>
      </w:r>
      <w:proofErr w:type="spellEnd"/>
      <w:r>
        <w:t xml:space="preserve"> </w:t>
      </w:r>
      <w:proofErr w:type="spellStart"/>
      <w:r>
        <w:t>криминалне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осуђиван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кривична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привреде</w:t>
      </w:r>
      <w:proofErr w:type="spellEnd"/>
      <w:r>
        <w:t xml:space="preserve">, </w:t>
      </w:r>
      <w:proofErr w:type="spellStart"/>
      <w:r>
        <w:t>кривична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 xml:space="preserve">, </w:t>
      </w:r>
      <w:proofErr w:type="spellStart"/>
      <w:r>
        <w:t>кривично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</w:t>
      </w:r>
      <w:proofErr w:type="spellStart"/>
      <w:r>
        <w:t>примања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давања</w:t>
      </w:r>
      <w:proofErr w:type="spellEnd"/>
      <w:r>
        <w:t xml:space="preserve"> </w:t>
      </w:r>
      <w:proofErr w:type="spellStart"/>
      <w:r>
        <w:t>мита</w:t>
      </w:r>
      <w:proofErr w:type="spellEnd"/>
      <w:r>
        <w:t xml:space="preserve">, </w:t>
      </w:r>
      <w:proofErr w:type="spellStart"/>
      <w:r>
        <w:t>кривично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</w:t>
      </w:r>
      <w:proofErr w:type="spellStart"/>
      <w:r>
        <w:t>преваре</w:t>
      </w:r>
      <w:proofErr w:type="spellEnd"/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чл</w:t>
      </w:r>
      <w:proofErr w:type="spellEnd"/>
      <w:r>
        <w:rPr>
          <w:i/>
          <w:iCs/>
        </w:rPr>
        <w:t xml:space="preserve">. 75. </w:t>
      </w:r>
      <w:proofErr w:type="spellStart"/>
      <w:r>
        <w:rPr>
          <w:i/>
          <w:iCs/>
        </w:rPr>
        <w:t>ст</w:t>
      </w:r>
      <w:proofErr w:type="spellEnd"/>
      <w:r>
        <w:rPr>
          <w:i/>
          <w:iCs/>
        </w:rPr>
        <w:t xml:space="preserve">. 1. </w:t>
      </w:r>
      <w:proofErr w:type="spellStart"/>
      <w:r>
        <w:rPr>
          <w:i/>
          <w:iCs/>
        </w:rPr>
        <w:t>тач</w:t>
      </w:r>
      <w:proofErr w:type="spellEnd"/>
      <w:r>
        <w:rPr>
          <w:i/>
          <w:iCs/>
        </w:rPr>
        <w:t xml:space="preserve">. 2) </w:t>
      </w:r>
      <w:proofErr w:type="spellStart"/>
      <w:r>
        <w:rPr>
          <w:i/>
          <w:iCs/>
        </w:rPr>
        <w:t>Закона</w:t>
      </w:r>
      <w:proofErr w:type="spellEnd"/>
      <w:r>
        <w:rPr>
          <w:i/>
          <w:iCs/>
        </w:rPr>
        <w:t>);</w:t>
      </w:r>
    </w:p>
    <w:p w:rsidR="00BE1032" w:rsidRDefault="00BE1032" w:rsidP="00BE1032">
      <w:pPr>
        <w:pStyle w:val="Listaszerbekezds1"/>
        <w:numPr>
          <w:ilvl w:val="0"/>
          <w:numId w:val="3"/>
        </w:numPr>
        <w:ind w:left="1440"/>
        <w:jc w:val="both"/>
      </w:pPr>
      <w:proofErr w:type="spellStart"/>
      <w:r>
        <w:t>брисана</w:t>
      </w:r>
      <w:proofErr w:type="spellEnd"/>
    </w:p>
    <w:p w:rsidR="00BE1032" w:rsidRDefault="00BE1032" w:rsidP="00BE1032">
      <w:pPr>
        <w:pStyle w:val="Listaszerbekezds1"/>
        <w:numPr>
          <w:ilvl w:val="0"/>
          <w:numId w:val="3"/>
        </w:numPr>
        <w:ind w:left="1440"/>
        <w:jc w:val="both"/>
      </w:pP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измирио</w:t>
      </w:r>
      <w:proofErr w:type="spellEnd"/>
      <w:r>
        <w:t xml:space="preserve"> </w:t>
      </w:r>
      <w:proofErr w:type="spellStart"/>
      <w:r>
        <w:t>доспеле</w:t>
      </w:r>
      <w:proofErr w:type="spellEnd"/>
      <w:r>
        <w:t xml:space="preserve"> </w:t>
      </w:r>
      <w:proofErr w:type="spellStart"/>
      <w:r>
        <w:t>порезе</w:t>
      </w:r>
      <w:proofErr w:type="spellEnd"/>
      <w:r>
        <w:t xml:space="preserve">, </w:t>
      </w:r>
      <w:proofErr w:type="spellStart"/>
      <w:r>
        <w:t>доприносе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дажбине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државе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седиште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њеној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чл</w:t>
      </w:r>
      <w:proofErr w:type="spellEnd"/>
      <w:r>
        <w:rPr>
          <w:i/>
          <w:iCs/>
        </w:rPr>
        <w:t xml:space="preserve">. 75. </w:t>
      </w:r>
      <w:proofErr w:type="spellStart"/>
      <w:r>
        <w:rPr>
          <w:i/>
          <w:iCs/>
        </w:rPr>
        <w:t>ст</w:t>
      </w:r>
      <w:proofErr w:type="spellEnd"/>
      <w:r>
        <w:rPr>
          <w:i/>
          <w:iCs/>
        </w:rPr>
        <w:t xml:space="preserve">. 1. </w:t>
      </w:r>
      <w:proofErr w:type="spellStart"/>
      <w:r>
        <w:rPr>
          <w:i/>
          <w:iCs/>
        </w:rPr>
        <w:t>тач</w:t>
      </w:r>
      <w:proofErr w:type="spellEnd"/>
      <w:r>
        <w:rPr>
          <w:i/>
          <w:iCs/>
        </w:rPr>
        <w:t xml:space="preserve">. 4) </w:t>
      </w:r>
      <w:proofErr w:type="spellStart"/>
      <w:r>
        <w:rPr>
          <w:i/>
          <w:iCs/>
        </w:rPr>
        <w:t>Закона</w:t>
      </w:r>
      <w:proofErr w:type="spellEnd"/>
      <w:r>
        <w:rPr>
          <w:i/>
          <w:iCs/>
        </w:rPr>
        <w:t>);</w:t>
      </w:r>
    </w:p>
    <w:p w:rsidR="00BE1032" w:rsidRDefault="00BE1032" w:rsidP="00BE1032">
      <w:pPr>
        <w:pStyle w:val="Listaszerbekezds1"/>
        <w:numPr>
          <w:ilvl w:val="0"/>
          <w:numId w:val="3"/>
        </w:numPr>
        <w:ind w:left="1440"/>
        <w:jc w:val="both"/>
      </w:pPr>
      <w:proofErr w:type="spellStart"/>
      <w:r>
        <w:lastRenderedPageBreak/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важећу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чл</w:t>
      </w:r>
      <w:proofErr w:type="spellEnd"/>
      <w:r>
        <w:rPr>
          <w:i/>
          <w:iCs/>
        </w:rPr>
        <w:t xml:space="preserve">. 75. </w:t>
      </w:r>
      <w:proofErr w:type="spellStart"/>
      <w:r>
        <w:rPr>
          <w:i/>
          <w:iCs/>
        </w:rPr>
        <w:t>ст</w:t>
      </w:r>
      <w:proofErr w:type="spellEnd"/>
      <w:r>
        <w:rPr>
          <w:i/>
          <w:iCs/>
        </w:rPr>
        <w:t xml:space="preserve">. 1. </w:t>
      </w:r>
      <w:proofErr w:type="spellStart"/>
      <w:r>
        <w:rPr>
          <w:i/>
          <w:iCs/>
        </w:rPr>
        <w:t>тач</w:t>
      </w:r>
      <w:proofErr w:type="spellEnd"/>
      <w:r>
        <w:rPr>
          <w:i/>
          <w:iCs/>
        </w:rPr>
        <w:t xml:space="preserve">. 5) </w:t>
      </w:r>
      <w:proofErr w:type="spellStart"/>
      <w:r>
        <w:rPr>
          <w:i/>
          <w:iCs/>
        </w:rPr>
        <w:t>Закона</w:t>
      </w:r>
      <w:proofErr w:type="spellEnd"/>
      <w:r>
        <w:rPr>
          <w:i/>
          <w:iCs/>
        </w:rPr>
        <w:t>)</w:t>
      </w:r>
    </w:p>
    <w:p w:rsidR="00BE1032" w:rsidRDefault="00BE1032" w:rsidP="00BE1032">
      <w:pPr>
        <w:pStyle w:val="Listaszerbekezds1"/>
        <w:numPr>
          <w:ilvl w:val="0"/>
          <w:numId w:val="3"/>
        </w:numPr>
        <w:ind w:left="1440"/>
        <w:jc w:val="both"/>
      </w:pPr>
      <w:proofErr w:type="spellStart"/>
      <w:r>
        <w:t>Понуђач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састављању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изричито</w:t>
      </w:r>
      <w:proofErr w:type="spellEnd"/>
      <w:r>
        <w:t xml:space="preserve"> </w:t>
      </w:r>
      <w:proofErr w:type="spellStart"/>
      <w:r>
        <w:t>наведе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поштовао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произлазе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важећих</w:t>
      </w:r>
      <w:proofErr w:type="spellEnd"/>
      <w:r>
        <w:t xml:space="preserve"> </w:t>
      </w:r>
      <w:proofErr w:type="spellStart"/>
      <w:r>
        <w:t>прописа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, </w:t>
      </w:r>
      <w:proofErr w:type="spellStart"/>
      <w:r>
        <w:t>запошљавању</w:t>
      </w:r>
      <w:proofErr w:type="spellEnd"/>
      <w:r>
        <w:t xml:space="preserve"> и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немају</w:t>
      </w:r>
      <w:proofErr w:type="spellEnd"/>
      <w:r>
        <w:t xml:space="preserve"> </w:t>
      </w:r>
      <w:proofErr w:type="spellStart"/>
      <w:r>
        <w:t>забрану</w:t>
      </w:r>
      <w:proofErr w:type="spellEnd"/>
      <w: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снази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чл</w:t>
      </w:r>
      <w:proofErr w:type="spellEnd"/>
      <w:r>
        <w:rPr>
          <w:i/>
          <w:iCs/>
        </w:rPr>
        <w:t xml:space="preserve">. 75. </w:t>
      </w:r>
      <w:proofErr w:type="spellStart"/>
      <w:r>
        <w:rPr>
          <w:i/>
          <w:iCs/>
        </w:rPr>
        <w:t>ст</w:t>
      </w:r>
      <w:proofErr w:type="spellEnd"/>
      <w:r>
        <w:rPr>
          <w:i/>
          <w:iCs/>
        </w:rPr>
        <w:t xml:space="preserve">. 2. </w:t>
      </w:r>
      <w:proofErr w:type="spellStart"/>
      <w:r>
        <w:rPr>
          <w:i/>
          <w:iCs/>
        </w:rPr>
        <w:t>Закона</w:t>
      </w:r>
      <w:proofErr w:type="spellEnd"/>
      <w:r>
        <w:rPr>
          <w:i/>
          <w:iCs/>
        </w:rPr>
        <w:t>).</w:t>
      </w:r>
    </w:p>
    <w:p w:rsidR="00BE1032" w:rsidRDefault="00BE1032" w:rsidP="00BE1032">
      <w:pPr>
        <w:pStyle w:val="ListParagraph1"/>
        <w:ind w:left="1350"/>
        <w:jc w:val="both"/>
        <w:rPr>
          <w:iCs/>
        </w:rPr>
      </w:pPr>
    </w:p>
    <w:p w:rsidR="00BE1032" w:rsidRDefault="00BE1032" w:rsidP="00BE1032">
      <w:pPr>
        <w:pStyle w:val="ListParagraph1"/>
        <w:numPr>
          <w:ilvl w:val="1"/>
          <w:numId w:val="2"/>
        </w:numPr>
        <w:jc w:val="both"/>
        <w:rPr>
          <w:iCs/>
        </w:rPr>
      </w:pPr>
      <w:proofErr w:type="spellStart"/>
      <w:r>
        <w:rPr>
          <w:bCs/>
          <w:iCs/>
        </w:rPr>
        <w:t>Понуђач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који</w:t>
      </w:r>
      <w:proofErr w:type="spellEnd"/>
      <w:r>
        <w:rPr>
          <w:bCs/>
          <w:iCs/>
        </w:rPr>
        <w:t xml:space="preserve"> </w:t>
      </w:r>
      <w:proofErr w:type="spellStart"/>
      <w:r>
        <w:rPr>
          <w:iCs/>
        </w:rPr>
        <w:t>учествује</w:t>
      </w:r>
      <w:proofErr w:type="spellEnd"/>
      <w:r>
        <w:rPr>
          <w:iCs/>
        </w:rPr>
        <w:t xml:space="preserve"> у </w:t>
      </w:r>
      <w:proofErr w:type="spellStart"/>
      <w:r>
        <w:rPr>
          <w:iCs/>
        </w:rPr>
        <w:t>поступку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предметне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јавне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набавке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мора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испунити</w:t>
      </w:r>
      <w:proofErr w:type="spellEnd"/>
      <w:r>
        <w:rPr>
          <w:iCs/>
        </w:rPr>
        <w:t xml:space="preserve"> </w:t>
      </w:r>
      <w:proofErr w:type="spellStart"/>
      <w:r>
        <w:rPr>
          <w:b/>
          <w:iCs/>
        </w:rPr>
        <w:t>додатне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услове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за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учешће</w:t>
      </w:r>
      <w:proofErr w:type="spellEnd"/>
      <w:r>
        <w:rPr>
          <w:iCs/>
        </w:rPr>
        <w:t xml:space="preserve"> у </w:t>
      </w:r>
      <w:proofErr w:type="spellStart"/>
      <w:r>
        <w:rPr>
          <w:iCs/>
        </w:rPr>
        <w:t>поступку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јавне</w:t>
      </w:r>
      <w:proofErr w:type="spellEnd"/>
      <w:r>
        <w:rPr>
          <w:iCs/>
        </w:rPr>
        <w:t xml:space="preserve"> </w:t>
      </w:r>
      <w:proofErr w:type="spellStart"/>
      <w:proofErr w:type="gramStart"/>
      <w:r>
        <w:rPr>
          <w:iCs/>
        </w:rPr>
        <w:t>набавке</w:t>
      </w:r>
      <w:proofErr w:type="spellEnd"/>
      <w:r>
        <w:rPr>
          <w:iCs/>
        </w:rPr>
        <w:t xml:space="preserve">,  </w:t>
      </w:r>
      <w:proofErr w:type="spellStart"/>
      <w:r>
        <w:rPr>
          <w:iCs/>
        </w:rPr>
        <w:t>дефинисане</w:t>
      </w:r>
      <w:proofErr w:type="spellEnd"/>
      <w:proofErr w:type="gramEnd"/>
      <w:r>
        <w:rPr>
          <w:iCs/>
        </w:rPr>
        <w:t xml:space="preserve"> </w:t>
      </w:r>
      <w:proofErr w:type="spellStart"/>
      <w:r>
        <w:rPr>
          <w:iCs/>
        </w:rPr>
        <w:t>чл</w:t>
      </w:r>
      <w:proofErr w:type="spellEnd"/>
      <w:r>
        <w:rPr>
          <w:iCs/>
        </w:rPr>
        <w:t xml:space="preserve">. 76. </w:t>
      </w:r>
      <w:proofErr w:type="spellStart"/>
      <w:r>
        <w:rPr>
          <w:iCs/>
        </w:rPr>
        <w:t>Закона</w:t>
      </w:r>
      <w:proofErr w:type="spellEnd"/>
      <w:r>
        <w:rPr>
          <w:iCs/>
        </w:rPr>
        <w:t xml:space="preserve">, и </w:t>
      </w:r>
      <w:proofErr w:type="spellStart"/>
      <w:r>
        <w:rPr>
          <w:iCs/>
        </w:rPr>
        <w:t>то</w:t>
      </w:r>
      <w:proofErr w:type="spellEnd"/>
      <w:r>
        <w:rPr>
          <w:iCs/>
        </w:rPr>
        <w:t xml:space="preserve">: </w:t>
      </w:r>
    </w:p>
    <w:p w:rsidR="00BE1032" w:rsidRPr="00140C30" w:rsidRDefault="00BE1032" w:rsidP="00BE1032">
      <w:pPr>
        <w:pStyle w:val="Default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auto"/>
          <w:lang w:val="sr-Cyrl-RS"/>
        </w:rPr>
      </w:pPr>
      <w:proofErr w:type="spellStart"/>
      <w:r w:rsidRPr="00140C30">
        <w:rPr>
          <w:rFonts w:ascii="Times New Roman" w:hAnsi="Times New Roman"/>
          <w:color w:val="auto"/>
        </w:rPr>
        <w:t>Да</w:t>
      </w:r>
      <w:proofErr w:type="spellEnd"/>
      <w:r w:rsidRPr="00140C30">
        <w:rPr>
          <w:rFonts w:ascii="Times New Roman" w:hAnsi="Times New Roman"/>
          <w:color w:val="auto"/>
        </w:rPr>
        <w:t xml:space="preserve"> </w:t>
      </w:r>
      <w:proofErr w:type="spellStart"/>
      <w:r w:rsidRPr="00140C30">
        <w:rPr>
          <w:rFonts w:ascii="Times New Roman" w:hAnsi="Times New Roman"/>
          <w:color w:val="auto"/>
        </w:rPr>
        <w:t>располаже</w:t>
      </w:r>
      <w:proofErr w:type="spellEnd"/>
      <w:r w:rsidRPr="00140C30">
        <w:rPr>
          <w:rFonts w:ascii="Times New Roman" w:hAnsi="Times New Roman"/>
          <w:color w:val="auto"/>
        </w:rPr>
        <w:t xml:space="preserve"> </w:t>
      </w:r>
      <w:proofErr w:type="spellStart"/>
      <w:r w:rsidRPr="00140C30">
        <w:rPr>
          <w:rFonts w:ascii="Times New Roman" w:hAnsi="Times New Roman"/>
          <w:color w:val="auto"/>
        </w:rPr>
        <w:t>неопходним</w:t>
      </w:r>
      <w:proofErr w:type="spellEnd"/>
      <w:r w:rsidRPr="00140C30">
        <w:rPr>
          <w:rFonts w:ascii="Times New Roman" w:hAnsi="Times New Roman"/>
          <w:color w:val="auto"/>
        </w:rPr>
        <w:t xml:space="preserve"> </w:t>
      </w:r>
      <w:proofErr w:type="spellStart"/>
      <w:r w:rsidRPr="00140C30">
        <w:rPr>
          <w:rFonts w:ascii="Times New Roman" w:hAnsi="Times New Roman"/>
          <w:color w:val="auto"/>
        </w:rPr>
        <w:t>финансијским</w:t>
      </w:r>
      <w:proofErr w:type="spellEnd"/>
      <w:r w:rsidRPr="00140C30">
        <w:rPr>
          <w:rFonts w:ascii="Times New Roman" w:hAnsi="Times New Roman"/>
          <w:color w:val="auto"/>
        </w:rPr>
        <w:t xml:space="preserve"> и </w:t>
      </w:r>
      <w:proofErr w:type="spellStart"/>
      <w:r w:rsidRPr="00140C30">
        <w:rPr>
          <w:rFonts w:ascii="Times New Roman" w:hAnsi="Times New Roman"/>
          <w:color w:val="auto"/>
        </w:rPr>
        <w:t>пословним</w:t>
      </w:r>
      <w:proofErr w:type="spellEnd"/>
      <w:r w:rsidRPr="00140C30">
        <w:rPr>
          <w:rFonts w:ascii="Times New Roman" w:hAnsi="Times New Roman"/>
          <w:color w:val="auto"/>
        </w:rPr>
        <w:t xml:space="preserve"> </w:t>
      </w:r>
      <w:proofErr w:type="spellStart"/>
      <w:r w:rsidRPr="00140C30">
        <w:rPr>
          <w:rFonts w:ascii="Times New Roman" w:hAnsi="Times New Roman"/>
          <w:color w:val="auto"/>
        </w:rPr>
        <w:t>капацитетом</w:t>
      </w:r>
      <w:proofErr w:type="spellEnd"/>
      <w:r w:rsidRPr="00140C30">
        <w:rPr>
          <w:rFonts w:ascii="Times New Roman" w:hAnsi="Times New Roman"/>
          <w:color w:val="auto"/>
          <w:lang w:val="sr-Cyrl-RS"/>
        </w:rPr>
        <w:t>,</w:t>
      </w:r>
    </w:p>
    <w:p w:rsidR="00BE1032" w:rsidRPr="00140C30" w:rsidRDefault="00BE1032" w:rsidP="00BE1032">
      <w:pPr>
        <w:pStyle w:val="Default"/>
        <w:ind w:left="348" w:right="4" w:firstLine="720"/>
        <w:jc w:val="both"/>
        <w:rPr>
          <w:rFonts w:ascii="Times New Roman" w:hAnsi="Times New Roman"/>
          <w:color w:val="auto"/>
        </w:rPr>
      </w:pPr>
      <w:r w:rsidRPr="00140C30">
        <w:rPr>
          <w:rFonts w:ascii="Times New Roman" w:hAnsi="Times New Roman"/>
          <w:color w:val="auto"/>
          <w:lang w:val="sr-Cyrl-RS"/>
        </w:rPr>
        <w:t xml:space="preserve">2.  </w:t>
      </w:r>
      <w:proofErr w:type="spellStart"/>
      <w:r w:rsidRPr="00140C30">
        <w:rPr>
          <w:rFonts w:ascii="Times New Roman" w:hAnsi="Times New Roman"/>
          <w:color w:val="auto"/>
        </w:rPr>
        <w:t>Да</w:t>
      </w:r>
      <w:proofErr w:type="spellEnd"/>
      <w:r w:rsidRPr="00140C30">
        <w:rPr>
          <w:rFonts w:ascii="Times New Roman" w:hAnsi="Times New Roman"/>
          <w:color w:val="auto"/>
        </w:rPr>
        <w:t xml:space="preserve"> </w:t>
      </w:r>
      <w:proofErr w:type="spellStart"/>
      <w:r w:rsidRPr="00140C30">
        <w:rPr>
          <w:rFonts w:ascii="Times New Roman" w:hAnsi="Times New Roman"/>
          <w:color w:val="auto"/>
        </w:rPr>
        <w:t>располаже</w:t>
      </w:r>
      <w:proofErr w:type="spellEnd"/>
      <w:r w:rsidRPr="00140C30">
        <w:rPr>
          <w:rFonts w:ascii="Times New Roman" w:hAnsi="Times New Roman"/>
          <w:color w:val="auto"/>
        </w:rPr>
        <w:t xml:space="preserve"> </w:t>
      </w:r>
      <w:proofErr w:type="spellStart"/>
      <w:r w:rsidRPr="00140C30">
        <w:rPr>
          <w:rFonts w:ascii="Times New Roman" w:hAnsi="Times New Roman"/>
          <w:color w:val="auto"/>
        </w:rPr>
        <w:t>неопходним</w:t>
      </w:r>
      <w:proofErr w:type="spellEnd"/>
      <w:r w:rsidRPr="00140C30">
        <w:rPr>
          <w:rFonts w:ascii="Times New Roman" w:hAnsi="Times New Roman"/>
          <w:color w:val="auto"/>
        </w:rPr>
        <w:t xml:space="preserve"> </w:t>
      </w:r>
      <w:proofErr w:type="spellStart"/>
      <w:r w:rsidRPr="00140C30">
        <w:rPr>
          <w:rFonts w:ascii="Times New Roman" w:hAnsi="Times New Roman"/>
          <w:color w:val="auto"/>
        </w:rPr>
        <w:t>кадровским</w:t>
      </w:r>
      <w:proofErr w:type="spellEnd"/>
      <w:r w:rsidR="002776B8" w:rsidRPr="00140C30">
        <w:rPr>
          <w:rFonts w:ascii="Times New Roman" w:hAnsi="Times New Roman"/>
          <w:color w:val="auto"/>
          <w:lang w:val="sr-Cyrl-RS"/>
        </w:rPr>
        <w:t xml:space="preserve"> и техничким</w:t>
      </w:r>
      <w:r w:rsidRPr="00140C30">
        <w:rPr>
          <w:rFonts w:ascii="Times New Roman" w:hAnsi="Times New Roman"/>
          <w:color w:val="auto"/>
        </w:rPr>
        <w:t xml:space="preserve"> </w:t>
      </w:r>
      <w:proofErr w:type="spellStart"/>
      <w:r w:rsidRPr="00140C30">
        <w:rPr>
          <w:rFonts w:ascii="Times New Roman" w:hAnsi="Times New Roman"/>
          <w:color w:val="auto"/>
        </w:rPr>
        <w:t>капацитет</w:t>
      </w:r>
      <w:proofErr w:type="spellEnd"/>
      <w:r w:rsidRPr="00140C30">
        <w:rPr>
          <w:rFonts w:ascii="Times New Roman" w:hAnsi="Times New Roman"/>
          <w:color w:val="auto"/>
          <w:lang w:val="sr-Cyrl-CS"/>
        </w:rPr>
        <w:t>ом.</w:t>
      </w:r>
    </w:p>
    <w:p w:rsidR="00BE1032" w:rsidRDefault="00BE1032" w:rsidP="00BE1032">
      <w:pPr>
        <w:pStyle w:val="Listaszerbekezds1"/>
        <w:numPr>
          <w:ilvl w:val="1"/>
          <w:numId w:val="18"/>
        </w:numPr>
        <w:jc w:val="both"/>
        <w:rPr>
          <w:b/>
          <w:bCs/>
          <w:i/>
          <w:iCs/>
        </w:rPr>
      </w:pPr>
      <w:proofErr w:type="spellStart"/>
      <w:r>
        <w:rPr>
          <w:bCs/>
          <w:iCs/>
        </w:rPr>
        <w:t>Уколико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понуђач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подноси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понуду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подизвођачем</w:t>
      </w:r>
      <w:proofErr w:type="spellEnd"/>
      <w:r>
        <w:rPr>
          <w:bCs/>
          <w:iCs/>
        </w:rPr>
        <w:t xml:space="preserve">, у </w:t>
      </w:r>
      <w:proofErr w:type="spellStart"/>
      <w:r>
        <w:rPr>
          <w:bCs/>
          <w:iCs/>
        </w:rPr>
        <w:t>складу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чланом</w:t>
      </w:r>
      <w:proofErr w:type="spellEnd"/>
      <w:r>
        <w:rPr>
          <w:bCs/>
          <w:iCs/>
        </w:rPr>
        <w:t xml:space="preserve"> 80. </w:t>
      </w:r>
      <w:proofErr w:type="spellStart"/>
      <w:r>
        <w:rPr>
          <w:bCs/>
          <w:iCs/>
        </w:rPr>
        <w:t>Закона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подизвођач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мора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да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испуњава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обавезне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услове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из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члана</w:t>
      </w:r>
      <w:proofErr w:type="spellEnd"/>
      <w:r>
        <w:rPr>
          <w:bCs/>
          <w:iCs/>
        </w:rPr>
        <w:t xml:space="preserve"> 75. </w:t>
      </w:r>
      <w:proofErr w:type="spellStart"/>
      <w:r>
        <w:rPr>
          <w:bCs/>
          <w:iCs/>
        </w:rPr>
        <w:t>став</w:t>
      </w:r>
      <w:proofErr w:type="spellEnd"/>
      <w:r>
        <w:rPr>
          <w:bCs/>
          <w:iCs/>
        </w:rPr>
        <w:t xml:space="preserve"> 1. </w:t>
      </w:r>
      <w:proofErr w:type="spellStart"/>
      <w:r>
        <w:rPr>
          <w:bCs/>
          <w:iCs/>
        </w:rPr>
        <w:t>тач</w:t>
      </w:r>
      <w:proofErr w:type="spellEnd"/>
      <w:r>
        <w:rPr>
          <w:bCs/>
          <w:iCs/>
        </w:rPr>
        <w:t xml:space="preserve">. 1) </w:t>
      </w:r>
      <w:proofErr w:type="spellStart"/>
      <w:r>
        <w:rPr>
          <w:bCs/>
          <w:iCs/>
        </w:rPr>
        <w:t>до</w:t>
      </w:r>
      <w:proofErr w:type="spellEnd"/>
      <w:r>
        <w:rPr>
          <w:bCs/>
          <w:iCs/>
        </w:rPr>
        <w:t xml:space="preserve"> 4) </w:t>
      </w:r>
      <w:proofErr w:type="spellStart"/>
      <w:r>
        <w:rPr>
          <w:bCs/>
          <w:iCs/>
        </w:rPr>
        <w:t>Закона</w:t>
      </w:r>
      <w:proofErr w:type="spellEnd"/>
      <w:r>
        <w:rPr>
          <w:bCs/>
          <w:iCs/>
        </w:rPr>
        <w:t xml:space="preserve"> и </w:t>
      </w:r>
      <w:proofErr w:type="spellStart"/>
      <w:r>
        <w:rPr>
          <w:bCs/>
          <w:iCs/>
        </w:rPr>
        <w:t>услов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из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члана</w:t>
      </w:r>
      <w:proofErr w:type="spellEnd"/>
      <w:r>
        <w:rPr>
          <w:bCs/>
          <w:iCs/>
        </w:rPr>
        <w:t xml:space="preserve"> 75. </w:t>
      </w:r>
      <w:proofErr w:type="spellStart"/>
      <w:r>
        <w:rPr>
          <w:bCs/>
          <w:iCs/>
        </w:rPr>
        <w:t>став</w:t>
      </w:r>
      <w:proofErr w:type="spellEnd"/>
      <w:r>
        <w:rPr>
          <w:bCs/>
          <w:iCs/>
        </w:rPr>
        <w:t xml:space="preserve"> 1. </w:t>
      </w:r>
      <w:proofErr w:type="spellStart"/>
      <w:r>
        <w:rPr>
          <w:bCs/>
          <w:iCs/>
        </w:rPr>
        <w:t>тачка</w:t>
      </w:r>
      <w:proofErr w:type="spellEnd"/>
      <w:r>
        <w:rPr>
          <w:bCs/>
          <w:iCs/>
        </w:rPr>
        <w:t xml:space="preserve"> 5) </w:t>
      </w:r>
      <w:proofErr w:type="spellStart"/>
      <w:r>
        <w:rPr>
          <w:bCs/>
          <w:iCs/>
        </w:rPr>
        <w:t>Закона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за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део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набавке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који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ће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понуђач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извршити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преко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подизвођача</w:t>
      </w:r>
      <w:proofErr w:type="spellEnd"/>
      <w:r>
        <w:rPr>
          <w:bCs/>
          <w:iCs/>
        </w:rPr>
        <w:t>.</w:t>
      </w:r>
    </w:p>
    <w:p w:rsidR="00BE1032" w:rsidRDefault="00BE1032" w:rsidP="00BE1032">
      <w:pPr>
        <w:pStyle w:val="Listaszerbekezds1"/>
        <w:numPr>
          <w:ilvl w:val="1"/>
          <w:numId w:val="18"/>
        </w:numPr>
        <w:jc w:val="both"/>
        <w:rPr>
          <w:bCs/>
          <w:iCs/>
        </w:rPr>
      </w:pPr>
      <w:proofErr w:type="spellStart"/>
      <w:r>
        <w:rPr>
          <w:bCs/>
          <w:iCs/>
        </w:rPr>
        <w:t>Уколико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понуду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подноси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група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понуђача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сваки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понуђач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из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групе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понуђача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мора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да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испуни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обавезне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услове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из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члана</w:t>
      </w:r>
      <w:proofErr w:type="spellEnd"/>
      <w:r>
        <w:rPr>
          <w:bCs/>
          <w:iCs/>
        </w:rPr>
        <w:t xml:space="preserve"> 75. </w:t>
      </w:r>
      <w:proofErr w:type="spellStart"/>
      <w:r>
        <w:rPr>
          <w:bCs/>
          <w:iCs/>
        </w:rPr>
        <w:t>став</w:t>
      </w:r>
      <w:proofErr w:type="spellEnd"/>
      <w:r>
        <w:rPr>
          <w:bCs/>
          <w:iCs/>
        </w:rPr>
        <w:t xml:space="preserve"> 1. </w:t>
      </w:r>
      <w:proofErr w:type="spellStart"/>
      <w:r>
        <w:rPr>
          <w:bCs/>
          <w:iCs/>
        </w:rPr>
        <w:t>тач</w:t>
      </w:r>
      <w:proofErr w:type="spellEnd"/>
      <w:r>
        <w:rPr>
          <w:bCs/>
          <w:iCs/>
        </w:rPr>
        <w:t xml:space="preserve">. 1) </w:t>
      </w:r>
      <w:proofErr w:type="spellStart"/>
      <w:r>
        <w:rPr>
          <w:bCs/>
          <w:iCs/>
        </w:rPr>
        <w:t>до</w:t>
      </w:r>
      <w:proofErr w:type="spellEnd"/>
      <w:r>
        <w:rPr>
          <w:bCs/>
          <w:iCs/>
        </w:rPr>
        <w:t xml:space="preserve"> 4) </w:t>
      </w:r>
      <w:proofErr w:type="spellStart"/>
      <w:r>
        <w:rPr>
          <w:bCs/>
          <w:iCs/>
        </w:rPr>
        <w:t>Закона</w:t>
      </w:r>
      <w:proofErr w:type="spellEnd"/>
      <w:r>
        <w:rPr>
          <w:bCs/>
          <w:iCs/>
        </w:rPr>
        <w:t xml:space="preserve">, а </w:t>
      </w:r>
      <w:proofErr w:type="spellStart"/>
      <w:r>
        <w:rPr>
          <w:bCs/>
          <w:iCs/>
        </w:rPr>
        <w:t>додатне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услове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испуњавају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заједно</w:t>
      </w:r>
      <w:proofErr w:type="spellEnd"/>
      <w:r>
        <w:rPr>
          <w:bCs/>
          <w:iCs/>
        </w:rPr>
        <w:t xml:space="preserve">. </w:t>
      </w:r>
    </w:p>
    <w:p w:rsidR="00BE1032" w:rsidRDefault="00BE1032" w:rsidP="00BE1032">
      <w:pPr>
        <w:pStyle w:val="Listaszerbekezds1"/>
        <w:ind w:left="1350"/>
        <w:jc w:val="both"/>
        <w:rPr>
          <w:bCs/>
          <w:iCs/>
        </w:rPr>
      </w:pPr>
      <w:proofErr w:type="spellStart"/>
      <w:r>
        <w:rPr>
          <w:bCs/>
          <w:iCs/>
        </w:rPr>
        <w:t>Услов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из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члана</w:t>
      </w:r>
      <w:proofErr w:type="spellEnd"/>
      <w:r>
        <w:rPr>
          <w:bCs/>
          <w:iCs/>
        </w:rPr>
        <w:t xml:space="preserve"> </w:t>
      </w:r>
      <w:proofErr w:type="gramStart"/>
      <w:r>
        <w:rPr>
          <w:bCs/>
          <w:iCs/>
        </w:rPr>
        <w:t>75.став</w:t>
      </w:r>
      <w:proofErr w:type="gramEnd"/>
      <w:r>
        <w:rPr>
          <w:bCs/>
          <w:iCs/>
        </w:rPr>
        <w:t xml:space="preserve"> 1. </w:t>
      </w:r>
      <w:proofErr w:type="spellStart"/>
      <w:r>
        <w:rPr>
          <w:bCs/>
          <w:iCs/>
        </w:rPr>
        <w:t>тач</w:t>
      </w:r>
      <w:proofErr w:type="spellEnd"/>
      <w:r>
        <w:rPr>
          <w:bCs/>
          <w:iCs/>
        </w:rPr>
        <w:t xml:space="preserve">. 5) </w:t>
      </w:r>
      <w:proofErr w:type="spellStart"/>
      <w:r>
        <w:rPr>
          <w:bCs/>
          <w:iCs/>
        </w:rPr>
        <w:t>Закона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дужан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је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да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испуни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понуђач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из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групе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понуђача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којем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је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поверено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извршење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дела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набавке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за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који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је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неопходна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испуњеност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тог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услова</w:t>
      </w:r>
      <w:proofErr w:type="spellEnd"/>
      <w:r>
        <w:rPr>
          <w:bCs/>
          <w:iCs/>
        </w:rPr>
        <w:t>.</w:t>
      </w:r>
    </w:p>
    <w:p w:rsidR="00BE1032" w:rsidRDefault="00BE1032" w:rsidP="00BE1032">
      <w:pPr>
        <w:pStyle w:val="ListParagraph1"/>
        <w:ind w:left="0"/>
        <w:jc w:val="both"/>
        <w:rPr>
          <w:iCs/>
        </w:rPr>
      </w:pPr>
    </w:p>
    <w:p w:rsidR="00BE1032" w:rsidRDefault="00BE1032" w:rsidP="00BE1032">
      <w:pPr>
        <w:pStyle w:val="ListParagraph1"/>
        <w:numPr>
          <w:ilvl w:val="0"/>
          <w:numId w:val="18"/>
        </w:numPr>
        <w:shd w:val="clear" w:color="auto" w:fill="C6D9F1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УПУТСТВО КАКО СЕ ДОКАЗУЈЕ ИСПУЊЕНОСТ УСЛОВА</w:t>
      </w:r>
    </w:p>
    <w:p w:rsidR="00BE1032" w:rsidRDefault="00BE1032" w:rsidP="00BE1032">
      <w:pPr>
        <w:pStyle w:val="ListParagraph1"/>
        <w:jc w:val="both"/>
        <w:rPr>
          <w:b/>
          <w:bCs/>
          <w:i/>
          <w:iCs/>
        </w:rPr>
      </w:pPr>
    </w:p>
    <w:p w:rsidR="00BE1032" w:rsidRDefault="00BE1032" w:rsidP="00BE1032">
      <w:pPr>
        <w:pStyle w:val="ListParagraph1"/>
        <w:ind w:left="0"/>
        <w:jc w:val="both"/>
      </w:pPr>
      <w:proofErr w:type="spellStart"/>
      <w:r>
        <w:t>Испуњеност</w:t>
      </w:r>
      <w:proofErr w:type="spellEnd"/>
      <w:r>
        <w:t xml:space="preserve"> </w:t>
      </w:r>
      <w:proofErr w:type="spellStart"/>
      <w:r>
        <w:rPr>
          <w:b/>
        </w:rPr>
        <w:t>обавезних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услова</w:t>
      </w:r>
      <w:proofErr w:type="spellEnd"/>
      <w:r>
        <w:rPr>
          <w:b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предметне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доказује</w:t>
      </w:r>
      <w:proofErr w:type="spellEnd"/>
      <w:r>
        <w:t xml:space="preserve"> </w:t>
      </w:r>
      <w:proofErr w:type="spellStart"/>
      <w:r>
        <w:t>достављањем</w:t>
      </w:r>
      <w:proofErr w:type="spellEnd"/>
      <w:r>
        <w:t xml:space="preserve"> </w:t>
      </w:r>
      <w:proofErr w:type="spellStart"/>
      <w:r>
        <w:t>следећих</w:t>
      </w:r>
      <w:proofErr w:type="spellEnd"/>
      <w:r>
        <w:t xml:space="preserve"> </w:t>
      </w:r>
      <w:proofErr w:type="spellStart"/>
      <w:r>
        <w:t>доказа</w:t>
      </w:r>
      <w:proofErr w:type="spellEnd"/>
      <w:r>
        <w:t>:</w:t>
      </w:r>
    </w:p>
    <w:p w:rsidR="00BE1032" w:rsidRDefault="00BE1032" w:rsidP="00BE1032">
      <w:pPr>
        <w:pStyle w:val="ListParagraph1"/>
        <w:numPr>
          <w:ilvl w:val="0"/>
          <w:numId w:val="5"/>
        </w:numPr>
        <w:jc w:val="both"/>
        <w:rPr>
          <w:iCs/>
        </w:rPr>
      </w:pPr>
      <w:proofErr w:type="spellStart"/>
      <w:r>
        <w:rPr>
          <w:iCs/>
        </w:rPr>
        <w:t>Услов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из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чл</w:t>
      </w:r>
      <w:proofErr w:type="spellEnd"/>
      <w:r>
        <w:rPr>
          <w:iCs/>
        </w:rPr>
        <w:t xml:space="preserve">. 75. </w:t>
      </w:r>
      <w:proofErr w:type="spellStart"/>
      <w:r>
        <w:rPr>
          <w:iCs/>
        </w:rPr>
        <w:t>ст</w:t>
      </w:r>
      <w:proofErr w:type="spellEnd"/>
      <w:r>
        <w:rPr>
          <w:iCs/>
        </w:rPr>
        <w:t xml:space="preserve">. 1. </w:t>
      </w:r>
      <w:proofErr w:type="spellStart"/>
      <w:r>
        <w:rPr>
          <w:iCs/>
        </w:rPr>
        <w:t>тач</w:t>
      </w:r>
      <w:proofErr w:type="spellEnd"/>
      <w:r>
        <w:rPr>
          <w:iCs/>
        </w:rPr>
        <w:t xml:space="preserve">. 1) </w:t>
      </w:r>
      <w:proofErr w:type="spellStart"/>
      <w:r>
        <w:rPr>
          <w:iCs/>
        </w:rPr>
        <w:t>Закона</w:t>
      </w:r>
      <w:proofErr w:type="spellEnd"/>
      <w:r>
        <w:rPr>
          <w:iCs/>
        </w:rPr>
        <w:t xml:space="preserve"> - </w:t>
      </w:r>
      <w:proofErr w:type="spellStart"/>
      <w:r>
        <w:rPr>
          <w:b/>
          <w:iCs/>
        </w:rPr>
        <w:t>Доказ</w:t>
      </w:r>
      <w:proofErr w:type="spellEnd"/>
      <w:r>
        <w:rPr>
          <w:iCs/>
        </w:rPr>
        <w:t xml:space="preserve">: </w:t>
      </w:r>
      <w:proofErr w:type="spellStart"/>
      <w:r>
        <w:rPr>
          <w:iCs/>
        </w:rPr>
        <w:t>Извод</w:t>
      </w:r>
      <w:proofErr w:type="spellEnd"/>
      <w:r>
        <w:rPr>
          <w:iCs/>
        </w:rP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регистра</w:t>
      </w:r>
      <w:proofErr w:type="spellEnd"/>
      <w:r>
        <w:t xml:space="preserve"> </w:t>
      </w:r>
      <w:proofErr w:type="spellStart"/>
      <w:r>
        <w:t>Агенције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привредне</w:t>
      </w:r>
      <w:proofErr w:type="spellEnd"/>
      <w:r>
        <w:t xml:space="preserve"> </w:t>
      </w:r>
      <w:proofErr w:type="spellStart"/>
      <w:r>
        <w:t>регистре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регистра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>:</w:t>
      </w:r>
    </w:p>
    <w:p w:rsidR="00BE1032" w:rsidRDefault="00BE1032" w:rsidP="00BE1032">
      <w:pPr>
        <w:pStyle w:val="ListParagraph1"/>
        <w:numPr>
          <w:ilvl w:val="0"/>
          <w:numId w:val="5"/>
        </w:numPr>
        <w:jc w:val="both"/>
        <w:rPr>
          <w:b/>
        </w:rPr>
      </w:pPr>
      <w:proofErr w:type="spellStart"/>
      <w:r>
        <w:rPr>
          <w:iCs/>
        </w:rPr>
        <w:t>Услов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из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чл</w:t>
      </w:r>
      <w:proofErr w:type="spellEnd"/>
      <w:r>
        <w:rPr>
          <w:iCs/>
        </w:rPr>
        <w:t xml:space="preserve">. 75. </w:t>
      </w:r>
      <w:proofErr w:type="spellStart"/>
      <w:r>
        <w:rPr>
          <w:iCs/>
        </w:rPr>
        <w:t>ст</w:t>
      </w:r>
      <w:proofErr w:type="spellEnd"/>
      <w:r>
        <w:rPr>
          <w:iCs/>
        </w:rPr>
        <w:t xml:space="preserve">. 1. </w:t>
      </w:r>
      <w:proofErr w:type="spellStart"/>
      <w:r>
        <w:rPr>
          <w:iCs/>
        </w:rPr>
        <w:t>тач</w:t>
      </w:r>
      <w:proofErr w:type="spellEnd"/>
      <w:r>
        <w:rPr>
          <w:iCs/>
        </w:rPr>
        <w:t xml:space="preserve">. 2) </w:t>
      </w:r>
      <w:proofErr w:type="spellStart"/>
      <w:r>
        <w:rPr>
          <w:iCs/>
        </w:rPr>
        <w:t>Закона</w:t>
      </w:r>
      <w:proofErr w:type="spellEnd"/>
      <w:r>
        <w:rPr>
          <w:iCs/>
        </w:rPr>
        <w:t xml:space="preserve"> </w:t>
      </w:r>
      <w:r>
        <w:t xml:space="preserve">- </w:t>
      </w:r>
      <w:proofErr w:type="spellStart"/>
      <w:r>
        <w:rPr>
          <w:b/>
        </w:rPr>
        <w:t>Доказ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rPr>
          <w:u w:val="single"/>
        </w:rPr>
        <w:t>Пр</w:t>
      </w:r>
      <w:r>
        <w:rPr>
          <w:bCs/>
          <w:u w:val="single"/>
        </w:rPr>
        <w:t>авна</w:t>
      </w:r>
      <w:proofErr w:type="spellEnd"/>
      <w:r>
        <w:rPr>
          <w:bCs/>
          <w:u w:val="single"/>
        </w:rPr>
        <w:t xml:space="preserve"> </w:t>
      </w:r>
      <w:proofErr w:type="spellStart"/>
      <w:r>
        <w:rPr>
          <w:bCs/>
          <w:u w:val="single"/>
        </w:rPr>
        <w:t>лица</w:t>
      </w:r>
      <w:proofErr w:type="spellEnd"/>
      <w:r>
        <w:rPr>
          <w:bCs/>
          <w:u w:val="single"/>
        </w:rPr>
        <w:t>:</w:t>
      </w:r>
      <w:r>
        <w:rPr>
          <w:bCs/>
        </w:rPr>
        <w:t xml:space="preserve"> 1) </w:t>
      </w: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казнене</w:t>
      </w:r>
      <w:proofErr w:type="spellEnd"/>
      <w:r>
        <w:t xml:space="preserve"> </w:t>
      </w:r>
      <w:proofErr w:type="spellStart"/>
      <w:r>
        <w:t>евиденције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уверењe</w:t>
      </w:r>
      <w:proofErr w:type="spellEnd"/>
      <w:r>
        <w:t xml:space="preserve"> </w:t>
      </w:r>
      <w:proofErr w:type="spellStart"/>
      <w:r>
        <w:t>основног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чијем</w:t>
      </w:r>
      <w:proofErr w:type="spellEnd"/>
      <w:r>
        <w:t xml:space="preserve"> </w:t>
      </w:r>
      <w:proofErr w:type="spellStart"/>
      <w:r>
        <w:t>подручју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седиште</w:t>
      </w:r>
      <w:proofErr w:type="spellEnd"/>
      <w:r>
        <w:t xml:space="preserve"> </w:t>
      </w:r>
      <w:proofErr w:type="spellStart"/>
      <w:r>
        <w:t>домаћег</w:t>
      </w:r>
      <w:proofErr w:type="spellEnd"/>
      <w:r>
        <w:t xml:space="preserve"> </w:t>
      </w:r>
      <w:proofErr w:type="spellStart"/>
      <w:r>
        <w:t>правног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rPr>
          <w:lang w:val="ru-RU"/>
        </w:rPr>
        <w:t>,</w:t>
      </w:r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седиште</w:t>
      </w:r>
      <w:proofErr w:type="spellEnd"/>
      <w:r>
        <w:t xml:space="preserve"> </w:t>
      </w:r>
      <w:proofErr w:type="spellStart"/>
      <w:r>
        <w:t>представништва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огранка</w:t>
      </w:r>
      <w:proofErr w:type="spellEnd"/>
      <w:r>
        <w:t xml:space="preserve"> </w:t>
      </w:r>
      <w:proofErr w:type="spellStart"/>
      <w:r>
        <w:t>страног</w:t>
      </w:r>
      <w:proofErr w:type="spellEnd"/>
      <w:r>
        <w:t xml:space="preserve"> </w:t>
      </w:r>
      <w:proofErr w:type="spellStart"/>
      <w:r>
        <w:t>правног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потврђује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осуђивано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кривична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привреде</w:t>
      </w:r>
      <w:proofErr w:type="spellEnd"/>
      <w:r>
        <w:t xml:space="preserve">, </w:t>
      </w:r>
      <w:proofErr w:type="spellStart"/>
      <w:r>
        <w:t>кривична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 xml:space="preserve">, </w:t>
      </w:r>
      <w:proofErr w:type="spellStart"/>
      <w:r>
        <w:t>кривично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</w:t>
      </w:r>
      <w:proofErr w:type="spellStart"/>
      <w:r>
        <w:t>примања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давања</w:t>
      </w:r>
      <w:proofErr w:type="spellEnd"/>
      <w:r>
        <w:t xml:space="preserve"> </w:t>
      </w:r>
      <w:proofErr w:type="spellStart"/>
      <w:r>
        <w:t>мита</w:t>
      </w:r>
      <w:proofErr w:type="spellEnd"/>
      <w:r>
        <w:t xml:space="preserve">, </w:t>
      </w:r>
      <w:proofErr w:type="spellStart"/>
      <w:r>
        <w:t>кривично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</w:t>
      </w:r>
      <w:proofErr w:type="spellStart"/>
      <w:r>
        <w:t>преваре</w:t>
      </w:r>
      <w:proofErr w:type="spellEnd"/>
      <w:r>
        <w:t xml:space="preserve">; 2) </w:t>
      </w: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казнене</w:t>
      </w:r>
      <w:proofErr w:type="spellEnd"/>
      <w:r>
        <w:t xml:space="preserve"> </w:t>
      </w:r>
      <w:proofErr w:type="spellStart"/>
      <w:r>
        <w:t>евиденције</w:t>
      </w:r>
      <w:proofErr w:type="spellEnd"/>
      <w:r>
        <w:t xml:space="preserve"> </w:t>
      </w:r>
      <w:proofErr w:type="spellStart"/>
      <w:r>
        <w:t>Посебног</w:t>
      </w:r>
      <w:proofErr w:type="spellEnd"/>
      <w:r>
        <w:t xml:space="preserve"> </w:t>
      </w:r>
      <w:proofErr w:type="spellStart"/>
      <w:r>
        <w:t>одељења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организовани</w:t>
      </w:r>
      <w:proofErr w:type="spellEnd"/>
      <w:r>
        <w:t xml:space="preserve"> </w:t>
      </w:r>
      <w:proofErr w:type="spellStart"/>
      <w:r>
        <w:t>криминал</w:t>
      </w:r>
      <w:proofErr w:type="spellEnd"/>
      <w:r>
        <w:t xml:space="preserve"> </w:t>
      </w:r>
      <w:proofErr w:type="spellStart"/>
      <w:r>
        <w:t>Вишег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,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потврђује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осуђивано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неко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кривичних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организованог</w:t>
      </w:r>
      <w:proofErr w:type="spellEnd"/>
      <w:r>
        <w:t xml:space="preserve"> </w:t>
      </w:r>
      <w:proofErr w:type="spellStart"/>
      <w:r>
        <w:t>криминала</w:t>
      </w:r>
      <w:proofErr w:type="spellEnd"/>
      <w:r>
        <w:t xml:space="preserve">; 3) </w:t>
      </w: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казнене</w:t>
      </w:r>
      <w:proofErr w:type="spellEnd"/>
      <w:r>
        <w:t xml:space="preserve"> </w:t>
      </w:r>
      <w:proofErr w:type="spellStart"/>
      <w:r>
        <w:t>евиденције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уверење</w:t>
      </w:r>
      <w:proofErr w:type="spellEnd"/>
      <w:r>
        <w:t xml:space="preserve"> </w:t>
      </w:r>
      <w:proofErr w:type="spellStart"/>
      <w:r>
        <w:t>надлежне</w:t>
      </w:r>
      <w:proofErr w:type="spellEnd"/>
      <w:r>
        <w:t xml:space="preserve"> </w:t>
      </w:r>
      <w:proofErr w:type="spellStart"/>
      <w:r>
        <w:t>полицијске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МУП-а,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потврђује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rPr>
          <w:color w:val="00000A"/>
        </w:rPr>
        <w:t>законски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заступник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понуђача</w:t>
      </w:r>
      <w:proofErr w:type="spellEnd"/>
      <w:r>
        <w:rPr>
          <w:color w:val="00000A"/>
        </w:rP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осуђиван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кривична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привреде</w:t>
      </w:r>
      <w:proofErr w:type="spellEnd"/>
      <w:r>
        <w:t xml:space="preserve">, </w:t>
      </w:r>
      <w:proofErr w:type="spellStart"/>
      <w:r>
        <w:t>кривична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 xml:space="preserve">, </w:t>
      </w:r>
      <w:proofErr w:type="spellStart"/>
      <w:r>
        <w:t>кривично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</w:t>
      </w:r>
      <w:proofErr w:type="spellStart"/>
      <w:r>
        <w:t>примања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давања</w:t>
      </w:r>
      <w:proofErr w:type="spellEnd"/>
      <w:r>
        <w:t xml:space="preserve"> </w:t>
      </w:r>
      <w:proofErr w:type="spellStart"/>
      <w:r>
        <w:t>мита</w:t>
      </w:r>
      <w:proofErr w:type="spellEnd"/>
      <w:r>
        <w:t xml:space="preserve">, </w:t>
      </w:r>
      <w:proofErr w:type="spellStart"/>
      <w:r>
        <w:t>кривично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</w:t>
      </w:r>
      <w:proofErr w:type="spellStart"/>
      <w:r>
        <w:t>преваре</w:t>
      </w:r>
      <w:proofErr w:type="spellEnd"/>
      <w:r>
        <w:t xml:space="preserve"> и </w:t>
      </w:r>
      <w:proofErr w:type="spellStart"/>
      <w:r>
        <w:t>неко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кривичних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организованог</w:t>
      </w:r>
      <w:proofErr w:type="spellEnd"/>
      <w:r>
        <w:t xml:space="preserve"> </w:t>
      </w:r>
      <w:proofErr w:type="spellStart"/>
      <w:r>
        <w:t>криминала</w:t>
      </w:r>
      <w:proofErr w:type="spellEnd"/>
      <w:r>
        <w:t xml:space="preserve"> (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рођења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пребивалишта</w:t>
      </w:r>
      <w:proofErr w:type="spellEnd"/>
      <w:r>
        <w:t xml:space="preserve"> </w:t>
      </w:r>
      <w:proofErr w:type="spellStart"/>
      <w:r>
        <w:t>законског</w:t>
      </w:r>
      <w:proofErr w:type="spellEnd"/>
      <w:r>
        <w:t xml:space="preserve"> </w:t>
      </w:r>
      <w:proofErr w:type="spellStart"/>
      <w:r>
        <w:t>заступника</w:t>
      </w:r>
      <w:proofErr w:type="spellEnd"/>
      <w:r>
        <w:t xml:space="preserve">). </w:t>
      </w:r>
      <w:proofErr w:type="spellStart"/>
      <w:r>
        <w:rPr>
          <w:color w:val="00000A"/>
        </w:rPr>
        <w:t>Уколико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понуђач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има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више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законских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заступника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дужан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је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да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достави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доказ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за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сваког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од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њих</w:t>
      </w:r>
      <w:proofErr w:type="spellEnd"/>
      <w:r>
        <w:rPr>
          <w:color w:val="00000A"/>
        </w:rPr>
        <w:t xml:space="preserve">. </w:t>
      </w:r>
      <w:r>
        <w:t xml:space="preserve"> </w:t>
      </w:r>
      <w:proofErr w:type="spellStart"/>
      <w:r>
        <w:rPr>
          <w:u w:val="single"/>
        </w:rPr>
        <w:t>П</w:t>
      </w:r>
      <w:r>
        <w:rPr>
          <w:bCs/>
          <w:u w:val="single"/>
        </w:rPr>
        <w:t>редузетници</w:t>
      </w:r>
      <w:proofErr w:type="spellEnd"/>
      <w:r>
        <w:rPr>
          <w:bCs/>
          <w:u w:val="single"/>
        </w:rPr>
        <w:t xml:space="preserve"> и </w:t>
      </w:r>
      <w:proofErr w:type="spellStart"/>
      <w:r>
        <w:rPr>
          <w:bCs/>
          <w:u w:val="single"/>
        </w:rPr>
        <w:t>физичка</w:t>
      </w:r>
      <w:proofErr w:type="spellEnd"/>
      <w:r>
        <w:rPr>
          <w:bCs/>
          <w:u w:val="single"/>
        </w:rPr>
        <w:t xml:space="preserve"> </w:t>
      </w:r>
      <w:proofErr w:type="spellStart"/>
      <w:r>
        <w:rPr>
          <w:bCs/>
          <w:u w:val="single"/>
        </w:rPr>
        <w:t>лица</w:t>
      </w:r>
      <w:proofErr w:type="spellEnd"/>
      <w:r>
        <w:rPr>
          <w:u w:val="single"/>
        </w:rPr>
        <w:t>:</w:t>
      </w:r>
      <w:r>
        <w:t xml:space="preserve"> </w:t>
      </w: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казнене</w:t>
      </w:r>
      <w:proofErr w:type="spellEnd"/>
      <w:r>
        <w:t xml:space="preserve"> </w:t>
      </w:r>
      <w:proofErr w:type="spellStart"/>
      <w:r>
        <w:t>евиденције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уверење</w:t>
      </w:r>
      <w:proofErr w:type="spellEnd"/>
      <w:r>
        <w:t xml:space="preserve"> </w:t>
      </w:r>
      <w:proofErr w:type="spellStart"/>
      <w:r>
        <w:t>надлежне</w:t>
      </w:r>
      <w:proofErr w:type="spellEnd"/>
      <w:r>
        <w:t xml:space="preserve"> </w:t>
      </w:r>
      <w:proofErr w:type="spellStart"/>
      <w:r>
        <w:t>полицијске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МУП-а,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потврђује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осуђиван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неко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кривичних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организоване</w:t>
      </w:r>
      <w:proofErr w:type="spellEnd"/>
      <w:r>
        <w:t xml:space="preserve"> </w:t>
      </w:r>
      <w:proofErr w:type="spellStart"/>
      <w:r>
        <w:t>криминалне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осуђиван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кривична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привреде</w:t>
      </w:r>
      <w:proofErr w:type="spellEnd"/>
      <w:r>
        <w:t xml:space="preserve">, </w:t>
      </w:r>
      <w:proofErr w:type="spellStart"/>
      <w:r>
        <w:t>кривична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 xml:space="preserve">, </w:t>
      </w:r>
      <w:proofErr w:type="spellStart"/>
      <w:r>
        <w:t>кривично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</w:t>
      </w:r>
      <w:proofErr w:type="spellStart"/>
      <w:r>
        <w:t>примања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давања</w:t>
      </w:r>
      <w:proofErr w:type="spellEnd"/>
      <w:r>
        <w:t xml:space="preserve"> </w:t>
      </w:r>
      <w:proofErr w:type="spellStart"/>
      <w:r>
        <w:t>мита</w:t>
      </w:r>
      <w:proofErr w:type="spellEnd"/>
      <w:r>
        <w:t xml:space="preserve">, </w:t>
      </w:r>
      <w:proofErr w:type="spellStart"/>
      <w:r>
        <w:t>кривично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</w:t>
      </w:r>
      <w:proofErr w:type="spellStart"/>
      <w:r>
        <w:t>преваре</w:t>
      </w:r>
      <w:proofErr w:type="spellEnd"/>
      <w:r>
        <w:t xml:space="preserve"> (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рођења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пребивалишта</w:t>
      </w:r>
      <w:proofErr w:type="spellEnd"/>
      <w:r>
        <w:t>).</w:t>
      </w:r>
    </w:p>
    <w:p w:rsidR="00BE1032" w:rsidRDefault="00BE1032" w:rsidP="00BE1032">
      <w:pPr>
        <w:pStyle w:val="ListParagraph1"/>
        <w:jc w:val="both"/>
        <w:rPr>
          <w:iCs/>
        </w:rPr>
      </w:pPr>
      <w:proofErr w:type="spellStart"/>
      <w:r>
        <w:rPr>
          <w:b/>
        </w:rPr>
        <w:t>Доказ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може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старији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месеца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отварања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rPr>
          <w:b/>
        </w:rPr>
        <w:t xml:space="preserve">; </w:t>
      </w:r>
    </w:p>
    <w:p w:rsidR="00BE1032" w:rsidRDefault="00BE1032" w:rsidP="00BE1032">
      <w:pPr>
        <w:pStyle w:val="ListParagraph1"/>
        <w:numPr>
          <w:ilvl w:val="0"/>
          <w:numId w:val="5"/>
        </w:numPr>
        <w:jc w:val="both"/>
      </w:pPr>
      <w:r>
        <w:t xml:space="preserve">– </w:t>
      </w:r>
      <w:proofErr w:type="spellStart"/>
      <w:r>
        <w:t>брисана</w:t>
      </w:r>
      <w:proofErr w:type="spellEnd"/>
      <w:r>
        <w:t xml:space="preserve"> - </w:t>
      </w:r>
      <w:proofErr w:type="spellStart"/>
      <w:r>
        <w:rPr>
          <w:rFonts w:eastAsia="TimesNewRomanPSMT"/>
        </w:rPr>
        <w:t>Закон</w:t>
      </w:r>
      <w:proofErr w:type="spellEnd"/>
      <w:r>
        <w:rPr>
          <w:rFonts w:eastAsia="TimesNewRomanPSMT"/>
        </w:rPr>
        <w:t xml:space="preserve"> о </w:t>
      </w:r>
      <w:proofErr w:type="spellStart"/>
      <w:r>
        <w:rPr>
          <w:rFonts w:eastAsia="TimesNewRomanPSMT"/>
        </w:rPr>
        <w:t>јавним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набавкама</w:t>
      </w:r>
      <w:proofErr w:type="spellEnd"/>
      <w:r>
        <w:rPr>
          <w:rFonts w:eastAsia="TimesNewRomanPSMT"/>
        </w:rPr>
        <w:t xml:space="preserve"> („</w:t>
      </w:r>
      <w:proofErr w:type="spellStart"/>
      <w:r>
        <w:rPr>
          <w:rFonts w:eastAsia="TimesNewRomanPSMT"/>
        </w:rPr>
        <w:t>Сл</w:t>
      </w:r>
      <w:proofErr w:type="spellEnd"/>
      <w:r>
        <w:rPr>
          <w:rFonts w:eastAsia="TimesNewRomanPSMT"/>
        </w:rPr>
        <w:t xml:space="preserve">. </w:t>
      </w:r>
      <w:proofErr w:type="spellStart"/>
      <w:r>
        <w:rPr>
          <w:rFonts w:eastAsia="TimesNewRomanPSMT"/>
        </w:rPr>
        <w:t>гласник</w:t>
      </w:r>
      <w:proofErr w:type="spellEnd"/>
      <w:r>
        <w:rPr>
          <w:rFonts w:eastAsia="TimesNewRomanPSMT"/>
        </w:rPr>
        <w:t xml:space="preserve"> РС” </w:t>
      </w:r>
      <w:proofErr w:type="spellStart"/>
      <w:r>
        <w:rPr>
          <w:rFonts w:eastAsia="TimesNewRomanPSMT"/>
        </w:rPr>
        <w:t>бр</w:t>
      </w:r>
      <w:proofErr w:type="spellEnd"/>
      <w:r>
        <w:rPr>
          <w:rFonts w:eastAsia="TimesNewRomanPSMT"/>
        </w:rPr>
        <w:t>. 124/2012, 14/2015 и 68/2015).</w:t>
      </w:r>
    </w:p>
    <w:p w:rsidR="00BE1032" w:rsidRDefault="00BE1032" w:rsidP="00BE1032">
      <w:pPr>
        <w:pStyle w:val="ListParagraph1"/>
        <w:numPr>
          <w:ilvl w:val="0"/>
          <w:numId w:val="5"/>
        </w:numPr>
        <w:jc w:val="both"/>
        <w:rPr>
          <w:b/>
        </w:rPr>
      </w:pPr>
      <w:proofErr w:type="spellStart"/>
      <w:r>
        <w:rPr>
          <w:iCs/>
        </w:rPr>
        <w:lastRenderedPageBreak/>
        <w:t>Услов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из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чл</w:t>
      </w:r>
      <w:proofErr w:type="spellEnd"/>
      <w:r>
        <w:rPr>
          <w:iCs/>
        </w:rPr>
        <w:t xml:space="preserve">. 75. </w:t>
      </w:r>
      <w:proofErr w:type="spellStart"/>
      <w:r>
        <w:rPr>
          <w:iCs/>
        </w:rPr>
        <w:t>ст</w:t>
      </w:r>
      <w:proofErr w:type="spellEnd"/>
      <w:r>
        <w:rPr>
          <w:iCs/>
        </w:rPr>
        <w:t xml:space="preserve">. 1. </w:t>
      </w:r>
      <w:proofErr w:type="spellStart"/>
      <w:r>
        <w:rPr>
          <w:iCs/>
        </w:rPr>
        <w:t>тач</w:t>
      </w:r>
      <w:proofErr w:type="spellEnd"/>
      <w:r>
        <w:rPr>
          <w:iCs/>
        </w:rPr>
        <w:t xml:space="preserve">. 4) </w:t>
      </w:r>
      <w:proofErr w:type="spellStart"/>
      <w:r>
        <w:rPr>
          <w:iCs/>
        </w:rPr>
        <w:t>Закона</w:t>
      </w:r>
      <w:proofErr w:type="spellEnd"/>
      <w:r>
        <w:rPr>
          <w:iCs/>
        </w:rPr>
        <w:t xml:space="preserve"> - </w:t>
      </w:r>
      <w:proofErr w:type="spellStart"/>
      <w:r>
        <w:rPr>
          <w:b/>
        </w:rPr>
        <w:t>Доказ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Уверење</w:t>
      </w:r>
      <w:proofErr w:type="spellEnd"/>
      <w:r>
        <w:t xml:space="preserve"> </w:t>
      </w:r>
      <w:proofErr w:type="spellStart"/>
      <w:r>
        <w:rPr>
          <w:bCs/>
        </w:rPr>
        <w:t>Пореске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управе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Министарства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финансија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привреде</w:t>
      </w:r>
      <w:proofErr w:type="spellEnd"/>
      <w:r>
        <w:rPr>
          <w:bCs/>
        </w:rP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измирио</w:t>
      </w:r>
      <w:proofErr w:type="spellEnd"/>
      <w:r>
        <w:t xml:space="preserve"> </w:t>
      </w:r>
      <w:proofErr w:type="spellStart"/>
      <w:r>
        <w:t>доспеле</w:t>
      </w:r>
      <w:proofErr w:type="spellEnd"/>
      <w:r>
        <w:t xml:space="preserve"> </w:t>
      </w:r>
      <w:proofErr w:type="spellStart"/>
      <w:r>
        <w:t>порезе</w:t>
      </w:r>
      <w:proofErr w:type="spellEnd"/>
      <w:r>
        <w:t xml:space="preserve"> и </w:t>
      </w:r>
      <w:proofErr w:type="spellStart"/>
      <w:r>
        <w:t>доприносе</w:t>
      </w:r>
      <w:proofErr w:type="spellEnd"/>
      <w:r>
        <w:t xml:space="preserve"> и </w:t>
      </w:r>
      <w:proofErr w:type="spellStart"/>
      <w:r>
        <w:t>уверење</w:t>
      </w:r>
      <w:proofErr w:type="spellEnd"/>
      <w:r>
        <w:t xml:space="preserve"> </w:t>
      </w:r>
      <w:proofErr w:type="spellStart"/>
      <w:r>
        <w:t>надлежне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rPr>
          <w:bCs/>
        </w:rPr>
        <w:t>локалне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самоуправе</w:t>
      </w:r>
      <w:proofErr w:type="spellEnd"/>
      <w:r>
        <w:rPr>
          <w:bCs/>
        </w:rP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измирио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изворних</w:t>
      </w:r>
      <w:proofErr w:type="spellEnd"/>
      <w:r>
        <w:t xml:space="preserve"> </w:t>
      </w:r>
      <w:proofErr w:type="spellStart"/>
      <w:r>
        <w:t>локалних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прихода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потврду</w:t>
      </w:r>
      <w:proofErr w:type="spellEnd"/>
      <w:r>
        <w:t xml:space="preserve"> </w:t>
      </w:r>
      <w:proofErr w:type="spellStart"/>
      <w:r>
        <w:t>Агенције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приватизацију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приватизације</w:t>
      </w:r>
      <w:proofErr w:type="spellEnd"/>
      <w:r>
        <w:t xml:space="preserve">. </w:t>
      </w:r>
    </w:p>
    <w:p w:rsidR="00BE1032" w:rsidRDefault="00BE1032" w:rsidP="00BE1032">
      <w:pPr>
        <w:pStyle w:val="ListParagraph1"/>
        <w:jc w:val="both"/>
        <w:rPr>
          <w:iCs/>
        </w:rPr>
      </w:pPr>
      <w:proofErr w:type="spellStart"/>
      <w:r>
        <w:rPr>
          <w:b/>
        </w:rPr>
        <w:t>Доказ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може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старији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месеца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отварања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rPr>
          <w:b/>
        </w:rPr>
        <w:t>;</w:t>
      </w:r>
    </w:p>
    <w:p w:rsidR="00BE1032" w:rsidRDefault="00BE1032" w:rsidP="00BE1032">
      <w:pPr>
        <w:numPr>
          <w:ilvl w:val="0"/>
          <w:numId w:val="5"/>
        </w:numPr>
        <w:suppressAutoHyphens w:val="0"/>
        <w:spacing w:line="276" w:lineRule="auto"/>
        <w:jc w:val="both"/>
      </w:pPr>
      <w:proofErr w:type="spellStart"/>
      <w:r>
        <w:rPr>
          <w:iCs/>
        </w:rPr>
        <w:t>Услов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из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чл</w:t>
      </w:r>
      <w:proofErr w:type="spellEnd"/>
      <w:r>
        <w:rPr>
          <w:iCs/>
        </w:rPr>
        <w:t xml:space="preserve">. 75. </w:t>
      </w:r>
      <w:proofErr w:type="spellStart"/>
      <w:r>
        <w:rPr>
          <w:iCs/>
        </w:rPr>
        <w:t>ст</w:t>
      </w:r>
      <w:proofErr w:type="spellEnd"/>
      <w:r>
        <w:rPr>
          <w:iCs/>
        </w:rPr>
        <w:t xml:space="preserve">. 1. </w:t>
      </w:r>
      <w:proofErr w:type="spellStart"/>
      <w:r>
        <w:rPr>
          <w:iCs/>
        </w:rPr>
        <w:t>тач</w:t>
      </w:r>
      <w:proofErr w:type="spellEnd"/>
      <w:r>
        <w:rPr>
          <w:iCs/>
        </w:rPr>
        <w:t xml:space="preserve">. 5) </w:t>
      </w:r>
      <w:proofErr w:type="spellStart"/>
      <w:r>
        <w:rPr>
          <w:iCs/>
        </w:rPr>
        <w:t>Закона</w:t>
      </w:r>
      <w:proofErr w:type="spellEnd"/>
      <w:r>
        <w:rPr>
          <w:iCs/>
        </w:rPr>
        <w:t xml:space="preserve"> -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дозвола</w:t>
      </w:r>
      <w:proofErr w:type="spellEnd"/>
      <w:r>
        <w:t xml:space="preserve"> </w:t>
      </w:r>
      <w:proofErr w:type="spellStart"/>
      <w:r>
        <w:t>предвиђена</w:t>
      </w:r>
      <w:proofErr w:type="spellEnd"/>
      <w:r>
        <w:t xml:space="preserve"> </w:t>
      </w:r>
      <w:proofErr w:type="spellStart"/>
      <w:r>
        <w:t>посебним</w:t>
      </w:r>
      <w:proofErr w:type="spellEnd"/>
    </w:p>
    <w:p w:rsidR="00BE1032" w:rsidRDefault="00BE1032" w:rsidP="00BE1032">
      <w:pPr>
        <w:suppressAutoHyphens w:val="0"/>
        <w:spacing w:line="276" w:lineRule="auto"/>
        <w:ind w:left="360"/>
        <w:jc w:val="both"/>
      </w:pPr>
      <w:r>
        <w:t xml:space="preserve">      </w:t>
      </w:r>
      <w:proofErr w:type="spellStart"/>
      <w:r>
        <w:t>прописом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предметне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. </w:t>
      </w:r>
    </w:p>
    <w:p w:rsidR="00BE1032" w:rsidRDefault="00BE1032" w:rsidP="00BE1032">
      <w:pPr>
        <w:pStyle w:val="ListParagraph1"/>
        <w:numPr>
          <w:ilvl w:val="0"/>
          <w:numId w:val="5"/>
        </w:numPr>
        <w:jc w:val="both"/>
        <w:rPr>
          <w:i/>
        </w:rPr>
      </w:pPr>
      <w:proofErr w:type="spellStart"/>
      <w:r>
        <w:rPr>
          <w:i/>
        </w:rPr>
        <w:t>Услов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из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члана</w:t>
      </w:r>
      <w:proofErr w:type="spellEnd"/>
      <w:r>
        <w:rPr>
          <w:i/>
        </w:rPr>
        <w:t xml:space="preserve"> </w:t>
      </w:r>
      <w:proofErr w:type="spellStart"/>
      <w:r>
        <w:rPr>
          <w:i/>
          <w:iCs/>
        </w:rPr>
        <w:t>чл</w:t>
      </w:r>
      <w:proofErr w:type="spellEnd"/>
      <w:r>
        <w:rPr>
          <w:i/>
          <w:iCs/>
        </w:rPr>
        <w:t xml:space="preserve">. 75. </w:t>
      </w:r>
      <w:proofErr w:type="spellStart"/>
      <w:r>
        <w:rPr>
          <w:i/>
          <w:iCs/>
        </w:rPr>
        <w:t>ст</w:t>
      </w:r>
      <w:proofErr w:type="spellEnd"/>
      <w:r>
        <w:rPr>
          <w:i/>
          <w:iCs/>
        </w:rPr>
        <w:t xml:space="preserve">. 2.  - </w:t>
      </w:r>
      <w:proofErr w:type="spellStart"/>
      <w:r>
        <w:rPr>
          <w:b/>
          <w:i/>
          <w:iCs/>
        </w:rPr>
        <w:t>Доказ</w:t>
      </w:r>
      <w:proofErr w:type="spellEnd"/>
      <w:r>
        <w:rPr>
          <w:b/>
          <w:i/>
          <w:iCs/>
        </w:rPr>
        <w:t xml:space="preserve">: </w:t>
      </w:r>
      <w:proofErr w:type="spellStart"/>
      <w:r>
        <w:rPr>
          <w:i/>
          <w:iCs/>
        </w:rPr>
        <w:t>Потписан</w:t>
      </w:r>
      <w:proofErr w:type="spellEnd"/>
      <w:r>
        <w:rPr>
          <w:i/>
          <w:iCs/>
        </w:rPr>
        <w:t xml:space="preserve"> о </w:t>
      </w:r>
      <w:proofErr w:type="spellStart"/>
      <w:r>
        <w:rPr>
          <w:i/>
          <w:iCs/>
        </w:rPr>
        <w:t>оверен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Oбразац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изјаве</w:t>
      </w:r>
      <w:proofErr w:type="spellEnd"/>
      <w:r>
        <w:rPr>
          <w:i/>
          <w:iCs/>
        </w:rPr>
        <w:t xml:space="preserve"> </w:t>
      </w:r>
      <w:r>
        <w:rPr>
          <w:i/>
          <w:iCs/>
          <w:color w:val="00000A"/>
        </w:rPr>
        <w:t>(</w:t>
      </w:r>
      <w:proofErr w:type="spellStart"/>
      <w:r>
        <w:rPr>
          <w:i/>
        </w:rPr>
        <w:t>Образац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изјаве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дат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је</w:t>
      </w:r>
      <w:proofErr w:type="spellEnd"/>
      <w:r>
        <w:rPr>
          <w:i/>
        </w:rPr>
        <w:t xml:space="preserve"> у </w:t>
      </w:r>
      <w:proofErr w:type="spellStart"/>
      <w:r>
        <w:rPr>
          <w:i/>
        </w:rPr>
        <w:t>поглављу</w:t>
      </w:r>
      <w:proofErr w:type="spellEnd"/>
      <w:r>
        <w:rPr>
          <w:i/>
        </w:rPr>
        <w:t xml:space="preserve"> </w:t>
      </w:r>
      <w:r>
        <w:rPr>
          <w:b/>
          <w:bCs/>
          <w:i/>
          <w:iCs/>
          <w:color w:val="00000A"/>
        </w:rPr>
        <w:t>XII</w:t>
      </w:r>
      <w:r>
        <w:rPr>
          <w:i/>
          <w:iCs/>
          <w:color w:val="00000A"/>
        </w:rPr>
        <w:t>).</w:t>
      </w:r>
      <w:r>
        <w:rPr>
          <w:i/>
          <w:iCs/>
          <w:color w:val="FF0000"/>
        </w:rPr>
        <w:t xml:space="preserve"> </w:t>
      </w:r>
      <w:proofErr w:type="spellStart"/>
      <w:r>
        <w:t>Изјава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потписана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овлашћеног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и </w:t>
      </w:r>
      <w:proofErr w:type="spellStart"/>
      <w:r>
        <w:t>оверена</w:t>
      </w:r>
      <w:proofErr w:type="spellEnd"/>
      <w:r>
        <w:t xml:space="preserve"> </w:t>
      </w:r>
      <w:proofErr w:type="spellStart"/>
      <w:r>
        <w:t>печатом</w:t>
      </w:r>
      <w:proofErr w:type="spellEnd"/>
      <w:r>
        <w:t xml:space="preserve">. </w:t>
      </w:r>
      <w:proofErr w:type="spellStart"/>
      <w:r>
        <w:rPr>
          <w:b/>
          <w:bCs/>
          <w:iCs/>
          <w:color w:val="00000A"/>
          <w:u w:val="single"/>
        </w:rPr>
        <w:t>Уколико</w:t>
      </w:r>
      <w:proofErr w:type="spellEnd"/>
      <w:r>
        <w:rPr>
          <w:b/>
          <w:bCs/>
          <w:iCs/>
          <w:color w:val="00000A"/>
          <w:u w:val="single"/>
        </w:rPr>
        <w:t xml:space="preserve"> </w:t>
      </w:r>
      <w:proofErr w:type="spellStart"/>
      <w:r>
        <w:rPr>
          <w:b/>
          <w:bCs/>
          <w:iCs/>
          <w:color w:val="00000A"/>
          <w:u w:val="single"/>
        </w:rPr>
        <w:t>понуду</w:t>
      </w:r>
      <w:proofErr w:type="spellEnd"/>
      <w:r>
        <w:rPr>
          <w:b/>
          <w:bCs/>
          <w:iCs/>
          <w:color w:val="00000A"/>
          <w:u w:val="single"/>
        </w:rPr>
        <w:t xml:space="preserve"> </w:t>
      </w:r>
      <w:proofErr w:type="spellStart"/>
      <w:r>
        <w:rPr>
          <w:b/>
          <w:bCs/>
          <w:iCs/>
          <w:color w:val="00000A"/>
          <w:u w:val="single"/>
        </w:rPr>
        <w:t>подноси</w:t>
      </w:r>
      <w:proofErr w:type="spellEnd"/>
      <w:r>
        <w:rPr>
          <w:b/>
          <w:bCs/>
          <w:iCs/>
          <w:color w:val="00000A"/>
          <w:u w:val="single"/>
        </w:rPr>
        <w:t xml:space="preserve"> </w:t>
      </w:r>
      <w:proofErr w:type="spellStart"/>
      <w:r>
        <w:rPr>
          <w:b/>
          <w:bCs/>
          <w:iCs/>
          <w:color w:val="00000A"/>
          <w:u w:val="single"/>
        </w:rPr>
        <w:t>група</w:t>
      </w:r>
      <w:proofErr w:type="spellEnd"/>
      <w:r>
        <w:rPr>
          <w:b/>
          <w:bCs/>
          <w:iCs/>
          <w:color w:val="00000A"/>
          <w:u w:val="single"/>
        </w:rPr>
        <w:t xml:space="preserve"> </w:t>
      </w:r>
      <w:proofErr w:type="spellStart"/>
      <w:r>
        <w:rPr>
          <w:b/>
          <w:bCs/>
          <w:iCs/>
          <w:color w:val="00000A"/>
          <w:u w:val="single"/>
        </w:rPr>
        <w:t>понуђача</w:t>
      </w:r>
      <w:proofErr w:type="spellEnd"/>
      <w:r>
        <w:rPr>
          <w:bCs/>
          <w:iCs/>
          <w:color w:val="00000A"/>
        </w:rPr>
        <w:t xml:space="preserve">, </w:t>
      </w:r>
      <w:proofErr w:type="spellStart"/>
      <w:r>
        <w:rPr>
          <w:bCs/>
          <w:iCs/>
          <w:color w:val="00000A"/>
        </w:rPr>
        <w:t>Изјава</w:t>
      </w:r>
      <w:proofErr w:type="spellEnd"/>
      <w:r>
        <w:rPr>
          <w:bCs/>
          <w:iCs/>
          <w:color w:val="00000A"/>
        </w:rPr>
        <w:t xml:space="preserve"> </w:t>
      </w:r>
      <w:proofErr w:type="spellStart"/>
      <w:r>
        <w:rPr>
          <w:bCs/>
          <w:iCs/>
          <w:color w:val="00000A"/>
        </w:rPr>
        <w:t>мора</w:t>
      </w:r>
      <w:proofErr w:type="spellEnd"/>
      <w:r>
        <w:rPr>
          <w:bCs/>
          <w:iCs/>
          <w:color w:val="00000A"/>
        </w:rPr>
        <w:t xml:space="preserve"> </w:t>
      </w:r>
      <w:proofErr w:type="spellStart"/>
      <w:r>
        <w:rPr>
          <w:bCs/>
          <w:iCs/>
          <w:color w:val="00000A"/>
        </w:rPr>
        <w:t>бити</w:t>
      </w:r>
      <w:proofErr w:type="spellEnd"/>
      <w:r>
        <w:rPr>
          <w:bCs/>
          <w:iCs/>
          <w:color w:val="00000A"/>
        </w:rPr>
        <w:t xml:space="preserve"> </w:t>
      </w:r>
      <w:proofErr w:type="spellStart"/>
      <w:r>
        <w:rPr>
          <w:bCs/>
          <w:iCs/>
          <w:color w:val="00000A"/>
        </w:rPr>
        <w:t>потписана</w:t>
      </w:r>
      <w:proofErr w:type="spellEnd"/>
      <w:r>
        <w:rPr>
          <w:bCs/>
          <w:iCs/>
          <w:color w:val="00000A"/>
        </w:rPr>
        <w:t xml:space="preserve"> </w:t>
      </w:r>
      <w:proofErr w:type="spellStart"/>
      <w:r>
        <w:rPr>
          <w:bCs/>
          <w:iCs/>
          <w:color w:val="00000A"/>
        </w:rPr>
        <w:t>од</w:t>
      </w:r>
      <w:proofErr w:type="spellEnd"/>
      <w:r>
        <w:rPr>
          <w:bCs/>
          <w:iCs/>
          <w:color w:val="00000A"/>
        </w:rPr>
        <w:t xml:space="preserve"> </w:t>
      </w:r>
      <w:proofErr w:type="spellStart"/>
      <w:r>
        <w:rPr>
          <w:bCs/>
          <w:iCs/>
          <w:color w:val="00000A"/>
        </w:rPr>
        <w:t>стране</w:t>
      </w:r>
      <w:proofErr w:type="spellEnd"/>
      <w:r>
        <w:rPr>
          <w:bCs/>
          <w:iCs/>
          <w:color w:val="00000A"/>
        </w:rPr>
        <w:t xml:space="preserve"> </w:t>
      </w:r>
      <w:proofErr w:type="spellStart"/>
      <w:r>
        <w:rPr>
          <w:bCs/>
          <w:iCs/>
          <w:color w:val="00000A"/>
        </w:rPr>
        <w:t>овлашћеног</w:t>
      </w:r>
      <w:proofErr w:type="spellEnd"/>
      <w:r>
        <w:rPr>
          <w:bCs/>
          <w:iCs/>
          <w:color w:val="00000A"/>
        </w:rPr>
        <w:t xml:space="preserve"> </w:t>
      </w:r>
      <w:proofErr w:type="spellStart"/>
      <w:r>
        <w:rPr>
          <w:bCs/>
          <w:iCs/>
          <w:color w:val="00000A"/>
        </w:rPr>
        <w:t>лица</w:t>
      </w:r>
      <w:proofErr w:type="spellEnd"/>
      <w:r>
        <w:rPr>
          <w:bCs/>
          <w:iCs/>
          <w:color w:val="00000A"/>
        </w:rPr>
        <w:t xml:space="preserve"> </w:t>
      </w:r>
      <w:proofErr w:type="spellStart"/>
      <w:r>
        <w:rPr>
          <w:bCs/>
          <w:iCs/>
          <w:color w:val="00000A"/>
        </w:rPr>
        <w:t>сваког</w:t>
      </w:r>
      <w:proofErr w:type="spellEnd"/>
      <w:r>
        <w:rPr>
          <w:bCs/>
          <w:iCs/>
          <w:color w:val="00000A"/>
        </w:rPr>
        <w:t xml:space="preserve"> </w:t>
      </w:r>
      <w:proofErr w:type="spellStart"/>
      <w:r>
        <w:rPr>
          <w:bCs/>
          <w:iCs/>
          <w:color w:val="00000A"/>
        </w:rPr>
        <w:t>понуђача</w:t>
      </w:r>
      <w:proofErr w:type="spellEnd"/>
      <w:r>
        <w:rPr>
          <w:bCs/>
          <w:iCs/>
          <w:color w:val="00000A"/>
        </w:rPr>
        <w:t xml:space="preserve"> </w:t>
      </w:r>
      <w:proofErr w:type="spellStart"/>
      <w:r>
        <w:rPr>
          <w:bCs/>
          <w:iCs/>
          <w:color w:val="00000A"/>
        </w:rPr>
        <w:t>из</w:t>
      </w:r>
      <w:proofErr w:type="spellEnd"/>
      <w:r>
        <w:rPr>
          <w:bCs/>
          <w:iCs/>
          <w:color w:val="00000A"/>
        </w:rPr>
        <w:t xml:space="preserve"> </w:t>
      </w:r>
      <w:proofErr w:type="spellStart"/>
      <w:r>
        <w:rPr>
          <w:bCs/>
          <w:iCs/>
          <w:color w:val="00000A"/>
        </w:rPr>
        <w:t>групе</w:t>
      </w:r>
      <w:proofErr w:type="spellEnd"/>
      <w:r>
        <w:rPr>
          <w:bCs/>
          <w:iCs/>
          <w:color w:val="00000A"/>
        </w:rPr>
        <w:t xml:space="preserve"> </w:t>
      </w:r>
      <w:proofErr w:type="spellStart"/>
      <w:r>
        <w:rPr>
          <w:bCs/>
          <w:iCs/>
          <w:color w:val="00000A"/>
        </w:rPr>
        <w:t>понуђача</w:t>
      </w:r>
      <w:proofErr w:type="spellEnd"/>
      <w:r>
        <w:rPr>
          <w:bCs/>
          <w:iCs/>
          <w:color w:val="00000A"/>
        </w:rPr>
        <w:t xml:space="preserve"> и </w:t>
      </w:r>
      <w:proofErr w:type="spellStart"/>
      <w:r>
        <w:rPr>
          <w:bCs/>
          <w:iCs/>
          <w:color w:val="00000A"/>
        </w:rPr>
        <w:t>оверена</w:t>
      </w:r>
      <w:proofErr w:type="spellEnd"/>
      <w:r>
        <w:rPr>
          <w:bCs/>
          <w:iCs/>
          <w:color w:val="00000A"/>
        </w:rPr>
        <w:t xml:space="preserve"> </w:t>
      </w:r>
      <w:proofErr w:type="spellStart"/>
      <w:r>
        <w:rPr>
          <w:bCs/>
          <w:iCs/>
          <w:color w:val="00000A"/>
        </w:rPr>
        <w:t>печатом</w:t>
      </w:r>
      <w:proofErr w:type="spellEnd"/>
      <w:r>
        <w:rPr>
          <w:bCs/>
          <w:iCs/>
          <w:color w:val="00000A"/>
        </w:rPr>
        <w:t>.</w:t>
      </w:r>
      <w:r>
        <w:rPr>
          <w:bCs/>
          <w:iCs/>
          <w:color w:val="FF0000"/>
        </w:rPr>
        <w:t xml:space="preserve"> </w:t>
      </w:r>
    </w:p>
    <w:p w:rsidR="00BE1032" w:rsidRDefault="00BE1032" w:rsidP="00BE1032">
      <w:pPr>
        <w:pStyle w:val="ListParagraph1"/>
        <w:jc w:val="both"/>
      </w:pPr>
    </w:p>
    <w:p w:rsidR="00BE1032" w:rsidRPr="00FF7EB4" w:rsidRDefault="00BE1032" w:rsidP="00BE1032">
      <w:pPr>
        <w:pStyle w:val="ListParagraph1"/>
        <w:tabs>
          <w:tab w:val="left" w:pos="680"/>
        </w:tabs>
        <w:ind w:left="0"/>
        <w:jc w:val="both"/>
        <w:rPr>
          <w:iCs/>
          <w:color w:val="auto"/>
        </w:rPr>
      </w:pPr>
      <w:proofErr w:type="spellStart"/>
      <w:r w:rsidRPr="00FF7EB4">
        <w:rPr>
          <w:rFonts w:eastAsia="TimesNewRomanPS-BoldMT"/>
          <w:bCs/>
          <w:color w:val="auto"/>
        </w:rPr>
        <w:t>Испуњеност</w:t>
      </w:r>
      <w:proofErr w:type="spellEnd"/>
      <w:r w:rsidRPr="00FF7EB4">
        <w:rPr>
          <w:rFonts w:eastAsia="TimesNewRomanPS-BoldMT"/>
          <w:bCs/>
          <w:color w:val="auto"/>
        </w:rPr>
        <w:t xml:space="preserve"> </w:t>
      </w:r>
      <w:proofErr w:type="spellStart"/>
      <w:r w:rsidRPr="00FF7EB4">
        <w:rPr>
          <w:rFonts w:eastAsia="TimesNewRomanPS-BoldMT"/>
          <w:b/>
          <w:bCs/>
          <w:color w:val="auto"/>
        </w:rPr>
        <w:t>додатних</w:t>
      </w:r>
      <w:proofErr w:type="spellEnd"/>
      <w:r w:rsidRPr="00FF7EB4">
        <w:rPr>
          <w:rFonts w:eastAsia="TimesNewRomanPS-BoldMT"/>
          <w:b/>
          <w:bCs/>
          <w:color w:val="auto"/>
        </w:rPr>
        <w:t xml:space="preserve"> </w:t>
      </w:r>
      <w:proofErr w:type="spellStart"/>
      <w:r w:rsidRPr="00FF7EB4">
        <w:rPr>
          <w:rFonts w:eastAsia="TimesNewRomanPS-BoldMT"/>
          <w:b/>
          <w:bCs/>
          <w:color w:val="auto"/>
        </w:rPr>
        <w:t>услова</w:t>
      </w:r>
      <w:proofErr w:type="spellEnd"/>
      <w:r w:rsidRPr="00FF7EB4">
        <w:rPr>
          <w:rFonts w:eastAsia="TimesNewRomanPS-BoldMT"/>
          <w:b/>
          <w:bCs/>
          <w:color w:val="auto"/>
        </w:rPr>
        <w:t xml:space="preserve"> </w:t>
      </w:r>
      <w:proofErr w:type="spellStart"/>
      <w:r w:rsidRPr="00FF7EB4">
        <w:rPr>
          <w:rFonts w:eastAsia="TimesNewRomanPS-BoldMT"/>
          <w:bCs/>
          <w:color w:val="auto"/>
        </w:rPr>
        <w:t>за</w:t>
      </w:r>
      <w:proofErr w:type="spellEnd"/>
      <w:r w:rsidRPr="00FF7EB4">
        <w:rPr>
          <w:rFonts w:eastAsia="TimesNewRomanPS-BoldMT"/>
          <w:bCs/>
          <w:color w:val="auto"/>
        </w:rPr>
        <w:t xml:space="preserve"> </w:t>
      </w:r>
      <w:proofErr w:type="spellStart"/>
      <w:r w:rsidRPr="00FF7EB4">
        <w:rPr>
          <w:rFonts w:eastAsia="TimesNewRomanPS-BoldMT"/>
          <w:bCs/>
          <w:color w:val="auto"/>
        </w:rPr>
        <w:t>учешће</w:t>
      </w:r>
      <w:proofErr w:type="spellEnd"/>
      <w:r w:rsidRPr="00FF7EB4">
        <w:rPr>
          <w:rFonts w:eastAsia="TimesNewRomanPS-BoldMT"/>
          <w:bCs/>
          <w:color w:val="auto"/>
        </w:rPr>
        <w:t xml:space="preserve"> у </w:t>
      </w:r>
      <w:proofErr w:type="spellStart"/>
      <w:r w:rsidRPr="00FF7EB4">
        <w:rPr>
          <w:rFonts w:eastAsia="TimesNewRomanPS-BoldMT"/>
          <w:bCs/>
          <w:color w:val="auto"/>
        </w:rPr>
        <w:t>поступку</w:t>
      </w:r>
      <w:proofErr w:type="spellEnd"/>
      <w:r w:rsidRPr="00FF7EB4">
        <w:rPr>
          <w:rFonts w:eastAsia="TimesNewRomanPS-BoldMT"/>
          <w:bCs/>
          <w:color w:val="auto"/>
        </w:rPr>
        <w:t xml:space="preserve"> </w:t>
      </w:r>
      <w:proofErr w:type="spellStart"/>
      <w:r w:rsidRPr="00FF7EB4">
        <w:rPr>
          <w:rFonts w:eastAsia="TimesNewRomanPS-BoldMT"/>
          <w:bCs/>
          <w:color w:val="auto"/>
        </w:rPr>
        <w:t>предметне</w:t>
      </w:r>
      <w:proofErr w:type="spellEnd"/>
      <w:r w:rsidRPr="00FF7EB4">
        <w:rPr>
          <w:rFonts w:eastAsia="TimesNewRomanPS-BoldMT"/>
          <w:bCs/>
          <w:color w:val="auto"/>
        </w:rPr>
        <w:t xml:space="preserve"> </w:t>
      </w:r>
      <w:proofErr w:type="spellStart"/>
      <w:r w:rsidRPr="00FF7EB4">
        <w:rPr>
          <w:rFonts w:eastAsia="TimesNewRomanPS-BoldMT"/>
          <w:bCs/>
          <w:color w:val="auto"/>
        </w:rPr>
        <w:t>јавне</w:t>
      </w:r>
      <w:proofErr w:type="spellEnd"/>
      <w:r w:rsidRPr="00FF7EB4">
        <w:rPr>
          <w:rFonts w:eastAsia="TimesNewRomanPS-BoldMT"/>
          <w:bCs/>
          <w:color w:val="auto"/>
        </w:rPr>
        <w:t xml:space="preserve"> </w:t>
      </w:r>
      <w:proofErr w:type="spellStart"/>
      <w:r w:rsidRPr="00FF7EB4">
        <w:rPr>
          <w:rFonts w:eastAsia="TimesNewRomanPS-BoldMT"/>
          <w:bCs/>
          <w:color w:val="auto"/>
        </w:rPr>
        <w:t>набавке</w:t>
      </w:r>
      <w:proofErr w:type="spellEnd"/>
      <w:r w:rsidRPr="00FF7EB4">
        <w:rPr>
          <w:rFonts w:eastAsia="TimesNewRomanPS-BoldMT"/>
          <w:bCs/>
          <w:color w:val="auto"/>
        </w:rPr>
        <w:t xml:space="preserve">, </w:t>
      </w:r>
      <w:proofErr w:type="spellStart"/>
      <w:r w:rsidRPr="00FF7EB4">
        <w:rPr>
          <w:rFonts w:eastAsia="TimesNewRomanPS-BoldMT"/>
          <w:bCs/>
          <w:color w:val="auto"/>
        </w:rPr>
        <w:t>понуђач</w:t>
      </w:r>
      <w:proofErr w:type="spellEnd"/>
      <w:r w:rsidRPr="00FF7EB4">
        <w:rPr>
          <w:rFonts w:eastAsia="TimesNewRomanPS-BoldMT"/>
          <w:bCs/>
          <w:color w:val="auto"/>
        </w:rPr>
        <w:t xml:space="preserve"> </w:t>
      </w:r>
      <w:proofErr w:type="spellStart"/>
      <w:r w:rsidRPr="00FF7EB4">
        <w:rPr>
          <w:rFonts w:eastAsia="TimesNewRomanPS-BoldMT"/>
          <w:bCs/>
          <w:color w:val="auto"/>
        </w:rPr>
        <w:t>доказује</w:t>
      </w:r>
      <w:proofErr w:type="spellEnd"/>
      <w:r w:rsidRPr="00FF7EB4">
        <w:rPr>
          <w:rFonts w:eastAsia="TimesNewRomanPS-BoldMT"/>
          <w:bCs/>
          <w:color w:val="auto"/>
        </w:rPr>
        <w:t xml:space="preserve"> </w:t>
      </w:r>
      <w:proofErr w:type="spellStart"/>
      <w:r w:rsidRPr="00FF7EB4">
        <w:rPr>
          <w:rFonts w:eastAsia="TimesNewRomanPS-BoldMT"/>
          <w:bCs/>
          <w:color w:val="auto"/>
        </w:rPr>
        <w:t>достављањем</w:t>
      </w:r>
      <w:proofErr w:type="spellEnd"/>
      <w:r w:rsidRPr="00FF7EB4">
        <w:rPr>
          <w:rFonts w:eastAsia="TimesNewRomanPS-BoldMT"/>
          <w:bCs/>
          <w:color w:val="auto"/>
        </w:rPr>
        <w:t xml:space="preserve"> </w:t>
      </w:r>
      <w:proofErr w:type="spellStart"/>
      <w:r w:rsidRPr="00FF7EB4">
        <w:rPr>
          <w:rFonts w:eastAsia="TimesNewRomanPS-BoldMT"/>
          <w:bCs/>
          <w:color w:val="auto"/>
        </w:rPr>
        <w:t>следећих</w:t>
      </w:r>
      <w:proofErr w:type="spellEnd"/>
      <w:r w:rsidRPr="00FF7EB4">
        <w:rPr>
          <w:rFonts w:eastAsia="TimesNewRomanPS-BoldMT"/>
          <w:bCs/>
          <w:color w:val="auto"/>
        </w:rPr>
        <w:t xml:space="preserve"> </w:t>
      </w:r>
      <w:proofErr w:type="spellStart"/>
      <w:r w:rsidRPr="00FF7EB4">
        <w:rPr>
          <w:rFonts w:eastAsia="TimesNewRomanPS-BoldMT"/>
          <w:bCs/>
          <w:color w:val="auto"/>
        </w:rPr>
        <w:t>доказа</w:t>
      </w:r>
      <w:proofErr w:type="spellEnd"/>
      <w:r w:rsidRPr="00FF7EB4">
        <w:rPr>
          <w:rFonts w:eastAsia="TimesNewRomanPS-BoldMT"/>
          <w:bCs/>
          <w:color w:val="auto"/>
        </w:rPr>
        <w:t>:</w:t>
      </w:r>
    </w:p>
    <w:p w:rsidR="00EE42D2" w:rsidRPr="000D3569" w:rsidRDefault="00EE42D2" w:rsidP="00EE42D2">
      <w:pPr>
        <w:pStyle w:val="Default"/>
        <w:ind w:left="360"/>
        <w:jc w:val="both"/>
        <w:rPr>
          <w:rFonts w:ascii="Times New Roman" w:hAnsi="Times New Roman"/>
          <w:b/>
          <w:color w:val="auto"/>
          <w:lang w:val="sr-Cyrl-RS"/>
        </w:rPr>
      </w:pPr>
      <w:r w:rsidRPr="000D3569">
        <w:rPr>
          <w:rFonts w:ascii="Times New Roman" w:hAnsi="Times New Roman"/>
          <w:b/>
          <w:color w:val="auto"/>
          <w:lang w:val="sr-Cyrl-RS"/>
        </w:rPr>
        <w:t xml:space="preserve">1. </w:t>
      </w:r>
      <w:proofErr w:type="spellStart"/>
      <w:r w:rsidRPr="000D3569">
        <w:rPr>
          <w:rFonts w:ascii="Times New Roman" w:hAnsi="Times New Roman"/>
          <w:b/>
          <w:color w:val="auto"/>
        </w:rPr>
        <w:t>Да</w:t>
      </w:r>
      <w:proofErr w:type="spellEnd"/>
      <w:r w:rsidRPr="000D3569">
        <w:rPr>
          <w:rFonts w:ascii="Times New Roman" w:hAnsi="Times New Roman"/>
          <w:b/>
          <w:color w:val="auto"/>
        </w:rPr>
        <w:t xml:space="preserve"> </w:t>
      </w:r>
      <w:proofErr w:type="spellStart"/>
      <w:r w:rsidRPr="000D3569">
        <w:rPr>
          <w:rFonts w:ascii="Times New Roman" w:hAnsi="Times New Roman"/>
          <w:b/>
          <w:color w:val="auto"/>
        </w:rPr>
        <w:t>располаже</w:t>
      </w:r>
      <w:proofErr w:type="spellEnd"/>
      <w:r w:rsidRPr="000D3569">
        <w:rPr>
          <w:rFonts w:ascii="Times New Roman" w:hAnsi="Times New Roman"/>
          <w:b/>
          <w:color w:val="auto"/>
        </w:rPr>
        <w:t xml:space="preserve"> </w:t>
      </w:r>
      <w:proofErr w:type="spellStart"/>
      <w:r w:rsidRPr="000D3569">
        <w:rPr>
          <w:rFonts w:ascii="Times New Roman" w:hAnsi="Times New Roman"/>
          <w:b/>
          <w:color w:val="auto"/>
        </w:rPr>
        <w:t>неопходним</w:t>
      </w:r>
      <w:proofErr w:type="spellEnd"/>
      <w:r w:rsidRPr="000D3569">
        <w:rPr>
          <w:rFonts w:ascii="Times New Roman" w:hAnsi="Times New Roman"/>
          <w:b/>
          <w:color w:val="auto"/>
        </w:rPr>
        <w:t xml:space="preserve"> </w:t>
      </w:r>
      <w:proofErr w:type="spellStart"/>
      <w:r w:rsidRPr="000D3569">
        <w:rPr>
          <w:rFonts w:ascii="Times New Roman" w:hAnsi="Times New Roman"/>
          <w:b/>
          <w:color w:val="auto"/>
        </w:rPr>
        <w:t>финансијским</w:t>
      </w:r>
      <w:proofErr w:type="spellEnd"/>
      <w:r w:rsidRPr="000D3569">
        <w:rPr>
          <w:rFonts w:ascii="Times New Roman" w:hAnsi="Times New Roman"/>
          <w:b/>
          <w:color w:val="auto"/>
        </w:rPr>
        <w:t xml:space="preserve"> и </w:t>
      </w:r>
      <w:proofErr w:type="spellStart"/>
      <w:r w:rsidRPr="000D3569">
        <w:rPr>
          <w:rFonts w:ascii="Times New Roman" w:hAnsi="Times New Roman"/>
          <w:b/>
          <w:color w:val="auto"/>
        </w:rPr>
        <w:t>пословним</w:t>
      </w:r>
      <w:proofErr w:type="spellEnd"/>
      <w:r w:rsidRPr="000D3569">
        <w:rPr>
          <w:rFonts w:ascii="Times New Roman" w:hAnsi="Times New Roman"/>
          <w:b/>
          <w:color w:val="auto"/>
        </w:rPr>
        <w:t xml:space="preserve"> </w:t>
      </w:r>
      <w:proofErr w:type="spellStart"/>
      <w:r w:rsidRPr="000D3569">
        <w:rPr>
          <w:rFonts w:ascii="Times New Roman" w:hAnsi="Times New Roman"/>
          <w:b/>
          <w:color w:val="auto"/>
        </w:rPr>
        <w:t>капацитетом</w:t>
      </w:r>
      <w:proofErr w:type="spellEnd"/>
      <w:r w:rsidRPr="000D3569">
        <w:rPr>
          <w:rFonts w:ascii="Times New Roman" w:hAnsi="Times New Roman"/>
          <w:b/>
          <w:color w:val="auto"/>
          <w:lang w:val="sr-Cyrl-RS"/>
        </w:rPr>
        <w:t xml:space="preserve">: </w:t>
      </w:r>
    </w:p>
    <w:p w:rsidR="00EE42D2" w:rsidRPr="000D3569" w:rsidRDefault="00EE42D2" w:rsidP="00EE42D2">
      <w:pPr>
        <w:pStyle w:val="Default"/>
        <w:jc w:val="both"/>
        <w:rPr>
          <w:rFonts w:ascii="Times New Roman" w:hAnsi="Times New Roman"/>
          <w:color w:val="auto"/>
        </w:rPr>
      </w:pPr>
      <w:r w:rsidRPr="000D3569">
        <w:rPr>
          <w:rFonts w:ascii="Times New Roman" w:hAnsi="Times New Roman"/>
          <w:color w:val="auto"/>
          <w:lang w:val="sr-Cyrl-RS"/>
        </w:rPr>
        <w:t xml:space="preserve">- </w:t>
      </w:r>
      <w:r w:rsidRPr="000D3569">
        <w:rPr>
          <w:rFonts w:ascii="Times New Roman" w:hAnsi="Times New Roman"/>
          <w:color w:val="auto"/>
          <w:lang w:val="sr-Cyrl-CS"/>
        </w:rPr>
        <w:t xml:space="preserve">задовољавајући услов за прихватљиву понуду је да понуђач није био </w:t>
      </w:r>
      <w:proofErr w:type="spellStart"/>
      <w:r w:rsidRPr="000D3569">
        <w:rPr>
          <w:rFonts w:ascii="Times New Roman" w:hAnsi="Times New Roman"/>
          <w:color w:val="auto"/>
          <w:lang w:val="sr-Cyrl-CS"/>
        </w:rPr>
        <w:t>неликвидан</w:t>
      </w:r>
      <w:proofErr w:type="spellEnd"/>
      <w:r w:rsidRPr="000D3569">
        <w:rPr>
          <w:rFonts w:ascii="Times New Roman" w:hAnsi="Times New Roman"/>
          <w:color w:val="auto"/>
          <w:lang w:val="sr-Cyrl-CS"/>
        </w:rPr>
        <w:t xml:space="preserve"> у </w:t>
      </w:r>
      <w:proofErr w:type="spellStart"/>
      <w:r w:rsidRPr="000D3569">
        <w:rPr>
          <w:rFonts w:ascii="Times New Roman" w:hAnsi="Times New Roman"/>
          <w:color w:val="auto"/>
        </w:rPr>
        <w:t>последњих</w:t>
      </w:r>
      <w:proofErr w:type="spellEnd"/>
      <w:r w:rsidRPr="000D3569">
        <w:rPr>
          <w:rFonts w:ascii="Times New Roman" w:hAnsi="Times New Roman"/>
          <w:color w:val="auto"/>
        </w:rPr>
        <w:t xml:space="preserve"> 6 </w:t>
      </w:r>
      <w:proofErr w:type="spellStart"/>
      <w:r w:rsidRPr="000D3569">
        <w:rPr>
          <w:rFonts w:ascii="Times New Roman" w:hAnsi="Times New Roman"/>
          <w:color w:val="auto"/>
        </w:rPr>
        <w:t>месеци</w:t>
      </w:r>
      <w:proofErr w:type="spellEnd"/>
      <w:r w:rsidRPr="000D3569">
        <w:rPr>
          <w:rFonts w:ascii="Times New Roman" w:hAnsi="Times New Roman"/>
          <w:color w:val="auto"/>
        </w:rPr>
        <w:t xml:space="preserve"> </w:t>
      </w:r>
      <w:proofErr w:type="spellStart"/>
      <w:r w:rsidRPr="000D3569">
        <w:rPr>
          <w:rFonts w:ascii="Times New Roman" w:hAnsi="Times New Roman"/>
          <w:color w:val="auto"/>
        </w:rPr>
        <w:t>до</w:t>
      </w:r>
      <w:proofErr w:type="spellEnd"/>
      <w:r w:rsidRPr="000D3569">
        <w:rPr>
          <w:rFonts w:ascii="Times New Roman" w:hAnsi="Times New Roman"/>
          <w:color w:val="auto"/>
        </w:rPr>
        <w:t xml:space="preserve"> </w:t>
      </w:r>
      <w:proofErr w:type="spellStart"/>
      <w:r w:rsidRPr="000D3569">
        <w:rPr>
          <w:rFonts w:ascii="Times New Roman" w:hAnsi="Times New Roman"/>
          <w:color w:val="auto"/>
        </w:rPr>
        <w:t>дана</w:t>
      </w:r>
      <w:proofErr w:type="spellEnd"/>
      <w:r w:rsidRPr="000D3569">
        <w:rPr>
          <w:rFonts w:ascii="Times New Roman" w:hAnsi="Times New Roman"/>
          <w:color w:val="auto"/>
        </w:rPr>
        <w:t xml:space="preserve"> </w:t>
      </w:r>
      <w:proofErr w:type="spellStart"/>
      <w:r w:rsidRPr="000D3569">
        <w:rPr>
          <w:rFonts w:ascii="Times New Roman" w:hAnsi="Times New Roman"/>
          <w:color w:val="auto"/>
        </w:rPr>
        <w:t>објављивања</w:t>
      </w:r>
      <w:proofErr w:type="spellEnd"/>
      <w:r w:rsidRPr="000D3569">
        <w:rPr>
          <w:rFonts w:ascii="Times New Roman" w:hAnsi="Times New Roman"/>
          <w:color w:val="auto"/>
        </w:rPr>
        <w:t xml:space="preserve"> </w:t>
      </w:r>
      <w:proofErr w:type="spellStart"/>
      <w:r w:rsidRPr="000D3569">
        <w:rPr>
          <w:rFonts w:ascii="Times New Roman" w:hAnsi="Times New Roman"/>
          <w:color w:val="auto"/>
        </w:rPr>
        <w:t>позива</w:t>
      </w:r>
      <w:proofErr w:type="spellEnd"/>
      <w:r w:rsidRPr="000D3569">
        <w:rPr>
          <w:rFonts w:ascii="Times New Roman" w:hAnsi="Times New Roman"/>
          <w:color w:val="auto"/>
        </w:rPr>
        <w:t>.</w:t>
      </w:r>
      <w:r w:rsidRPr="000D3569">
        <w:rPr>
          <w:rFonts w:ascii="Times New Roman" w:hAnsi="Times New Roman"/>
          <w:color w:val="auto"/>
          <w:lang w:val="sr-Cyrl-RS"/>
        </w:rPr>
        <w:t xml:space="preserve"> </w:t>
      </w:r>
    </w:p>
    <w:p w:rsidR="00EE42D2" w:rsidRPr="000D3569" w:rsidRDefault="00EE42D2" w:rsidP="00EE42D2">
      <w:pPr>
        <w:pStyle w:val="Default"/>
        <w:jc w:val="both"/>
        <w:rPr>
          <w:rFonts w:ascii="Times New Roman" w:hAnsi="Times New Roman"/>
          <w:color w:val="auto"/>
          <w:lang w:val="sr-Cyrl-RS"/>
        </w:rPr>
      </w:pPr>
      <w:r w:rsidRPr="000D3569">
        <w:rPr>
          <w:rFonts w:ascii="Times New Roman" w:hAnsi="Times New Roman"/>
          <w:noProof/>
          <w:color w:val="auto"/>
          <w:lang w:val="sr-Cyrl-CS"/>
        </w:rPr>
        <w:t xml:space="preserve">  Доказује се: </w:t>
      </w:r>
      <w:r w:rsidRPr="000D3569">
        <w:rPr>
          <w:rFonts w:ascii="Times New Roman" w:hAnsi="Times New Roman"/>
          <w:color w:val="auto"/>
          <w:lang w:val="sr-Cyrl-RS"/>
        </w:rPr>
        <w:t xml:space="preserve">Потврда Народне банке Србије </w:t>
      </w:r>
      <w:r>
        <w:rPr>
          <w:rFonts w:ascii="Times New Roman" w:hAnsi="Times New Roman"/>
          <w:color w:val="auto"/>
          <w:lang w:val="sr-Cyrl-RS"/>
        </w:rPr>
        <w:t xml:space="preserve">или надлежне банке </w:t>
      </w:r>
      <w:r w:rsidRPr="007F3224">
        <w:rPr>
          <w:rFonts w:ascii="Times New Roman" w:hAnsi="Times New Roman"/>
          <w:noProof/>
          <w:color w:val="auto"/>
          <w:lang w:val="sr-Cyrl-CS"/>
        </w:rPr>
        <w:t>ако понуђач има седиште у другој држави</w:t>
      </w:r>
      <w:r w:rsidRPr="007F3224">
        <w:rPr>
          <w:rFonts w:ascii="Times New Roman" w:hAnsi="Times New Roman"/>
          <w:color w:val="auto"/>
          <w:lang w:val="sr-Cyrl-RS"/>
        </w:rPr>
        <w:t xml:space="preserve"> </w:t>
      </w:r>
      <w:r w:rsidRPr="000D3569">
        <w:rPr>
          <w:rFonts w:ascii="Times New Roman" w:hAnsi="Times New Roman"/>
          <w:color w:val="auto"/>
          <w:lang w:val="sr-Cyrl-RS"/>
        </w:rPr>
        <w:t>о данима неликвидности за тражени период.</w:t>
      </w:r>
    </w:p>
    <w:p w:rsidR="00AE6C73" w:rsidRPr="00AE6C73" w:rsidRDefault="00AE6C73" w:rsidP="00AE6C73">
      <w:pPr>
        <w:tabs>
          <w:tab w:val="left" w:pos="360"/>
        </w:tabs>
        <w:jc w:val="both"/>
        <w:rPr>
          <w:noProof/>
          <w:color w:val="auto"/>
          <w:lang w:val="sr-Latn-RS"/>
        </w:rPr>
      </w:pPr>
      <w:r>
        <w:rPr>
          <w:sz w:val="22"/>
          <w:lang w:val="sr-Cyrl-RS"/>
        </w:rPr>
        <w:t xml:space="preserve">- </w:t>
      </w:r>
      <w:proofErr w:type="spellStart"/>
      <w:r w:rsidR="007C58DF" w:rsidRPr="00AE6C73">
        <w:rPr>
          <w:sz w:val="22"/>
        </w:rPr>
        <w:t>Неопходан</w:t>
      </w:r>
      <w:proofErr w:type="spellEnd"/>
      <w:r w:rsidR="007C58DF" w:rsidRPr="00AE6C73">
        <w:rPr>
          <w:sz w:val="22"/>
        </w:rPr>
        <w:t xml:space="preserve"> </w:t>
      </w:r>
      <w:proofErr w:type="spellStart"/>
      <w:r w:rsidR="007C58DF" w:rsidRPr="00AE6C73">
        <w:rPr>
          <w:sz w:val="22"/>
        </w:rPr>
        <w:t>пословни</w:t>
      </w:r>
      <w:proofErr w:type="spellEnd"/>
      <w:r w:rsidR="007C58DF" w:rsidRPr="00AE6C73">
        <w:rPr>
          <w:sz w:val="22"/>
        </w:rPr>
        <w:t xml:space="preserve"> </w:t>
      </w:r>
      <w:proofErr w:type="spellStart"/>
      <w:r w:rsidR="007C58DF" w:rsidRPr="00AE6C73">
        <w:rPr>
          <w:sz w:val="22"/>
        </w:rPr>
        <w:t>капацитет</w:t>
      </w:r>
      <w:proofErr w:type="spellEnd"/>
      <w:r>
        <w:rPr>
          <w:sz w:val="22"/>
          <w:lang w:val="sr-Cyrl-RS"/>
        </w:rPr>
        <w:t>, то јест</w:t>
      </w:r>
      <w:r w:rsidR="00D75E44" w:rsidRPr="00AE6C73">
        <w:rPr>
          <w:sz w:val="22"/>
        </w:rPr>
        <w:t xml:space="preserve"> </w:t>
      </w:r>
      <w:r w:rsidRPr="00AE6C73">
        <w:rPr>
          <w:color w:val="auto"/>
          <w:lang w:val="sr-Cyrl-CS"/>
        </w:rPr>
        <w:t xml:space="preserve">задовољавајући услов за прихватљиву понуду </w:t>
      </w:r>
      <w:r w:rsidRPr="00AE6C73">
        <w:rPr>
          <w:sz w:val="22"/>
          <w:lang w:val="sr-Cyrl-RS"/>
        </w:rPr>
        <w:t xml:space="preserve">је уколико понуђач </w:t>
      </w:r>
      <w:r w:rsidRPr="00AE6C73">
        <w:rPr>
          <w:noProof/>
          <w:color w:val="auto"/>
          <w:lang w:val="sr-Cyrl-CS"/>
        </w:rPr>
        <w:t xml:space="preserve">у </w:t>
      </w:r>
    </w:p>
    <w:p w:rsidR="007C58DF" w:rsidRPr="00AE6C73" w:rsidRDefault="00AE6C73" w:rsidP="00AE6C73">
      <w:pPr>
        <w:tabs>
          <w:tab w:val="left" w:pos="360"/>
        </w:tabs>
        <w:jc w:val="both"/>
        <w:rPr>
          <w:noProof/>
          <w:color w:val="auto"/>
          <w:lang w:val="sr-Latn-RS"/>
        </w:rPr>
      </w:pPr>
      <w:r>
        <w:rPr>
          <w:noProof/>
          <w:color w:val="auto"/>
          <w:lang w:val="sr-Cyrl-CS"/>
        </w:rPr>
        <w:t xml:space="preserve">  </w:t>
      </w:r>
      <w:r w:rsidRPr="00AE6C73">
        <w:rPr>
          <w:noProof/>
          <w:color w:val="auto"/>
          <w:lang w:val="sr-Cyrl-CS"/>
        </w:rPr>
        <w:t>последњ</w:t>
      </w:r>
      <w:r w:rsidRPr="00AE6C73">
        <w:rPr>
          <w:noProof/>
          <w:color w:val="auto"/>
          <w:lang w:val="sr-Latn-RS"/>
        </w:rPr>
        <w:t>e</w:t>
      </w:r>
      <w:r w:rsidRPr="00AE6C73">
        <w:rPr>
          <w:noProof/>
          <w:color w:val="auto"/>
          <w:lang w:val="sr-Cyrl-RS"/>
        </w:rPr>
        <w:t xml:space="preserve"> </w:t>
      </w:r>
      <w:r w:rsidRPr="00AE6C73">
        <w:rPr>
          <w:noProof/>
          <w:color w:val="auto"/>
          <w:lang w:val="sr-Latn-RS"/>
        </w:rPr>
        <w:t>3</w:t>
      </w:r>
      <w:r w:rsidRPr="00AE6C73">
        <w:rPr>
          <w:noProof/>
          <w:color w:val="auto"/>
          <w:lang w:val="sr-Cyrl-CS"/>
        </w:rPr>
        <w:t xml:space="preserve"> годин</w:t>
      </w:r>
      <w:r w:rsidRPr="00AE6C73">
        <w:rPr>
          <w:noProof/>
          <w:color w:val="auto"/>
          <w:lang w:val="sr-Latn-RS"/>
        </w:rPr>
        <w:t>e</w:t>
      </w:r>
      <w:r w:rsidRPr="00AE6C73">
        <w:rPr>
          <w:noProof/>
          <w:color w:val="auto"/>
          <w:lang w:val="sr-Cyrl-CS"/>
        </w:rPr>
        <w:t xml:space="preserve"> </w:t>
      </w:r>
      <w:r w:rsidRPr="00AE6C73">
        <w:rPr>
          <w:noProof/>
          <w:color w:val="auto"/>
          <w:lang w:val="sr-Cyrl-CS" w:eastAsia="en-US" w:bidi="hi-IN"/>
        </w:rPr>
        <w:t>(</w:t>
      </w:r>
      <w:r w:rsidRPr="00AE6C73">
        <w:rPr>
          <w:noProof/>
          <w:color w:val="auto"/>
          <w:lang w:val="sr-Latn-RS" w:eastAsia="en-US" w:bidi="hi-IN"/>
        </w:rPr>
        <w:t xml:space="preserve">2016, </w:t>
      </w:r>
      <w:r w:rsidRPr="00AE6C73">
        <w:rPr>
          <w:noProof/>
          <w:color w:val="auto"/>
          <w:lang w:val="sr-Cyrl-CS" w:eastAsia="en-US" w:bidi="hi-IN"/>
        </w:rPr>
        <w:t>201</w:t>
      </w:r>
      <w:r w:rsidRPr="00AE6C73">
        <w:rPr>
          <w:noProof/>
          <w:color w:val="auto"/>
          <w:lang w:val="sr-Latn-RS" w:eastAsia="en-US" w:bidi="hi-IN"/>
        </w:rPr>
        <w:t>7</w:t>
      </w:r>
      <w:r w:rsidRPr="00AE6C73">
        <w:rPr>
          <w:noProof/>
          <w:color w:val="auto"/>
          <w:lang w:val="sr-Cyrl-CS" w:eastAsia="en-US" w:bidi="hi-IN"/>
        </w:rPr>
        <w:t xml:space="preserve"> </w:t>
      </w:r>
      <w:r w:rsidRPr="00AE6C73">
        <w:rPr>
          <w:noProof/>
          <w:color w:val="auto"/>
          <w:lang w:val="sr-Cyrl-RS" w:eastAsia="en-US" w:bidi="hi-IN"/>
        </w:rPr>
        <w:t>и</w:t>
      </w:r>
      <w:r w:rsidRPr="00AE6C73">
        <w:rPr>
          <w:noProof/>
          <w:color w:val="auto"/>
          <w:lang w:val="sr-Latn-RS" w:eastAsia="en-US" w:bidi="hi-IN"/>
        </w:rPr>
        <w:t xml:space="preserve"> 2018</w:t>
      </w:r>
      <w:r w:rsidRPr="00AE6C73">
        <w:rPr>
          <w:noProof/>
          <w:color w:val="auto"/>
          <w:lang w:val="sr-Cyrl-CS" w:eastAsia="en-US" w:bidi="hi-IN"/>
        </w:rPr>
        <w:t xml:space="preserve"> год.) </w:t>
      </w:r>
      <w:r w:rsidRPr="00AE6C73">
        <w:rPr>
          <w:noProof/>
          <w:color w:val="auto"/>
          <w:lang w:val="sr-Cyrl-CS"/>
        </w:rPr>
        <w:t xml:space="preserve"> пре објављивања јавног </w:t>
      </w:r>
      <w:r w:rsidRPr="00AE6C73">
        <w:rPr>
          <w:noProof/>
          <w:color w:val="auto"/>
          <w:lang w:val="sr-Cyrl-CS" w:eastAsia="en-US" w:bidi="hi-IN"/>
        </w:rPr>
        <w:t>позива</w:t>
      </w:r>
      <w:r w:rsidRPr="00AE6C73">
        <w:rPr>
          <w:noProof/>
          <w:color w:val="00B050"/>
          <w:lang w:val="sr-Cyrl-CS"/>
        </w:rPr>
        <w:t xml:space="preserve"> </w:t>
      </w:r>
      <w:r w:rsidRPr="00AE6C73">
        <w:rPr>
          <w:sz w:val="22"/>
          <w:lang w:val="sr-Cyrl-RS"/>
        </w:rPr>
        <w:t>има</w:t>
      </w:r>
      <w:r>
        <w:rPr>
          <w:sz w:val="22"/>
          <w:lang w:val="sr-Cyrl-RS"/>
        </w:rPr>
        <w:t xml:space="preserve"> следеће</w:t>
      </w:r>
      <w:r w:rsidRPr="00AE6C73">
        <w:rPr>
          <w:sz w:val="22"/>
          <w:lang w:val="sr-Cyrl-RS"/>
        </w:rPr>
        <w:t>:</w:t>
      </w:r>
    </w:p>
    <w:p w:rsidR="007C58DF" w:rsidRPr="00363898" w:rsidRDefault="007C58DF" w:rsidP="007C58DF">
      <w:pPr>
        <w:jc w:val="both"/>
        <w:rPr>
          <w:b/>
        </w:rPr>
      </w:pPr>
      <w:r>
        <w:rPr>
          <w:b/>
        </w:rPr>
        <w:t>РЕФЕРЕНЦЕ</w:t>
      </w:r>
    </w:p>
    <w:p w:rsidR="007C58DF" w:rsidRPr="00A80236" w:rsidRDefault="007C58DF" w:rsidP="007C58DF">
      <w:pPr>
        <w:jc w:val="both"/>
        <w:rPr>
          <w:color w:val="auto"/>
        </w:rPr>
      </w:pPr>
      <w:r w:rsidRPr="00A80236">
        <w:rPr>
          <w:color w:val="auto"/>
        </w:rPr>
        <w:t>1)</w:t>
      </w:r>
      <w:r w:rsidRPr="00A80236">
        <w:rPr>
          <w:color w:val="auto"/>
        </w:rPr>
        <w:tab/>
      </w:r>
      <w:proofErr w:type="spellStart"/>
      <w:r w:rsidRPr="00A80236">
        <w:rPr>
          <w:color w:val="auto"/>
        </w:rPr>
        <w:t>Минимум</w:t>
      </w:r>
      <w:proofErr w:type="spellEnd"/>
      <w:r w:rsidRPr="00A80236">
        <w:rPr>
          <w:color w:val="auto"/>
        </w:rPr>
        <w:t xml:space="preserve"> 3 </w:t>
      </w:r>
      <w:proofErr w:type="spellStart"/>
      <w:r w:rsidRPr="00A80236">
        <w:rPr>
          <w:color w:val="auto"/>
        </w:rPr>
        <w:t>ком</w:t>
      </w:r>
      <w:proofErr w:type="spellEnd"/>
      <w:r w:rsidRPr="00A80236">
        <w:rPr>
          <w:color w:val="auto"/>
        </w:rPr>
        <w:t xml:space="preserve">. </w:t>
      </w:r>
      <w:proofErr w:type="spellStart"/>
      <w:r w:rsidRPr="00A80236">
        <w:rPr>
          <w:color w:val="auto"/>
        </w:rPr>
        <w:t>туристичких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или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концепата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за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имиџ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града</w:t>
      </w:r>
      <w:proofErr w:type="spellEnd"/>
      <w:r w:rsidRPr="00A80236">
        <w:rPr>
          <w:color w:val="auto"/>
        </w:rPr>
        <w:t xml:space="preserve"> у </w:t>
      </w:r>
      <w:proofErr w:type="spellStart"/>
      <w:r w:rsidRPr="00A80236">
        <w:rPr>
          <w:color w:val="auto"/>
        </w:rPr>
        <w:t>појединачној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вредности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од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по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минимум</w:t>
      </w:r>
      <w:proofErr w:type="spellEnd"/>
      <w:r w:rsidRPr="00A80236">
        <w:rPr>
          <w:color w:val="auto"/>
        </w:rPr>
        <w:t xml:space="preserve"> 5 000 </w:t>
      </w:r>
      <w:proofErr w:type="spellStart"/>
      <w:r w:rsidRPr="00A80236">
        <w:rPr>
          <w:color w:val="auto"/>
        </w:rPr>
        <w:t>евра</w:t>
      </w:r>
      <w:proofErr w:type="spellEnd"/>
      <w:r w:rsidRPr="00A80236">
        <w:rPr>
          <w:color w:val="auto"/>
        </w:rPr>
        <w:t xml:space="preserve">, </w:t>
      </w:r>
      <w:proofErr w:type="spellStart"/>
      <w:r w:rsidRPr="00A80236">
        <w:rPr>
          <w:color w:val="auto"/>
        </w:rPr>
        <w:t>односно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има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референце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за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израду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Бранд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Идентитy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Гуидлине</w:t>
      </w:r>
      <w:proofErr w:type="spellEnd"/>
      <w:r w:rsidRPr="00A80236">
        <w:rPr>
          <w:color w:val="auto"/>
        </w:rPr>
        <w:t xml:space="preserve"> у </w:t>
      </w:r>
      <w:proofErr w:type="spellStart"/>
      <w:r w:rsidRPr="00A80236">
        <w:rPr>
          <w:color w:val="auto"/>
        </w:rPr>
        <w:t>последње</w:t>
      </w:r>
      <w:proofErr w:type="spellEnd"/>
      <w:r w:rsidRPr="00A80236">
        <w:rPr>
          <w:color w:val="auto"/>
        </w:rPr>
        <w:t xml:space="preserve"> 3 </w:t>
      </w:r>
      <w:proofErr w:type="spellStart"/>
      <w:r w:rsidRPr="00A80236">
        <w:rPr>
          <w:color w:val="auto"/>
        </w:rPr>
        <w:t>године</w:t>
      </w:r>
      <w:proofErr w:type="spellEnd"/>
      <w:r w:rsidRPr="00A80236">
        <w:rPr>
          <w:color w:val="auto"/>
        </w:rPr>
        <w:t>;</w:t>
      </w:r>
    </w:p>
    <w:p w:rsidR="007C58DF" w:rsidRPr="00A80236" w:rsidRDefault="007C58DF" w:rsidP="007C58DF">
      <w:pPr>
        <w:jc w:val="both"/>
        <w:rPr>
          <w:color w:val="auto"/>
        </w:rPr>
      </w:pPr>
      <w:r w:rsidRPr="00A80236">
        <w:rPr>
          <w:color w:val="auto"/>
        </w:rPr>
        <w:t>2)</w:t>
      </w:r>
      <w:r w:rsidRPr="00A80236">
        <w:rPr>
          <w:color w:val="auto"/>
        </w:rPr>
        <w:tab/>
      </w:r>
      <w:proofErr w:type="spellStart"/>
      <w:r w:rsidRPr="00A80236">
        <w:rPr>
          <w:color w:val="auto"/>
        </w:rPr>
        <w:t>Минимум</w:t>
      </w:r>
      <w:proofErr w:type="spellEnd"/>
      <w:r w:rsidRPr="00A80236">
        <w:rPr>
          <w:color w:val="auto"/>
        </w:rPr>
        <w:t xml:space="preserve"> 3 </w:t>
      </w:r>
      <w:proofErr w:type="spellStart"/>
      <w:r w:rsidRPr="00A80236">
        <w:rPr>
          <w:color w:val="auto"/>
        </w:rPr>
        <w:t>израђене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веб</w:t>
      </w:r>
      <w:proofErr w:type="spellEnd"/>
      <w:r w:rsidRPr="00A80236">
        <w:rPr>
          <w:color w:val="auto"/>
        </w:rPr>
        <w:t xml:space="preserve"> </w:t>
      </w:r>
      <w:proofErr w:type="spellStart"/>
      <w:proofErr w:type="gramStart"/>
      <w:r w:rsidRPr="00A80236">
        <w:rPr>
          <w:color w:val="auto"/>
        </w:rPr>
        <w:t>странице</w:t>
      </w:r>
      <w:proofErr w:type="spellEnd"/>
      <w:r w:rsidRPr="00A80236">
        <w:rPr>
          <w:color w:val="auto"/>
        </w:rPr>
        <w:t xml:space="preserve">  у</w:t>
      </w:r>
      <w:proofErr w:type="gram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појединачној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вредности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од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по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минимум</w:t>
      </w:r>
      <w:proofErr w:type="spellEnd"/>
      <w:r w:rsidRPr="00A80236">
        <w:rPr>
          <w:color w:val="auto"/>
        </w:rPr>
        <w:t xml:space="preserve"> 10 000 </w:t>
      </w:r>
      <w:proofErr w:type="spellStart"/>
      <w:r w:rsidRPr="00A80236">
        <w:rPr>
          <w:color w:val="auto"/>
        </w:rPr>
        <w:t>евра</w:t>
      </w:r>
      <w:proofErr w:type="spellEnd"/>
      <w:r w:rsidRPr="00A80236">
        <w:rPr>
          <w:color w:val="auto"/>
        </w:rPr>
        <w:t xml:space="preserve"> у </w:t>
      </w:r>
      <w:proofErr w:type="spellStart"/>
      <w:r w:rsidRPr="00A80236">
        <w:rPr>
          <w:color w:val="auto"/>
        </w:rPr>
        <w:t>последње</w:t>
      </w:r>
      <w:proofErr w:type="spellEnd"/>
      <w:r w:rsidRPr="00A80236">
        <w:rPr>
          <w:color w:val="auto"/>
        </w:rPr>
        <w:t xml:space="preserve"> 3 </w:t>
      </w:r>
      <w:proofErr w:type="spellStart"/>
      <w:r w:rsidRPr="00A80236">
        <w:rPr>
          <w:color w:val="auto"/>
        </w:rPr>
        <w:t>године</w:t>
      </w:r>
      <w:proofErr w:type="spellEnd"/>
      <w:r w:rsidRPr="00A80236">
        <w:rPr>
          <w:color w:val="auto"/>
        </w:rPr>
        <w:t>;</w:t>
      </w:r>
    </w:p>
    <w:p w:rsidR="007C58DF" w:rsidRPr="00A80236" w:rsidRDefault="007C58DF" w:rsidP="007C58DF">
      <w:pPr>
        <w:jc w:val="both"/>
        <w:rPr>
          <w:color w:val="auto"/>
        </w:rPr>
      </w:pPr>
      <w:r w:rsidRPr="00A80236">
        <w:rPr>
          <w:color w:val="auto"/>
        </w:rPr>
        <w:t>3)</w:t>
      </w:r>
      <w:r w:rsidRPr="00A80236">
        <w:rPr>
          <w:color w:val="auto"/>
        </w:rPr>
        <w:tab/>
      </w:r>
      <w:proofErr w:type="spellStart"/>
      <w:r w:rsidRPr="00A80236">
        <w:rPr>
          <w:color w:val="auto"/>
        </w:rPr>
        <w:t>Минимум</w:t>
      </w:r>
      <w:proofErr w:type="spellEnd"/>
      <w:r w:rsidRPr="00A80236">
        <w:rPr>
          <w:color w:val="auto"/>
        </w:rPr>
        <w:t xml:space="preserve"> 1 </w:t>
      </w:r>
      <w:proofErr w:type="spellStart"/>
      <w:r w:rsidRPr="00A80236">
        <w:rPr>
          <w:color w:val="auto"/>
        </w:rPr>
        <w:t>онлине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кампања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за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промовисање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имиџа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града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или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туристички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филм</w:t>
      </w:r>
      <w:proofErr w:type="spellEnd"/>
      <w:r w:rsidRPr="00A80236">
        <w:rPr>
          <w:color w:val="auto"/>
        </w:rPr>
        <w:t xml:space="preserve"> у </w:t>
      </w:r>
      <w:proofErr w:type="spellStart"/>
      <w:r w:rsidRPr="00A80236">
        <w:rPr>
          <w:color w:val="auto"/>
        </w:rPr>
        <w:t>вредности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од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минимум</w:t>
      </w:r>
      <w:proofErr w:type="spellEnd"/>
      <w:r w:rsidRPr="00A80236">
        <w:rPr>
          <w:color w:val="auto"/>
        </w:rPr>
        <w:t xml:space="preserve"> 3 000 </w:t>
      </w:r>
      <w:proofErr w:type="spellStart"/>
      <w:r w:rsidRPr="00A80236">
        <w:rPr>
          <w:color w:val="auto"/>
        </w:rPr>
        <w:t>евра</w:t>
      </w:r>
      <w:proofErr w:type="spellEnd"/>
      <w:r w:rsidRPr="00A80236">
        <w:rPr>
          <w:color w:val="auto"/>
        </w:rPr>
        <w:t xml:space="preserve"> у </w:t>
      </w:r>
      <w:proofErr w:type="spellStart"/>
      <w:r w:rsidRPr="00A80236">
        <w:rPr>
          <w:color w:val="auto"/>
        </w:rPr>
        <w:t>последње</w:t>
      </w:r>
      <w:proofErr w:type="spellEnd"/>
      <w:r w:rsidRPr="00A80236">
        <w:rPr>
          <w:color w:val="auto"/>
        </w:rPr>
        <w:t xml:space="preserve"> 3 </w:t>
      </w:r>
      <w:proofErr w:type="spellStart"/>
      <w:r w:rsidRPr="00A80236">
        <w:rPr>
          <w:color w:val="auto"/>
        </w:rPr>
        <w:t>године</w:t>
      </w:r>
      <w:proofErr w:type="spellEnd"/>
      <w:r w:rsidRPr="00A80236">
        <w:rPr>
          <w:color w:val="auto"/>
        </w:rPr>
        <w:t>;</w:t>
      </w:r>
    </w:p>
    <w:p w:rsidR="007C58DF" w:rsidRPr="00A80236" w:rsidRDefault="007C58DF" w:rsidP="007C58DF">
      <w:pPr>
        <w:jc w:val="both"/>
        <w:rPr>
          <w:color w:val="auto"/>
        </w:rPr>
      </w:pPr>
      <w:r w:rsidRPr="00A80236">
        <w:rPr>
          <w:color w:val="auto"/>
        </w:rPr>
        <w:t>4)</w:t>
      </w:r>
      <w:r w:rsidRPr="00A80236">
        <w:rPr>
          <w:color w:val="auto"/>
        </w:rPr>
        <w:tab/>
      </w:r>
      <w:proofErr w:type="spellStart"/>
      <w:r w:rsidRPr="00A80236">
        <w:rPr>
          <w:color w:val="auto"/>
        </w:rPr>
        <w:t>Минимум</w:t>
      </w:r>
      <w:proofErr w:type="spellEnd"/>
      <w:r w:rsidRPr="00A80236">
        <w:rPr>
          <w:color w:val="auto"/>
        </w:rPr>
        <w:t xml:space="preserve"> 3 </w:t>
      </w:r>
      <w:proofErr w:type="spellStart"/>
      <w:r w:rsidRPr="00A80236">
        <w:rPr>
          <w:color w:val="auto"/>
        </w:rPr>
        <w:t>референце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за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управљање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градским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страницама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друштвених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медија</w:t>
      </w:r>
      <w:proofErr w:type="spellEnd"/>
      <w:r w:rsidRPr="00A80236">
        <w:rPr>
          <w:color w:val="auto"/>
        </w:rPr>
        <w:t xml:space="preserve"> у </w:t>
      </w:r>
      <w:proofErr w:type="spellStart"/>
      <w:r w:rsidRPr="00A80236">
        <w:rPr>
          <w:color w:val="auto"/>
        </w:rPr>
        <w:t>трајању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од</w:t>
      </w:r>
      <w:proofErr w:type="spellEnd"/>
      <w:r w:rsidRPr="00A80236">
        <w:rPr>
          <w:color w:val="auto"/>
        </w:rPr>
        <w:t xml:space="preserve"> 12 </w:t>
      </w:r>
      <w:proofErr w:type="spellStart"/>
      <w:r w:rsidRPr="00A80236">
        <w:rPr>
          <w:color w:val="auto"/>
        </w:rPr>
        <w:t>месеци</w:t>
      </w:r>
      <w:proofErr w:type="spellEnd"/>
      <w:r w:rsidRPr="00A80236">
        <w:rPr>
          <w:color w:val="auto"/>
        </w:rPr>
        <w:t xml:space="preserve"> у </w:t>
      </w:r>
      <w:proofErr w:type="spellStart"/>
      <w:r w:rsidRPr="00A80236">
        <w:rPr>
          <w:color w:val="auto"/>
        </w:rPr>
        <w:t>појединачној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вредности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од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минимум</w:t>
      </w:r>
      <w:proofErr w:type="spellEnd"/>
      <w:r w:rsidRPr="00A80236">
        <w:rPr>
          <w:color w:val="auto"/>
        </w:rPr>
        <w:t xml:space="preserve"> 3 000 </w:t>
      </w:r>
      <w:proofErr w:type="spellStart"/>
      <w:r w:rsidRPr="00A80236">
        <w:rPr>
          <w:color w:val="auto"/>
        </w:rPr>
        <w:t>евра</w:t>
      </w:r>
      <w:proofErr w:type="spellEnd"/>
      <w:r w:rsidRPr="00A80236">
        <w:rPr>
          <w:color w:val="auto"/>
        </w:rPr>
        <w:t xml:space="preserve"> у </w:t>
      </w:r>
      <w:proofErr w:type="spellStart"/>
      <w:r w:rsidRPr="00A80236">
        <w:rPr>
          <w:color w:val="auto"/>
        </w:rPr>
        <w:t>последње</w:t>
      </w:r>
      <w:proofErr w:type="spellEnd"/>
      <w:r w:rsidRPr="00A80236">
        <w:rPr>
          <w:color w:val="auto"/>
        </w:rPr>
        <w:t xml:space="preserve"> 3 </w:t>
      </w:r>
      <w:proofErr w:type="spellStart"/>
      <w:r w:rsidRPr="00A80236">
        <w:rPr>
          <w:color w:val="auto"/>
        </w:rPr>
        <w:t>године</w:t>
      </w:r>
      <w:proofErr w:type="spellEnd"/>
      <w:r w:rsidRPr="00A80236">
        <w:rPr>
          <w:color w:val="auto"/>
        </w:rPr>
        <w:t>;</w:t>
      </w:r>
    </w:p>
    <w:p w:rsidR="007C58DF" w:rsidRPr="00A80236" w:rsidRDefault="007C58DF" w:rsidP="007C58DF">
      <w:pPr>
        <w:jc w:val="both"/>
        <w:rPr>
          <w:color w:val="auto"/>
        </w:rPr>
      </w:pPr>
      <w:r w:rsidRPr="00A80236">
        <w:rPr>
          <w:color w:val="auto"/>
        </w:rPr>
        <w:t>5)</w:t>
      </w:r>
      <w:r w:rsidRPr="00A80236">
        <w:rPr>
          <w:color w:val="auto"/>
        </w:rPr>
        <w:tab/>
      </w:r>
      <w:proofErr w:type="spellStart"/>
      <w:r w:rsidRPr="00A80236">
        <w:rPr>
          <w:color w:val="auto"/>
        </w:rPr>
        <w:t>Минимум</w:t>
      </w:r>
      <w:proofErr w:type="spellEnd"/>
      <w:r w:rsidRPr="00A80236">
        <w:rPr>
          <w:color w:val="auto"/>
        </w:rPr>
        <w:t xml:space="preserve"> 3 </w:t>
      </w:r>
      <w:proofErr w:type="spellStart"/>
      <w:r w:rsidRPr="00A80236">
        <w:rPr>
          <w:color w:val="auto"/>
        </w:rPr>
        <w:t>референце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за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огласну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кампању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града</w:t>
      </w:r>
      <w:proofErr w:type="spellEnd"/>
      <w:r w:rsidRPr="00A80236">
        <w:rPr>
          <w:color w:val="auto"/>
        </w:rPr>
        <w:t xml:space="preserve">, </w:t>
      </w:r>
      <w:proofErr w:type="spellStart"/>
      <w:r w:rsidRPr="00A80236">
        <w:rPr>
          <w:color w:val="auto"/>
        </w:rPr>
        <w:t>или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туристичких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градских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страница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друштвених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медија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или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онлине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кампања</w:t>
      </w:r>
      <w:proofErr w:type="spellEnd"/>
      <w:r w:rsidRPr="00A80236">
        <w:rPr>
          <w:color w:val="auto"/>
        </w:rPr>
        <w:t xml:space="preserve"> у </w:t>
      </w:r>
      <w:proofErr w:type="spellStart"/>
      <w:r w:rsidRPr="00A80236">
        <w:rPr>
          <w:color w:val="auto"/>
        </w:rPr>
        <w:t>појединачној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вредности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од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минимум</w:t>
      </w:r>
      <w:proofErr w:type="spellEnd"/>
      <w:r w:rsidRPr="00A80236">
        <w:rPr>
          <w:color w:val="auto"/>
        </w:rPr>
        <w:t xml:space="preserve"> 3 000 </w:t>
      </w:r>
      <w:proofErr w:type="spellStart"/>
      <w:r w:rsidRPr="00A80236">
        <w:rPr>
          <w:color w:val="auto"/>
        </w:rPr>
        <w:t>евра</w:t>
      </w:r>
      <w:proofErr w:type="spellEnd"/>
      <w:r w:rsidRPr="00A80236">
        <w:rPr>
          <w:color w:val="auto"/>
        </w:rPr>
        <w:t xml:space="preserve"> у </w:t>
      </w:r>
      <w:proofErr w:type="spellStart"/>
      <w:r w:rsidRPr="00A80236">
        <w:rPr>
          <w:color w:val="auto"/>
        </w:rPr>
        <w:t>последње</w:t>
      </w:r>
      <w:proofErr w:type="spellEnd"/>
      <w:r w:rsidRPr="00A80236">
        <w:rPr>
          <w:color w:val="auto"/>
        </w:rPr>
        <w:t xml:space="preserve"> 3 </w:t>
      </w:r>
      <w:proofErr w:type="spellStart"/>
      <w:r w:rsidRPr="00A80236">
        <w:rPr>
          <w:color w:val="auto"/>
        </w:rPr>
        <w:t>године</w:t>
      </w:r>
      <w:proofErr w:type="spellEnd"/>
      <w:r w:rsidRPr="00A80236">
        <w:rPr>
          <w:color w:val="auto"/>
        </w:rPr>
        <w:t>;</w:t>
      </w:r>
    </w:p>
    <w:p w:rsidR="007C58DF" w:rsidRPr="00A80236" w:rsidRDefault="007C58DF" w:rsidP="007C58DF">
      <w:pPr>
        <w:jc w:val="both"/>
        <w:rPr>
          <w:color w:val="auto"/>
        </w:rPr>
      </w:pPr>
      <w:r w:rsidRPr="00A80236">
        <w:rPr>
          <w:color w:val="auto"/>
        </w:rPr>
        <w:t>6)</w:t>
      </w:r>
      <w:r w:rsidRPr="00A80236">
        <w:rPr>
          <w:color w:val="auto"/>
        </w:rPr>
        <w:tab/>
      </w:r>
      <w:proofErr w:type="spellStart"/>
      <w:r w:rsidRPr="00A80236">
        <w:rPr>
          <w:color w:val="auto"/>
        </w:rPr>
        <w:t>Минимум</w:t>
      </w:r>
      <w:proofErr w:type="spellEnd"/>
      <w:r w:rsidRPr="00A80236">
        <w:rPr>
          <w:color w:val="auto"/>
        </w:rPr>
        <w:t xml:space="preserve"> 3 ПР </w:t>
      </w:r>
      <w:proofErr w:type="spellStart"/>
      <w:r w:rsidRPr="00A80236">
        <w:rPr>
          <w:color w:val="auto"/>
        </w:rPr>
        <w:t>кампање</w:t>
      </w:r>
      <w:proofErr w:type="spellEnd"/>
      <w:r w:rsidRPr="00A80236">
        <w:rPr>
          <w:color w:val="auto"/>
        </w:rPr>
        <w:t xml:space="preserve"> у </w:t>
      </w:r>
      <w:proofErr w:type="spellStart"/>
      <w:r w:rsidRPr="00A80236">
        <w:rPr>
          <w:color w:val="auto"/>
        </w:rPr>
        <w:t>вредности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од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минимум</w:t>
      </w:r>
      <w:proofErr w:type="spellEnd"/>
      <w:r w:rsidRPr="00A80236">
        <w:rPr>
          <w:color w:val="auto"/>
        </w:rPr>
        <w:t xml:space="preserve"> 3 000 </w:t>
      </w:r>
      <w:proofErr w:type="spellStart"/>
      <w:r w:rsidRPr="00A80236">
        <w:rPr>
          <w:color w:val="auto"/>
        </w:rPr>
        <w:t>евра</w:t>
      </w:r>
      <w:proofErr w:type="spellEnd"/>
      <w:r w:rsidRPr="00A80236">
        <w:rPr>
          <w:color w:val="auto"/>
        </w:rPr>
        <w:t xml:space="preserve"> у </w:t>
      </w:r>
      <w:proofErr w:type="spellStart"/>
      <w:r w:rsidRPr="00A80236">
        <w:rPr>
          <w:color w:val="auto"/>
        </w:rPr>
        <w:t>последње</w:t>
      </w:r>
      <w:proofErr w:type="spellEnd"/>
      <w:r w:rsidRPr="00A80236">
        <w:rPr>
          <w:color w:val="auto"/>
        </w:rPr>
        <w:t xml:space="preserve"> 3 </w:t>
      </w:r>
      <w:proofErr w:type="spellStart"/>
      <w:r w:rsidRPr="00A80236">
        <w:rPr>
          <w:color w:val="auto"/>
        </w:rPr>
        <w:t>године</w:t>
      </w:r>
      <w:proofErr w:type="spellEnd"/>
      <w:r w:rsidRPr="00A80236">
        <w:rPr>
          <w:color w:val="auto"/>
        </w:rPr>
        <w:t>;</w:t>
      </w:r>
    </w:p>
    <w:p w:rsidR="007C58DF" w:rsidRPr="00A80236" w:rsidRDefault="007C58DF" w:rsidP="007C58DF">
      <w:pPr>
        <w:jc w:val="both"/>
        <w:rPr>
          <w:color w:val="auto"/>
        </w:rPr>
      </w:pPr>
      <w:r w:rsidRPr="00A80236">
        <w:rPr>
          <w:color w:val="auto"/>
        </w:rPr>
        <w:t>7)</w:t>
      </w:r>
      <w:r w:rsidRPr="00A80236">
        <w:rPr>
          <w:color w:val="auto"/>
        </w:rPr>
        <w:tab/>
      </w:r>
      <w:proofErr w:type="spellStart"/>
      <w:r w:rsidRPr="00A80236">
        <w:rPr>
          <w:color w:val="auto"/>
        </w:rPr>
        <w:t>Минимум</w:t>
      </w:r>
      <w:proofErr w:type="spellEnd"/>
      <w:r w:rsidRPr="00A80236">
        <w:rPr>
          <w:color w:val="auto"/>
        </w:rPr>
        <w:t xml:space="preserve"> 3 </w:t>
      </w:r>
      <w:proofErr w:type="spellStart"/>
      <w:r w:rsidRPr="00A80236">
        <w:rPr>
          <w:color w:val="auto"/>
        </w:rPr>
        <w:t>инфлуенсерске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кампање</w:t>
      </w:r>
      <w:proofErr w:type="spellEnd"/>
      <w:r w:rsidRPr="00A80236">
        <w:rPr>
          <w:color w:val="auto"/>
        </w:rPr>
        <w:t xml:space="preserve"> у </w:t>
      </w:r>
      <w:proofErr w:type="spellStart"/>
      <w:r w:rsidRPr="00A80236">
        <w:rPr>
          <w:color w:val="auto"/>
        </w:rPr>
        <w:t>вредности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од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минимум</w:t>
      </w:r>
      <w:proofErr w:type="spellEnd"/>
      <w:r w:rsidRPr="00A80236">
        <w:rPr>
          <w:color w:val="auto"/>
        </w:rPr>
        <w:t xml:space="preserve"> 1 000 </w:t>
      </w:r>
      <w:proofErr w:type="spellStart"/>
      <w:r w:rsidRPr="00A80236">
        <w:rPr>
          <w:color w:val="auto"/>
        </w:rPr>
        <w:t>евра</w:t>
      </w:r>
      <w:proofErr w:type="spellEnd"/>
      <w:r w:rsidRPr="00A80236">
        <w:rPr>
          <w:color w:val="auto"/>
        </w:rPr>
        <w:t xml:space="preserve"> у </w:t>
      </w:r>
      <w:proofErr w:type="spellStart"/>
      <w:r w:rsidRPr="00A80236">
        <w:rPr>
          <w:color w:val="auto"/>
        </w:rPr>
        <w:t>последње</w:t>
      </w:r>
      <w:proofErr w:type="spellEnd"/>
      <w:r w:rsidRPr="00A80236">
        <w:rPr>
          <w:color w:val="auto"/>
        </w:rPr>
        <w:t xml:space="preserve"> 3 </w:t>
      </w:r>
      <w:proofErr w:type="spellStart"/>
      <w:r w:rsidRPr="00A80236">
        <w:rPr>
          <w:color w:val="auto"/>
        </w:rPr>
        <w:t>године</w:t>
      </w:r>
      <w:proofErr w:type="spellEnd"/>
      <w:r w:rsidRPr="00A80236">
        <w:rPr>
          <w:color w:val="auto"/>
        </w:rPr>
        <w:t>.</w:t>
      </w:r>
    </w:p>
    <w:p w:rsidR="007C58DF" w:rsidRPr="00A80236" w:rsidRDefault="007C58DF" w:rsidP="007C58DF">
      <w:pPr>
        <w:jc w:val="both"/>
        <w:rPr>
          <w:color w:val="auto"/>
        </w:rPr>
      </w:pPr>
      <w:proofErr w:type="spellStart"/>
      <w:r w:rsidRPr="00A80236">
        <w:rPr>
          <w:color w:val="auto"/>
        </w:rPr>
        <w:t>Референце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за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сваку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тачку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треба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да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буду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одвојене</w:t>
      </w:r>
      <w:proofErr w:type="spellEnd"/>
      <w:r w:rsidRPr="00A80236">
        <w:rPr>
          <w:color w:val="auto"/>
        </w:rPr>
        <w:t xml:space="preserve">, </w:t>
      </w:r>
      <w:proofErr w:type="spellStart"/>
      <w:r w:rsidRPr="00A80236">
        <w:rPr>
          <w:color w:val="auto"/>
        </w:rPr>
        <w:t>али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могу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бити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од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истог</w:t>
      </w:r>
      <w:proofErr w:type="spellEnd"/>
      <w:r w:rsidRPr="00A80236">
        <w:rPr>
          <w:color w:val="auto"/>
        </w:rPr>
        <w:t xml:space="preserve"> </w:t>
      </w:r>
      <w:proofErr w:type="spellStart"/>
      <w:r w:rsidRPr="00A80236">
        <w:rPr>
          <w:color w:val="auto"/>
        </w:rPr>
        <w:t>наручиоца</w:t>
      </w:r>
      <w:proofErr w:type="spellEnd"/>
      <w:r w:rsidRPr="00A80236">
        <w:rPr>
          <w:color w:val="auto"/>
        </w:rPr>
        <w:t xml:space="preserve">. </w:t>
      </w:r>
    </w:p>
    <w:p w:rsidR="00AE6C73" w:rsidRPr="00A80236" w:rsidRDefault="00803071" w:rsidP="007C58DF">
      <w:pPr>
        <w:jc w:val="both"/>
        <w:rPr>
          <w:noProof/>
          <w:color w:val="auto"/>
          <w:lang w:val="sr-Cyrl-RS"/>
        </w:rPr>
      </w:pPr>
      <w:r w:rsidRPr="00A80236">
        <w:rPr>
          <w:b/>
          <w:noProof/>
          <w:color w:val="auto"/>
          <w:lang w:val="sr-Cyrl-CS"/>
        </w:rPr>
        <w:t>Доказује се</w:t>
      </w:r>
      <w:r w:rsidRPr="00A80236">
        <w:rPr>
          <w:noProof/>
          <w:color w:val="auto"/>
          <w:lang w:val="sr-Cyrl-CS"/>
        </w:rPr>
        <w:t xml:space="preserve">: </w:t>
      </w:r>
      <w:r w:rsidRPr="00A80236">
        <w:rPr>
          <w:noProof/>
          <w:color w:val="auto"/>
          <w:lang w:val="sr-Cyrl-RS"/>
        </w:rPr>
        <w:t>копијама уговора</w:t>
      </w:r>
      <w:r w:rsidR="00473AF3" w:rsidRPr="00A80236">
        <w:rPr>
          <w:noProof/>
          <w:color w:val="auto"/>
          <w:lang w:val="sr-Cyrl-RS"/>
        </w:rPr>
        <w:t xml:space="preserve"> или потврдама наручиоца</w:t>
      </w:r>
      <w:r w:rsidRPr="00A80236">
        <w:rPr>
          <w:noProof/>
          <w:color w:val="auto"/>
          <w:lang w:val="sr-Cyrl-RS"/>
        </w:rPr>
        <w:t xml:space="preserve"> за сваку тачку посебно.</w:t>
      </w:r>
    </w:p>
    <w:p w:rsidR="00803071" w:rsidRDefault="00803071" w:rsidP="007C58DF">
      <w:pPr>
        <w:jc w:val="both"/>
        <w:rPr>
          <w:noProof/>
          <w:color w:val="0070C0"/>
          <w:lang w:val="sr-Cyrl-CS"/>
        </w:rPr>
      </w:pPr>
    </w:p>
    <w:p w:rsidR="00BE1032" w:rsidRPr="00C52AF4" w:rsidRDefault="00C52AF4" w:rsidP="00C52AF4">
      <w:pPr>
        <w:pStyle w:val="Default"/>
        <w:ind w:right="4"/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color w:val="auto"/>
        </w:rPr>
        <w:t xml:space="preserve">      </w:t>
      </w:r>
      <w:r w:rsidR="00BE1032" w:rsidRPr="00C52AF4">
        <w:rPr>
          <w:rFonts w:ascii="Times New Roman" w:hAnsi="Times New Roman"/>
          <w:b/>
          <w:color w:val="auto"/>
          <w:lang w:val="sr-Cyrl-RS"/>
        </w:rPr>
        <w:t xml:space="preserve">2. </w:t>
      </w:r>
      <w:proofErr w:type="spellStart"/>
      <w:r w:rsidR="006C3C35" w:rsidRPr="006C3C35">
        <w:rPr>
          <w:rFonts w:ascii="Times New Roman" w:hAnsi="Times New Roman"/>
          <w:b/>
          <w:color w:val="auto"/>
        </w:rPr>
        <w:t>Да</w:t>
      </w:r>
      <w:proofErr w:type="spellEnd"/>
      <w:r w:rsidR="006C3C35" w:rsidRPr="006C3C35">
        <w:rPr>
          <w:rFonts w:ascii="Times New Roman" w:hAnsi="Times New Roman"/>
          <w:b/>
          <w:color w:val="auto"/>
        </w:rPr>
        <w:t xml:space="preserve"> </w:t>
      </w:r>
      <w:proofErr w:type="spellStart"/>
      <w:r w:rsidR="006C3C35" w:rsidRPr="006C3C35">
        <w:rPr>
          <w:rFonts w:ascii="Times New Roman" w:hAnsi="Times New Roman"/>
          <w:b/>
          <w:color w:val="auto"/>
        </w:rPr>
        <w:t>располаже</w:t>
      </w:r>
      <w:proofErr w:type="spellEnd"/>
      <w:r w:rsidR="006C3C35" w:rsidRPr="006C3C35">
        <w:rPr>
          <w:rFonts w:ascii="Times New Roman" w:hAnsi="Times New Roman"/>
          <w:b/>
          <w:color w:val="auto"/>
        </w:rPr>
        <w:t xml:space="preserve"> </w:t>
      </w:r>
      <w:proofErr w:type="spellStart"/>
      <w:r w:rsidR="006C3C35" w:rsidRPr="006C3C35">
        <w:rPr>
          <w:rFonts w:ascii="Times New Roman" w:hAnsi="Times New Roman"/>
          <w:b/>
          <w:color w:val="auto"/>
        </w:rPr>
        <w:t>неопходним</w:t>
      </w:r>
      <w:proofErr w:type="spellEnd"/>
      <w:r w:rsidR="006C3C35" w:rsidRPr="006C3C35">
        <w:rPr>
          <w:rFonts w:ascii="Times New Roman" w:hAnsi="Times New Roman"/>
          <w:b/>
          <w:color w:val="auto"/>
        </w:rPr>
        <w:t xml:space="preserve"> </w:t>
      </w:r>
      <w:proofErr w:type="spellStart"/>
      <w:r w:rsidR="006C3C35" w:rsidRPr="006C3C35">
        <w:rPr>
          <w:rFonts w:ascii="Times New Roman" w:hAnsi="Times New Roman"/>
          <w:b/>
          <w:color w:val="auto"/>
        </w:rPr>
        <w:t>кадровским</w:t>
      </w:r>
      <w:proofErr w:type="spellEnd"/>
      <w:r w:rsidR="006C3C35" w:rsidRPr="006C3C35">
        <w:rPr>
          <w:rFonts w:ascii="Times New Roman" w:hAnsi="Times New Roman"/>
          <w:b/>
          <w:color w:val="auto"/>
          <w:lang w:val="sr-Cyrl-RS"/>
        </w:rPr>
        <w:t xml:space="preserve"> и техничким</w:t>
      </w:r>
      <w:r w:rsidR="006C3C35" w:rsidRPr="006C3C35">
        <w:rPr>
          <w:rFonts w:ascii="Times New Roman" w:hAnsi="Times New Roman"/>
          <w:b/>
          <w:color w:val="auto"/>
        </w:rPr>
        <w:t xml:space="preserve"> </w:t>
      </w:r>
      <w:proofErr w:type="spellStart"/>
      <w:r w:rsidR="006C3C35" w:rsidRPr="006C3C35">
        <w:rPr>
          <w:rFonts w:ascii="Times New Roman" w:hAnsi="Times New Roman"/>
          <w:b/>
          <w:color w:val="auto"/>
        </w:rPr>
        <w:t>капацитет</w:t>
      </w:r>
      <w:proofErr w:type="spellEnd"/>
      <w:r w:rsidR="006C3C35" w:rsidRPr="006C3C35">
        <w:rPr>
          <w:rFonts w:ascii="Times New Roman" w:hAnsi="Times New Roman"/>
          <w:b/>
          <w:color w:val="auto"/>
          <w:lang w:val="sr-Cyrl-CS"/>
        </w:rPr>
        <w:t>ом</w:t>
      </w:r>
      <w:r w:rsidR="00BE1032" w:rsidRPr="006C3C35">
        <w:rPr>
          <w:rFonts w:ascii="Times New Roman" w:hAnsi="Times New Roman"/>
          <w:b/>
          <w:color w:val="auto"/>
          <w:lang w:val="sr-Cyrl-CS"/>
        </w:rPr>
        <w:t>:</w:t>
      </w:r>
    </w:p>
    <w:p w:rsidR="00BE1032" w:rsidRPr="00C52AF4" w:rsidRDefault="00BE1032" w:rsidP="00BE1032">
      <w:pPr>
        <w:jc w:val="both"/>
        <w:rPr>
          <w:noProof/>
          <w:color w:val="auto"/>
          <w:lang w:val="sr-Cyrl-CS"/>
        </w:rPr>
      </w:pPr>
      <w:r w:rsidRPr="00C52AF4">
        <w:rPr>
          <w:bCs/>
          <w:noProof/>
          <w:color w:val="auto"/>
          <w:lang w:val="sr-Cyrl-CS"/>
        </w:rPr>
        <w:t xml:space="preserve">- </w:t>
      </w:r>
      <w:r w:rsidRPr="00926586">
        <w:rPr>
          <w:b/>
          <w:bCs/>
          <w:noProof/>
          <w:color w:val="auto"/>
          <w:lang w:val="sr-Cyrl-CS"/>
        </w:rPr>
        <w:t>Кадровски капацитет</w:t>
      </w:r>
      <w:r w:rsidRPr="00C52AF4">
        <w:rPr>
          <w:noProof/>
          <w:color w:val="auto"/>
          <w:lang w:val="sr-Cyrl-CS"/>
        </w:rPr>
        <w:t>: Наручилац утврђује минимум траженог кадровског капацитета</w:t>
      </w:r>
      <w:r w:rsidRPr="00C52AF4">
        <w:rPr>
          <w:noProof/>
          <w:color w:val="auto"/>
          <w:lang w:val="sr-Latn-RS"/>
        </w:rPr>
        <w:t xml:space="preserve"> </w:t>
      </w:r>
      <w:r w:rsidRPr="00C52AF4">
        <w:rPr>
          <w:noProof/>
          <w:color w:val="auto"/>
          <w:lang w:val="sr-Cyrl-CS"/>
        </w:rPr>
        <w:t>који понуђач мора да испуни да би понуда била прихватљива:</w:t>
      </w:r>
    </w:p>
    <w:p w:rsidR="00232280" w:rsidRPr="006E74DC" w:rsidRDefault="00232280" w:rsidP="00232280">
      <w:pPr>
        <w:jc w:val="both"/>
        <w:rPr>
          <w:color w:val="auto"/>
        </w:rPr>
      </w:pPr>
      <w:r w:rsidRPr="006E74DC">
        <w:rPr>
          <w:color w:val="auto"/>
        </w:rPr>
        <w:t>1)</w:t>
      </w:r>
      <w:r w:rsidRPr="006E74DC">
        <w:rPr>
          <w:color w:val="auto"/>
        </w:rPr>
        <w:tab/>
      </w:r>
      <w:proofErr w:type="spellStart"/>
      <w:r w:rsidRPr="006E74DC">
        <w:rPr>
          <w:color w:val="auto"/>
        </w:rPr>
        <w:t>најмање</w:t>
      </w:r>
      <w:proofErr w:type="spellEnd"/>
      <w:r w:rsidRPr="006E74DC">
        <w:rPr>
          <w:color w:val="auto"/>
        </w:rPr>
        <w:t xml:space="preserve"> 1 </w:t>
      </w:r>
      <w:proofErr w:type="spellStart"/>
      <w:r w:rsidRPr="006E74DC">
        <w:rPr>
          <w:color w:val="auto"/>
        </w:rPr>
        <w:t>креативни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директор</w:t>
      </w:r>
      <w:proofErr w:type="spellEnd"/>
      <w:r w:rsidR="00477D60" w:rsidRPr="006E74DC">
        <w:rPr>
          <w:color w:val="auto"/>
          <w:lang w:val="sr-Cyrl-RS"/>
        </w:rPr>
        <w:t xml:space="preserve"> или сарадник</w:t>
      </w:r>
      <w:r w:rsidRPr="006E74DC">
        <w:rPr>
          <w:color w:val="auto"/>
        </w:rPr>
        <w:t xml:space="preserve">, </w:t>
      </w:r>
      <w:proofErr w:type="spellStart"/>
      <w:r w:rsidRPr="006E74DC">
        <w:rPr>
          <w:color w:val="auto"/>
        </w:rPr>
        <w:t>који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има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основне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или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мастер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студије</w:t>
      </w:r>
      <w:proofErr w:type="spellEnd"/>
      <w:r w:rsidRPr="006E74DC">
        <w:rPr>
          <w:color w:val="auto"/>
        </w:rPr>
        <w:t xml:space="preserve"> (</w:t>
      </w:r>
      <w:proofErr w:type="spellStart"/>
      <w:r w:rsidRPr="006E74DC">
        <w:rPr>
          <w:color w:val="auto"/>
        </w:rPr>
        <w:t>факултет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или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виша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школа</w:t>
      </w:r>
      <w:proofErr w:type="spellEnd"/>
      <w:r w:rsidRPr="006E74DC">
        <w:rPr>
          <w:color w:val="auto"/>
        </w:rPr>
        <w:t xml:space="preserve">) и </w:t>
      </w:r>
      <w:proofErr w:type="spellStart"/>
      <w:r w:rsidRPr="006E74DC">
        <w:rPr>
          <w:color w:val="auto"/>
        </w:rPr>
        <w:t>да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је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током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времена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на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руководећој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позицији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стекао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искуство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израдом</w:t>
      </w:r>
      <w:proofErr w:type="spellEnd"/>
      <w:r w:rsidRPr="006E74DC">
        <w:rPr>
          <w:color w:val="auto"/>
        </w:rPr>
        <w:t xml:space="preserve"> 3 </w:t>
      </w:r>
      <w:proofErr w:type="spellStart"/>
      <w:r w:rsidRPr="006E74DC">
        <w:rPr>
          <w:color w:val="auto"/>
        </w:rPr>
        <w:t>креативне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стратегије</w:t>
      </w:r>
      <w:proofErr w:type="spellEnd"/>
      <w:r w:rsidRPr="006E74DC">
        <w:rPr>
          <w:color w:val="auto"/>
        </w:rPr>
        <w:t xml:space="preserve">, 3 </w:t>
      </w:r>
      <w:proofErr w:type="spellStart"/>
      <w:r w:rsidRPr="006E74DC">
        <w:rPr>
          <w:color w:val="auto"/>
        </w:rPr>
        <w:t>плана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за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рекламне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филмове</w:t>
      </w:r>
      <w:proofErr w:type="spellEnd"/>
      <w:r w:rsidRPr="006E74DC">
        <w:rPr>
          <w:color w:val="auto"/>
        </w:rPr>
        <w:t>.</w:t>
      </w:r>
    </w:p>
    <w:p w:rsidR="00232280" w:rsidRPr="006E74DC" w:rsidRDefault="00232280" w:rsidP="00232280">
      <w:pPr>
        <w:jc w:val="both"/>
        <w:rPr>
          <w:color w:val="auto"/>
        </w:rPr>
      </w:pPr>
      <w:r w:rsidRPr="006E74DC">
        <w:rPr>
          <w:color w:val="auto"/>
        </w:rPr>
        <w:t>2)</w:t>
      </w:r>
      <w:r w:rsidRPr="006E74DC">
        <w:rPr>
          <w:color w:val="auto"/>
        </w:rPr>
        <w:tab/>
      </w:r>
      <w:proofErr w:type="spellStart"/>
      <w:r w:rsidRPr="006E74DC">
        <w:rPr>
          <w:color w:val="auto"/>
        </w:rPr>
        <w:t>најмање</w:t>
      </w:r>
      <w:proofErr w:type="spellEnd"/>
      <w:r w:rsidRPr="006E74DC">
        <w:rPr>
          <w:color w:val="auto"/>
        </w:rPr>
        <w:t xml:space="preserve"> 1 </w:t>
      </w:r>
      <w:proofErr w:type="spellStart"/>
      <w:r w:rsidRPr="006E74DC">
        <w:rPr>
          <w:color w:val="auto"/>
        </w:rPr>
        <w:t>дигиталног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руководиоца</w:t>
      </w:r>
      <w:proofErr w:type="spellEnd"/>
      <w:r w:rsidRPr="006E74DC">
        <w:rPr>
          <w:color w:val="auto"/>
        </w:rPr>
        <w:t xml:space="preserve"> </w:t>
      </w:r>
      <w:r w:rsidR="00477D60" w:rsidRPr="006E74DC">
        <w:rPr>
          <w:color w:val="auto"/>
          <w:lang w:val="sr-Cyrl-RS"/>
        </w:rPr>
        <w:t>или сарадника</w:t>
      </w:r>
      <w:r w:rsidR="00477D60"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који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има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основне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или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мастер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студије</w:t>
      </w:r>
      <w:proofErr w:type="spellEnd"/>
      <w:r w:rsidRPr="006E74DC">
        <w:rPr>
          <w:color w:val="auto"/>
        </w:rPr>
        <w:t xml:space="preserve"> (</w:t>
      </w:r>
      <w:proofErr w:type="spellStart"/>
      <w:r w:rsidRPr="006E74DC">
        <w:rPr>
          <w:color w:val="auto"/>
        </w:rPr>
        <w:t>факултет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или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виша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школа</w:t>
      </w:r>
      <w:proofErr w:type="spellEnd"/>
      <w:r w:rsidRPr="006E74DC">
        <w:rPr>
          <w:color w:val="auto"/>
        </w:rPr>
        <w:t xml:space="preserve">), и </w:t>
      </w:r>
      <w:proofErr w:type="spellStart"/>
      <w:r w:rsidRPr="006E74DC">
        <w:rPr>
          <w:color w:val="auto"/>
        </w:rPr>
        <w:t>да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је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током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времена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на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руководећој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позицији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стекао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искуство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управљањем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са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бар</w:t>
      </w:r>
      <w:proofErr w:type="spellEnd"/>
      <w:r w:rsidRPr="006E74DC">
        <w:rPr>
          <w:color w:val="auto"/>
        </w:rPr>
        <w:t xml:space="preserve"> 3 </w:t>
      </w:r>
      <w:proofErr w:type="spellStart"/>
      <w:r w:rsidRPr="006E74DC">
        <w:rPr>
          <w:color w:val="auto"/>
        </w:rPr>
        <w:t>онлине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кампање</w:t>
      </w:r>
      <w:proofErr w:type="spellEnd"/>
      <w:r w:rsidRPr="006E74DC">
        <w:rPr>
          <w:color w:val="auto"/>
        </w:rPr>
        <w:t xml:space="preserve"> у </w:t>
      </w:r>
      <w:proofErr w:type="spellStart"/>
      <w:r w:rsidRPr="006E74DC">
        <w:rPr>
          <w:color w:val="auto"/>
        </w:rPr>
        <w:t>појединачној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вредности</w:t>
      </w:r>
      <w:proofErr w:type="spellEnd"/>
      <w:r w:rsidRPr="006E74DC">
        <w:rPr>
          <w:color w:val="auto"/>
        </w:rPr>
        <w:t xml:space="preserve"> </w:t>
      </w:r>
      <w:proofErr w:type="spellStart"/>
      <w:proofErr w:type="gramStart"/>
      <w:r w:rsidRPr="006E74DC">
        <w:rPr>
          <w:color w:val="auto"/>
        </w:rPr>
        <w:t>од</w:t>
      </w:r>
      <w:proofErr w:type="spellEnd"/>
      <w:r w:rsidRPr="006E74DC">
        <w:rPr>
          <w:color w:val="auto"/>
        </w:rPr>
        <w:t xml:space="preserve">  </w:t>
      </w:r>
      <w:proofErr w:type="spellStart"/>
      <w:r w:rsidRPr="006E74DC">
        <w:rPr>
          <w:color w:val="auto"/>
        </w:rPr>
        <w:t>минимум</w:t>
      </w:r>
      <w:proofErr w:type="spellEnd"/>
      <w:proofErr w:type="gramEnd"/>
      <w:r w:rsidRPr="006E74DC">
        <w:rPr>
          <w:color w:val="auto"/>
        </w:rPr>
        <w:t xml:space="preserve"> 10 000 </w:t>
      </w:r>
      <w:proofErr w:type="spellStart"/>
      <w:r w:rsidRPr="006E74DC">
        <w:rPr>
          <w:color w:val="auto"/>
        </w:rPr>
        <w:t>евра</w:t>
      </w:r>
      <w:proofErr w:type="spellEnd"/>
      <w:r w:rsidRPr="006E74DC">
        <w:rPr>
          <w:color w:val="auto"/>
        </w:rPr>
        <w:t xml:space="preserve">, </w:t>
      </w:r>
      <w:proofErr w:type="spellStart"/>
      <w:r w:rsidRPr="006E74DC">
        <w:rPr>
          <w:color w:val="auto"/>
        </w:rPr>
        <w:t>односно</w:t>
      </w:r>
      <w:proofErr w:type="spellEnd"/>
      <w:r w:rsidRPr="006E74DC">
        <w:rPr>
          <w:color w:val="auto"/>
        </w:rPr>
        <w:t xml:space="preserve"> у </w:t>
      </w:r>
      <w:proofErr w:type="spellStart"/>
      <w:r w:rsidRPr="006E74DC">
        <w:rPr>
          <w:color w:val="auto"/>
        </w:rPr>
        <w:t>изради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бар</w:t>
      </w:r>
      <w:proofErr w:type="spellEnd"/>
      <w:r w:rsidRPr="006E74DC">
        <w:rPr>
          <w:color w:val="auto"/>
        </w:rPr>
        <w:t xml:space="preserve"> 3 </w:t>
      </w:r>
      <w:proofErr w:type="spellStart"/>
      <w:r w:rsidRPr="006E74DC">
        <w:rPr>
          <w:color w:val="auto"/>
        </w:rPr>
        <w:lastRenderedPageBreak/>
        <w:t>стратегије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за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друштвене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странице</w:t>
      </w:r>
      <w:proofErr w:type="spellEnd"/>
      <w:r w:rsidRPr="006E74DC">
        <w:rPr>
          <w:color w:val="auto"/>
        </w:rPr>
        <w:t xml:space="preserve">, </w:t>
      </w:r>
      <w:proofErr w:type="spellStart"/>
      <w:r w:rsidRPr="006E74DC">
        <w:rPr>
          <w:color w:val="auto"/>
        </w:rPr>
        <w:t>односно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да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има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искуство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од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минимум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пола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године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управљања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једним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пројектом</w:t>
      </w:r>
      <w:proofErr w:type="spellEnd"/>
      <w:r w:rsidRPr="006E74DC">
        <w:rPr>
          <w:color w:val="auto"/>
        </w:rPr>
        <w:t>.</w:t>
      </w:r>
    </w:p>
    <w:p w:rsidR="00232280" w:rsidRPr="006E74DC" w:rsidRDefault="00232280" w:rsidP="00232280">
      <w:pPr>
        <w:jc w:val="both"/>
        <w:rPr>
          <w:color w:val="auto"/>
        </w:rPr>
      </w:pPr>
      <w:r w:rsidRPr="006E74DC">
        <w:rPr>
          <w:color w:val="auto"/>
        </w:rPr>
        <w:t>3)</w:t>
      </w:r>
      <w:r w:rsidRPr="006E74DC">
        <w:rPr>
          <w:color w:val="auto"/>
        </w:rPr>
        <w:tab/>
      </w:r>
      <w:proofErr w:type="spellStart"/>
      <w:r w:rsidRPr="006E74DC">
        <w:rPr>
          <w:color w:val="auto"/>
        </w:rPr>
        <w:t>најмање</w:t>
      </w:r>
      <w:proofErr w:type="spellEnd"/>
      <w:r w:rsidRPr="006E74DC">
        <w:rPr>
          <w:color w:val="auto"/>
        </w:rPr>
        <w:t xml:space="preserve"> 1 </w:t>
      </w:r>
      <w:proofErr w:type="spellStart"/>
      <w:r w:rsidRPr="006E74DC">
        <w:rPr>
          <w:color w:val="auto"/>
        </w:rPr>
        <w:t>уметнички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директор</w:t>
      </w:r>
      <w:proofErr w:type="spellEnd"/>
      <w:r w:rsidRPr="006E74DC">
        <w:rPr>
          <w:color w:val="auto"/>
        </w:rPr>
        <w:t xml:space="preserve"> </w:t>
      </w:r>
      <w:r w:rsidR="00477D60" w:rsidRPr="006E74DC">
        <w:rPr>
          <w:color w:val="auto"/>
          <w:lang w:val="sr-Cyrl-RS"/>
        </w:rPr>
        <w:t xml:space="preserve">или сарадник, </w:t>
      </w:r>
      <w:proofErr w:type="spellStart"/>
      <w:r w:rsidRPr="006E74DC">
        <w:rPr>
          <w:color w:val="auto"/>
        </w:rPr>
        <w:t>који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има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основне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или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мастер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студије</w:t>
      </w:r>
      <w:proofErr w:type="spellEnd"/>
      <w:r w:rsidRPr="006E74DC">
        <w:rPr>
          <w:color w:val="auto"/>
        </w:rPr>
        <w:t xml:space="preserve"> (</w:t>
      </w:r>
      <w:proofErr w:type="spellStart"/>
      <w:r w:rsidRPr="006E74DC">
        <w:rPr>
          <w:color w:val="auto"/>
        </w:rPr>
        <w:t>факултет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или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виша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школа</w:t>
      </w:r>
      <w:proofErr w:type="spellEnd"/>
      <w:r w:rsidRPr="006E74DC">
        <w:rPr>
          <w:color w:val="auto"/>
        </w:rPr>
        <w:t xml:space="preserve">), и </w:t>
      </w:r>
      <w:proofErr w:type="spellStart"/>
      <w:r w:rsidRPr="006E74DC">
        <w:rPr>
          <w:color w:val="auto"/>
        </w:rPr>
        <w:t>да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је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током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времена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на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руководећој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позицији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стекао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искуство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израдом</w:t>
      </w:r>
      <w:proofErr w:type="spellEnd"/>
      <w:r w:rsidRPr="006E74DC">
        <w:rPr>
          <w:color w:val="auto"/>
        </w:rPr>
        <w:t xml:space="preserve"> 3 </w:t>
      </w:r>
      <w:proofErr w:type="spellStart"/>
      <w:r w:rsidRPr="006E74DC">
        <w:rPr>
          <w:color w:val="auto"/>
        </w:rPr>
        <w:t>креативне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стратегије</w:t>
      </w:r>
      <w:proofErr w:type="spellEnd"/>
      <w:r w:rsidRPr="006E74DC">
        <w:rPr>
          <w:color w:val="auto"/>
        </w:rPr>
        <w:t xml:space="preserve">, 3 </w:t>
      </w:r>
      <w:proofErr w:type="spellStart"/>
      <w:r w:rsidRPr="006E74DC">
        <w:rPr>
          <w:color w:val="auto"/>
        </w:rPr>
        <w:t>плана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за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рекламне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филмове</w:t>
      </w:r>
      <w:proofErr w:type="spellEnd"/>
      <w:r w:rsidRPr="006E74DC">
        <w:rPr>
          <w:color w:val="auto"/>
        </w:rPr>
        <w:t>.</w:t>
      </w:r>
    </w:p>
    <w:p w:rsidR="00232280" w:rsidRPr="006E74DC" w:rsidRDefault="00232280" w:rsidP="00232280">
      <w:pPr>
        <w:jc w:val="both"/>
        <w:rPr>
          <w:color w:val="auto"/>
        </w:rPr>
      </w:pPr>
      <w:r w:rsidRPr="006E74DC">
        <w:rPr>
          <w:color w:val="auto"/>
        </w:rPr>
        <w:t>4)</w:t>
      </w:r>
      <w:r w:rsidRPr="006E74DC">
        <w:rPr>
          <w:color w:val="auto"/>
        </w:rPr>
        <w:tab/>
      </w:r>
      <w:proofErr w:type="spellStart"/>
      <w:r w:rsidRPr="006E74DC">
        <w:rPr>
          <w:color w:val="auto"/>
        </w:rPr>
        <w:t>најмање</w:t>
      </w:r>
      <w:proofErr w:type="spellEnd"/>
      <w:r w:rsidRPr="006E74DC">
        <w:rPr>
          <w:color w:val="auto"/>
        </w:rPr>
        <w:t xml:space="preserve"> 1 </w:t>
      </w:r>
      <w:proofErr w:type="spellStart"/>
      <w:r w:rsidRPr="006E74DC">
        <w:rPr>
          <w:color w:val="auto"/>
        </w:rPr>
        <w:t>менаџер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задужен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за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односе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са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клијентом</w:t>
      </w:r>
      <w:proofErr w:type="spellEnd"/>
      <w:r w:rsidRPr="006E74DC">
        <w:rPr>
          <w:color w:val="auto"/>
        </w:rPr>
        <w:t xml:space="preserve"> (</w:t>
      </w:r>
      <w:proofErr w:type="spellStart"/>
      <w:r w:rsidRPr="006E74DC">
        <w:rPr>
          <w:color w:val="auto"/>
        </w:rPr>
        <w:t>аццоунт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манагер</w:t>
      </w:r>
      <w:proofErr w:type="spellEnd"/>
      <w:r w:rsidRPr="006E74DC">
        <w:rPr>
          <w:color w:val="auto"/>
        </w:rPr>
        <w:t xml:space="preserve">), </w:t>
      </w:r>
      <w:proofErr w:type="spellStart"/>
      <w:r w:rsidRPr="006E74DC">
        <w:rPr>
          <w:color w:val="auto"/>
        </w:rPr>
        <w:t>који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има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основне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или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мастер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студије</w:t>
      </w:r>
      <w:proofErr w:type="spellEnd"/>
      <w:r w:rsidRPr="006E74DC">
        <w:rPr>
          <w:color w:val="auto"/>
        </w:rPr>
        <w:t xml:space="preserve"> (</w:t>
      </w:r>
      <w:proofErr w:type="spellStart"/>
      <w:r w:rsidRPr="006E74DC">
        <w:rPr>
          <w:color w:val="auto"/>
        </w:rPr>
        <w:t>факултет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или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виша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школа</w:t>
      </w:r>
      <w:proofErr w:type="spellEnd"/>
      <w:r w:rsidRPr="006E74DC">
        <w:rPr>
          <w:color w:val="auto"/>
        </w:rPr>
        <w:t xml:space="preserve">), </w:t>
      </w:r>
      <w:proofErr w:type="spellStart"/>
      <w:r w:rsidRPr="006E74DC">
        <w:rPr>
          <w:color w:val="auto"/>
        </w:rPr>
        <w:t>има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искуство</w:t>
      </w:r>
      <w:proofErr w:type="spellEnd"/>
      <w:r w:rsidRPr="006E74DC">
        <w:rPr>
          <w:color w:val="auto"/>
        </w:rPr>
        <w:t xml:space="preserve"> у </w:t>
      </w:r>
      <w:proofErr w:type="spellStart"/>
      <w:r w:rsidRPr="006E74DC">
        <w:rPr>
          <w:color w:val="auto"/>
        </w:rPr>
        <w:t>изради</w:t>
      </w:r>
      <w:proofErr w:type="spellEnd"/>
      <w:r w:rsidRPr="006E74DC">
        <w:rPr>
          <w:color w:val="auto"/>
        </w:rPr>
        <w:t xml:space="preserve"> 3 </w:t>
      </w:r>
      <w:proofErr w:type="spellStart"/>
      <w:r w:rsidRPr="006E74DC">
        <w:rPr>
          <w:color w:val="auto"/>
        </w:rPr>
        <w:t>креативне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стратегије</w:t>
      </w:r>
      <w:proofErr w:type="spellEnd"/>
      <w:r w:rsidRPr="006E74DC">
        <w:rPr>
          <w:color w:val="auto"/>
        </w:rPr>
        <w:t xml:space="preserve">, 3 </w:t>
      </w:r>
      <w:proofErr w:type="spellStart"/>
      <w:r w:rsidRPr="006E74DC">
        <w:rPr>
          <w:color w:val="auto"/>
        </w:rPr>
        <w:t>плана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за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рекламне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филмове</w:t>
      </w:r>
      <w:proofErr w:type="spellEnd"/>
      <w:r w:rsidRPr="006E74DC">
        <w:rPr>
          <w:color w:val="auto"/>
        </w:rPr>
        <w:t xml:space="preserve">, </w:t>
      </w:r>
      <w:proofErr w:type="spellStart"/>
      <w:r w:rsidRPr="006E74DC">
        <w:rPr>
          <w:color w:val="auto"/>
        </w:rPr>
        <w:t>управљањем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са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бар</w:t>
      </w:r>
      <w:proofErr w:type="spellEnd"/>
      <w:r w:rsidRPr="006E74DC">
        <w:rPr>
          <w:color w:val="auto"/>
        </w:rPr>
        <w:t xml:space="preserve"> 3 </w:t>
      </w:r>
      <w:proofErr w:type="spellStart"/>
      <w:r w:rsidRPr="006E74DC">
        <w:rPr>
          <w:color w:val="auto"/>
        </w:rPr>
        <w:t>онлине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кампање</w:t>
      </w:r>
      <w:proofErr w:type="spellEnd"/>
      <w:r w:rsidRPr="006E74DC">
        <w:rPr>
          <w:color w:val="auto"/>
        </w:rPr>
        <w:t xml:space="preserve"> у </w:t>
      </w:r>
      <w:proofErr w:type="spellStart"/>
      <w:r w:rsidRPr="006E74DC">
        <w:rPr>
          <w:color w:val="auto"/>
        </w:rPr>
        <w:t>појединачној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вредности</w:t>
      </w:r>
      <w:proofErr w:type="spellEnd"/>
      <w:r w:rsidRPr="006E74DC">
        <w:rPr>
          <w:color w:val="auto"/>
        </w:rPr>
        <w:t xml:space="preserve"> </w:t>
      </w:r>
      <w:proofErr w:type="spellStart"/>
      <w:proofErr w:type="gramStart"/>
      <w:r w:rsidRPr="006E74DC">
        <w:rPr>
          <w:color w:val="auto"/>
        </w:rPr>
        <w:t>од</w:t>
      </w:r>
      <w:proofErr w:type="spellEnd"/>
      <w:r w:rsidRPr="006E74DC">
        <w:rPr>
          <w:color w:val="auto"/>
        </w:rPr>
        <w:t xml:space="preserve">  </w:t>
      </w:r>
      <w:proofErr w:type="spellStart"/>
      <w:r w:rsidRPr="006E74DC">
        <w:rPr>
          <w:color w:val="auto"/>
        </w:rPr>
        <w:t>минимум</w:t>
      </w:r>
      <w:proofErr w:type="spellEnd"/>
      <w:proofErr w:type="gramEnd"/>
      <w:r w:rsidRPr="006E74DC">
        <w:rPr>
          <w:color w:val="auto"/>
        </w:rPr>
        <w:t xml:space="preserve"> 10 000 </w:t>
      </w:r>
      <w:proofErr w:type="spellStart"/>
      <w:r w:rsidRPr="006E74DC">
        <w:rPr>
          <w:color w:val="auto"/>
        </w:rPr>
        <w:t>евра</w:t>
      </w:r>
      <w:proofErr w:type="spellEnd"/>
      <w:r w:rsidRPr="006E74DC">
        <w:rPr>
          <w:color w:val="auto"/>
        </w:rPr>
        <w:t>.</w:t>
      </w:r>
    </w:p>
    <w:p w:rsidR="00232280" w:rsidRPr="006E74DC" w:rsidRDefault="00232280" w:rsidP="00232280">
      <w:pPr>
        <w:jc w:val="both"/>
        <w:rPr>
          <w:color w:val="auto"/>
        </w:rPr>
      </w:pPr>
      <w:proofErr w:type="spellStart"/>
      <w:r w:rsidRPr="006E74DC">
        <w:rPr>
          <w:color w:val="auto"/>
        </w:rPr>
        <w:t>Један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стручњак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може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да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се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користи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само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за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један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од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захтева</w:t>
      </w:r>
      <w:proofErr w:type="spellEnd"/>
      <w:r w:rsidRPr="006E74DC">
        <w:rPr>
          <w:color w:val="auto"/>
        </w:rPr>
        <w:t xml:space="preserve">! </w:t>
      </w:r>
    </w:p>
    <w:p w:rsidR="00BE1032" w:rsidRPr="006E74DC" w:rsidRDefault="00BE1032" w:rsidP="00BE1032">
      <w:pPr>
        <w:ind w:right="-284"/>
        <w:jc w:val="both"/>
        <w:rPr>
          <w:color w:val="auto"/>
          <w:lang w:val="sr-Latn-RS"/>
        </w:rPr>
      </w:pPr>
      <w:r w:rsidRPr="006E74DC">
        <w:rPr>
          <w:b/>
          <w:noProof/>
          <w:color w:val="auto"/>
          <w:lang w:val="sr-Cyrl-CS"/>
        </w:rPr>
        <w:t>Доказује се</w:t>
      </w:r>
      <w:r w:rsidRPr="006E74DC">
        <w:rPr>
          <w:noProof/>
          <w:color w:val="auto"/>
          <w:lang w:val="sr-Cyrl-CS"/>
        </w:rPr>
        <w:t xml:space="preserve">: </w:t>
      </w:r>
      <w:r w:rsidR="00250B40" w:rsidRPr="006E74DC">
        <w:rPr>
          <w:color w:val="auto"/>
          <w:lang w:val="sr-Cyrl-CS"/>
        </w:rPr>
        <w:t>Доказује се обрасцем за биографију (Курикулум вите) за ангажована лица, који је саставни део тендерске документације,</w:t>
      </w:r>
      <w:r w:rsidR="00250B40" w:rsidRPr="006E74DC">
        <w:rPr>
          <w:noProof/>
          <w:color w:val="auto"/>
          <w:lang w:val="sr-Cyrl-CS"/>
        </w:rPr>
        <w:t xml:space="preserve"> ф</w:t>
      </w:r>
      <w:r w:rsidRPr="006E74DC">
        <w:rPr>
          <w:noProof/>
          <w:color w:val="auto"/>
          <w:lang w:val="sr-Cyrl-CS"/>
        </w:rPr>
        <w:t xml:space="preserve">отокопијама уговора о раду </w:t>
      </w:r>
      <w:r w:rsidRPr="006E74DC">
        <w:rPr>
          <w:noProof/>
          <w:color w:val="auto"/>
          <w:lang w:val="sr-Cyrl-RS"/>
        </w:rPr>
        <w:t>са</w:t>
      </w:r>
      <w:r w:rsidRPr="006E74DC">
        <w:rPr>
          <w:noProof/>
          <w:color w:val="auto"/>
          <w:lang w:val="sr-Cyrl-CS"/>
        </w:rPr>
        <w:t xml:space="preserve"> одговарајућим обрасцима М</w:t>
      </w:r>
      <w:r w:rsidR="00AD6C5C" w:rsidRPr="006E74DC">
        <w:rPr>
          <w:noProof/>
          <w:color w:val="auto"/>
          <w:lang w:val="sr-Cyrl-CS"/>
        </w:rPr>
        <w:t xml:space="preserve"> или са другим одговарајућим обрасцима ако је понуђач има седиште у другој држави</w:t>
      </w:r>
      <w:r w:rsidRPr="006E74DC">
        <w:rPr>
          <w:noProof/>
          <w:color w:val="auto"/>
          <w:lang w:val="sr-Cyrl-CS"/>
        </w:rPr>
        <w:t>, или ако нису у сталном радном односу: уговором о пословној сарадњи или уговором о привременим и повременим пословима.</w:t>
      </w:r>
    </w:p>
    <w:p w:rsidR="009849B5" w:rsidRPr="00926586" w:rsidRDefault="006C3C35" w:rsidP="006C3C35">
      <w:pPr>
        <w:tabs>
          <w:tab w:val="left" w:pos="709"/>
        </w:tabs>
        <w:suppressAutoHyphens w:val="0"/>
        <w:spacing w:line="240" w:lineRule="auto"/>
        <w:jc w:val="both"/>
        <w:rPr>
          <w:noProof/>
          <w:color w:val="auto"/>
          <w:lang w:val="sr-Cyrl-CS"/>
        </w:rPr>
      </w:pPr>
      <w:r w:rsidRPr="00926586">
        <w:rPr>
          <w:rFonts w:eastAsia="TimesNewRomanPS-BoldMT"/>
          <w:bCs/>
          <w:color w:val="auto"/>
          <w:lang w:val="sr-Cyrl-CS"/>
        </w:rPr>
        <w:t xml:space="preserve">- </w:t>
      </w:r>
      <w:r w:rsidR="009849B5" w:rsidRPr="00926586">
        <w:rPr>
          <w:rFonts w:eastAsia="TimesNewRomanPS-BoldMT"/>
          <w:b/>
          <w:bCs/>
          <w:color w:val="auto"/>
          <w:lang w:val="sr-Cyrl-CS"/>
        </w:rPr>
        <w:t>Технички капацитет</w:t>
      </w:r>
      <w:r w:rsidRPr="00926586">
        <w:rPr>
          <w:rFonts w:eastAsia="TimesNewRomanPS-BoldMT"/>
          <w:bCs/>
          <w:color w:val="auto"/>
          <w:lang w:val="sr-Cyrl-CS"/>
        </w:rPr>
        <w:t xml:space="preserve">: </w:t>
      </w:r>
      <w:r w:rsidRPr="00926586">
        <w:rPr>
          <w:noProof/>
          <w:color w:val="auto"/>
          <w:lang w:val="sr-Cyrl-CS"/>
        </w:rPr>
        <w:t xml:space="preserve">Наручилац утврђује минимум траженог </w:t>
      </w:r>
      <w:r w:rsidR="00730CC6">
        <w:rPr>
          <w:noProof/>
          <w:color w:val="auto"/>
          <w:lang w:val="sr-Cyrl-CS"/>
        </w:rPr>
        <w:t>техничког</w:t>
      </w:r>
      <w:r w:rsidRPr="00926586">
        <w:rPr>
          <w:noProof/>
          <w:color w:val="auto"/>
          <w:lang w:val="sr-Cyrl-CS"/>
        </w:rPr>
        <w:t xml:space="preserve"> капацитета</w:t>
      </w:r>
      <w:r w:rsidRPr="00926586">
        <w:rPr>
          <w:noProof/>
          <w:color w:val="auto"/>
          <w:lang w:val="sr-Latn-RS"/>
        </w:rPr>
        <w:t xml:space="preserve"> </w:t>
      </w:r>
      <w:r w:rsidRPr="00926586">
        <w:rPr>
          <w:noProof/>
          <w:color w:val="auto"/>
          <w:lang w:val="sr-Cyrl-CS"/>
        </w:rPr>
        <w:t>који понуђач мора да испуни да би понуда била прихватљива:</w:t>
      </w:r>
    </w:p>
    <w:p w:rsidR="00730CC6" w:rsidRPr="006E74DC" w:rsidRDefault="00730CC6" w:rsidP="00730CC6">
      <w:pPr>
        <w:jc w:val="both"/>
        <w:rPr>
          <w:b/>
          <w:color w:val="auto"/>
        </w:rPr>
      </w:pPr>
      <w:proofErr w:type="spellStart"/>
      <w:r w:rsidRPr="006E74DC">
        <w:rPr>
          <w:b/>
          <w:color w:val="auto"/>
        </w:rPr>
        <w:t>Технички</w:t>
      </w:r>
      <w:proofErr w:type="spellEnd"/>
      <w:r w:rsidRPr="006E74DC">
        <w:rPr>
          <w:b/>
          <w:color w:val="auto"/>
        </w:rPr>
        <w:t xml:space="preserve"> </w:t>
      </w:r>
      <w:proofErr w:type="spellStart"/>
      <w:r w:rsidRPr="006E74DC">
        <w:rPr>
          <w:b/>
          <w:color w:val="auto"/>
        </w:rPr>
        <w:t>захтеви</w:t>
      </w:r>
      <w:proofErr w:type="spellEnd"/>
      <w:r w:rsidRPr="006E74DC">
        <w:rPr>
          <w:b/>
          <w:color w:val="auto"/>
        </w:rPr>
        <w:t>:</w:t>
      </w:r>
    </w:p>
    <w:p w:rsidR="00730CC6" w:rsidRPr="006E74DC" w:rsidRDefault="00730CC6" w:rsidP="00730CC6">
      <w:pPr>
        <w:jc w:val="both"/>
        <w:rPr>
          <w:color w:val="auto"/>
        </w:rPr>
      </w:pPr>
      <w:r w:rsidRPr="006E74DC">
        <w:rPr>
          <w:color w:val="auto"/>
        </w:rPr>
        <w:t>•</w:t>
      </w:r>
      <w:r w:rsidRPr="006E74DC">
        <w:rPr>
          <w:color w:val="auto"/>
        </w:rPr>
        <w:tab/>
      </w:r>
      <w:proofErr w:type="spellStart"/>
      <w:r w:rsidRPr="006E74DC">
        <w:rPr>
          <w:color w:val="auto"/>
        </w:rPr>
        <w:t>резолуција</w:t>
      </w:r>
      <w:proofErr w:type="spellEnd"/>
      <w:r w:rsidRPr="006E74DC">
        <w:rPr>
          <w:color w:val="auto"/>
        </w:rPr>
        <w:t xml:space="preserve"> 4К </w:t>
      </w:r>
    </w:p>
    <w:p w:rsidR="00730CC6" w:rsidRPr="006E74DC" w:rsidRDefault="00730CC6" w:rsidP="00730CC6">
      <w:pPr>
        <w:jc w:val="both"/>
        <w:rPr>
          <w:color w:val="auto"/>
        </w:rPr>
      </w:pPr>
      <w:r w:rsidRPr="006E74DC">
        <w:rPr>
          <w:color w:val="auto"/>
        </w:rPr>
        <w:t>•</w:t>
      </w:r>
      <w:r w:rsidRPr="006E74DC">
        <w:rPr>
          <w:color w:val="auto"/>
        </w:rPr>
        <w:tab/>
        <w:t xml:space="preserve">2 </w:t>
      </w:r>
      <w:proofErr w:type="spellStart"/>
      <w:r w:rsidRPr="006E74DC">
        <w:rPr>
          <w:color w:val="auto"/>
        </w:rPr>
        <w:t>ком</w:t>
      </w:r>
      <w:proofErr w:type="spellEnd"/>
      <w:r w:rsidRPr="006E74DC">
        <w:rPr>
          <w:color w:val="auto"/>
        </w:rPr>
        <w:t xml:space="preserve"> Sony FS7II (</w:t>
      </w:r>
      <w:r w:rsidR="00A92738" w:rsidRPr="006E74DC">
        <w:rPr>
          <w:color w:val="auto"/>
        </w:rPr>
        <w:t>“</w:t>
      </w:r>
      <w:r w:rsidR="00A92738" w:rsidRPr="006E74DC">
        <w:rPr>
          <w:color w:val="auto"/>
          <w:lang w:val="sr-Cyrl-RS"/>
        </w:rPr>
        <w:t>или одговарајуће</w:t>
      </w:r>
      <w:r w:rsidR="00A92738" w:rsidRPr="006E74DC">
        <w:rPr>
          <w:color w:val="auto"/>
        </w:rPr>
        <w:t>”</w:t>
      </w:r>
      <w:r w:rsidRPr="006E74DC">
        <w:rPr>
          <w:color w:val="auto"/>
        </w:rPr>
        <w:t xml:space="preserve">)/ </w:t>
      </w:r>
      <w:proofErr w:type="spellStart"/>
      <w:r w:rsidRPr="006E74DC">
        <w:rPr>
          <w:color w:val="auto"/>
        </w:rPr>
        <w:t>дан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снимања</w:t>
      </w:r>
      <w:proofErr w:type="spellEnd"/>
    </w:p>
    <w:p w:rsidR="00730CC6" w:rsidRPr="006E74DC" w:rsidRDefault="00730CC6" w:rsidP="00730CC6">
      <w:pPr>
        <w:jc w:val="both"/>
        <w:rPr>
          <w:color w:val="auto"/>
        </w:rPr>
      </w:pPr>
      <w:r w:rsidRPr="006E74DC">
        <w:rPr>
          <w:color w:val="auto"/>
        </w:rPr>
        <w:t>•</w:t>
      </w:r>
      <w:r w:rsidRPr="006E74DC">
        <w:rPr>
          <w:color w:val="auto"/>
        </w:rPr>
        <w:tab/>
      </w:r>
      <w:proofErr w:type="spellStart"/>
      <w:r w:rsidRPr="006E74DC">
        <w:rPr>
          <w:color w:val="auto"/>
        </w:rPr>
        <w:t>objektiv</w:t>
      </w:r>
      <w:proofErr w:type="spellEnd"/>
      <w:r w:rsidRPr="006E74DC">
        <w:rPr>
          <w:color w:val="auto"/>
        </w:rPr>
        <w:t xml:space="preserve"> Zeiss CP2 (</w:t>
      </w:r>
      <w:r w:rsidR="00A92738" w:rsidRPr="006E74DC">
        <w:rPr>
          <w:color w:val="auto"/>
        </w:rPr>
        <w:t>“</w:t>
      </w:r>
      <w:r w:rsidR="00A92738" w:rsidRPr="006E74DC">
        <w:rPr>
          <w:color w:val="auto"/>
          <w:lang w:val="sr-Cyrl-RS"/>
        </w:rPr>
        <w:t>или одговарајуће</w:t>
      </w:r>
      <w:r w:rsidR="00A92738" w:rsidRPr="006E74DC">
        <w:rPr>
          <w:color w:val="auto"/>
        </w:rPr>
        <w:t>”</w:t>
      </w:r>
      <w:r w:rsidRPr="006E74DC">
        <w:rPr>
          <w:color w:val="auto"/>
        </w:rPr>
        <w:t xml:space="preserve">) </w:t>
      </w:r>
    </w:p>
    <w:p w:rsidR="00730CC6" w:rsidRPr="006E74DC" w:rsidRDefault="00730CC6" w:rsidP="00730CC6">
      <w:pPr>
        <w:jc w:val="both"/>
        <w:rPr>
          <w:color w:val="auto"/>
        </w:rPr>
      </w:pPr>
      <w:r w:rsidRPr="006E74DC">
        <w:rPr>
          <w:color w:val="auto"/>
        </w:rPr>
        <w:t>•</w:t>
      </w:r>
      <w:r w:rsidRPr="006E74DC">
        <w:rPr>
          <w:color w:val="auto"/>
        </w:rPr>
        <w:tab/>
        <w:t xml:space="preserve">1 </w:t>
      </w:r>
      <w:proofErr w:type="spellStart"/>
      <w:r w:rsidRPr="006E74DC">
        <w:rPr>
          <w:color w:val="auto"/>
        </w:rPr>
        <w:t>ком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дрон</w:t>
      </w:r>
      <w:proofErr w:type="spellEnd"/>
      <w:r w:rsidRPr="006E74DC">
        <w:rPr>
          <w:color w:val="auto"/>
        </w:rPr>
        <w:t xml:space="preserve"> (</w:t>
      </w:r>
      <w:proofErr w:type="spellStart"/>
      <w:r w:rsidRPr="006E74DC">
        <w:rPr>
          <w:color w:val="auto"/>
        </w:rPr>
        <w:t>резолуција</w:t>
      </w:r>
      <w:proofErr w:type="spellEnd"/>
      <w:r w:rsidRPr="006E74DC">
        <w:rPr>
          <w:color w:val="auto"/>
        </w:rPr>
        <w:t xml:space="preserve"> 4К)/ </w:t>
      </w:r>
      <w:proofErr w:type="spellStart"/>
      <w:r w:rsidRPr="006E74DC">
        <w:rPr>
          <w:color w:val="auto"/>
        </w:rPr>
        <w:t>дан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снимања</w:t>
      </w:r>
      <w:proofErr w:type="spellEnd"/>
    </w:p>
    <w:p w:rsidR="00730CC6" w:rsidRPr="006E74DC" w:rsidRDefault="00730CC6" w:rsidP="00730CC6">
      <w:pPr>
        <w:jc w:val="both"/>
        <w:rPr>
          <w:color w:val="auto"/>
        </w:rPr>
      </w:pPr>
      <w:r w:rsidRPr="006E74DC">
        <w:rPr>
          <w:color w:val="auto"/>
        </w:rPr>
        <w:t>•</w:t>
      </w:r>
      <w:r w:rsidRPr="006E74DC">
        <w:rPr>
          <w:color w:val="auto"/>
        </w:rPr>
        <w:tab/>
        <w:t xml:space="preserve">1 </w:t>
      </w:r>
      <w:proofErr w:type="spellStart"/>
      <w:r w:rsidRPr="006E74DC">
        <w:rPr>
          <w:color w:val="auto"/>
        </w:rPr>
        <w:t>ком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  <w:lang w:val="sr-Cyrl-RS"/>
        </w:rPr>
        <w:t>гимбал</w:t>
      </w:r>
      <w:proofErr w:type="spellEnd"/>
      <w:r w:rsidRPr="006E74DC">
        <w:rPr>
          <w:color w:val="auto"/>
        </w:rPr>
        <w:t xml:space="preserve"> (DJI Ronin, </w:t>
      </w:r>
      <w:r w:rsidR="00A92738" w:rsidRPr="006E74DC">
        <w:rPr>
          <w:color w:val="auto"/>
        </w:rPr>
        <w:t>“</w:t>
      </w:r>
      <w:r w:rsidR="00A92738" w:rsidRPr="006E74DC">
        <w:rPr>
          <w:color w:val="auto"/>
          <w:lang w:val="sr-Cyrl-RS"/>
        </w:rPr>
        <w:t>или одговарајуће</w:t>
      </w:r>
      <w:r w:rsidR="00A92738" w:rsidRPr="006E74DC">
        <w:rPr>
          <w:color w:val="auto"/>
        </w:rPr>
        <w:t>”</w:t>
      </w:r>
      <w:r w:rsidRPr="006E74DC">
        <w:rPr>
          <w:color w:val="auto"/>
        </w:rPr>
        <w:t xml:space="preserve">)/ </w:t>
      </w:r>
      <w:proofErr w:type="spellStart"/>
      <w:r w:rsidRPr="006E74DC">
        <w:rPr>
          <w:color w:val="auto"/>
        </w:rPr>
        <w:t>дан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снимања</w:t>
      </w:r>
      <w:proofErr w:type="spellEnd"/>
    </w:p>
    <w:p w:rsidR="006C3C35" w:rsidRPr="006E74DC" w:rsidRDefault="006C3C35" w:rsidP="006C3C35">
      <w:pPr>
        <w:pStyle w:val="Listaszerbekezds"/>
        <w:tabs>
          <w:tab w:val="left" w:pos="709"/>
        </w:tabs>
        <w:ind w:left="0"/>
        <w:jc w:val="both"/>
        <w:rPr>
          <w:rFonts w:eastAsia="TimesNewRomanPS-BoldMT"/>
          <w:bCs/>
          <w:color w:val="auto"/>
          <w:lang w:val="sr-Cyrl-CS"/>
        </w:rPr>
      </w:pPr>
      <w:r w:rsidRPr="006E74DC">
        <w:rPr>
          <w:rFonts w:eastAsia="TimesNewRomanPS-BoldMT"/>
          <w:b/>
          <w:bCs/>
          <w:color w:val="auto"/>
          <w:lang w:val="sr-Cyrl-CS"/>
        </w:rPr>
        <w:t>Доказује се</w:t>
      </w:r>
      <w:r w:rsidRPr="006E74DC">
        <w:rPr>
          <w:rFonts w:eastAsia="TimesNewRomanPS-BoldMT"/>
          <w:bCs/>
          <w:color w:val="auto"/>
          <w:lang w:val="sr-Cyrl-CS"/>
        </w:rPr>
        <w:t>:</w:t>
      </w:r>
    </w:p>
    <w:p w:rsidR="006C3C35" w:rsidRPr="006E74DC" w:rsidRDefault="006C3C35" w:rsidP="006C3C35">
      <w:pPr>
        <w:widowControl w:val="0"/>
        <w:jc w:val="both"/>
        <w:rPr>
          <w:color w:val="auto"/>
          <w:lang w:val="sr-Cyrl-CS"/>
        </w:rPr>
      </w:pPr>
      <w:r w:rsidRPr="006E74DC">
        <w:rPr>
          <w:color w:val="auto"/>
          <w:lang w:val="sr-Cyrl-CS"/>
        </w:rPr>
        <w:t>а) за опрему набављену до краја године која претходи години у којој се спроводи јавна набавка, пописна листа или аналитичка картица основних средстава на којим ће видно бити означена тражена техничка опрема. Пописна листа мора бити са последњим датумом у години која претходи години у којој се јавна набавка спроводи, потписана од стране овлашћеног лица и оверена печатом понуђача.</w:t>
      </w:r>
    </w:p>
    <w:p w:rsidR="006C3C35" w:rsidRPr="006E74DC" w:rsidRDefault="006C3C35" w:rsidP="006C3C35">
      <w:pPr>
        <w:widowControl w:val="0"/>
        <w:jc w:val="both"/>
        <w:rPr>
          <w:color w:val="auto"/>
          <w:lang w:val="sr-Cyrl-CS"/>
        </w:rPr>
      </w:pPr>
      <w:r w:rsidRPr="006E74DC">
        <w:rPr>
          <w:color w:val="auto"/>
          <w:lang w:val="sr-Cyrl-CS"/>
        </w:rPr>
        <w:t xml:space="preserve">б) за средства набављена у години у којој се јавна набавка спроводи – рачун и </w:t>
      </w:r>
    </w:p>
    <w:p w:rsidR="006C3C35" w:rsidRPr="006E74DC" w:rsidRDefault="006C3C35" w:rsidP="006C3C35">
      <w:pPr>
        <w:widowControl w:val="0"/>
        <w:jc w:val="both"/>
        <w:rPr>
          <w:color w:val="auto"/>
          <w:lang w:val="sr-Cyrl-CS"/>
        </w:rPr>
      </w:pPr>
      <w:r w:rsidRPr="006E74DC">
        <w:rPr>
          <w:color w:val="auto"/>
          <w:lang w:val="sr-Cyrl-CS"/>
        </w:rPr>
        <w:t>отпремница;</w:t>
      </w:r>
    </w:p>
    <w:p w:rsidR="006C3C35" w:rsidRPr="006E74DC" w:rsidRDefault="006C3C35" w:rsidP="006C3C35">
      <w:pPr>
        <w:widowControl w:val="0"/>
        <w:jc w:val="both"/>
        <w:rPr>
          <w:color w:val="auto"/>
          <w:lang w:val="sr-Cyrl-CS"/>
        </w:rPr>
      </w:pPr>
      <w:r w:rsidRPr="006E74DC">
        <w:rPr>
          <w:color w:val="auto"/>
          <w:lang w:val="sr-Cyrl-CS"/>
        </w:rPr>
        <w:t>в) доказ о закупу – фотокопија уговора о закупу</w:t>
      </w:r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са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пописном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листом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закуподавца</w:t>
      </w:r>
      <w:proofErr w:type="spellEnd"/>
      <w:r w:rsidRPr="006E74DC">
        <w:rPr>
          <w:color w:val="auto"/>
          <w:lang w:val="sr-Cyrl-CS"/>
        </w:rPr>
        <w:t>;</w:t>
      </w:r>
    </w:p>
    <w:p w:rsidR="006C3C35" w:rsidRPr="006E74DC" w:rsidRDefault="006C3C35" w:rsidP="006C3C35">
      <w:pPr>
        <w:widowControl w:val="0"/>
        <w:jc w:val="both"/>
        <w:rPr>
          <w:color w:val="auto"/>
          <w:lang w:val="sr-Cyrl-CS"/>
        </w:rPr>
      </w:pPr>
      <w:r w:rsidRPr="006E74DC">
        <w:rPr>
          <w:color w:val="auto"/>
          <w:lang w:val="sr-Cyrl-CS"/>
        </w:rPr>
        <w:t>г) доказ о лизингу – фотокопија уговора о лизингу.</w:t>
      </w:r>
    </w:p>
    <w:p w:rsidR="006C3C35" w:rsidRPr="00926586" w:rsidRDefault="006C3C35" w:rsidP="006C3C35">
      <w:pPr>
        <w:widowControl w:val="0"/>
        <w:ind w:firstLine="708"/>
        <w:jc w:val="both"/>
        <w:rPr>
          <w:color w:val="auto"/>
          <w:lang w:val="sr-Cyrl-CS"/>
        </w:rPr>
      </w:pPr>
      <w:r w:rsidRPr="00926586">
        <w:rPr>
          <w:color w:val="auto"/>
          <w:lang w:val="sr-Cyrl-CS"/>
        </w:rPr>
        <w:t>Наручилац задржава право да од понуђача накнадно захтева доставу оригинала или оверене фотокопије уговора на увид.</w:t>
      </w:r>
    </w:p>
    <w:p w:rsidR="006C3C35" w:rsidRPr="00926586" w:rsidRDefault="006C3C35" w:rsidP="006C3C35">
      <w:pPr>
        <w:tabs>
          <w:tab w:val="left" w:pos="709"/>
        </w:tabs>
        <w:suppressAutoHyphens w:val="0"/>
        <w:spacing w:after="200" w:line="276" w:lineRule="auto"/>
        <w:jc w:val="both"/>
        <w:rPr>
          <w:rFonts w:eastAsia="TimesNewRomanPS-BoldMT"/>
          <w:bCs/>
          <w:color w:val="auto"/>
          <w:lang w:val="sr-Cyrl-RS"/>
        </w:rPr>
      </w:pPr>
      <w:r w:rsidRPr="00926586">
        <w:rPr>
          <w:color w:val="auto"/>
          <w:lang w:val="sr-Cyrl-CS"/>
        </w:rPr>
        <w:t xml:space="preserve">Понуђач је дужан да попуни </w:t>
      </w:r>
      <w:proofErr w:type="spellStart"/>
      <w:r w:rsidRPr="00926586">
        <w:rPr>
          <w:color w:val="auto"/>
          <w:lang w:val="sr-Cyrl-CS"/>
        </w:rPr>
        <w:t>Обр</w:t>
      </w:r>
      <w:r w:rsidRPr="00926586">
        <w:rPr>
          <w:bCs/>
          <w:iCs/>
          <w:color w:val="auto"/>
        </w:rPr>
        <w:t>азац</w:t>
      </w:r>
      <w:proofErr w:type="spellEnd"/>
      <w:r w:rsidRPr="00926586">
        <w:rPr>
          <w:bCs/>
          <w:iCs/>
          <w:color w:val="auto"/>
        </w:rPr>
        <w:t xml:space="preserve"> </w:t>
      </w:r>
      <w:proofErr w:type="spellStart"/>
      <w:r w:rsidRPr="00926586">
        <w:rPr>
          <w:bCs/>
          <w:iCs/>
          <w:color w:val="auto"/>
        </w:rPr>
        <w:t>изјаве</w:t>
      </w:r>
      <w:proofErr w:type="spellEnd"/>
      <w:r w:rsidRPr="00926586">
        <w:rPr>
          <w:bCs/>
          <w:iCs/>
          <w:color w:val="auto"/>
        </w:rPr>
        <w:t xml:space="preserve"> о </w:t>
      </w:r>
      <w:proofErr w:type="spellStart"/>
      <w:r w:rsidRPr="00926586">
        <w:rPr>
          <w:bCs/>
          <w:iCs/>
          <w:color w:val="auto"/>
        </w:rPr>
        <w:t>техничкој</w:t>
      </w:r>
      <w:proofErr w:type="spellEnd"/>
      <w:r w:rsidRPr="00926586">
        <w:rPr>
          <w:bCs/>
          <w:iCs/>
          <w:color w:val="auto"/>
        </w:rPr>
        <w:t xml:space="preserve"> </w:t>
      </w:r>
      <w:proofErr w:type="spellStart"/>
      <w:r w:rsidRPr="00926586">
        <w:rPr>
          <w:bCs/>
          <w:iCs/>
          <w:color w:val="auto"/>
        </w:rPr>
        <w:t>опремљености</w:t>
      </w:r>
      <w:proofErr w:type="spellEnd"/>
      <w:r w:rsidRPr="00926586">
        <w:rPr>
          <w:bCs/>
          <w:iCs/>
          <w:color w:val="auto"/>
        </w:rPr>
        <w:t xml:space="preserve"> </w:t>
      </w:r>
      <w:r w:rsidRPr="00926586">
        <w:rPr>
          <w:bCs/>
          <w:iCs/>
          <w:color w:val="auto"/>
          <w:lang w:val="sr-Cyrl-RS"/>
        </w:rPr>
        <w:t>из</w:t>
      </w:r>
      <w:r w:rsidRPr="00926586">
        <w:rPr>
          <w:bCs/>
          <w:iCs/>
          <w:color w:val="auto"/>
        </w:rPr>
        <w:t xml:space="preserve"> </w:t>
      </w:r>
      <w:proofErr w:type="spellStart"/>
      <w:r w:rsidRPr="00926586">
        <w:rPr>
          <w:bCs/>
          <w:iCs/>
          <w:color w:val="auto"/>
        </w:rPr>
        <w:t>Конкурсне</w:t>
      </w:r>
      <w:proofErr w:type="spellEnd"/>
      <w:r w:rsidRPr="00926586">
        <w:rPr>
          <w:bCs/>
          <w:iCs/>
          <w:color w:val="auto"/>
        </w:rPr>
        <w:t xml:space="preserve"> </w:t>
      </w:r>
      <w:proofErr w:type="spellStart"/>
      <w:r w:rsidRPr="00926586">
        <w:rPr>
          <w:bCs/>
          <w:iCs/>
          <w:color w:val="auto"/>
        </w:rPr>
        <w:t>документације</w:t>
      </w:r>
      <w:proofErr w:type="spellEnd"/>
      <w:r w:rsidRPr="00926586">
        <w:rPr>
          <w:bCs/>
          <w:iCs/>
          <w:color w:val="auto"/>
        </w:rPr>
        <w:t xml:space="preserve">. </w:t>
      </w:r>
      <w:proofErr w:type="spellStart"/>
      <w:r w:rsidRPr="00926586">
        <w:rPr>
          <w:bCs/>
          <w:iCs/>
          <w:color w:val="auto"/>
        </w:rPr>
        <w:t>Образац</w:t>
      </w:r>
      <w:proofErr w:type="spellEnd"/>
      <w:r w:rsidRPr="00926586">
        <w:rPr>
          <w:bCs/>
          <w:iCs/>
          <w:color w:val="auto"/>
        </w:rPr>
        <w:t xml:space="preserve"> </w:t>
      </w:r>
      <w:proofErr w:type="spellStart"/>
      <w:r w:rsidRPr="00926586">
        <w:rPr>
          <w:bCs/>
          <w:iCs/>
          <w:color w:val="auto"/>
        </w:rPr>
        <w:t>мора</w:t>
      </w:r>
      <w:proofErr w:type="spellEnd"/>
      <w:r w:rsidRPr="00926586">
        <w:rPr>
          <w:bCs/>
          <w:iCs/>
          <w:color w:val="auto"/>
        </w:rPr>
        <w:t xml:space="preserve"> </w:t>
      </w:r>
      <w:proofErr w:type="spellStart"/>
      <w:r w:rsidRPr="00926586">
        <w:rPr>
          <w:bCs/>
          <w:iCs/>
          <w:color w:val="auto"/>
        </w:rPr>
        <w:t>бити</w:t>
      </w:r>
      <w:proofErr w:type="spellEnd"/>
      <w:r w:rsidRPr="00926586">
        <w:rPr>
          <w:bCs/>
          <w:iCs/>
          <w:color w:val="auto"/>
        </w:rPr>
        <w:t xml:space="preserve"> </w:t>
      </w:r>
      <w:proofErr w:type="spellStart"/>
      <w:r w:rsidRPr="00926586">
        <w:rPr>
          <w:bCs/>
          <w:iCs/>
          <w:color w:val="auto"/>
        </w:rPr>
        <w:t>оверен</w:t>
      </w:r>
      <w:proofErr w:type="spellEnd"/>
      <w:r w:rsidRPr="00926586">
        <w:rPr>
          <w:bCs/>
          <w:iCs/>
          <w:color w:val="auto"/>
        </w:rPr>
        <w:t xml:space="preserve"> </w:t>
      </w:r>
      <w:proofErr w:type="spellStart"/>
      <w:r w:rsidRPr="00926586">
        <w:rPr>
          <w:bCs/>
          <w:iCs/>
          <w:color w:val="auto"/>
        </w:rPr>
        <w:t>печатом</w:t>
      </w:r>
      <w:proofErr w:type="spellEnd"/>
      <w:r w:rsidRPr="00926586">
        <w:rPr>
          <w:bCs/>
          <w:iCs/>
          <w:color w:val="auto"/>
        </w:rPr>
        <w:t xml:space="preserve"> и </w:t>
      </w:r>
      <w:proofErr w:type="spellStart"/>
      <w:r w:rsidRPr="00926586">
        <w:rPr>
          <w:bCs/>
          <w:iCs/>
          <w:color w:val="auto"/>
        </w:rPr>
        <w:t>потписан</w:t>
      </w:r>
      <w:proofErr w:type="spellEnd"/>
      <w:r w:rsidRPr="00926586">
        <w:rPr>
          <w:bCs/>
          <w:iCs/>
          <w:color w:val="auto"/>
        </w:rPr>
        <w:t xml:space="preserve"> </w:t>
      </w:r>
      <w:proofErr w:type="spellStart"/>
      <w:r w:rsidRPr="00926586">
        <w:rPr>
          <w:bCs/>
          <w:iCs/>
          <w:color w:val="auto"/>
        </w:rPr>
        <w:t>од</w:t>
      </w:r>
      <w:proofErr w:type="spellEnd"/>
      <w:r w:rsidRPr="00926586">
        <w:rPr>
          <w:bCs/>
          <w:iCs/>
          <w:color w:val="auto"/>
        </w:rPr>
        <w:t xml:space="preserve"> </w:t>
      </w:r>
      <w:proofErr w:type="spellStart"/>
      <w:r w:rsidRPr="00926586">
        <w:rPr>
          <w:bCs/>
          <w:iCs/>
          <w:color w:val="auto"/>
        </w:rPr>
        <w:t>стране</w:t>
      </w:r>
      <w:proofErr w:type="spellEnd"/>
      <w:r w:rsidRPr="00926586">
        <w:rPr>
          <w:bCs/>
          <w:iCs/>
          <w:color w:val="auto"/>
        </w:rPr>
        <w:t xml:space="preserve"> </w:t>
      </w:r>
      <w:proofErr w:type="spellStart"/>
      <w:r w:rsidRPr="00926586">
        <w:rPr>
          <w:bCs/>
          <w:iCs/>
          <w:color w:val="auto"/>
        </w:rPr>
        <w:t>одговорног</w:t>
      </w:r>
      <w:proofErr w:type="spellEnd"/>
      <w:r w:rsidRPr="00926586">
        <w:rPr>
          <w:bCs/>
          <w:iCs/>
          <w:color w:val="auto"/>
        </w:rPr>
        <w:t xml:space="preserve"> </w:t>
      </w:r>
      <w:proofErr w:type="spellStart"/>
      <w:r w:rsidRPr="00926586">
        <w:rPr>
          <w:bCs/>
          <w:iCs/>
          <w:color w:val="auto"/>
        </w:rPr>
        <w:t>лица</w:t>
      </w:r>
      <w:proofErr w:type="spellEnd"/>
      <w:r w:rsidRPr="00926586">
        <w:rPr>
          <w:bCs/>
          <w:iCs/>
          <w:color w:val="auto"/>
        </w:rPr>
        <w:t xml:space="preserve"> и </w:t>
      </w:r>
      <w:proofErr w:type="spellStart"/>
      <w:r w:rsidRPr="00926586">
        <w:rPr>
          <w:bCs/>
          <w:iCs/>
          <w:color w:val="auto"/>
        </w:rPr>
        <w:t>достављен</w:t>
      </w:r>
      <w:proofErr w:type="spellEnd"/>
      <w:r w:rsidRPr="00926586">
        <w:rPr>
          <w:bCs/>
          <w:iCs/>
          <w:color w:val="auto"/>
        </w:rPr>
        <w:t xml:space="preserve"> </w:t>
      </w:r>
      <w:proofErr w:type="spellStart"/>
      <w:r w:rsidRPr="00926586">
        <w:rPr>
          <w:bCs/>
          <w:iCs/>
          <w:color w:val="auto"/>
        </w:rPr>
        <w:t>уз</w:t>
      </w:r>
      <w:proofErr w:type="spellEnd"/>
      <w:r w:rsidRPr="00926586">
        <w:rPr>
          <w:bCs/>
          <w:iCs/>
          <w:color w:val="auto"/>
        </w:rPr>
        <w:t xml:space="preserve"> </w:t>
      </w:r>
      <w:proofErr w:type="spellStart"/>
      <w:r w:rsidRPr="00926586">
        <w:rPr>
          <w:bCs/>
          <w:iCs/>
          <w:color w:val="auto"/>
        </w:rPr>
        <w:t>понуду</w:t>
      </w:r>
      <w:proofErr w:type="spellEnd"/>
      <w:r w:rsidRPr="00926586">
        <w:rPr>
          <w:bCs/>
          <w:iCs/>
          <w:color w:val="auto"/>
        </w:rPr>
        <w:t>.</w:t>
      </w:r>
    </w:p>
    <w:p w:rsidR="00BE1032" w:rsidRPr="009B6B6E" w:rsidRDefault="00BE1032" w:rsidP="00BE1032">
      <w:pPr>
        <w:pStyle w:val="Default"/>
        <w:ind w:firstLine="720"/>
        <w:jc w:val="both"/>
        <w:rPr>
          <w:rFonts w:ascii="Times New Roman" w:hAnsi="Times New Roman"/>
          <w:color w:val="auto"/>
          <w:lang w:val="sr-Cyrl-CS"/>
        </w:rPr>
      </w:pPr>
      <w:r w:rsidRPr="009B6B6E">
        <w:rPr>
          <w:rFonts w:ascii="Times New Roman" w:hAnsi="Times New Roman"/>
          <w:color w:val="auto"/>
          <w:lang w:val="sr-Cyrl-CS"/>
        </w:rPr>
        <w:t xml:space="preserve">Докази о испуњености услова могу се достављати у </w:t>
      </w:r>
      <w:proofErr w:type="spellStart"/>
      <w:r w:rsidRPr="009B6B6E">
        <w:rPr>
          <w:rFonts w:ascii="Times New Roman" w:hAnsi="Times New Roman"/>
          <w:color w:val="auto"/>
          <w:lang w:val="sr-Cyrl-CS"/>
        </w:rPr>
        <w:t>неовереним</w:t>
      </w:r>
      <w:proofErr w:type="spellEnd"/>
      <w:r w:rsidRPr="009B6B6E">
        <w:rPr>
          <w:rFonts w:ascii="Times New Roman" w:hAnsi="Times New Roman"/>
          <w:color w:val="auto"/>
          <w:lang w:val="sr-Cyrl-CS"/>
        </w:rPr>
        <w:t xml:space="preserve"> копијама</w:t>
      </w:r>
      <w:r w:rsidR="009B6B6E" w:rsidRPr="009B6B6E">
        <w:rPr>
          <w:rFonts w:ascii="Times New Roman" w:hAnsi="Times New Roman"/>
          <w:color w:val="auto"/>
          <w:lang w:val="sr-Cyrl-CS"/>
        </w:rPr>
        <w:t>.</w:t>
      </w:r>
      <w:r w:rsidRPr="009B6B6E">
        <w:rPr>
          <w:rFonts w:ascii="Times New Roman" w:hAnsi="Times New Roman"/>
          <w:color w:val="auto"/>
          <w:lang w:val="sr-Cyrl-CS"/>
        </w:rPr>
        <w:t xml:space="preserve"> </w:t>
      </w:r>
    </w:p>
    <w:p w:rsidR="009B6B6E" w:rsidRPr="009B6B6E" w:rsidRDefault="009B6B6E" w:rsidP="00BE1032">
      <w:pPr>
        <w:pStyle w:val="Default"/>
        <w:ind w:firstLine="720"/>
        <w:jc w:val="both"/>
        <w:rPr>
          <w:rFonts w:ascii="Times New Roman" w:hAnsi="Times New Roman"/>
          <w:color w:val="auto"/>
          <w:lang w:val="sr-Cyrl-CS"/>
        </w:rPr>
      </w:pPr>
    </w:p>
    <w:p w:rsidR="00B7266F" w:rsidRPr="000D5F61" w:rsidRDefault="00B7266F" w:rsidP="00B7266F">
      <w:pPr>
        <w:pStyle w:val="ListParagraph1"/>
        <w:ind w:left="0"/>
        <w:jc w:val="both"/>
        <w:rPr>
          <w:b/>
          <w:bCs/>
          <w:iCs/>
          <w:lang w:val="sr-Cyrl-CS"/>
        </w:rPr>
      </w:pPr>
      <w:r w:rsidRPr="000D5F61">
        <w:rPr>
          <w:b/>
          <w:bCs/>
          <w:iCs/>
          <w:u w:val="single"/>
          <w:lang w:val="sr-Cyrl-RS"/>
        </w:rPr>
        <w:t>У</w:t>
      </w:r>
      <w:proofErr w:type="spellStart"/>
      <w:r w:rsidRPr="000D5F61">
        <w:rPr>
          <w:b/>
          <w:bCs/>
          <w:iCs/>
          <w:u w:val="single"/>
        </w:rPr>
        <w:t>колико</w:t>
      </w:r>
      <w:proofErr w:type="spellEnd"/>
      <w:r w:rsidRPr="000D5F61">
        <w:rPr>
          <w:b/>
          <w:bCs/>
          <w:iCs/>
          <w:u w:val="single"/>
        </w:rPr>
        <w:t xml:space="preserve"> п</w:t>
      </w:r>
      <w:proofErr w:type="spellStart"/>
      <w:r w:rsidRPr="000D5F61">
        <w:rPr>
          <w:b/>
          <w:bCs/>
          <w:iCs/>
          <w:u w:val="single"/>
          <w:lang w:val="sr-Cyrl-CS"/>
        </w:rPr>
        <w:t>онуду</w:t>
      </w:r>
      <w:proofErr w:type="spellEnd"/>
      <w:r w:rsidRPr="000D5F61">
        <w:rPr>
          <w:b/>
          <w:bCs/>
          <w:iCs/>
          <w:u w:val="single"/>
        </w:rPr>
        <w:t xml:space="preserve"> </w:t>
      </w:r>
      <w:proofErr w:type="spellStart"/>
      <w:r w:rsidRPr="000D5F61">
        <w:rPr>
          <w:b/>
          <w:bCs/>
          <w:iCs/>
          <w:u w:val="single"/>
        </w:rPr>
        <w:t>подноси</w:t>
      </w:r>
      <w:proofErr w:type="spellEnd"/>
      <w:r w:rsidRPr="000D5F61">
        <w:rPr>
          <w:b/>
          <w:bCs/>
          <w:iCs/>
          <w:u w:val="single"/>
        </w:rPr>
        <w:t xml:space="preserve"> </w:t>
      </w:r>
      <w:r w:rsidRPr="000D5F61">
        <w:rPr>
          <w:b/>
          <w:bCs/>
          <w:iCs/>
          <w:u w:val="single"/>
          <w:lang w:val="sr-Cyrl-CS"/>
        </w:rPr>
        <w:t>група понуђача</w:t>
      </w:r>
      <w:r w:rsidRPr="000D5F61">
        <w:rPr>
          <w:bCs/>
          <w:iCs/>
        </w:rPr>
        <w:t xml:space="preserve"> </w:t>
      </w:r>
      <w:proofErr w:type="spellStart"/>
      <w:r w:rsidRPr="000D5F61">
        <w:rPr>
          <w:bCs/>
          <w:iCs/>
        </w:rPr>
        <w:t>понуђач</w:t>
      </w:r>
      <w:proofErr w:type="spellEnd"/>
      <w:r w:rsidRPr="000D5F61">
        <w:rPr>
          <w:bCs/>
          <w:iCs/>
        </w:rPr>
        <w:t xml:space="preserve"> </w:t>
      </w:r>
      <w:proofErr w:type="spellStart"/>
      <w:r w:rsidRPr="000D5F61">
        <w:rPr>
          <w:bCs/>
          <w:iCs/>
        </w:rPr>
        <w:t>је</w:t>
      </w:r>
      <w:proofErr w:type="spellEnd"/>
      <w:r w:rsidRPr="000D5F61">
        <w:rPr>
          <w:bCs/>
          <w:iCs/>
        </w:rPr>
        <w:t xml:space="preserve"> </w:t>
      </w:r>
      <w:proofErr w:type="spellStart"/>
      <w:r w:rsidRPr="000D5F61">
        <w:rPr>
          <w:bCs/>
          <w:iCs/>
        </w:rPr>
        <w:t>дужан</w:t>
      </w:r>
      <w:proofErr w:type="spellEnd"/>
      <w:r w:rsidRPr="000D5F61">
        <w:rPr>
          <w:bCs/>
          <w:iCs/>
        </w:rPr>
        <w:t xml:space="preserve"> </w:t>
      </w:r>
      <w:proofErr w:type="spellStart"/>
      <w:r w:rsidRPr="000D5F61">
        <w:rPr>
          <w:bCs/>
          <w:iCs/>
        </w:rPr>
        <w:t>да</w:t>
      </w:r>
      <w:proofErr w:type="spellEnd"/>
      <w:r w:rsidRPr="000D5F61">
        <w:rPr>
          <w:bCs/>
          <w:iCs/>
        </w:rPr>
        <w:t xml:space="preserve"> </w:t>
      </w:r>
      <w:r w:rsidRPr="000D5F61">
        <w:rPr>
          <w:bCs/>
          <w:iCs/>
          <w:lang w:val="sr-Cyrl-CS"/>
        </w:rPr>
        <w:t xml:space="preserve">за  сваког члана групе достави наведене доказе да испуњава услове из члана 75. став 1. </w:t>
      </w:r>
      <w:proofErr w:type="spellStart"/>
      <w:r w:rsidRPr="000D5F61">
        <w:rPr>
          <w:bCs/>
          <w:iCs/>
          <w:lang w:val="sr-Cyrl-CS"/>
        </w:rPr>
        <w:t>тач</w:t>
      </w:r>
      <w:proofErr w:type="spellEnd"/>
      <w:r w:rsidRPr="000D5F61">
        <w:rPr>
          <w:bCs/>
          <w:iCs/>
          <w:lang w:val="sr-Cyrl-CS"/>
        </w:rPr>
        <w:t xml:space="preserve">. 1) до 4), а доказ из члана 75. став 1. </w:t>
      </w:r>
      <w:proofErr w:type="spellStart"/>
      <w:r w:rsidRPr="000D5F61">
        <w:rPr>
          <w:bCs/>
          <w:iCs/>
          <w:lang w:val="sr-Cyrl-CS"/>
        </w:rPr>
        <w:t>тач</w:t>
      </w:r>
      <w:proofErr w:type="spellEnd"/>
      <w:r w:rsidRPr="000D5F61">
        <w:rPr>
          <w:bCs/>
          <w:iCs/>
          <w:lang w:val="sr-Cyrl-CS"/>
        </w:rPr>
        <w:t xml:space="preserve">. 5) Закона, дужан је да достави понуђач из групе понуђача којем је поверено извршење дела набавке за који је неопходна испуњеност тог услова. </w:t>
      </w:r>
    </w:p>
    <w:p w:rsidR="00B7266F" w:rsidRPr="000D5F61" w:rsidRDefault="00B7266F" w:rsidP="00B7266F">
      <w:pPr>
        <w:pStyle w:val="ListParagraph1"/>
        <w:ind w:left="0"/>
        <w:jc w:val="both"/>
        <w:rPr>
          <w:bCs/>
          <w:iCs/>
        </w:rPr>
      </w:pPr>
      <w:r w:rsidRPr="000D5F61">
        <w:rPr>
          <w:b/>
          <w:bCs/>
          <w:iCs/>
          <w:lang w:val="sr-Cyrl-CS"/>
        </w:rPr>
        <w:t>Додатне услове група понуђача испуњава заједно.</w:t>
      </w:r>
    </w:p>
    <w:p w:rsidR="00B7266F" w:rsidRPr="000D5F61" w:rsidRDefault="00B7266F" w:rsidP="00B7266F">
      <w:pPr>
        <w:pStyle w:val="ListParagraph1"/>
        <w:ind w:left="0"/>
        <w:jc w:val="both"/>
        <w:rPr>
          <w:bCs/>
          <w:iCs/>
        </w:rPr>
      </w:pPr>
    </w:p>
    <w:p w:rsidR="00B7266F" w:rsidRPr="000D5F61" w:rsidRDefault="00B7266F" w:rsidP="00B7266F">
      <w:pPr>
        <w:pStyle w:val="ListParagraph1"/>
        <w:ind w:left="0"/>
        <w:jc w:val="both"/>
        <w:rPr>
          <w:bCs/>
          <w:iCs/>
        </w:rPr>
      </w:pPr>
      <w:r w:rsidRPr="000D5F61">
        <w:rPr>
          <w:b/>
          <w:bCs/>
          <w:iCs/>
          <w:u w:val="single"/>
          <w:lang w:val="sr-Cyrl-CS"/>
        </w:rPr>
        <w:t>У</w:t>
      </w:r>
      <w:proofErr w:type="spellStart"/>
      <w:r w:rsidRPr="000D5F61">
        <w:rPr>
          <w:b/>
          <w:bCs/>
          <w:iCs/>
          <w:u w:val="single"/>
        </w:rPr>
        <w:t>колико</w:t>
      </w:r>
      <w:proofErr w:type="spellEnd"/>
      <w:r w:rsidRPr="000D5F61">
        <w:rPr>
          <w:b/>
          <w:bCs/>
          <w:iCs/>
          <w:u w:val="single"/>
        </w:rPr>
        <w:t xml:space="preserve"> </w:t>
      </w:r>
      <w:proofErr w:type="spellStart"/>
      <w:r w:rsidRPr="000D5F61">
        <w:rPr>
          <w:b/>
          <w:bCs/>
          <w:iCs/>
          <w:u w:val="single"/>
        </w:rPr>
        <w:t>понуђач</w:t>
      </w:r>
      <w:proofErr w:type="spellEnd"/>
      <w:r w:rsidRPr="000D5F61">
        <w:rPr>
          <w:b/>
          <w:bCs/>
          <w:iCs/>
          <w:u w:val="single"/>
        </w:rPr>
        <w:t xml:space="preserve"> </w:t>
      </w:r>
      <w:proofErr w:type="spellStart"/>
      <w:r w:rsidRPr="000D5F61">
        <w:rPr>
          <w:b/>
          <w:bCs/>
          <w:iCs/>
          <w:u w:val="single"/>
        </w:rPr>
        <w:t>подноси</w:t>
      </w:r>
      <w:proofErr w:type="spellEnd"/>
      <w:r w:rsidRPr="000D5F61">
        <w:rPr>
          <w:b/>
          <w:bCs/>
          <w:iCs/>
          <w:u w:val="single"/>
        </w:rPr>
        <w:t xml:space="preserve"> </w:t>
      </w:r>
      <w:proofErr w:type="spellStart"/>
      <w:r w:rsidRPr="000D5F61">
        <w:rPr>
          <w:b/>
          <w:bCs/>
          <w:iCs/>
          <w:u w:val="single"/>
        </w:rPr>
        <w:t>понуду</w:t>
      </w:r>
      <w:proofErr w:type="spellEnd"/>
      <w:r w:rsidRPr="000D5F61">
        <w:rPr>
          <w:b/>
          <w:bCs/>
          <w:iCs/>
          <w:u w:val="single"/>
        </w:rPr>
        <w:t xml:space="preserve"> </w:t>
      </w:r>
      <w:proofErr w:type="spellStart"/>
      <w:r w:rsidRPr="000D5F61">
        <w:rPr>
          <w:b/>
          <w:bCs/>
          <w:iCs/>
          <w:u w:val="single"/>
        </w:rPr>
        <w:t>са</w:t>
      </w:r>
      <w:proofErr w:type="spellEnd"/>
      <w:r w:rsidRPr="000D5F61">
        <w:rPr>
          <w:b/>
          <w:bCs/>
          <w:iCs/>
          <w:u w:val="single"/>
        </w:rPr>
        <w:t xml:space="preserve"> </w:t>
      </w:r>
      <w:proofErr w:type="spellStart"/>
      <w:r w:rsidRPr="000D5F61">
        <w:rPr>
          <w:b/>
          <w:bCs/>
          <w:iCs/>
          <w:u w:val="single"/>
        </w:rPr>
        <w:t>подизвођачем</w:t>
      </w:r>
      <w:proofErr w:type="spellEnd"/>
      <w:r w:rsidRPr="000D5F61">
        <w:rPr>
          <w:bCs/>
          <w:iCs/>
        </w:rPr>
        <w:t xml:space="preserve">, </w:t>
      </w:r>
      <w:proofErr w:type="spellStart"/>
      <w:r w:rsidRPr="000D5F61">
        <w:rPr>
          <w:bCs/>
          <w:iCs/>
        </w:rPr>
        <w:t>понуђач</w:t>
      </w:r>
      <w:proofErr w:type="spellEnd"/>
      <w:r w:rsidRPr="000D5F61">
        <w:rPr>
          <w:bCs/>
          <w:iCs/>
        </w:rPr>
        <w:t xml:space="preserve"> </w:t>
      </w:r>
      <w:proofErr w:type="spellStart"/>
      <w:r w:rsidRPr="000D5F61">
        <w:rPr>
          <w:bCs/>
          <w:iCs/>
        </w:rPr>
        <w:t>је</w:t>
      </w:r>
      <w:proofErr w:type="spellEnd"/>
      <w:r w:rsidRPr="000D5F61">
        <w:rPr>
          <w:bCs/>
          <w:iCs/>
        </w:rPr>
        <w:t xml:space="preserve"> </w:t>
      </w:r>
      <w:proofErr w:type="spellStart"/>
      <w:r w:rsidRPr="000D5F61">
        <w:rPr>
          <w:bCs/>
          <w:iCs/>
        </w:rPr>
        <w:t>дужан</w:t>
      </w:r>
      <w:proofErr w:type="spellEnd"/>
      <w:r w:rsidRPr="000D5F61">
        <w:rPr>
          <w:bCs/>
          <w:iCs/>
        </w:rPr>
        <w:t xml:space="preserve"> </w:t>
      </w:r>
      <w:proofErr w:type="spellStart"/>
      <w:r w:rsidRPr="000D5F61">
        <w:rPr>
          <w:bCs/>
          <w:iCs/>
        </w:rPr>
        <w:t>да</w:t>
      </w:r>
      <w:proofErr w:type="spellEnd"/>
      <w:r w:rsidRPr="000D5F61">
        <w:rPr>
          <w:bCs/>
          <w:iCs/>
        </w:rPr>
        <w:t xml:space="preserve"> </w:t>
      </w:r>
      <w:r w:rsidRPr="000D5F61">
        <w:rPr>
          <w:bCs/>
          <w:iCs/>
          <w:lang w:val="sr-Cyrl-CS"/>
        </w:rPr>
        <w:t xml:space="preserve">за подизвођача достави доказе да испуњава услове из члана 75. став 1. </w:t>
      </w:r>
      <w:proofErr w:type="spellStart"/>
      <w:r w:rsidRPr="000D5F61">
        <w:rPr>
          <w:bCs/>
          <w:iCs/>
          <w:lang w:val="sr-Cyrl-CS"/>
        </w:rPr>
        <w:t>тач</w:t>
      </w:r>
      <w:proofErr w:type="spellEnd"/>
      <w:r w:rsidRPr="000D5F61">
        <w:rPr>
          <w:bCs/>
          <w:iCs/>
          <w:lang w:val="sr-Cyrl-CS"/>
        </w:rPr>
        <w:t xml:space="preserve">. 1) до 4) Закона, а доказ из члана 75. став 1. </w:t>
      </w:r>
      <w:proofErr w:type="spellStart"/>
      <w:r w:rsidRPr="000D5F61">
        <w:rPr>
          <w:bCs/>
          <w:iCs/>
          <w:lang w:val="sr-Cyrl-CS"/>
        </w:rPr>
        <w:t>тач</w:t>
      </w:r>
      <w:proofErr w:type="spellEnd"/>
      <w:r w:rsidRPr="000D5F61">
        <w:rPr>
          <w:bCs/>
          <w:iCs/>
          <w:lang w:val="sr-Cyrl-CS"/>
        </w:rPr>
        <w:t xml:space="preserve">. 5) Закона, за део набавке који ће понуђач извршити преко подизвођача.  </w:t>
      </w:r>
    </w:p>
    <w:p w:rsidR="00B7266F" w:rsidRPr="000D5F61" w:rsidRDefault="00B7266F" w:rsidP="00B7266F">
      <w:pPr>
        <w:pStyle w:val="ListParagraph1"/>
        <w:tabs>
          <w:tab w:val="left" w:pos="680"/>
        </w:tabs>
        <w:ind w:left="0"/>
        <w:jc w:val="both"/>
        <w:rPr>
          <w:bCs/>
          <w:lang w:val="sr-Cyrl-CS"/>
        </w:rPr>
      </w:pPr>
      <w:r>
        <w:rPr>
          <w:rFonts w:eastAsia="TimesNewRomanPS-BoldMT"/>
          <w:bCs/>
          <w:lang w:val="sr-Cyrl-CS"/>
        </w:rPr>
        <w:tab/>
      </w:r>
      <w:r w:rsidRPr="000D5F61">
        <w:rPr>
          <w:rFonts w:eastAsia="TimesNewRomanPS-BoldMT"/>
          <w:bCs/>
          <w:lang w:val="sr-Cyrl-CS"/>
        </w:rPr>
        <w:t xml:space="preserve">Наведене доказе о испуњености услова понуђач може доставити у виду </w:t>
      </w:r>
      <w:proofErr w:type="spellStart"/>
      <w:r w:rsidRPr="000D5F61">
        <w:rPr>
          <w:rFonts w:eastAsia="TimesNewRomanPS-BoldMT"/>
          <w:bCs/>
          <w:lang w:val="sr-Cyrl-CS"/>
        </w:rPr>
        <w:t>неоверених</w:t>
      </w:r>
      <w:proofErr w:type="spellEnd"/>
      <w:r w:rsidRPr="000D5F61">
        <w:rPr>
          <w:rFonts w:eastAsia="TimesNewRomanPS-BoldMT"/>
          <w:bCs/>
          <w:lang w:val="sr-Cyrl-CS"/>
        </w:rPr>
        <w:t xml:space="preserve"> копија, а наручилац може пре доношења одлуке о додели уговора да тражи од понуђача, чија је понуда на основу </w:t>
      </w:r>
      <w:r w:rsidRPr="000D5F61">
        <w:rPr>
          <w:rFonts w:eastAsia="TimesNewRomanPS-BoldMT"/>
          <w:bCs/>
          <w:lang w:val="sr-Cyrl-CS"/>
        </w:rPr>
        <w:lastRenderedPageBreak/>
        <w:t>извештаја за јавну набавку оцењена као најповољнија, да достави на увид оригинал или оверену копију свих или појединих доказа.</w:t>
      </w:r>
    </w:p>
    <w:p w:rsidR="00B7266F" w:rsidRPr="000D5F61" w:rsidRDefault="00B7266F" w:rsidP="00B7266F">
      <w:pPr>
        <w:pStyle w:val="ListParagraph1"/>
        <w:tabs>
          <w:tab w:val="left" w:pos="680"/>
        </w:tabs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ab/>
      </w:r>
      <w:r w:rsidRPr="000D5F61">
        <w:rPr>
          <w:bCs/>
          <w:lang w:val="sr-Cyrl-CS"/>
        </w:rPr>
        <w:t xml:space="preserve">Ако понуђач у остављеном, примереном року који не може бити краћи од пет дана, не достави на увид оригинал или оверену копију тражених доказа, наручилац ће његову понуду одбити као </w:t>
      </w:r>
      <w:proofErr w:type="spellStart"/>
      <w:r w:rsidRPr="000D5F61">
        <w:rPr>
          <w:bCs/>
          <w:lang w:val="sr-Cyrl-CS"/>
        </w:rPr>
        <w:t>неприхва</w:t>
      </w:r>
      <w:proofErr w:type="spellEnd"/>
      <w:r w:rsidRPr="000D5F61">
        <w:rPr>
          <w:bCs/>
          <w:lang w:val="sr-Cyrl-RS"/>
        </w:rPr>
        <w:t>т</w:t>
      </w:r>
      <w:proofErr w:type="spellStart"/>
      <w:r w:rsidRPr="000D5F61">
        <w:rPr>
          <w:bCs/>
          <w:lang w:val="sr-Cyrl-CS"/>
        </w:rPr>
        <w:t>љиву</w:t>
      </w:r>
      <w:proofErr w:type="spellEnd"/>
      <w:r w:rsidRPr="000D5F61">
        <w:rPr>
          <w:bCs/>
          <w:lang w:val="sr-Cyrl-CS"/>
        </w:rPr>
        <w:t>.</w:t>
      </w:r>
    </w:p>
    <w:p w:rsidR="00B7266F" w:rsidRPr="000D5F61" w:rsidRDefault="00B7266F" w:rsidP="00B7266F">
      <w:pPr>
        <w:pStyle w:val="ListParagraph1"/>
        <w:tabs>
          <w:tab w:val="left" w:pos="680"/>
        </w:tabs>
        <w:ind w:left="0"/>
        <w:jc w:val="both"/>
      </w:pPr>
      <w:r>
        <w:rPr>
          <w:rFonts w:eastAsia="TimesNewRomanPS-BoldMT"/>
          <w:bCs/>
          <w:lang w:val="sr-Cyrl-RS"/>
        </w:rPr>
        <w:tab/>
      </w:r>
      <w:proofErr w:type="spellStart"/>
      <w:r w:rsidRPr="000D5F61">
        <w:rPr>
          <w:rFonts w:eastAsia="TimesNewRomanPS-BoldMT"/>
          <w:bCs/>
        </w:rPr>
        <w:t>Понуђачи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који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су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регистровани</w:t>
      </w:r>
      <w:proofErr w:type="spellEnd"/>
      <w:r w:rsidRPr="000D5F61">
        <w:rPr>
          <w:rFonts w:eastAsia="TimesNewRomanPS-BoldMT"/>
          <w:bCs/>
        </w:rPr>
        <w:t xml:space="preserve"> у </w:t>
      </w:r>
      <w:proofErr w:type="spellStart"/>
      <w:r w:rsidRPr="000D5F61">
        <w:rPr>
          <w:rFonts w:eastAsia="TimesNewRomanPS-BoldMT"/>
          <w:bCs/>
        </w:rPr>
        <w:t>регистру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који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води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Агенција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за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привредне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регистре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не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морају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да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доставе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доказ</w:t>
      </w:r>
      <w:proofErr w:type="spellEnd"/>
      <w:r w:rsidRPr="000D5F61">
        <w:rPr>
          <w:rFonts w:eastAsia="TimesNewRomanPS-BoldMT"/>
          <w:bCs/>
        </w:rPr>
        <w:t xml:space="preserve"> </w:t>
      </w:r>
      <w:r w:rsidRPr="000D5F61">
        <w:rPr>
          <w:rFonts w:eastAsia="TimesNewRomanPS-BoldMT"/>
          <w:bCs/>
          <w:lang w:val="sr-Cyrl-CS"/>
        </w:rPr>
        <w:t xml:space="preserve">из чл.  75. ст. 1. </w:t>
      </w:r>
      <w:proofErr w:type="spellStart"/>
      <w:r w:rsidRPr="000D5F61">
        <w:rPr>
          <w:rFonts w:eastAsia="TimesNewRomanPS-BoldMT"/>
          <w:bCs/>
          <w:lang w:val="sr-Cyrl-CS"/>
        </w:rPr>
        <w:t>тач</w:t>
      </w:r>
      <w:proofErr w:type="spellEnd"/>
      <w:r w:rsidRPr="000D5F61">
        <w:rPr>
          <w:rFonts w:eastAsia="TimesNewRomanPS-BoldMT"/>
          <w:bCs/>
          <w:lang w:val="sr-Cyrl-CS"/>
        </w:rPr>
        <w:t>. 1) И</w:t>
      </w:r>
      <w:proofErr w:type="spellStart"/>
      <w:r w:rsidRPr="000D5F61">
        <w:rPr>
          <w:rFonts w:eastAsia="TimesNewRomanPS-BoldMT"/>
          <w:bCs/>
        </w:rPr>
        <w:t>звод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из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регистра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Агенције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за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привредне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регистре</w:t>
      </w:r>
      <w:proofErr w:type="spellEnd"/>
      <w:r w:rsidRPr="000D5F61">
        <w:rPr>
          <w:rFonts w:eastAsia="TimesNewRomanPS-BoldMT"/>
          <w:bCs/>
        </w:rPr>
        <w:t xml:space="preserve">, </w:t>
      </w:r>
      <w:r w:rsidRPr="000D5F61">
        <w:rPr>
          <w:rFonts w:eastAsia="TimesNewRomanPS-BoldMT"/>
          <w:bCs/>
          <w:lang w:val="sr-Cyrl-CS"/>
        </w:rPr>
        <w:t xml:space="preserve">који </w:t>
      </w:r>
      <w:proofErr w:type="spellStart"/>
      <w:r w:rsidRPr="000D5F61">
        <w:rPr>
          <w:rFonts w:eastAsia="TimesNewRomanPS-BoldMT"/>
          <w:bCs/>
        </w:rPr>
        <w:t>је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јавно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доступан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на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интернет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страници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Агенције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за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привредне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регистре</w:t>
      </w:r>
      <w:proofErr w:type="spellEnd"/>
      <w:r w:rsidRPr="000D5F61">
        <w:rPr>
          <w:rFonts w:eastAsia="TimesNewRomanPS-BoldMT"/>
          <w:bCs/>
        </w:rPr>
        <w:t>.</w:t>
      </w:r>
    </w:p>
    <w:p w:rsidR="00B7266F" w:rsidRPr="000D5F61" w:rsidRDefault="00B7266F" w:rsidP="00B7266F">
      <w:pPr>
        <w:pStyle w:val="ListParagraph1"/>
        <w:tabs>
          <w:tab w:val="left" w:pos="680"/>
        </w:tabs>
        <w:ind w:left="0"/>
        <w:jc w:val="both"/>
        <w:rPr>
          <w:rFonts w:eastAsia="TimesNewRomanPS-BoldMT"/>
          <w:bCs/>
          <w:lang w:val="sr-Cyrl-RS"/>
        </w:rPr>
      </w:pPr>
      <w:r>
        <w:rPr>
          <w:rFonts w:eastAsia="TimesNewRomanPS-BoldMT"/>
          <w:bCs/>
          <w:lang w:val="sr-Cyrl-RS"/>
        </w:rPr>
        <w:tab/>
      </w:r>
      <w:proofErr w:type="spellStart"/>
      <w:r w:rsidRPr="000D5F61">
        <w:rPr>
          <w:rFonts w:eastAsia="TimesNewRomanPS-BoldMT"/>
          <w:bCs/>
        </w:rPr>
        <w:t>Наручилац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неће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одбити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понуду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као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неприхватљиву</w:t>
      </w:r>
      <w:proofErr w:type="spellEnd"/>
      <w:r w:rsidRPr="000D5F61">
        <w:rPr>
          <w:rFonts w:eastAsia="TimesNewRomanPS-BoldMT"/>
          <w:bCs/>
        </w:rPr>
        <w:t xml:space="preserve">, </w:t>
      </w:r>
      <w:proofErr w:type="spellStart"/>
      <w:r w:rsidRPr="000D5F61">
        <w:rPr>
          <w:rFonts w:eastAsia="TimesNewRomanPS-BoldMT"/>
          <w:bCs/>
        </w:rPr>
        <w:t>уколико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не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садржи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доказ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одређен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конкурсном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документацијом</w:t>
      </w:r>
      <w:proofErr w:type="spellEnd"/>
      <w:r w:rsidRPr="000D5F61">
        <w:rPr>
          <w:rFonts w:eastAsia="TimesNewRomanPS-BoldMT"/>
          <w:bCs/>
        </w:rPr>
        <w:t xml:space="preserve">, </w:t>
      </w:r>
      <w:proofErr w:type="spellStart"/>
      <w:r w:rsidRPr="000D5F61">
        <w:rPr>
          <w:rFonts w:eastAsia="TimesNewRomanPS-BoldMT"/>
          <w:bCs/>
        </w:rPr>
        <w:t>ако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понуђач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наведе</w:t>
      </w:r>
      <w:proofErr w:type="spellEnd"/>
      <w:r w:rsidRPr="000D5F61">
        <w:rPr>
          <w:rFonts w:eastAsia="TimesNewRomanPS-BoldMT"/>
          <w:bCs/>
        </w:rPr>
        <w:t xml:space="preserve"> у </w:t>
      </w:r>
      <w:proofErr w:type="spellStart"/>
      <w:r w:rsidRPr="000D5F61">
        <w:rPr>
          <w:rFonts w:eastAsia="TimesNewRomanPS-BoldMT"/>
          <w:bCs/>
        </w:rPr>
        <w:t>понуди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интернет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страницу</w:t>
      </w:r>
      <w:proofErr w:type="spellEnd"/>
      <w:r w:rsidRPr="000D5F61">
        <w:rPr>
          <w:rFonts w:eastAsia="TimesNewRomanPS-BoldMT"/>
          <w:bCs/>
        </w:rPr>
        <w:t xml:space="preserve"> </w:t>
      </w:r>
      <w:r w:rsidRPr="000D5F61">
        <w:rPr>
          <w:rFonts w:eastAsia="TimesNewRomanPS-BoldMT"/>
          <w:bCs/>
          <w:lang w:val="sr-Cyrl-RS"/>
        </w:rPr>
        <w:t>н</w:t>
      </w:r>
      <w:r w:rsidRPr="000D5F61">
        <w:rPr>
          <w:rFonts w:eastAsia="TimesNewRomanPS-BoldMT"/>
          <w:bCs/>
        </w:rPr>
        <w:t xml:space="preserve">а </w:t>
      </w:r>
      <w:proofErr w:type="spellStart"/>
      <w:r w:rsidRPr="000D5F61">
        <w:rPr>
          <w:rFonts w:eastAsia="TimesNewRomanPS-BoldMT"/>
          <w:bCs/>
        </w:rPr>
        <w:t>којој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су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подаци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који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су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тражени</w:t>
      </w:r>
      <w:proofErr w:type="spellEnd"/>
      <w:r w:rsidRPr="000D5F61">
        <w:rPr>
          <w:rFonts w:eastAsia="TimesNewRomanPS-BoldMT"/>
          <w:bCs/>
        </w:rPr>
        <w:t xml:space="preserve"> у </w:t>
      </w:r>
      <w:proofErr w:type="spellStart"/>
      <w:r w:rsidRPr="000D5F61">
        <w:rPr>
          <w:rFonts w:eastAsia="TimesNewRomanPS-BoldMT"/>
          <w:bCs/>
        </w:rPr>
        <w:t>оквиру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услова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јавно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доступни</w:t>
      </w:r>
      <w:proofErr w:type="spellEnd"/>
      <w:r w:rsidRPr="000D5F61">
        <w:rPr>
          <w:rFonts w:eastAsia="TimesNewRomanPS-BoldMT"/>
          <w:bCs/>
        </w:rPr>
        <w:t>.</w:t>
      </w:r>
    </w:p>
    <w:p w:rsidR="00B7266F" w:rsidRPr="000D5F61" w:rsidRDefault="00B7266F" w:rsidP="00B7266F">
      <w:pPr>
        <w:ind w:firstLine="708"/>
        <w:jc w:val="both"/>
      </w:pPr>
      <w:proofErr w:type="spellStart"/>
      <w:r w:rsidRPr="000D5F61">
        <w:t>Уколико</w:t>
      </w:r>
      <w:proofErr w:type="spellEnd"/>
      <w:r w:rsidRPr="000D5F61">
        <w:t xml:space="preserve"> </w:t>
      </w:r>
      <w:proofErr w:type="spellStart"/>
      <w:r w:rsidRPr="000D5F61">
        <w:t>је</w:t>
      </w:r>
      <w:proofErr w:type="spellEnd"/>
      <w:r w:rsidRPr="000D5F61">
        <w:t xml:space="preserve"> </w:t>
      </w:r>
      <w:proofErr w:type="spellStart"/>
      <w:r w:rsidRPr="000D5F61">
        <w:t>доказ</w:t>
      </w:r>
      <w:proofErr w:type="spellEnd"/>
      <w:r w:rsidRPr="000D5F61">
        <w:t xml:space="preserve"> о </w:t>
      </w:r>
      <w:proofErr w:type="spellStart"/>
      <w:r w:rsidRPr="000D5F61">
        <w:t>испуњености</w:t>
      </w:r>
      <w:proofErr w:type="spellEnd"/>
      <w:r w:rsidRPr="000D5F61">
        <w:t xml:space="preserve"> </w:t>
      </w:r>
      <w:proofErr w:type="spellStart"/>
      <w:r w:rsidRPr="000D5F61">
        <w:t>услова</w:t>
      </w:r>
      <w:proofErr w:type="spellEnd"/>
      <w:r w:rsidRPr="000D5F61">
        <w:t xml:space="preserve"> </w:t>
      </w:r>
      <w:proofErr w:type="spellStart"/>
      <w:r w:rsidRPr="000D5F61">
        <w:t>електронски</w:t>
      </w:r>
      <w:proofErr w:type="spellEnd"/>
      <w:r w:rsidRPr="000D5F61">
        <w:t xml:space="preserve"> </w:t>
      </w:r>
      <w:proofErr w:type="spellStart"/>
      <w:r w:rsidRPr="000D5F61">
        <w:t>документ</w:t>
      </w:r>
      <w:proofErr w:type="spellEnd"/>
      <w:r w:rsidRPr="000D5F61">
        <w:t xml:space="preserve">, </w:t>
      </w:r>
      <w:proofErr w:type="spellStart"/>
      <w:r w:rsidRPr="000D5F61">
        <w:t>понуђач</w:t>
      </w:r>
      <w:proofErr w:type="spellEnd"/>
      <w:r w:rsidRPr="000D5F61">
        <w:t xml:space="preserve"> </w:t>
      </w:r>
      <w:proofErr w:type="spellStart"/>
      <w:r w:rsidRPr="000D5F61">
        <w:t>доставља</w:t>
      </w:r>
      <w:proofErr w:type="spellEnd"/>
      <w:r w:rsidRPr="000D5F61">
        <w:t xml:space="preserve"> </w:t>
      </w:r>
      <w:proofErr w:type="spellStart"/>
      <w:r w:rsidRPr="000D5F61">
        <w:t>копију</w:t>
      </w:r>
      <w:proofErr w:type="spellEnd"/>
      <w:r w:rsidRPr="000D5F61">
        <w:t xml:space="preserve"> </w:t>
      </w:r>
      <w:proofErr w:type="spellStart"/>
      <w:r w:rsidRPr="000D5F61">
        <w:t>електронског</w:t>
      </w:r>
      <w:proofErr w:type="spellEnd"/>
      <w:r w:rsidRPr="000D5F61">
        <w:t xml:space="preserve"> </w:t>
      </w:r>
      <w:proofErr w:type="spellStart"/>
      <w:r w:rsidRPr="000D5F61">
        <w:t>документа</w:t>
      </w:r>
      <w:proofErr w:type="spellEnd"/>
      <w:r w:rsidRPr="000D5F61">
        <w:t xml:space="preserve"> у </w:t>
      </w:r>
      <w:proofErr w:type="spellStart"/>
      <w:r w:rsidRPr="000D5F61">
        <w:t>писаном</w:t>
      </w:r>
      <w:proofErr w:type="spellEnd"/>
      <w:r w:rsidRPr="000D5F61">
        <w:t xml:space="preserve"> </w:t>
      </w:r>
      <w:proofErr w:type="spellStart"/>
      <w:r w:rsidRPr="000D5F61">
        <w:t>облику</w:t>
      </w:r>
      <w:proofErr w:type="spellEnd"/>
      <w:r w:rsidRPr="000D5F61">
        <w:t xml:space="preserve">, у </w:t>
      </w:r>
      <w:proofErr w:type="spellStart"/>
      <w:r w:rsidRPr="000D5F61">
        <w:t>складу</w:t>
      </w:r>
      <w:proofErr w:type="spellEnd"/>
      <w:r w:rsidRPr="000D5F61">
        <w:t xml:space="preserve"> </w:t>
      </w:r>
      <w:proofErr w:type="spellStart"/>
      <w:r w:rsidRPr="000D5F61">
        <w:t>са</w:t>
      </w:r>
      <w:proofErr w:type="spellEnd"/>
      <w:r w:rsidRPr="000D5F61">
        <w:t xml:space="preserve"> </w:t>
      </w:r>
      <w:proofErr w:type="spellStart"/>
      <w:r w:rsidRPr="000D5F61">
        <w:t>законом</w:t>
      </w:r>
      <w:proofErr w:type="spellEnd"/>
      <w:r w:rsidRPr="000D5F61">
        <w:t xml:space="preserve"> </w:t>
      </w:r>
      <w:proofErr w:type="spellStart"/>
      <w:r w:rsidRPr="000D5F61">
        <w:t>којим</w:t>
      </w:r>
      <w:proofErr w:type="spellEnd"/>
      <w:r w:rsidRPr="000D5F61">
        <w:t xml:space="preserve"> </w:t>
      </w:r>
      <w:proofErr w:type="spellStart"/>
      <w:r w:rsidRPr="000D5F61">
        <w:t>се</w:t>
      </w:r>
      <w:proofErr w:type="spellEnd"/>
      <w:r w:rsidRPr="000D5F61">
        <w:t xml:space="preserve"> </w:t>
      </w:r>
      <w:proofErr w:type="spellStart"/>
      <w:r w:rsidRPr="000D5F61">
        <w:t>уређује</w:t>
      </w:r>
      <w:proofErr w:type="spellEnd"/>
      <w:r w:rsidRPr="000D5F61">
        <w:t xml:space="preserve"> </w:t>
      </w:r>
      <w:proofErr w:type="spellStart"/>
      <w:r w:rsidRPr="000D5F61">
        <w:t>електронски</w:t>
      </w:r>
      <w:proofErr w:type="spellEnd"/>
      <w:r w:rsidRPr="000D5F61">
        <w:t xml:space="preserve"> </w:t>
      </w:r>
      <w:proofErr w:type="spellStart"/>
      <w:r w:rsidRPr="000D5F61">
        <w:t>документ</w:t>
      </w:r>
      <w:proofErr w:type="spellEnd"/>
      <w:r w:rsidRPr="000D5F61">
        <w:t xml:space="preserve">, </w:t>
      </w:r>
      <w:proofErr w:type="spellStart"/>
      <w:r w:rsidRPr="000D5F61">
        <w:t>осим</w:t>
      </w:r>
      <w:proofErr w:type="spellEnd"/>
      <w:r w:rsidRPr="000D5F61">
        <w:t xml:space="preserve"> </w:t>
      </w:r>
      <w:proofErr w:type="spellStart"/>
      <w:r w:rsidRPr="000D5F61">
        <w:t>уколико</w:t>
      </w:r>
      <w:proofErr w:type="spellEnd"/>
      <w:r w:rsidRPr="000D5F61">
        <w:t xml:space="preserve"> </w:t>
      </w:r>
      <w:proofErr w:type="spellStart"/>
      <w:r w:rsidRPr="000D5F61">
        <w:t>подноси</w:t>
      </w:r>
      <w:proofErr w:type="spellEnd"/>
      <w:r w:rsidRPr="000D5F61">
        <w:t xml:space="preserve"> </w:t>
      </w:r>
      <w:proofErr w:type="spellStart"/>
      <w:r w:rsidRPr="000D5F61">
        <w:t>електронску</w:t>
      </w:r>
      <w:proofErr w:type="spellEnd"/>
      <w:r w:rsidRPr="000D5F61">
        <w:t xml:space="preserve"> </w:t>
      </w:r>
      <w:proofErr w:type="spellStart"/>
      <w:r w:rsidRPr="000D5F61">
        <w:t>понуду</w:t>
      </w:r>
      <w:proofErr w:type="spellEnd"/>
      <w:r w:rsidRPr="000D5F61">
        <w:t xml:space="preserve"> </w:t>
      </w:r>
      <w:proofErr w:type="spellStart"/>
      <w:r w:rsidRPr="000D5F61">
        <w:t>када</w:t>
      </w:r>
      <w:proofErr w:type="spellEnd"/>
      <w:r w:rsidRPr="000D5F61">
        <w:t xml:space="preserve"> </w:t>
      </w:r>
      <w:proofErr w:type="spellStart"/>
      <w:r w:rsidRPr="000D5F61">
        <w:t>се</w:t>
      </w:r>
      <w:proofErr w:type="spellEnd"/>
      <w:r w:rsidRPr="000D5F61">
        <w:t xml:space="preserve"> </w:t>
      </w:r>
      <w:proofErr w:type="spellStart"/>
      <w:r w:rsidRPr="000D5F61">
        <w:t>доказ</w:t>
      </w:r>
      <w:proofErr w:type="spellEnd"/>
      <w:r w:rsidRPr="000D5F61">
        <w:t xml:space="preserve"> </w:t>
      </w:r>
      <w:proofErr w:type="spellStart"/>
      <w:r w:rsidRPr="000D5F61">
        <w:t>доставља</w:t>
      </w:r>
      <w:proofErr w:type="spellEnd"/>
      <w:r w:rsidRPr="000D5F61">
        <w:t xml:space="preserve"> у </w:t>
      </w:r>
      <w:proofErr w:type="spellStart"/>
      <w:r w:rsidRPr="000D5F61">
        <w:t>изворном</w:t>
      </w:r>
      <w:proofErr w:type="spellEnd"/>
      <w:r w:rsidRPr="000D5F61">
        <w:t xml:space="preserve"> </w:t>
      </w:r>
      <w:proofErr w:type="spellStart"/>
      <w:r w:rsidRPr="000D5F61">
        <w:t>електронском</w:t>
      </w:r>
      <w:proofErr w:type="spellEnd"/>
      <w:r w:rsidRPr="000D5F61">
        <w:t xml:space="preserve"> </w:t>
      </w:r>
      <w:proofErr w:type="spellStart"/>
      <w:r w:rsidRPr="000D5F61">
        <w:t>облику</w:t>
      </w:r>
      <w:proofErr w:type="spellEnd"/>
      <w:r w:rsidRPr="000D5F61">
        <w:t>.</w:t>
      </w:r>
    </w:p>
    <w:p w:rsidR="00B7266F" w:rsidRPr="000D5F61" w:rsidRDefault="00B7266F" w:rsidP="00B7266F">
      <w:pPr>
        <w:pStyle w:val="ListParagraph1"/>
        <w:tabs>
          <w:tab w:val="left" w:pos="680"/>
        </w:tabs>
        <w:ind w:left="0"/>
        <w:jc w:val="both"/>
      </w:pPr>
      <w:r>
        <w:rPr>
          <w:rFonts w:eastAsia="TimesNewRomanPSMT"/>
          <w:bCs/>
          <w:lang w:val="sr-Cyrl-RS"/>
        </w:rPr>
        <w:tab/>
      </w:r>
      <w:proofErr w:type="spellStart"/>
      <w:r w:rsidRPr="000D5F61">
        <w:rPr>
          <w:rFonts w:eastAsia="TimesNewRomanPSMT"/>
          <w:bCs/>
        </w:rPr>
        <w:t>Ако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се</w:t>
      </w:r>
      <w:proofErr w:type="spellEnd"/>
      <w:r w:rsidRPr="000D5F61">
        <w:rPr>
          <w:rFonts w:eastAsia="TimesNewRomanPSMT"/>
          <w:bCs/>
        </w:rPr>
        <w:t xml:space="preserve"> у </w:t>
      </w:r>
      <w:proofErr w:type="spellStart"/>
      <w:r w:rsidRPr="000D5F61">
        <w:rPr>
          <w:rFonts w:eastAsia="TimesNewRomanPSMT"/>
          <w:bCs/>
        </w:rPr>
        <w:t>држави</w:t>
      </w:r>
      <w:proofErr w:type="spellEnd"/>
      <w:r w:rsidRPr="000D5F61">
        <w:rPr>
          <w:rFonts w:eastAsia="TimesNewRomanPSMT"/>
          <w:bCs/>
        </w:rPr>
        <w:t xml:space="preserve"> у </w:t>
      </w:r>
      <w:proofErr w:type="spellStart"/>
      <w:r w:rsidRPr="000D5F61">
        <w:rPr>
          <w:rFonts w:eastAsia="TimesNewRomanPSMT"/>
          <w:bCs/>
        </w:rPr>
        <w:t>којој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понуђач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има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седиште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не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издају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тражени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докази</w:t>
      </w:r>
      <w:proofErr w:type="spellEnd"/>
      <w:r w:rsidRPr="000D5F61">
        <w:rPr>
          <w:rFonts w:eastAsia="TimesNewRomanPSMT"/>
          <w:bCs/>
        </w:rPr>
        <w:t xml:space="preserve">, </w:t>
      </w:r>
      <w:proofErr w:type="spellStart"/>
      <w:r w:rsidRPr="000D5F61">
        <w:rPr>
          <w:rFonts w:eastAsia="TimesNewRomanPSMT"/>
          <w:bCs/>
        </w:rPr>
        <w:t>понуђач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може</w:t>
      </w:r>
      <w:proofErr w:type="spellEnd"/>
      <w:r w:rsidRPr="000D5F61">
        <w:rPr>
          <w:rFonts w:eastAsia="TimesNewRomanPSMT"/>
          <w:bCs/>
        </w:rPr>
        <w:t xml:space="preserve">, </w:t>
      </w:r>
      <w:proofErr w:type="spellStart"/>
      <w:r w:rsidRPr="000D5F61">
        <w:rPr>
          <w:rFonts w:eastAsia="TimesNewRomanPSMT"/>
          <w:bCs/>
        </w:rPr>
        <w:t>уместо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доказа</w:t>
      </w:r>
      <w:proofErr w:type="spellEnd"/>
      <w:r w:rsidRPr="000D5F61">
        <w:rPr>
          <w:rFonts w:eastAsia="TimesNewRomanPSMT"/>
          <w:bCs/>
        </w:rPr>
        <w:t xml:space="preserve">, </w:t>
      </w:r>
      <w:proofErr w:type="spellStart"/>
      <w:r w:rsidRPr="000D5F61">
        <w:rPr>
          <w:rFonts w:eastAsia="TimesNewRomanPSMT"/>
          <w:bCs/>
        </w:rPr>
        <w:t>приложити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своју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писану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изјаву</w:t>
      </w:r>
      <w:proofErr w:type="spellEnd"/>
      <w:r w:rsidRPr="000D5F61">
        <w:rPr>
          <w:rFonts w:eastAsia="TimesNewRomanPSMT"/>
          <w:bCs/>
        </w:rPr>
        <w:t xml:space="preserve">, </w:t>
      </w:r>
      <w:proofErr w:type="spellStart"/>
      <w:r w:rsidRPr="000D5F61">
        <w:rPr>
          <w:rFonts w:eastAsia="TimesNewRomanPSMT"/>
          <w:bCs/>
        </w:rPr>
        <w:t>дату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под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кривичном</w:t>
      </w:r>
      <w:proofErr w:type="spellEnd"/>
      <w:r w:rsidRPr="000D5F61">
        <w:rPr>
          <w:rFonts w:eastAsia="TimesNewRomanPSMT"/>
          <w:bCs/>
        </w:rPr>
        <w:t xml:space="preserve"> и </w:t>
      </w:r>
      <w:proofErr w:type="spellStart"/>
      <w:r w:rsidRPr="000D5F61">
        <w:rPr>
          <w:rFonts w:eastAsia="TimesNewRomanPSMT"/>
          <w:bCs/>
        </w:rPr>
        <w:t>материјалном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одговорношћу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оверену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пред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судским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или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управним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органом</w:t>
      </w:r>
      <w:proofErr w:type="spellEnd"/>
      <w:r w:rsidRPr="000D5F61">
        <w:rPr>
          <w:rFonts w:eastAsia="TimesNewRomanPSMT"/>
          <w:bCs/>
        </w:rPr>
        <w:t xml:space="preserve">, </w:t>
      </w:r>
      <w:proofErr w:type="spellStart"/>
      <w:r w:rsidRPr="000D5F61">
        <w:rPr>
          <w:rFonts w:eastAsia="TimesNewRomanPSMT"/>
          <w:bCs/>
        </w:rPr>
        <w:t>јавним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бележником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или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другим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надлежним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органом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те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државе</w:t>
      </w:r>
      <w:proofErr w:type="spellEnd"/>
      <w:r w:rsidRPr="000D5F61">
        <w:rPr>
          <w:rFonts w:eastAsia="TimesNewRomanPSMT"/>
          <w:bCs/>
        </w:rPr>
        <w:t>.</w:t>
      </w:r>
    </w:p>
    <w:p w:rsidR="00B7266F" w:rsidRPr="000D5F61" w:rsidRDefault="00B7266F" w:rsidP="00B7266F">
      <w:pPr>
        <w:pStyle w:val="ListParagraph1"/>
        <w:tabs>
          <w:tab w:val="left" w:pos="680"/>
        </w:tabs>
        <w:ind w:left="0"/>
        <w:jc w:val="both"/>
        <w:rPr>
          <w:rFonts w:eastAsia="TimesNewRomanPSMT"/>
          <w:b/>
          <w:bCs/>
          <w:color w:val="002060"/>
        </w:rPr>
      </w:pPr>
      <w:r>
        <w:rPr>
          <w:rFonts w:eastAsia="TimesNewRomanPS-BoldMT"/>
          <w:bCs/>
          <w:lang w:val="sr-Cyrl-RS"/>
        </w:rPr>
        <w:tab/>
      </w:r>
      <w:proofErr w:type="spellStart"/>
      <w:r w:rsidRPr="000D5F61">
        <w:rPr>
          <w:rFonts w:eastAsia="TimesNewRomanPS-BoldMT"/>
          <w:bCs/>
        </w:rPr>
        <w:t>Ако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понуђач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има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седиште</w:t>
      </w:r>
      <w:proofErr w:type="spellEnd"/>
      <w:r w:rsidRPr="000D5F61">
        <w:rPr>
          <w:rFonts w:eastAsia="TimesNewRomanPS-BoldMT"/>
          <w:bCs/>
        </w:rPr>
        <w:t xml:space="preserve"> у </w:t>
      </w:r>
      <w:proofErr w:type="spellStart"/>
      <w:r w:rsidRPr="000D5F61">
        <w:rPr>
          <w:rFonts w:eastAsia="TimesNewRomanPS-BoldMT"/>
          <w:bCs/>
        </w:rPr>
        <w:t>другој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држави</w:t>
      </w:r>
      <w:proofErr w:type="spellEnd"/>
      <w:r w:rsidRPr="000D5F61">
        <w:rPr>
          <w:rFonts w:eastAsia="TimesNewRomanPS-BoldMT"/>
          <w:bCs/>
        </w:rPr>
        <w:t xml:space="preserve">, </w:t>
      </w:r>
      <w:proofErr w:type="spellStart"/>
      <w:r w:rsidRPr="000D5F61">
        <w:rPr>
          <w:rFonts w:eastAsia="TimesNewRomanPS-BoldMT"/>
          <w:bCs/>
        </w:rPr>
        <w:t>наручилац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може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да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провери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да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ли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су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документи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којима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понуђач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доказује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испуњеност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тражених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услова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издати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од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стране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надлежних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органа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те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државе</w:t>
      </w:r>
      <w:proofErr w:type="spellEnd"/>
      <w:r w:rsidRPr="000D5F61">
        <w:rPr>
          <w:rFonts w:eastAsia="TimesNewRomanPSMT"/>
          <w:bCs/>
        </w:rPr>
        <w:t>.</w:t>
      </w:r>
    </w:p>
    <w:p w:rsidR="00B7266F" w:rsidRPr="000D5F61" w:rsidRDefault="00B7266F" w:rsidP="00B7266F">
      <w:pPr>
        <w:pStyle w:val="ListParagraph1"/>
        <w:tabs>
          <w:tab w:val="left" w:pos="680"/>
        </w:tabs>
        <w:ind w:left="0"/>
        <w:jc w:val="both"/>
        <w:rPr>
          <w:rFonts w:eastAsia="TimesNewRomanPSMT"/>
          <w:bCs/>
          <w:lang w:val="sr-Cyrl-RS"/>
        </w:rPr>
      </w:pPr>
      <w:r>
        <w:rPr>
          <w:rFonts w:eastAsia="TimesNewRomanPSMT"/>
          <w:bCs/>
          <w:lang w:val="sr-Cyrl-RS"/>
        </w:rPr>
        <w:tab/>
      </w:r>
      <w:proofErr w:type="spellStart"/>
      <w:r w:rsidRPr="000D5F61">
        <w:rPr>
          <w:rFonts w:eastAsia="TimesNewRomanPSMT"/>
          <w:bCs/>
        </w:rPr>
        <w:t>Понуђач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је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дужан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да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без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одлагања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писмено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обавести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наручиоца</w:t>
      </w:r>
      <w:proofErr w:type="spellEnd"/>
      <w:r w:rsidRPr="000D5F61">
        <w:rPr>
          <w:rFonts w:eastAsia="TimesNewRomanPSMT"/>
          <w:bCs/>
        </w:rPr>
        <w:t xml:space="preserve"> о </w:t>
      </w:r>
      <w:proofErr w:type="spellStart"/>
      <w:r w:rsidRPr="000D5F61">
        <w:rPr>
          <w:rFonts w:eastAsia="TimesNewRomanPSMT"/>
          <w:bCs/>
        </w:rPr>
        <w:t>било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којој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промени</w:t>
      </w:r>
      <w:proofErr w:type="spellEnd"/>
      <w:r w:rsidRPr="000D5F61">
        <w:rPr>
          <w:rFonts w:eastAsia="TimesNewRomanPSMT"/>
          <w:bCs/>
        </w:rPr>
        <w:t xml:space="preserve"> у </w:t>
      </w:r>
      <w:proofErr w:type="spellStart"/>
      <w:r w:rsidRPr="000D5F61">
        <w:rPr>
          <w:rFonts w:eastAsia="TimesNewRomanPSMT"/>
          <w:bCs/>
        </w:rPr>
        <w:t>вези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са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испуњеношћу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услова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из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поступка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јавне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набавке</w:t>
      </w:r>
      <w:proofErr w:type="spellEnd"/>
      <w:r w:rsidRPr="000D5F61">
        <w:rPr>
          <w:rFonts w:eastAsia="TimesNewRomanPSMT"/>
          <w:bCs/>
        </w:rPr>
        <w:t xml:space="preserve">, </w:t>
      </w:r>
      <w:proofErr w:type="spellStart"/>
      <w:r w:rsidRPr="000D5F61">
        <w:rPr>
          <w:rFonts w:eastAsia="TimesNewRomanPSMT"/>
          <w:bCs/>
        </w:rPr>
        <w:t>која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наступи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до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доношења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одлуке</w:t>
      </w:r>
      <w:proofErr w:type="spellEnd"/>
      <w:r w:rsidRPr="000D5F61">
        <w:rPr>
          <w:rFonts w:eastAsia="TimesNewRomanPSMT"/>
          <w:bCs/>
        </w:rPr>
        <w:t xml:space="preserve">, </w:t>
      </w:r>
      <w:proofErr w:type="spellStart"/>
      <w:r w:rsidRPr="000D5F61">
        <w:rPr>
          <w:rFonts w:eastAsia="TimesNewRomanPSMT"/>
          <w:bCs/>
        </w:rPr>
        <w:t>односно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закључења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уговора</w:t>
      </w:r>
      <w:proofErr w:type="spellEnd"/>
      <w:r w:rsidRPr="000D5F61">
        <w:rPr>
          <w:rFonts w:eastAsia="TimesNewRomanPSMT"/>
          <w:bCs/>
        </w:rPr>
        <w:t xml:space="preserve">, </w:t>
      </w:r>
      <w:proofErr w:type="spellStart"/>
      <w:r w:rsidRPr="000D5F61">
        <w:rPr>
          <w:rFonts w:eastAsia="TimesNewRomanPSMT"/>
          <w:bCs/>
        </w:rPr>
        <w:t>односно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током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важења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уговора</w:t>
      </w:r>
      <w:proofErr w:type="spellEnd"/>
      <w:r w:rsidRPr="000D5F61">
        <w:rPr>
          <w:rFonts w:eastAsia="TimesNewRomanPSMT"/>
          <w:bCs/>
        </w:rPr>
        <w:t xml:space="preserve"> о </w:t>
      </w:r>
      <w:proofErr w:type="spellStart"/>
      <w:r w:rsidRPr="000D5F61">
        <w:rPr>
          <w:rFonts w:eastAsia="TimesNewRomanPSMT"/>
          <w:bCs/>
        </w:rPr>
        <w:t>јавној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набавци</w:t>
      </w:r>
      <w:proofErr w:type="spellEnd"/>
      <w:r w:rsidRPr="000D5F61">
        <w:rPr>
          <w:rFonts w:eastAsia="TimesNewRomanPSMT"/>
          <w:bCs/>
        </w:rPr>
        <w:t xml:space="preserve"> и </w:t>
      </w:r>
      <w:proofErr w:type="spellStart"/>
      <w:r w:rsidRPr="000D5F61">
        <w:rPr>
          <w:rFonts w:eastAsia="TimesNewRomanPSMT"/>
          <w:bCs/>
        </w:rPr>
        <w:t>да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је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документује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на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прописани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начин</w:t>
      </w:r>
      <w:proofErr w:type="spellEnd"/>
      <w:r w:rsidRPr="000D5F61">
        <w:rPr>
          <w:rFonts w:eastAsia="TimesNewRomanPSMT"/>
          <w:bCs/>
        </w:rPr>
        <w:t>.</w:t>
      </w:r>
    </w:p>
    <w:p w:rsidR="00B7266F" w:rsidRDefault="00B7266F" w:rsidP="00B7266F">
      <w:pPr>
        <w:ind w:firstLine="720"/>
        <w:jc w:val="both"/>
      </w:pPr>
      <w:r>
        <w:rPr>
          <w:lang w:val="sr-Cyrl-RS"/>
        </w:rPr>
        <w:t>П</w:t>
      </w:r>
      <w:proofErr w:type="spellStart"/>
      <w:r>
        <w:t>онуђач</w:t>
      </w:r>
      <w:proofErr w:type="spellEnd"/>
      <w:r>
        <w:rPr>
          <w:lang w:val="sr-Cyrl-RS"/>
        </w:rPr>
        <w:t xml:space="preserve"> је дужан</w:t>
      </w:r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понуди</w:t>
      </w:r>
      <w:proofErr w:type="spellEnd"/>
      <w:r>
        <w:t xml:space="preserve"> </w:t>
      </w:r>
      <w:proofErr w:type="spellStart"/>
      <w:r>
        <w:t>наведе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rPr>
          <w:lang w:val="sr-Cyrl-RS"/>
        </w:rPr>
        <w:t xml:space="preserve"> јавне</w:t>
      </w:r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делимично</w:t>
      </w:r>
      <w:proofErr w:type="spellEnd"/>
      <w:r>
        <w:t xml:space="preserve"> </w:t>
      </w:r>
      <w:proofErr w:type="spellStart"/>
      <w:r>
        <w:t>поверити</w:t>
      </w:r>
      <w:proofErr w:type="spellEnd"/>
      <w:r>
        <w:t xml:space="preserve"> </w:t>
      </w:r>
      <w:proofErr w:type="spellStart"/>
      <w:r>
        <w:t>подизвођачу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наведе</w:t>
      </w:r>
      <w:proofErr w:type="spellEnd"/>
      <w:r>
        <w:t xml:space="preserve"> у </w:t>
      </w:r>
      <w:proofErr w:type="spellStart"/>
      <w:r>
        <w:t>својој</w:t>
      </w:r>
      <w:proofErr w:type="spellEnd"/>
      <w:r>
        <w:t xml:space="preserve"> </w:t>
      </w:r>
      <w:proofErr w:type="spellStart"/>
      <w:r>
        <w:t>понуди</w:t>
      </w:r>
      <w:proofErr w:type="spellEnd"/>
      <w:r>
        <w:t xml:space="preserve">, </w:t>
      </w:r>
      <w:proofErr w:type="spellStart"/>
      <w:r>
        <w:t>проценат</w:t>
      </w:r>
      <w:proofErr w:type="spellEnd"/>
      <w:r>
        <w:t xml:space="preserve"> </w:t>
      </w:r>
      <w:proofErr w:type="spellStart"/>
      <w:r>
        <w:t>укупне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rPr>
          <w:lang w:val="sr-Cyrl-RS"/>
        </w:rPr>
        <w:t xml:space="preserve"> који ће поверити подизвођачу, а који не може бити већи од 50 % као </w:t>
      </w:r>
      <w:r>
        <w:t xml:space="preserve">и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подизвођача</w:t>
      </w:r>
      <w:proofErr w:type="spellEnd"/>
      <w:r>
        <w:t>.</w:t>
      </w:r>
    </w:p>
    <w:p w:rsidR="00B7266F" w:rsidRDefault="00B7266F" w:rsidP="00B7266F">
      <w:pPr>
        <w:ind w:firstLine="720"/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у </w:t>
      </w:r>
      <w:proofErr w:type="spellStart"/>
      <w:r>
        <w:t>понуди</w:t>
      </w:r>
      <w:proofErr w:type="spellEnd"/>
      <w:r>
        <w:t xml:space="preserve"> </w:t>
      </w:r>
      <w:proofErr w:type="spellStart"/>
      <w:r>
        <w:t>наведе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делимично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поверити</w:t>
      </w:r>
      <w:proofErr w:type="spellEnd"/>
      <w:r>
        <w:t xml:space="preserve"> </w:t>
      </w:r>
      <w:proofErr w:type="spellStart"/>
      <w:r>
        <w:t>подизвођачу</w:t>
      </w:r>
      <w:proofErr w:type="spellEnd"/>
      <w:r>
        <w:t xml:space="preserve">,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наведе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подизвођача</w:t>
      </w:r>
      <w:proofErr w:type="spellEnd"/>
      <w:r>
        <w:t xml:space="preserve">, а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и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закључен</w:t>
      </w:r>
      <w:proofErr w:type="spellEnd"/>
      <w:r>
        <w:t xml:space="preserve">,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подизвођач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наведен</w:t>
      </w:r>
      <w:proofErr w:type="spellEnd"/>
      <w:r>
        <w:t xml:space="preserve"> у </w:t>
      </w:r>
      <w:proofErr w:type="spellStart"/>
      <w:r>
        <w:t>уговору</w:t>
      </w:r>
      <w:proofErr w:type="spellEnd"/>
      <w:r>
        <w:t>.</w:t>
      </w:r>
    </w:p>
    <w:p w:rsidR="00B7266F" w:rsidRDefault="00B7266F" w:rsidP="00B7266F">
      <w:pPr>
        <w:ind w:firstLine="720"/>
        <w:jc w:val="both"/>
      </w:pPr>
      <w:proofErr w:type="spellStart"/>
      <w:r>
        <w:t>Понуђач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наручиоцу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, </w:t>
      </w:r>
      <w:proofErr w:type="spellStart"/>
      <w:r>
        <w:t>омогући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подизвођача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утврђивања</w:t>
      </w:r>
      <w:proofErr w:type="spellEnd"/>
      <w:r>
        <w:t xml:space="preserve"> </w:t>
      </w:r>
      <w:proofErr w:type="spellStart"/>
      <w:r>
        <w:t>испуњености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>.</w:t>
      </w:r>
    </w:p>
    <w:p w:rsidR="00B7266F" w:rsidRDefault="00B7266F" w:rsidP="00B7266F">
      <w:pPr>
        <w:ind w:firstLine="720"/>
        <w:jc w:val="both"/>
        <w:rPr>
          <w:lang w:val="sr-Cyrl-RS"/>
        </w:rPr>
      </w:pPr>
      <w:proofErr w:type="spellStart"/>
      <w:r>
        <w:t>Понуђач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подизвођаче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доказе</w:t>
      </w:r>
      <w:proofErr w:type="spellEnd"/>
      <w:r>
        <w:t xml:space="preserve"> о </w:t>
      </w:r>
      <w:proofErr w:type="spellStart"/>
      <w:r>
        <w:t>испуњености</w:t>
      </w:r>
      <w:proofErr w:type="spellEnd"/>
      <w:r>
        <w:t xml:space="preserve"> </w:t>
      </w:r>
      <w:proofErr w:type="spellStart"/>
      <w:r>
        <w:t>обавезних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7</w:t>
      </w:r>
      <w:r>
        <w:rPr>
          <w:lang w:val="sr-Cyrl-RS"/>
        </w:rPr>
        <w:t>5</w:t>
      </w:r>
      <w:r>
        <w:t xml:space="preserve">. </w:t>
      </w:r>
      <w:proofErr w:type="spellStart"/>
      <w:r>
        <w:t>став</w:t>
      </w:r>
      <w:proofErr w:type="spellEnd"/>
      <w:r>
        <w:t xml:space="preserve"> 1. </w:t>
      </w:r>
      <w:proofErr w:type="spellStart"/>
      <w:r>
        <w:rPr>
          <w:lang w:val="sr-Cyrl-RS"/>
        </w:rPr>
        <w:t>тач</w:t>
      </w:r>
      <w:proofErr w:type="spellEnd"/>
      <w:r>
        <w:rPr>
          <w:lang w:val="sr-Cyrl-RS"/>
        </w:rPr>
        <w:t xml:space="preserve"> 1) до 4) З</w:t>
      </w:r>
      <w:proofErr w:type="spellStart"/>
      <w:r>
        <w:t>акона</w:t>
      </w:r>
      <w:proofErr w:type="spellEnd"/>
      <w:r>
        <w:rPr>
          <w:lang w:val="sr-Cyrl-RS"/>
        </w:rPr>
        <w:t xml:space="preserve"> о јавним набавкама, а доказ о испуњености услова из члана 75. став 1. тачка 5) Закона за део набавке који ће извршити преко подизвођача.</w:t>
      </w:r>
    </w:p>
    <w:p w:rsidR="00B7266F" w:rsidRDefault="00B7266F" w:rsidP="00B7266F">
      <w:pPr>
        <w:ind w:firstLine="720"/>
        <w:jc w:val="both"/>
        <w:rPr>
          <w:lang w:val="sr-Cyrl-RS"/>
        </w:rPr>
      </w:pPr>
      <w:r>
        <w:rPr>
          <w:lang w:val="sr-Cyrl-RS"/>
        </w:rPr>
        <w:t>Ако је за извршење дела јавне набавке чија вредност не прелази 10% укупне вредности јавне набавке потребно испунити обавезан услов из члана 75. став 1. тачка 5) З</w:t>
      </w:r>
      <w:proofErr w:type="spellStart"/>
      <w:r>
        <w:t>акона</w:t>
      </w:r>
      <w:proofErr w:type="spellEnd"/>
      <w:r>
        <w:t xml:space="preserve"> </w:t>
      </w:r>
      <w:r>
        <w:rPr>
          <w:lang w:val="sr-Cyrl-RS"/>
        </w:rPr>
        <w:t>понуђач може доказати испуњеност тог услова преко подизвођача којем је поверио извршење тог дела набавке.</w:t>
      </w:r>
    </w:p>
    <w:p w:rsidR="00B7266F" w:rsidRDefault="00B7266F" w:rsidP="00B7266F">
      <w:pPr>
        <w:ind w:firstLine="720"/>
        <w:jc w:val="both"/>
        <w:rPr>
          <w:lang w:val="sr-Latn-RS"/>
        </w:rPr>
      </w:pPr>
      <w:proofErr w:type="spellStart"/>
      <w:r>
        <w:t>Понуђач</w:t>
      </w:r>
      <w:proofErr w:type="spellEnd"/>
      <w:r>
        <w:t xml:space="preserve"> у </w:t>
      </w:r>
      <w:proofErr w:type="spellStart"/>
      <w:r>
        <w:t>потпуности</w:t>
      </w:r>
      <w:proofErr w:type="spellEnd"/>
      <w:r>
        <w:t xml:space="preserve"> </w:t>
      </w:r>
      <w:proofErr w:type="spellStart"/>
      <w:r>
        <w:t>одговара</w:t>
      </w:r>
      <w:proofErr w:type="spellEnd"/>
      <w:r>
        <w:t xml:space="preserve"> </w:t>
      </w:r>
      <w:proofErr w:type="spellStart"/>
      <w:r>
        <w:t>наручиоцу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proofErr w:type="spellStart"/>
      <w:r>
        <w:t>уговорних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обзира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подизвођача</w:t>
      </w:r>
      <w:proofErr w:type="spellEnd"/>
      <w:r>
        <w:t>.</w:t>
      </w:r>
    </w:p>
    <w:p w:rsidR="00B7266F" w:rsidRDefault="00B7266F" w:rsidP="00B7266F">
      <w:pPr>
        <w:ind w:firstLine="720"/>
        <w:jc w:val="both"/>
        <w:rPr>
          <w:lang w:val="sr-Cyrl-RS"/>
        </w:rPr>
      </w:pPr>
      <w:r>
        <w:rPr>
          <w:lang w:val="sr-Cyrl-RS"/>
        </w:rPr>
        <w:t>Наручилац може на захтев подизвођача и где природа предмета набавке то дозвољава пренети доспела потраживања директно подизвођачу, за део набавке која се извршава преко тог подизвођача.</w:t>
      </w:r>
    </w:p>
    <w:p w:rsidR="00B7266F" w:rsidRDefault="00B7266F" w:rsidP="00B7266F">
      <w:pPr>
        <w:ind w:firstLine="720"/>
        <w:rPr>
          <w:lang w:val="sr-Cyrl-RS"/>
        </w:rPr>
      </w:pPr>
      <w:proofErr w:type="spellStart"/>
      <w:r w:rsidRPr="00893D02">
        <w:t>Понуђач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ангажовати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подизвођача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навео</w:t>
      </w:r>
      <w:proofErr w:type="spellEnd"/>
      <w:r>
        <w:t xml:space="preserve"> у </w:t>
      </w:r>
      <w:proofErr w:type="spellStart"/>
      <w:r>
        <w:t>понуди</w:t>
      </w:r>
      <w:proofErr w:type="spellEnd"/>
      <w:r>
        <w:t xml:space="preserve">, у </w:t>
      </w:r>
      <w:proofErr w:type="spellStart"/>
      <w:r>
        <w:t>супротном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реализовати</w:t>
      </w:r>
      <w:proofErr w:type="spellEnd"/>
      <w:r>
        <w:t xml:space="preserve"> </w:t>
      </w:r>
      <w:proofErr w:type="spellStart"/>
      <w:r>
        <w:t>средство</w:t>
      </w:r>
      <w:proofErr w:type="spellEnd"/>
      <w:r>
        <w:t xml:space="preserve"> </w:t>
      </w:r>
      <w:proofErr w:type="spellStart"/>
      <w:r>
        <w:t>обезбеђења</w:t>
      </w:r>
      <w:proofErr w:type="spellEnd"/>
      <w:r>
        <w:t xml:space="preserve"> и </w:t>
      </w:r>
      <w:proofErr w:type="spellStart"/>
      <w:r>
        <w:t>раскинути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раскидом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претрпео</w:t>
      </w:r>
      <w:proofErr w:type="spellEnd"/>
      <w:r>
        <w:t xml:space="preserve"> </w:t>
      </w:r>
      <w:r>
        <w:rPr>
          <w:lang w:val="sr-Cyrl-RS"/>
        </w:rPr>
        <w:t xml:space="preserve">знатну </w:t>
      </w:r>
      <w:proofErr w:type="spellStart"/>
      <w:r>
        <w:t>штету</w:t>
      </w:r>
      <w:proofErr w:type="spellEnd"/>
      <w:r>
        <w:t>.</w:t>
      </w:r>
      <w:r>
        <w:rPr>
          <w:lang w:val="sr-Cyrl-RS"/>
        </w:rPr>
        <w:t xml:space="preserve"> </w:t>
      </w:r>
    </w:p>
    <w:p w:rsidR="00B7266F" w:rsidRDefault="00B7266F" w:rsidP="00B7266F">
      <w:pPr>
        <w:ind w:firstLine="720"/>
        <w:jc w:val="both"/>
        <w:rPr>
          <w:lang w:val="sr-Cyrl-RS"/>
        </w:rPr>
      </w:pPr>
      <w:proofErr w:type="spellStart"/>
      <w:r w:rsidRPr="00893D02">
        <w:t>Понуђач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ангажовати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подизвођача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навео</w:t>
      </w:r>
      <w:proofErr w:type="spellEnd"/>
      <w:r>
        <w:t xml:space="preserve"> у </w:t>
      </w:r>
      <w:proofErr w:type="spellStart"/>
      <w:r>
        <w:t>понуди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подизвођача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настала</w:t>
      </w:r>
      <w:proofErr w:type="spellEnd"/>
      <w:r>
        <w:t xml:space="preserve"> </w:t>
      </w:r>
      <w:proofErr w:type="spellStart"/>
      <w:r>
        <w:t>трајнија</w:t>
      </w:r>
      <w:proofErr w:type="spellEnd"/>
      <w:r>
        <w:t xml:space="preserve"> </w:t>
      </w:r>
      <w:proofErr w:type="spellStart"/>
      <w:r>
        <w:t>неспособност</w:t>
      </w:r>
      <w:proofErr w:type="spellEnd"/>
      <w:r>
        <w:t xml:space="preserve"> </w:t>
      </w:r>
      <w:proofErr w:type="spellStart"/>
      <w:r>
        <w:t>плаћања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испуњава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одређене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подизвођача</w:t>
      </w:r>
      <w:proofErr w:type="spellEnd"/>
      <w:r>
        <w:t xml:space="preserve"> и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добије</w:t>
      </w:r>
      <w:proofErr w:type="spellEnd"/>
      <w:r>
        <w:t xml:space="preserve"> </w:t>
      </w:r>
      <w:proofErr w:type="spellStart"/>
      <w:r>
        <w:t>претходну</w:t>
      </w:r>
      <w:proofErr w:type="spellEnd"/>
      <w:r>
        <w:t xml:space="preserve"> </w:t>
      </w:r>
      <w:proofErr w:type="spellStart"/>
      <w:r>
        <w:t>сагласност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.</w:t>
      </w:r>
    </w:p>
    <w:p w:rsidR="00B7266F" w:rsidRDefault="00B7266F" w:rsidP="00B7266F">
      <w:pPr>
        <w:ind w:firstLine="720"/>
        <w:jc w:val="both"/>
      </w:pPr>
      <w:proofErr w:type="spellStart"/>
      <w:r>
        <w:t>Понуду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. </w:t>
      </w:r>
    </w:p>
    <w:p w:rsidR="00B7266F" w:rsidRDefault="00B7266F" w:rsidP="00B7266F">
      <w:pPr>
        <w:ind w:firstLine="720"/>
        <w:jc w:val="both"/>
        <w:rPr>
          <w:lang w:val="sr-Cyrl-RS"/>
        </w:rPr>
      </w:pPr>
      <w:proofErr w:type="spellStart"/>
      <w:r>
        <w:lastRenderedPageBreak/>
        <w:t>Сваки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испуни</w:t>
      </w:r>
      <w:proofErr w:type="spellEnd"/>
      <w:r>
        <w:t xml:space="preserve"> </w:t>
      </w:r>
      <w:proofErr w:type="spellStart"/>
      <w:r>
        <w:t>обавезне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7</w:t>
      </w:r>
      <w:r>
        <w:rPr>
          <w:lang w:val="sr-Cyrl-RS"/>
        </w:rPr>
        <w:t>5</w:t>
      </w:r>
      <w:r>
        <w:t xml:space="preserve">. </w:t>
      </w:r>
      <w:proofErr w:type="spellStart"/>
      <w:r>
        <w:t>став</w:t>
      </w:r>
      <w:proofErr w:type="spellEnd"/>
      <w:r>
        <w:t xml:space="preserve"> 1.</w:t>
      </w:r>
      <w:r>
        <w:rPr>
          <w:lang w:val="sr-Cyrl-RS"/>
        </w:rPr>
        <w:t xml:space="preserve"> </w:t>
      </w:r>
      <w:proofErr w:type="spellStart"/>
      <w:r>
        <w:rPr>
          <w:lang w:val="sr-Cyrl-RS"/>
        </w:rPr>
        <w:t>тач</w:t>
      </w:r>
      <w:proofErr w:type="spellEnd"/>
      <w:r>
        <w:rPr>
          <w:lang w:val="sr-Cyrl-RS"/>
        </w:rPr>
        <w:t>. 1) до 4)</w:t>
      </w:r>
      <w:r>
        <w:t xml:space="preserve"> </w:t>
      </w:r>
      <w:r>
        <w:rPr>
          <w:lang w:val="sr-Cyrl-RS"/>
        </w:rPr>
        <w:t>З</w:t>
      </w:r>
      <w:proofErr w:type="spellStart"/>
      <w:r>
        <w:t>акона</w:t>
      </w:r>
      <w:proofErr w:type="spellEnd"/>
      <w:r>
        <w:t xml:space="preserve">, а </w:t>
      </w:r>
      <w:proofErr w:type="spellStart"/>
      <w:r>
        <w:t>додатне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испуњавају</w:t>
      </w:r>
      <w:proofErr w:type="spellEnd"/>
      <w:r>
        <w:t xml:space="preserve"> </w:t>
      </w:r>
      <w:proofErr w:type="spellStart"/>
      <w:r>
        <w:t>заједно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оправданих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другачије</w:t>
      </w:r>
      <w:proofErr w:type="spellEnd"/>
      <w:r>
        <w:t>.</w:t>
      </w:r>
    </w:p>
    <w:p w:rsidR="00B7266F" w:rsidRDefault="00B7266F" w:rsidP="00B7266F">
      <w:pPr>
        <w:ind w:firstLine="720"/>
        <w:jc w:val="both"/>
        <w:rPr>
          <w:lang w:val="sr-Cyrl-RS"/>
        </w:rPr>
      </w:pPr>
      <w:r>
        <w:rPr>
          <w:lang w:val="sr-Cyrl-RS"/>
        </w:rPr>
        <w:t>Услов из члана 75. став 1. тачка 5) З</w:t>
      </w:r>
      <w:proofErr w:type="spellStart"/>
      <w:r>
        <w:t>акона</w:t>
      </w:r>
      <w:proofErr w:type="spellEnd"/>
      <w:r>
        <w:t xml:space="preserve"> </w:t>
      </w:r>
      <w:r>
        <w:rPr>
          <w:lang w:val="sr-Cyrl-RS"/>
        </w:rPr>
        <w:t xml:space="preserve">дужан је да испуни понуђач из групе понуђача којем је поверено извршење дела набавке за који је неопходна испуњеност тог услова. </w:t>
      </w:r>
    </w:p>
    <w:p w:rsidR="00B7266F" w:rsidRDefault="00B7266F" w:rsidP="00B7266F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Саставни део заједничке понуде је споразум којим се понуђачи из групе међусобно и према наручиоцу </w:t>
      </w:r>
      <w:proofErr w:type="spellStart"/>
      <w:r>
        <w:t>обавезују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rPr>
          <w:lang w:val="sr-Cyrl-RS"/>
        </w:rPr>
        <w:t>, а који обавезно садржи податке о:</w:t>
      </w:r>
    </w:p>
    <w:p w:rsidR="00B7266F" w:rsidRDefault="00B7266F" w:rsidP="00B7266F">
      <w:pPr>
        <w:ind w:left="720" w:hanging="720"/>
        <w:jc w:val="both"/>
        <w:rPr>
          <w:lang w:val="sr-Cyrl-RS"/>
        </w:rPr>
      </w:pPr>
      <w:r>
        <w:rPr>
          <w:lang w:val="sr-Cyrl-RS"/>
        </w:rPr>
        <w:t>1</w:t>
      </w:r>
      <w:r>
        <w:t>)</w:t>
      </w:r>
      <w:r>
        <w:tab/>
      </w:r>
      <w:proofErr w:type="spellStart"/>
      <w:r>
        <w:t>члан</w:t>
      </w:r>
      <w:proofErr w:type="spellEnd"/>
      <w:r>
        <w:rPr>
          <w:lang w:val="sr-Cyrl-RS"/>
        </w:rPr>
        <w:t>у</w:t>
      </w:r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носилац</w:t>
      </w:r>
      <w:proofErr w:type="spellEnd"/>
      <w:r>
        <w:t xml:space="preserve"> </w:t>
      </w:r>
      <w:proofErr w:type="spellStart"/>
      <w:r>
        <w:t>посла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и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заступати</w:t>
      </w:r>
      <w:proofErr w:type="spellEnd"/>
      <w:r>
        <w:t xml:space="preserve"> </w:t>
      </w:r>
      <w:proofErr w:type="spellStart"/>
      <w:r>
        <w:t>групу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наручиоцем</w:t>
      </w:r>
      <w:proofErr w:type="spellEnd"/>
      <w:r>
        <w:t>;</w:t>
      </w:r>
    </w:p>
    <w:p w:rsidR="00B7266F" w:rsidRDefault="00B7266F" w:rsidP="00B7266F">
      <w:pPr>
        <w:jc w:val="both"/>
      </w:pPr>
      <w:r>
        <w:rPr>
          <w:lang w:val="sr-Cyrl-RS"/>
        </w:rPr>
        <w:t>2)</w:t>
      </w:r>
      <w:r>
        <w:rPr>
          <w:lang w:val="sr-Cyrl-RS"/>
        </w:rPr>
        <w:tab/>
      </w:r>
      <w:proofErr w:type="spellStart"/>
      <w:r>
        <w:t>понуђач</w:t>
      </w:r>
      <w:proofErr w:type="spellEnd"/>
      <w:r>
        <w:rPr>
          <w:lang w:val="sr-Cyrl-RS"/>
        </w:rPr>
        <w:t>у</w:t>
      </w:r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у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потписати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>;</w:t>
      </w:r>
    </w:p>
    <w:p w:rsidR="00B7266F" w:rsidRDefault="00B7266F" w:rsidP="00B7266F">
      <w:pPr>
        <w:jc w:val="both"/>
      </w:pPr>
      <w:r>
        <w:rPr>
          <w:lang w:val="sr-Cyrl-RS"/>
        </w:rPr>
        <w:t>3</w:t>
      </w:r>
      <w:r>
        <w:t>)</w:t>
      </w:r>
      <w:r>
        <w:tab/>
      </w:r>
      <w:proofErr w:type="spellStart"/>
      <w:r>
        <w:t>понуђач</w:t>
      </w:r>
      <w:proofErr w:type="spellEnd"/>
      <w:r>
        <w:rPr>
          <w:lang w:val="sr-Cyrl-RS"/>
        </w:rPr>
        <w:t>у</w:t>
      </w:r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у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средство</w:t>
      </w:r>
      <w:proofErr w:type="spellEnd"/>
      <w:r>
        <w:t xml:space="preserve"> </w:t>
      </w:r>
      <w:proofErr w:type="spellStart"/>
      <w:r>
        <w:t>обезбеђења</w:t>
      </w:r>
      <w:proofErr w:type="spellEnd"/>
      <w:r>
        <w:t>;</w:t>
      </w:r>
    </w:p>
    <w:p w:rsidR="00B7266F" w:rsidRDefault="00B7266F" w:rsidP="00B7266F">
      <w:pPr>
        <w:jc w:val="both"/>
      </w:pPr>
      <w:r>
        <w:rPr>
          <w:lang w:val="sr-Cyrl-RS"/>
        </w:rPr>
        <w:t>4</w:t>
      </w:r>
      <w:r>
        <w:t>)</w:t>
      </w:r>
      <w:r>
        <w:tab/>
      </w:r>
      <w:proofErr w:type="spellStart"/>
      <w:r>
        <w:t>понуђач</w:t>
      </w:r>
      <w:proofErr w:type="spellEnd"/>
      <w:r>
        <w:rPr>
          <w:lang w:val="sr-Cyrl-RS"/>
        </w:rPr>
        <w:t>у</w:t>
      </w:r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издати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>;</w:t>
      </w:r>
    </w:p>
    <w:p w:rsidR="00B7266F" w:rsidRDefault="00B7266F" w:rsidP="00B7266F">
      <w:pPr>
        <w:jc w:val="both"/>
      </w:pPr>
      <w:r>
        <w:rPr>
          <w:lang w:val="sr-Cyrl-RS"/>
        </w:rPr>
        <w:t>5</w:t>
      </w:r>
      <w:r>
        <w:t>)</w:t>
      </w:r>
      <w:r>
        <w:tab/>
      </w:r>
      <w:proofErr w:type="spellStart"/>
      <w:r>
        <w:t>рачун</w:t>
      </w:r>
      <w:proofErr w:type="spellEnd"/>
      <w:r>
        <w:rPr>
          <w:lang w:val="sr-Cyrl-RS"/>
        </w:rPr>
        <w:t>у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извршено</w:t>
      </w:r>
      <w:proofErr w:type="spellEnd"/>
      <w:r>
        <w:t xml:space="preserve"> </w:t>
      </w:r>
      <w:proofErr w:type="spellStart"/>
      <w:r>
        <w:t>плаћање</w:t>
      </w:r>
      <w:proofErr w:type="spellEnd"/>
      <w:r>
        <w:t>;</w:t>
      </w:r>
    </w:p>
    <w:p w:rsidR="00B7266F" w:rsidRDefault="00B7266F" w:rsidP="00B7266F">
      <w:pPr>
        <w:jc w:val="both"/>
        <w:rPr>
          <w:lang w:val="sr-Cyrl-RS"/>
        </w:rPr>
      </w:pPr>
      <w:r>
        <w:rPr>
          <w:lang w:val="sr-Cyrl-RS"/>
        </w:rPr>
        <w:t>6</w:t>
      </w:r>
      <w:r>
        <w:t>)</w:t>
      </w:r>
      <w:r>
        <w:tab/>
      </w:r>
      <w:proofErr w:type="spellStart"/>
      <w:r>
        <w:t>обавезе</w:t>
      </w:r>
      <w:proofErr w:type="spellEnd"/>
      <w:r>
        <w:rPr>
          <w:lang w:val="sr-Cyrl-RS"/>
        </w:rPr>
        <w:t>ма</w:t>
      </w:r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rPr>
          <w:lang w:val="sr-Cyrl-RS"/>
        </w:rPr>
        <w:t>.</w:t>
      </w:r>
    </w:p>
    <w:p w:rsidR="00B7266F" w:rsidRDefault="00B7266F" w:rsidP="00B7266F">
      <w:pPr>
        <w:ind w:firstLine="720"/>
        <w:jc w:val="both"/>
      </w:pPr>
      <w:proofErr w:type="spellStart"/>
      <w:r>
        <w:t>Споразумом</w:t>
      </w:r>
      <w:proofErr w:type="spellEnd"/>
      <w:r>
        <w:t xml:space="preserve"> </w:t>
      </w:r>
      <w:proofErr w:type="spellStart"/>
      <w:r>
        <w:t>уређују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конкурсном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 xml:space="preserve">. </w:t>
      </w:r>
    </w:p>
    <w:p w:rsidR="00B7266F" w:rsidRDefault="00B7266F" w:rsidP="00B7266F">
      <w:pPr>
        <w:jc w:val="both"/>
      </w:pPr>
      <w:proofErr w:type="spellStart"/>
      <w:r>
        <w:t>Наручилац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повезују</w:t>
      </w:r>
      <w:proofErr w:type="spellEnd"/>
      <w:r>
        <w:t xml:space="preserve"> у </w:t>
      </w:r>
      <w:proofErr w:type="spellStart"/>
      <w:r>
        <w:t>одређени</w:t>
      </w:r>
      <w:proofErr w:type="spellEnd"/>
      <w:r>
        <w:t xml:space="preserve"> </w:t>
      </w:r>
      <w:proofErr w:type="spellStart"/>
      <w:r>
        <w:t>правни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поднесу</w:t>
      </w:r>
      <w:proofErr w:type="spellEnd"/>
      <w:r>
        <w:t xml:space="preserve"> </w:t>
      </w:r>
      <w:proofErr w:type="spellStart"/>
      <w:r>
        <w:t>заједничку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>.</w:t>
      </w:r>
    </w:p>
    <w:p w:rsidR="00B7266F" w:rsidRDefault="00B7266F" w:rsidP="00B7266F">
      <w:pPr>
        <w:ind w:firstLine="720"/>
        <w:jc w:val="both"/>
        <w:rPr>
          <w:lang w:val="sr-Cyrl-RS"/>
        </w:rPr>
      </w:pPr>
      <w:proofErr w:type="spellStart"/>
      <w:r>
        <w:t>Понуђачи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поднесу</w:t>
      </w:r>
      <w:proofErr w:type="spellEnd"/>
      <w:r>
        <w:t xml:space="preserve"> </w:t>
      </w:r>
      <w:proofErr w:type="spellStart"/>
      <w:r>
        <w:t>заједничку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одговарају</w:t>
      </w:r>
      <w:proofErr w:type="spellEnd"/>
      <w:r>
        <w:t xml:space="preserve"> </w:t>
      </w:r>
      <w:proofErr w:type="spellStart"/>
      <w:r>
        <w:t>неограничено</w:t>
      </w:r>
      <w:proofErr w:type="spellEnd"/>
      <w:r>
        <w:t xml:space="preserve"> </w:t>
      </w:r>
      <w:proofErr w:type="spellStart"/>
      <w:r>
        <w:t>солидарно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наручиоцу</w:t>
      </w:r>
      <w:proofErr w:type="spellEnd"/>
      <w:r>
        <w:t>.</w:t>
      </w:r>
    </w:p>
    <w:p w:rsidR="00B7266F" w:rsidRDefault="00B7266F" w:rsidP="00B7266F">
      <w:pPr>
        <w:ind w:firstLine="720"/>
        <w:jc w:val="both"/>
        <w:rPr>
          <w:lang w:val="sr-Cyrl-RS"/>
        </w:rPr>
      </w:pPr>
      <w:r>
        <w:rPr>
          <w:lang w:val="sr-Cyrl-RS"/>
        </w:rPr>
        <w:t>Задруга може поднети понуду самостално</w:t>
      </w:r>
      <w:r>
        <w:t>,</w:t>
      </w:r>
      <w:r>
        <w:rPr>
          <w:lang w:val="sr-Cyrl-RS"/>
        </w:rPr>
        <w:t xml:space="preserve"> у своје име, а за рачун задругара или заједничку понуду у име задругара.</w:t>
      </w:r>
    </w:p>
    <w:p w:rsidR="00B7266F" w:rsidRDefault="00B7266F" w:rsidP="00B7266F">
      <w:pPr>
        <w:ind w:firstLine="720"/>
        <w:jc w:val="both"/>
        <w:rPr>
          <w:lang w:val="sr-Cyrl-RS"/>
        </w:rPr>
      </w:pPr>
      <w:r>
        <w:rPr>
          <w:lang w:val="sr-Cyrl-RS"/>
        </w:rPr>
        <w:t>Ако задруга подноси понуду у своје име за обавезе из поступка јавне набавке и уговора о јавној набавци одговара задруга и задругари у складу са законом.</w:t>
      </w:r>
    </w:p>
    <w:p w:rsidR="00B7266F" w:rsidRDefault="00B7266F" w:rsidP="00B7266F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Ако задруга подноси </w:t>
      </w:r>
      <w:proofErr w:type="spellStart"/>
      <w:r>
        <w:t>заједничку</w:t>
      </w:r>
      <w:proofErr w:type="spellEnd"/>
      <w:r>
        <w:t xml:space="preserve"> </w:t>
      </w:r>
      <w:r>
        <w:rPr>
          <w:lang w:val="sr-Cyrl-RS"/>
        </w:rPr>
        <w:t xml:space="preserve">понуду у име задругара за обавезе из поступка јавне набавке и уговора о јавној набавци </w:t>
      </w:r>
      <w:proofErr w:type="spellStart"/>
      <w:r>
        <w:t>неограничено</w:t>
      </w:r>
      <w:proofErr w:type="spellEnd"/>
      <w:r>
        <w:t xml:space="preserve"> </w:t>
      </w:r>
      <w:r>
        <w:rPr>
          <w:lang w:val="sr-Cyrl-RS"/>
        </w:rPr>
        <w:t xml:space="preserve">солидарно одговарају задругари. </w:t>
      </w:r>
    </w:p>
    <w:p w:rsidR="00B7266F" w:rsidRDefault="00B7266F" w:rsidP="00B7266F">
      <w:pPr>
        <w:pStyle w:val="Default"/>
        <w:ind w:firstLine="720"/>
        <w:jc w:val="both"/>
        <w:rPr>
          <w:rFonts w:ascii="Times New Roman" w:hAnsi="Times New Roman"/>
          <w:color w:val="auto"/>
          <w:sz w:val="22"/>
          <w:szCs w:val="22"/>
          <w:lang w:val="sr-Cyrl-CS"/>
        </w:rPr>
      </w:pPr>
    </w:p>
    <w:p w:rsidR="00B7266F" w:rsidRDefault="00B7266F" w:rsidP="00B7266F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  <w:lang w:val="sr-Latn-CS"/>
        </w:rPr>
        <w:t>VI</w:t>
      </w:r>
      <w:r>
        <w:rPr>
          <w:b/>
          <w:i/>
          <w:sz w:val="28"/>
          <w:szCs w:val="28"/>
        </w:rPr>
        <w:t xml:space="preserve"> ВРСТА КРИТЕРИЈУМА ЗА ДОДЕЛУ УГОВОРА, ЕЛЕМЕНТИ КРИТЕРИЈУМА НА ОСНОВУ КОЈИХ СЕ ДОДЕЉУЈЕ УГОВОР И МЕТОДОЛОГИЈА ЗА ДОДЕЛУ ПОНДЕРА ЗА СВАКИ ЕЛЕМЕНТ КРИТЕРИЈУМA</w:t>
      </w:r>
    </w:p>
    <w:p w:rsidR="00B7266F" w:rsidRDefault="00B7266F" w:rsidP="00B7266F">
      <w:pPr>
        <w:jc w:val="both"/>
        <w:rPr>
          <w:b/>
          <w:bCs/>
          <w:i/>
          <w:iCs/>
          <w:sz w:val="28"/>
          <w:szCs w:val="28"/>
        </w:rPr>
      </w:pPr>
    </w:p>
    <w:p w:rsidR="00B7266F" w:rsidRDefault="00B7266F" w:rsidP="00B7266F">
      <w:pPr>
        <w:ind w:firstLine="709"/>
        <w:jc w:val="both"/>
      </w:pPr>
      <w:proofErr w:type="spellStart"/>
      <w:r>
        <w:t>Избор</w:t>
      </w:r>
      <w:proofErr w:type="spellEnd"/>
      <w:r>
        <w:t xml:space="preserve"> </w:t>
      </w:r>
      <w:proofErr w:type="spellStart"/>
      <w:r>
        <w:t>најповољније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применом</w:t>
      </w:r>
      <w:proofErr w:type="spellEnd"/>
      <w:r>
        <w:t xml:space="preserve"> </w:t>
      </w:r>
      <w:proofErr w:type="spellStart"/>
      <w:r>
        <w:t>критеријума</w:t>
      </w:r>
      <w:proofErr w:type="spellEnd"/>
      <w:r>
        <w:t xml:space="preserve"> </w:t>
      </w:r>
      <w:r>
        <w:rPr>
          <w:b/>
          <w:bCs/>
        </w:rPr>
        <w:t>„</w:t>
      </w:r>
      <w:proofErr w:type="spellStart"/>
      <w:r>
        <w:rPr>
          <w:b/>
          <w:bCs/>
        </w:rPr>
        <w:t>најнижа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понуђена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цена</w:t>
      </w:r>
      <w:proofErr w:type="spellEnd"/>
      <w:r>
        <w:rPr>
          <w:b/>
          <w:bCs/>
        </w:rPr>
        <w:t xml:space="preserve">“ </w:t>
      </w:r>
      <w:proofErr w:type="spellStart"/>
      <w:r>
        <w:t>на</w:t>
      </w:r>
      <w:proofErr w:type="spellEnd"/>
      <w:proofErr w:type="gram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85. </w:t>
      </w:r>
      <w:proofErr w:type="spellStart"/>
      <w:r>
        <w:t>став</w:t>
      </w:r>
      <w:proofErr w:type="spellEnd"/>
      <w:r>
        <w:t xml:space="preserve"> 1. </w:t>
      </w:r>
      <w:proofErr w:type="spellStart"/>
      <w:r>
        <w:t>тачка</w:t>
      </w:r>
      <w:proofErr w:type="spellEnd"/>
      <w:r>
        <w:t xml:space="preserve"> 2.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>.</w:t>
      </w:r>
    </w:p>
    <w:p w:rsidR="00B7266F" w:rsidRDefault="00B7266F" w:rsidP="00B7266F">
      <w:pPr>
        <w:widowControl w:val="0"/>
        <w:jc w:val="both"/>
        <w:rPr>
          <w:b/>
        </w:rPr>
      </w:pPr>
    </w:p>
    <w:p w:rsidR="00B7266F" w:rsidRDefault="00B7266F" w:rsidP="00B7266F">
      <w:pPr>
        <w:widowControl w:val="0"/>
        <w:jc w:val="both"/>
        <w:rPr>
          <w:b/>
        </w:rPr>
      </w:pPr>
      <w:r>
        <w:rPr>
          <w:b/>
        </w:rPr>
        <w:t xml:space="preserve">ЕЛЕМЕНТИ КРИТЕРИЈУМА НА ОСНОВУ КОЈИХ ЋЕ НАРУЧИЛАЦ ИЗВРШИТИ ДОДЕЛУ УГОВОРА У СИТУАЦИЈИ КАДА ПОСТОЈЕ ДВЕ ИЛИ ВИШЕ ПОНУДА СА ЈЕДНАКИМ БРОЈЕМ ПОНДЕРА </w:t>
      </w:r>
    </w:p>
    <w:p w:rsidR="00477D60" w:rsidRPr="006E74DC" w:rsidRDefault="00870283">
      <w:pPr>
        <w:suppressAutoHyphens w:val="0"/>
        <w:spacing w:line="276" w:lineRule="auto"/>
        <w:rPr>
          <w:bCs/>
          <w:i/>
          <w:iCs/>
          <w:color w:val="auto"/>
          <w:lang w:val="sr-Cyrl-RS"/>
        </w:rPr>
      </w:pPr>
      <w:proofErr w:type="spellStart"/>
      <w:r w:rsidRPr="006E74DC">
        <w:rPr>
          <w:iCs/>
          <w:color w:val="auto"/>
        </w:rPr>
        <w:t>Уколико</w:t>
      </w:r>
      <w:proofErr w:type="spellEnd"/>
      <w:r w:rsidRPr="006E74DC">
        <w:rPr>
          <w:iCs/>
          <w:color w:val="auto"/>
        </w:rPr>
        <w:t xml:space="preserve"> </w:t>
      </w:r>
      <w:proofErr w:type="spellStart"/>
      <w:r w:rsidRPr="006E74DC">
        <w:rPr>
          <w:iCs/>
          <w:color w:val="auto"/>
        </w:rPr>
        <w:t>две</w:t>
      </w:r>
      <w:proofErr w:type="spellEnd"/>
      <w:r w:rsidRPr="006E74DC">
        <w:rPr>
          <w:iCs/>
          <w:color w:val="auto"/>
        </w:rPr>
        <w:t xml:space="preserve"> </w:t>
      </w:r>
      <w:proofErr w:type="spellStart"/>
      <w:r w:rsidRPr="006E74DC">
        <w:rPr>
          <w:iCs/>
          <w:color w:val="auto"/>
        </w:rPr>
        <w:t>или</w:t>
      </w:r>
      <w:proofErr w:type="spellEnd"/>
      <w:r w:rsidRPr="006E74DC">
        <w:rPr>
          <w:iCs/>
          <w:color w:val="auto"/>
        </w:rPr>
        <w:t xml:space="preserve"> </w:t>
      </w:r>
      <w:proofErr w:type="spellStart"/>
      <w:r w:rsidRPr="006E74DC">
        <w:rPr>
          <w:iCs/>
          <w:color w:val="auto"/>
        </w:rPr>
        <w:t>више</w:t>
      </w:r>
      <w:proofErr w:type="spellEnd"/>
      <w:r w:rsidRPr="006E74DC">
        <w:rPr>
          <w:iCs/>
          <w:color w:val="auto"/>
        </w:rPr>
        <w:t xml:space="preserve"> </w:t>
      </w:r>
      <w:proofErr w:type="spellStart"/>
      <w:r w:rsidRPr="006E74DC">
        <w:rPr>
          <w:iCs/>
          <w:color w:val="auto"/>
        </w:rPr>
        <w:t>понуда</w:t>
      </w:r>
      <w:proofErr w:type="spellEnd"/>
      <w:r w:rsidRPr="006E74DC">
        <w:rPr>
          <w:iCs/>
          <w:color w:val="auto"/>
        </w:rPr>
        <w:t xml:space="preserve"> </w:t>
      </w:r>
      <w:proofErr w:type="spellStart"/>
      <w:r w:rsidRPr="006E74DC">
        <w:rPr>
          <w:iCs/>
          <w:color w:val="auto"/>
        </w:rPr>
        <w:t>имају</w:t>
      </w:r>
      <w:proofErr w:type="spellEnd"/>
      <w:r w:rsidRPr="006E74DC">
        <w:rPr>
          <w:iCs/>
          <w:color w:val="auto"/>
        </w:rPr>
        <w:t xml:space="preserve"> </w:t>
      </w:r>
      <w:proofErr w:type="spellStart"/>
      <w:r w:rsidRPr="006E74DC">
        <w:rPr>
          <w:iCs/>
          <w:color w:val="auto"/>
        </w:rPr>
        <w:t>исту</w:t>
      </w:r>
      <w:proofErr w:type="spellEnd"/>
      <w:r w:rsidRPr="006E74DC">
        <w:rPr>
          <w:iCs/>
          <w:color w:val="auto"/>
        </w:rPr>
        <w:t xml:space="preserve"> </w:t>
      </w:r>
      <w:proofErr w:type="spellStart"/>
      <w:r w:rsidRPr="006E74DC">
        <w:rPr>
          <w:iCs/>
          <w:color w:val="auto"/>
        </w:rPr>
        <w:t>понуђену</w:t>
      </w:r>
      <w:proofErr w:type="spellEnd"/>
      <w:r w:rsidRPr="006E74DC">
        <w:rPr>
          <w:iCs/>
          <w:color w:val="auto"/>
        </w:rPr>
        <w:t xml:space="preserve"> </w:t>
      </w:r>
      <w:proofErr w:type="spellStart"/>
      <w:r w:rsidRPr="006E74DC">
        <w:rPr>
          <w:iCs/>
          <w:color w:val="auto"/>
        </w:rPr>
        <w:t>цену</w:t>
      </w:r>
      <w:proofErr w:type="spellEnd"/>
      <w:r w:rsidRPr="006E74DC">
        <w:rPr>
          <w:iCs/>
          <w:color w:val="auto"/>
        </w:rPr>
        <w:t xml:space="preserve">, </w:t>
      </w:r>
      <w:proofErr w:type="spellStart"/>
      <w:r w:rsidRPr="006E74DC">
        <w:rPr>
          <w:color w:val="auto"/>
        </w:rPr>
        <w:t>наручилац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ће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уговор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доделити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понуђачу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који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буде</w:t>
      </w:r>
      <w:proofErr w:type="spellEnd"/>
      <w:r w:rsidRPr="006E74DC">
        <w:rPr>
          <w:color w:val="auto"/>
        </w:rPr>
        <w:t xml:space="preserve"> </w:t>
      </w:r>
      <w:r w:rsidR="00B34C4F" w:rsidRPr="006E74DC">
        <w:rPr>
          <w:color w:val="auto"/>
          <w:lang w:val="sr-Cyrl-RS"/>
        </w:rPr>
        <w:t>имао референце у већој свеукупној вредности.</w:t>
      </w:r>
      <w:r w:rsidR="00477D60" w:rsidRPr="006E74DC">
        <w:rPr>
          <w:bCs/>
          <w:i/>
          <w:iCs/>
          <w:color w:val="auto"/>
          <w:lang w:val="sr-Cyrl-RS"/>
        </w:rPr>
        <w:br w:type="page"/>
      </w:r>
    </w:p>
    <w:p w:rsidR="00B7266F" w:rsidRDefault="00B7266F" w:rsidP="00B7266F">
      <w:pPr>
        <w:ind w:left="1350"/>
        <w:jc w:val="both"/>
        <w:rPr>
          <w:bCs/>
          <w:i/>
          <w:iCs/>
          <w:color w:val="C00000"/>
          <w:lang w:val="sr-Cyrl-RS"/>
        </w:rPr>
      </w:pPr>
    </w:p>
    <w:p w:rsidR="00001633" w:rsidRPr="00CC29B0" w:rsidRDefault="00EB33B9">
      <w:pPr>
        <w:shd w:val="clear" w:color="auto" w:fill="C6D9F1"/>
        <w:jc w:val="center"/>
        <w:rPr>
          <w:b/>
          <w:bCs/>
          <w:i/>
          <w:iCs/>
          <w:sz w:val="22"/>
          <w:szCs w:val="22"/>
        </w:rPr>
      </w:pPr>
      <w:proofErr w:type="gramStart"/>
      <w:r w:rsidRPr="00CC29B0">
        <w:rPr>
          <w:b/>
          <w:bCs/>
          <w:i/>
          <w:iCs/>
          <w:sz w:val="22"/>
          <w:szCs w:val="22"/>
        </w:rPr>
        <w:t>VII  ОБРАЗАЦ</w:t>
      </w:r>
      <w:proofErr w:type="gramEnd"/>
      <w:r w:rsidRPr="00CC29B0">
        <w:rPr>
          <w:b/>
          <w:bCs/>
          <w:i/>
          <w:iCs/>
          <w:sz w:val="22"/>
          <w:szCs w:val="22"/>
        </w:rPr>
        <w:t xml:space="preserve"> ПОНУДЕ</w:t>
      </w:r>
    </w:p>
    <w:p w:rsidR="00001633" w:rsidRPr="00926586" w:rsidRDefault="00EB33B9">
      <w:pPr>
        <w:jc w:val="both"/>
        <w:rPr>
          <w:i/>
          <w:iCs/>
          <w:sz w:val="22"/>
          <w:szCs w:val="22"/>
        </w:rPr>
      </w:pPr>
      <w:proofErr w:type="spellStart"/>
      <w:r w:rsidRPr="00926586">
        <w:rPr>
          <w:iCs/>
          <w:sz w:val="22"/>
          <w:szCs w:val="22"/>
        </w:rPr>
        <w:t>Понуда</w:t>
      </w:r>
      <w:proofErr w:type="spellEnd"/>
      <w:r w:rsidRPr="00926586">
        <w:rPr>
          <w:iCs/>
          <w:sz w:val="22"/>
          <w:szCs w:val="22"/>
        </w:rPr>
        <w:t xml:space="preserve"> </w:t>
      </w:r>
      <w:proofErr w:type="spellStart"/>
      <w:r w:rsidRPr="00926586">
        <w:rPr>
          <w:iCs/>
          <w:sz w:val="22"/>
          <w:szCs w:val="22"/>
        </w:rPr>
        <w:t>бр</w:t>
      </w:r>
      <w:proofErr w:type="spellEnd"/>
      <w:r w:rsidRPr="00926586">
        <w:rPr>
          <w:iCs/>
          <w:sz w:val="22"/>
          <w:szCs w:val="22"/>
        </w:rPr>
        <w:t xml:space="preserve"> ________________ </w:t>
      </w:r>
      <w:proofErr w:type="spellStart"/>
      <w:r w:rsidRPr="00926586">
        <w:rPr>
          <w:iCs/>
          <w:sz w:val="22"/>
          <w:szCs w:val="22"/>
        </w:rPr>
        <w:t>од</w:t>
      </w:r>
      <w:proofErr w:type="spellEnd"/>
      <w:r w:rsidRPr="00926586">
        <w:rPr>
          <w:iCs/>
          <w:sz w:val="22"/>
          <w:szCs w:val="22"/>
        </w:rPr>
        <w:t xml:space="preserve"> __________________ </w:t>
      </w:r>
      <w:proofErr w:type="spellStart"/>
      <w:r w:rsidRPr="00926586">
        <w:rPr>
          <w:iCs/>
          <w:sz w:val="22"/>
          <w:szCs w:val="22"/>
        </w:rPr>
        <w:t>за</w:t>
      </w:r>
      <w:proofErr w:type="spellEnd"/>
      <w:r w:rsidRPr="00926586">
        <w:rPr>
          <w:iCs/>
          <w:sz w:val="22"/>
          <w:szCs w:val="22"/>
        </w:rPr>
        <w:t xml:space="preserve"> </w:t>
      </w:r>
      <w:proofErr w:type="spellStart"/>
      <w:r w:rsidRPr="00926586">
        <w:rPr>
          <w:iCs/>
          <w:sz w:val="22"/>
          <w:szCs w:val="22"/>
        </w:rPr>
        <w:t>јавну</w:t>
      </w:r>
      <w:proofErr w:type="spellEnd"/>
      <w:r w:rsidRPr="00926586">
        <w:rPr>
          <w:iCs/>
          <w:sz w:val="22"/>
          <w:szCs w:val="22"/>
        </w:rPr>
        <w:t xml:space="preserve"> </w:t>
      </w:r>
      <w:proofErr w:type="spellStart"/>
      <w:r w:rsidRPr="00926586">
        <w:rPr>
          <w:iCs/>
          <w:sz w:val="22"/>
          <w:szCs w:val="22"/>
        </w:rPr>
        <w:t>набавку</w:t>
      </w:r>
      <w:proofErr w:type="spellEnd"/>
      <w:r w:rsidRPr="00926586">
        <w:rPr>
          <w:iCs/>
          <w:sz w:val="22"/>
          <w:szCs w:val="22"/>
        </w:rPr>
        <w:t xml:space="preserve"> </w:t>
      </w:r>
      <w:r w:rsidR="00AD6C5C">
        <w:rPr>
          <w:rFonts w:eastAsia="TimesNewRomanPS-BoldMT"/>
          <w:bCs/>
          <w:sz w:val="22"/>
          <w:szCs w:val="22"/>
          <w:lang w:val="sr-Cyrl-RS"/>
        </w:rPr>
        <w:t>услуга</w:t>
      </w:r>
      <w:r w:rsidRPr="00926586">
        <w:rPr>
          <w:rFonts w:eastAsia="TimesNewRomanPS-BoldMT"/>
          <w:bCs/>
          <w:sz w:val="22"/>
          <w:szCs w:val="22"/>
        </w:rPr>
        <w:t xml:space="preserve"> –</w:t>
      </w:r>
      <w:r w:rsidRPr="00926586">
        <w:rPr>
          <w:b/>
          <w:sz w:val="22"/>
          <w:szCs w:val="22"/>
        </w:rPr>
        <w:t xml:space="preserve"> </w:t>
      </w:r>
      <w:r w:rsidR="00AD6C5C">
        <w:rPr>
          <w:lang w:val="sr-Cyrl-RS"/>
        </w:rPr>
        <w:t xml:space="preserve">услуге </w:t>
      </w:r>
      <w:proofErr w:type="spellStart"/>
      <w:r w:rsidR="00AD6C5C">
        <w:rPr>
          <w:lang w:val="sr-Cyrl-RS"/>
        </w:rPr>
        <w:t>промопције</w:t>
      </w:r>
      <w:proofErr w:type="spellEnd"/>
      <w:r w:rsidR="00AD6C5C">
        <w:rPr>
          <w:lang w:val="sr-Cyrl-RS"/>
        </w:rPr>
        <w:t xml:space="preserve"> туристичке понуде</w:t>
      </w:r>
      <w:r w:rsidRPr="00926586">
        <w:rPr>
          <w:sz w:val="22"/>
          <w:szCs w:val="22"/>
        </w:rPr>
        <w:t xml:space="preserve">, </w:t>
      </w:r>
      <w:r w:rsidRPr="00926586">
        <w:rPr>
          <w:iCs/>
          <w:sz w:val="22"/>
          <w:szCs w:val="22"/>
        </w:rPr>
        <w:t xml:space="preserve">ЈН </w:t>
      </w:r>
      <w:proofErr w:type="spellStart"/>
      <w:r w:rsidRPr="00926586">
        <w:rPr>
          <w:iCs/>
          <w:sz w:val="22"/>
          <w:szCs w:val="22"/>
        </w:rPr>
        <w:t>број</w:t>
      </w:r>
      <w:proofErr w:type="spellEnd"/>
      <w:r w:rsidRPr="00926586">
        <w:rPr>
          <w:iCs/>
          <w:sz w:val="22"/>
          <w:szCs w:val="22"/>
        </w:rPr>
        <w:t xml:space="preserve"> </w:t>
      </w:r>
      <w:r w:rsidR="00AD6C5C">
        <w:rPr>
          <w:iCs/>
          <w:sz w:val="22"/>
          <w:szCs w:val="22"/>
          <w:lang w:val="sr-Cyrl-RS"/>
        </w:rPr>
        <w:t>44</w:t>
      </w:r>
      <w:r w:rsidRPr="00926586">
        <w:rPr>
          <w:iCs/>
          <w:sz w:val="22"/>
          <w:szCs w:val="22"/>
        </w:rPr>
        <w:t>/201</w:t>
      </w:r>
      <w:r w:rsidR="00140C30">
        <w:rPr>
          <w:iCs/>
          <w:sz w:val="22"/>
          <w:szCs w:val="22"/>
          <w:lang w:val="sr-Latn-RS"/>
        </w:rPr>
        <w:t>9</w:t>
      </w:r>
      <w:r w:rsidRPr="00926586">
        <w:rPr>
          <w:iCs/>
          <w:sz w:val="22"/>
          <w:szCs w:val="22"/>
        </w:rPr>
        <w:t xml:space="preserve"> </w:t>
      </w:r>
    </w:p>
    <w:p w:rsidR="00CC29B0" w:rsidRDefault="00CC29B0">
      <w:pPr>
        <w:rPr>
          <w:b/>
          <w:bCs/>
          <w:i/>
          <w:iCs/>
          <w:sz w:val="22"/>
          <w:szCs w:val="22"/>
          <w:lang w:val="sr-Cyrl-RS"/>
        </w:rPr>
      </w:pPr>
    </w:p>
    <w:p w:rsidR="00001633" w:rsidRPr="00CC29B0" w:rsidRDefault="00EB33B9">
      <w:pPr>
        <w:rPr>
          <w:i/>
          <w:iCs/>
          <w:sz w:val="22"/>
          <w:szCs w:val="22"/>
        </w:rPr>
      </w:pPr>
      <w:r w:rsidRPr="00CC29B0">
        <w:rPr>
          <w:b/>
          <w:bCs/>
          <w:i/>
          <w:iCs/>
          <w:sz w:val="22"/>
          <w:szCs w:val="22"/>
        </w:rPr>
        <w:t>1)ОПШТИ ПОДАЦИ О ПОНУЂАЧУ</w:t>
      </w:r>
    </w:p>
    <w:tbl>
      <w:tblPr>
        <w:tblW w:w="9281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4620"/>
        <w:gridCol w:w="4661"/>
      </w:tblGrid>
      <w:tr w:rsidR="00001633" w:rsidRPr="00CC29B0"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EB33B9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CC29B0">
              <w:rPr>
                <w:i/>
                <w:iCs/>
                <w:sz w:val="22"/>
                <w:szCs w:val="22"/>
              </w:rPr>
              <w:t>Назив</w:t>
            </w:r>
            <w:proofErr w:type="spellEnd"/>
            <w:r w:rsidRPr="00CC29B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B0">
              <w:rPr>
                <w:i/>
                <w:iCs/>
                <w:sz w:val="22"/>
                <w:szCs w:val="22"/>
              </w:rPr>
              <w:t>понуђача</w:t>
            </w:r>
            <w:proofErr w:type="spellEnd"/>
            <w:r w:rsidRPr="00CC29B0">
              <w:rPr>
                <w:i/>
                <w:iCs/>
                <w:sz w:val="22"/>
                <w:szCs w:val="22"/>
              </w:rPr>
              <w:t>:</w:t>
            </w:r>
          </w:p>
          <w:p w:rsidR="00001633" w:rsidRPr="00CC29B0" w:rsidRDefault="00001633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01633" w:rsidRPr="00CC29B0" w:rsidRDefault="0000163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01633" w:rsidRPr="00CC29B0" w:rsidRDefault="0000163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01633" w:rsidRPr="00CC29B0"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EB33B9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CC29B0">
              <w:rPr>
                <w:i/>
                <w:iCs/>
                <w:sz w:val="22"/>
                <w:szCs w:val="22"/>
              </w:rPr>
              <w:t>Адреса</w:t>
            </w:r>
            <w:proofErr w:type="spellEnd"/>
            <w:r w:rsidRPr="00CC29B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B0">
              <w:rPr>
                <w:i/>
                <w:iCs/>
                <w:sz w:val="22"/>
                <w:szCs w:val="22"/>
              </w:rPr>
              <w:t>понуђача</w:t>
            </w:r>
            <w:proofErr w:type="spellEnd"/>
            <w:r w:rsidRPr="00CC29B0">
              <w:rPr>
                <w:i/>
                <w:iCs/>
                <w:sz w:val="22"/>
                <w:szCs w:val="22"/>
              </w:rPr>
              <w:t>:</w:t>
            </w:r>
          </w:p>
          <w:p w:rsidR="00001633" w:rsidRPr="00CC29B0" w:rsidRDefault="00001633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01633" w:rsidRPr="00CC29B0" w:rsidRDefault="0000163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01633" w:rsidRPr="00CC29B0" w:rsidRDefault="0000163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01633" w:rsidRPr="00CC29B0"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EB33B9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CC29B0">
              <w:rPr>
                <w:i/>
                <w:iCs/>
                <w:sz w:val="22"/>
                <w:szCs w:val="22"/>
              </w:rPr>
              <w:t>Матични</w:t>
            </w:r>
            <w:proofErr w:type="spellEnd"/>
            <w:r w:rsidRPr="00CC29B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B0">
              <w:rPr>
                <w:i/>
                <w:iCs/>
                <w:sz w:val="22"/>
                <w:szCs w:val="22"/>
              </w:rPr>
              <w:t>број</w:t>
            </w:r>
            <w:proofErr w:type="spellEnd"/>
            <w:r w:rsidRPr="00CC29B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B0">
              <w:rPr>
                <w:i/>
                <w:iCs/>
                <w:sz w:val="22"/>
                <w:szCs w:val="22"/>
              </w:rPr>
              <w:t>понуђача</w:t>
            </w:r>
            <w:proofErr w:type="spellEnd"/>
            <w:r w:rsidRPr="00CC29B0">
              <w:rPr>
                <w:i/>
                <w:iCs/>
                <w:sz w:val="22"/>
                <w:szCs w:val="22"/>
              </w:rPr>
              <w:t>:</w:t>
            </w:r>
          </w:p>
          <w:p w:rsidR="00001633" w:rsidRPr="00CC29B0" w:rsidRDefault="00001633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01633" w:rsidRPr="00CC29B0" w:rsidRDefault="0000163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01633" w:rsidRPr="00CC29B0" w:rsidRDefault="0000163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01633" w:rsidRPr="00CC29B0"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EB33B9">
            <w:pPr>
              <w:jc w:val="both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CC29B0">
              <w:rPr>
                <w:i/>
                <w:iCs/>
                <w:sz w:val="22"/>
                <w:szCs w:val="22"/>
                <w:lang w:val="ru-RU"/>
              </w:rPr>
              <w:t>Порески идентификациони број понуђача (ПИБ):</w:t>
            </w:r>
          </w:p>
          <w:p w:rsidR="00001633" w:rsidRPr="00CC29B0" w:rsidRDefault="00001633">
            <w:pPr>
              <w:jc w:val="both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001633" w:rsidRPr="00CC29B0"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EB33B9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CC29B0">
              <w:rPr>
                <w:i/>
                <w:iCs/>
                <w:sz w:val="22"/>
                <w:szCs w:val="22"/>
              </w:rPr>
              <w:t>Име</w:t>
            </w:r>
            <w:proofErr w:type="spellEnd"/>
            <w:r w:rsidRPr="00CC29B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B0">
              <w:rPr>
                <w:i/>
                <w:iCs/>
                <w:sz w:val="22"/>
                <w:szCs w:val="22"/>
              </w:rPr>
              <w:t>особе</w:t>
            </w:r>
            <w:proofErr w:type="spellEnd"/>
            <w:r w:rsidRPr="00CC29B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B0">
              <w:rPr>
                <w:i/>
                <w:iCs/>
                <w:sz w:val="22"/>
                <w:szCs w:val="22"/>
              </w:rPr>
              <w:t>за</w:t>
            </w:r>
            <w:proofErr w:type="spellEnd"/>
            <w:r w:rsidRPr="00CC29B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B0">
              <w:rPr>
                <w:i/>
                <w:iCs/>
                <w:sz w:val="22"/>
                <w:szCs w:val="22"/>
              </w:rPr>
              <w:t>контакт</w:t>
            </w:r>
            <w:proofErr w:type="spellEnd"/>
            <w:r w:rsidRPr="00CC29B0">
              <w:rPr>
                <w:i/>
                <w:iCs/>
                <w:sz w:val="22"/>
                <w:szCs w:val="22"/>
              </w:rPr>
              <w:t>:</w:t>
            </w:r>
          </w:p>
          <w:p w:rsidR="00001633" w:rsidRPr="00CC29B0" w:rsidRDefault="00001633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01633" w:rsidRPr="00CC29B0" w:rsidRDefault="0000163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01633" w:rsidRPr="00CC29B0" w:rsidRDefault="0000163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01633" w:rsidRPr="00CC29B0"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EB33B9">
            <w:pPr>
              <w:jc w:val="both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CC29B0">
              <w:rPr>
                <w:i/>
                <w:iCs/>
                <w:sz w:val="22"/>
                <w:szCs w:val="22"/>
                <w:lang w:val="ru-RU"/>
              </w:rPr>
              <w:t>Електронска адреса понуђача (</w:t>
            </w:r>
            <w:r w:rsidRPr="00CC29B0">
              <w:rPr>
                <w:i/>
                <w:iCs/>
                <w:sz w:val="22"/>
                <w:szCs w:val="22"/>
              </w:rPr>
              <w:t>e</w:t>
            </w:r>
            <w:r w:rsidRPr="00CC29B0">
              <w:rPr>
                <w:i/>
                <w:iCs/>
                <w:sz w:val="22"/>
                <w:szCs w:val="22"/>
                <w:lang w:val="ru-RU"/>
              </w:rPr>
              <w:t>-</w:t>
            </w:r>
            <w:r w:rsidRPr="00CC29B0">
              <w:rPr>
                <w:i/>
                <w:iCs/>
                <w:sz w:val="22"/>
                <w:szCs w:val="22"/>
              </w:rPr>
              <w:t>mail</w:t>
            </w:r>
            <w:r w:rsidRPr="00CC29B0">
              <w:rPr>
                <w:i/>
                <w:iCs/>
                <w:sz w:val="22"/>
                <w:szCs w:val="22"/>
                <w:lang w:val="ru-RU"/>
              </w:rPr>
              <w:t>):</w:t>
            </w:r>
          </w:p>
          <w:p w:rsidR="00001633" w:rsidRPr="00CC29B0" w:rsidRDefault="00001633">
            <w:pPr>
              <w:jc w:val="both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001633" w:rsidRPr="00CC29B0"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EB33B9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CC29B0">
              <w:rPr>
                <w:i/>
                <w:iCs/>
                <w:sz w:val="22"/>
                <w:szCs w:val="22"/>
              </w:rPr>
              <w:t>Телефон</w:t>
            </w:r>
            <w:proofErr w:type="spellEnd"/>
            <w:r w:rsidRPr="00CC29B0">
              <w:rPr>
                <w:i/>
                <w:iCs/>
                <w:sz w:val="22"/>
                <w:szCs w:val="22"/>
              </w:rPr>
              <w:t>:</w:t>
            </w:r>
          </w:p>
          <w:p w:rsidR="00001633" w:rsidRPr="00CC29B0" w:rsidRDefault="00001633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01633" w:rsidRPr="00CC29B0" w:rsidRDefault="0000163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01633" w:rsidRPr="00CC29B0" w:rsidRDefault="0000163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01633" w:rsidRPr="00CC29B0"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EB33B9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CC29B0">
              <w:rPr>
                <w:i/>
                <w:iCs/>
                <w:sz w:val="22"/>
                <w:szCs w:val="22"/>
              </w:rPr>
              <w:t>Телефакс</w:t>
            </w:r>
            <w:proofErr w:type="spellEnd"/>
            <w:r w:rsidRPr="00CC29B0">
              <w:rPr>
                <w:i/>
                <w:iCs/>
                <w:sz w:val="22"/>
                <w:szCs w:val="22"/>
              </w:rPr>
              <w:t>:</w:t>
            </w:r>
          </w:p>
          <w:p w:rsidR="00001633" w:rsidRPr="00CC29B0" w:rsidRDefault="00001633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01633" w:rsidRPr="00CC29B0" w:rsidRDefault="0000163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01633" w:rsidRPr="00CC29B0" w:rsidRDefault="0000163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01633" w:rsidRPr="00CC29B0"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EB33B9">
            <w:pPr>
              <w:jc w:val="both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CC29B0">
              <w:rPr>
                <w:i/>
                <w:iCs/>
                <w:sz w:val="22"/>
                <w:szCs w:val="22"/>
                <w:lang w:val="ru-RU"/>
              </w:rPr>
              <w:t>Број рачуна понуђача и назив банке:</w:t>
            </w:r>
          </w:p>
          <w:p w:rsidR="00001633" w:rsidRPr="00CC29B0" w:rsidRDefault="00001633">
            <w:pPr>
              <w:jc w:val="both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001633" w:rsidRPr="00CC29B0" w:rsidRDefault="00001633">
            <w:pPr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001633" w:rsidRPr="00CC29B0" w:rsidRDefault="00001633">
            <w:pPr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001633" w:rsidRPr="00CC29B0"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EB33B9">
            <w:pPr>
              <w:jc w:val="both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CC29B0">
              <w:rPr>
                <w:i/>
                <w:iCs/>
                <w:sz w:val="22"/>
                <w:szCs w:val="22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ind w:firstLine="708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001633" w:rsidRPr="00CC29B0" w:rsidRDefault="00001633">
            <w:pPr>
              <w:ind w:firstLine="708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001633" w:rsidRPr="00CC29B0" w:rsidRDefault="00001633">
            <w:pPr>
              <w:ind w:firstLine="708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</w:tbl>
    <w:p w:rsidR="00001633" w:rsidRPr="00CC29B0" w:rsidRDefault="00001633">
      <w:pPr>
        <w:rPr>
          <w:sz w:val="22"/>
          <w:szCs w:val="22"/>
        </w:rPr>
      </w:pPr>
    </w:p>
    <w:p w:rsidR="00001633" w:rsidRPr="00CC29B0" w:rsidRDefault="00EB33B9">
      <w:pPr>
        <w:rPr>
          <w:sz w:val="22"/>
          <w:szCs w:val="22"/>
        </w:rPr>
      </w:pPr>
      <w:r w:rsidRPr="00CC29B0">
        <w:rPr>
          <w:rFonts w:eastAsia="TimesNewRomanPSMT"/>
          <w:b/>
          <w:bCs/>
          <w:i/>
          <w:iCs/>
          <w:sz w:val="22"/>
          <w:szCs w:val="22"/>
        </w:rPr>
        <w:t xml:space="preserve">2) ПОНУДУ ПОДНОСИ: </w:t>
      </w:r>
    </w:p>
    <w:tbl>
      <w:tblPr>
        <w:tblW w:w="9282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9282"/>
      </w:tblGrid>
      <w:tr w:rsidR="00001633" w:rsidRPr="00CC29B0">
        <w:tc>
          <w:tcPr>
            <w:tcW w:w="9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center"/>
              <w:rPr>
                <w:sz w:val="22"/>
                <w:szCs w:val="22"/>
              </w:rPr>
            </w:pPr>
          </w:p>
          <w:p w:rsidR="00001633" w:rsidRPr="00CC29B0" w:rsidRDefault="00EB33B9">
            <w:pPr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 w:rsidRPr="00CC29B0">
              <w:rPr>
                <w:rFonts w:eastAsia="TimesNewRomanPSMT"/>
                <w:b/>
                <w:bCs/>
                <w:sz w:val="22"/>
                <w:szCs w:val="22"/>
              </w:rPr>
              <w:t xml:space="preserve">А) САМОСТАЛНО </w:t>
            </w:r>
          </w:p>
        </w:tc>
      </w:tr>
      <w:tr w:rsidR="00001633" w:rsidRPr="00CC29B0">
        <w:tc>
          <w:tcPr>
            <w:tcW w:w="9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</w:p>
          <w:p w:rsidR="00001633" w:rsidRPr="00CC29B0" w:rsidRDefault="00EB33B9">
            <w:pPr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 w:rsidRPr="00CC29B0">
              <w:rPr>
                <w:rFonts w:eastAsia="TimesNewRomanPSMT"/>
                <w:b/>
                <w:bCs/>
                <w:sz w:val="22"/>
                <w:szCs w:val="22"/>
              </w:rPr>
              <w:t>Б) СА ПОДИЗВОЂАЧЕМ</w:t>
            </w:r>
          </w:p>
        </w:tc>
      </w:tr>
      <w:tr w:rsidR="00001633" w:rsidRPr="00CC29B0">
        <w:tc>
          <w:tcPr>
            <w:tcW w:w="9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</w:p>
          <w:p w:rsidR="00001633" w:rsidRPr="00CC29B0" w:rsidRDefault="00EB33B9">
            <w:pPr>
              <w:jc w:val="center"/>
              <w:rPr>
                <w:b/>
                <w:i/>
                <w:iCs/>
                <w:sz w:val="22"/>
                <w:szCs w:val="22"/>
                <w:lang w:val="ru-RU"/>
              </w:rPr>
            </w:pPr>
            <w:r w:rsidRPr="00CC29B0">
              <w:rPr>
                <w:rFonts w:eastAsia="TimesNewRomanPSMT"/>
                <w:b/>
                <w:bCs/>
                <w:sz w:val="22"/>
                <w:szCs w:val="22"/>
              </w:rPr>
              <w:t>В) КАО ЗАЈЕДНИЧКУ ПОНУДУ</w:t>
            </w:r>
          </w:p>
        </w:tc>
      </w:tr>
    </w:tbl>
    <w:p w:rsidR="00001633" w:rsidRPr="00CC29B0" w:rsidRDefault="00EB33B9">
      <w:pPr>
        <w:jc w:val="both"/>
        <w:rPr>
          <w:rFonts w:eastAsia="TimesNewRomanPSMT"/>
          <w:bCs/>
          <w:sz w:val="20"/>
          <w:szCs w:val="20"/>
        </w:rPr>
      </w:pPr>
      <w:r w:rsidRPr="00CC29B0">
        <w:rPr>
          <w:b/>
          <w:i/>
          <w:iCs/>
          <w:sz w:val="20"/>
          <w:szCs w:val="20"/>
          <w:lang w:val="ru-RU"/>
        </w:rPr>
        <w:t>Напомена:</w:t>
      </w:r>
      <w:r w:rsidRPr="00CC29B0">
        <w:rPr>
          <w:i/>
          <w:iCs/>
          <w:sz w:val="20"/>
          <w:szCs w:val="20"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:rsidR="00001633" w:rsidRPr="00CC29B0" w:rsidRDefault="00001633">
      <w:pPr>
        <w:jc w:val="both"/>
        <w:rPr>
          <w:rFonts w:eastAsia="TimesNewRomanPSMT"/>
          <w:bCs/>
          <w:sz w:val="22"/>
          <w:szCs w:val="22"/>
        </w:rPr>
      </w:pPr>
    </w:p>
    <w:p w:rsidR="00001633" w:rsidRPr="00CC29B0" w:rsidRDefault="00EB33B9">
      <w:pPr>
        <w:jc w:val="both"/>
        <w:rPr>
          <w:rFonts w:eastAsia="TimesNewRomanPSMT"/>
          <w:b/>
          <w:bCs/>
          <w:i/>
          <w:sz w:val="22"/>
          <w:szCs w:val="22"/>
        </w:rPr>
      </w:pPr>
      <w:r w:rsidRPr="00CC29B0">
        <w:rPr>
          <w:rFonts w:eastAsia="TimesNewRomanPSMT"/>
          <w:b/>
          <w:bCs/>
          <w:i/>
          <w:sz w:val="22"/>
          <w:szCs w:val="22"/>
        </w:rPr>
        <w:t xml:space="preserve">3) ПОДАЦИ О ПОДИЗВОЂАЧУ </w:t>
      </w:r>
    </w:p>
    <w:tbl>
      <w:tblPr>
        <w:tblW w:w="9282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459"/>
        <w:gridCol w:w="4216"/>
        <w:gridCol w:w="4607"/>
      </w:tblGrid>
      <w:tr w:rsidR="00001633" w:rsidRPr="00CC29B0">
        <w:trPr>
          <w:trHeight w:val="416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sz w:val="22"/>
                <w:szCs w:val="22"/>
              </w:rPr>
            </w:pPr>
          </w:p>
          <w:p w:rsidR="00001633" w:rsidRPr="00CC29B0" w:rsidRDefault="00EB33B9">
            <w:pPr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1)</w:t>
            </w:r>
          </w:p>
        </w:tc>
        <w:tc>
          <w:tcPr>
            <w:tcW w:w="4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  <w:p w:rsidR="00001633" w:rsidRPr="00CC29B0" w:rsidRDefault="00EB33B9">
            <w:pPr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  <w:proofErr w:type="spellStart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Назив</w:t>
            </w:r>
            <w:proofErr w:type="spellEnd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подизвођача</w:t>
            </w:r>
            <w:proofErr w:type="spellEnd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</w:tr>
      <w:tr w:rsidR="00001633" w:rsidRPr="00CC29B0"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</w:tc>
        <w:tc>
          <w:tcPr>
            <w:tcW w:w="4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  <w:p w:rsidR="00001633" w:rsidRPr="00CC29B0" w:rsidRDefault="00EB33B9">
            <w:pPr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  <w:proofErr w:type="spellStart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Адреса</w:t>
            </w:r>
            <w:proofErr w:type="spellEnd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</w:tr>
      <w:tr w:rsidR="00001633" w:rsidRPr="00CC29B0"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</w:tc>
        <w:tc>
          <w:tcPr>
            <w:tcW w:w="4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  <w:p w:rsidR="00001633" w:rsidRPr="00CC29B0" w:rsidRDefault="00EB33B9">
            <w:pPr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  <w:proofErr w:type="spellStart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lastRenderedPageBreak/>
              <w:t>Матични</w:t>
            </w:r>
            <w:proofErr w:type="spellEnd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број</w:t>
            </w:r>
            <w:proofErr w:type="spellEnd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</w:tr>
      <w:tr w:rsidR="00001633" w:rsidRPr="00CC29B0"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</w:tc>
        <w:tc>
          <w:tcPr>
            <w:tcW w:w="4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  <w:p w:rsidR="00001633" w:rsidRPr="00CC29B0" w:rsidRDefault="00EB33B9">
            <w:pPr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  <w:proofErr w:type="spellStart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Порески</w:t>
            </w:r>
            <w:proofErr w:type="spellEnd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идентификациони</w:t>
            </w:r>
            <w:proofErr w:type="spellEnd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број</w:t>
            </w:r>
            <w:proofErr w:type="spellEnd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</w:tr>
      <w:tr w:rsidR="00001633" w:rsidRPr="00CC29B0"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</w:tc>
        <w:tc>
          <w:tcPr>
            <w:tcW w:w="4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  <w:p w:rsidR="00001633" w:rsidRPr="00CC29B0" w:rsidRDefault="00EB33B9">
            <w:pPr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  <w:proofErr w:type="spellStart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Име</w:t>
            </w:r>
            <w:proofErr w:type="spellEnd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особе</w:t>
            </w:r>
            <w:proofErr w:type="spellEnd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за</w:t>
            </w:r>
            <w:proofErr w:type="spellEnd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контакт</w:t>
            </w:r>
            <w:proofErr w:type="spellEnd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</w:tr>
      <w:tr w:rsidR="00001633" w:rsidRPr="00CC29B0"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</w:tc>
        <w:tc>
          <w:tcPr>
            <w:tcW w:w="4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  <w:lang w:val="ru-RU"/>
              </w:rPr>
            </w:pPr>
          </w:p>
          <w:p w:rsidR="00001633" w:rsidRPr="00CC29B0" w:rsidRDefault="00EB33B9">
            <w:pPr>
              <w:jc w:val="both"/>
              <w:rPr>
                <w:rFonts w:eastAsia="TimesNewRomanPSMT"/>
                <w:b/>
                <w:bCs/>
                <w:sz w:val="22"/>
                <w:szCs w:val="22"/>
                <w:lang w:val="ru-RU"/>
              </w:rPr>
            </w:pPr>
            <w:r w:rsidRPr="00CC29B0">
              <w:rPr>
                <w:rFonts w:eastAsia="TimesNewRomanPSMT"/>
                <w:bCs/>
                <w:i/>
                <w:sz w:val="22"/>
                <w:szCs w:val="22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/>
                <w:bCs/>
                <w:sz w:val="22"/>
                <w:szCs w:val="22"/>
                <w:lang w:val="ru-RU"/>
              </w:rPr>
            </w:pPr>
          </w:p>
        </w:tc>
      </w:tr>
      <w:tr w:rsidR="00001633" w:rsidRPr="00CC29B0"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  <w:lang w:val="ru-RU"/>
              </w:rPr>
            </w:pPr>
          </w:p>
          <w:p w:rsidR="00001633" w:rsidRPr="00CC29B0" w:rsidRDefault="00EB33B9">
            <w:pPr>
              <w:jc w:val="both"/>
              <w:rPr>
                <w:rFonts w:eastAsia="TimesNewRomanPSMT"/>
                <w:b/>
                <w:bCs/>
                <w:sz w:val="22"/>
                <w:szCs w:val="22"/>
                <w:lang w:val="ru-RU"/>
              </w:rPr>
            </w:pPr>
            <w:r w:rsidRPr="00CC29B0">
              <w:rPr>
                <w:rFonts w:eastAsia="TimesNewRomanPSMT"/>
                <w:bCs/>
                <w:i/>
                <w:sz w:val="22"/>
                <w:szCs w:val="22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/>
                <w:bCs/>
                <w:sz w:val="22"/>
                <w:szCs w:val="22"/>
                <w:lang w:val="ru-RU"/>
              </w:rPr>
            </w:pPr>
          </w:p>
        </w:tc>
      </w:tr>
      <w:tr w:rsidR="00001633" w:rsidRPr="00CC29B0"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  <w:lang w:val="ru-RU"/>
              </w:rPr>
            </w:pPr>
          </w:p>
          <w:p w:rsidR="00001633" w:rsidRPr="00CC29B0" w:rsidRDefault="00EB33B9">
            <w:pPr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2)</w:t>
            </w:r>
          </w:p>
        </w:tc>
        <w:tc>
          <w:tcPr>
            <w:tcW w:w="4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  <w:p w:rsidR="00001633" w:rsidRPr="00CC29B0" w:rsidRDefault="00EB33B9">
            <w:pPr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  <w:proofErr w:type="spellStart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Назив</w:t>
            </w:r>
            <w:proofErr w:type="spellEnd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подизвођача</w:t>
            </w:r>
            <w:proofErr w:type="spellEnd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</w:tr>
      <w:tr w:rsidR="00001633" w:rsidRPr="00CC29B0"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</w:tc>
        <w:tc>
          <w:tcPr>
            <w:tcW w:w="4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  <w:p w:rsidR="00001633" w:rsidRPr="00CC29B0" w:rsidRDefault="00EB33B9">
            <w:pPr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  <w:proofErr w:type="spellStart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Адреса</w:t>
            </w:r>
            <w:proofErr w:type="spellEnd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</w:tr>
      <w:tr w:rsidR="00001633" w:rsidRPr="00CC29B0"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</w:tc>
        <w:tc>
          <w:tcPr>
            <w:tcW w:w="4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  <w:p w:rsidR="00001633" w:rsidRPr="00CC29B0" w:rsidRDefault="00EB33B9">
            <w:pPr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  <w:proofErr w:type="spellStart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Матични</w:t>
            </w:r>
            <w:proofErr w:type="spellEnd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број</w:t>
            </w:r>
            <w:proofErr w:type="spellEnd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</w:tr>
      <w:tr w:rsidR="00001633" w:rsidRPr="00CC29B0"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</w:tc>
        <w:tc>
          <w:tcPr>
            <w:tcW w:w="4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  <w:p w:rsidR="00001633" w:rsidRPr="00CC29B0" w:rsidRDefault="00EB33B9">
            <w:pPr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  <w:proofErr w:type="spellStart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Порески</w:t>
            </w:r>
            <w:proofErr w:type="spellEnd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идентификациони</w:t>
            </w:r>
            <w:proofErr w:type="spellEnd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број</w:t>
            </w:r>
            <w:proofErr w:type="spellEnd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</w:tr>
      <w:tr w:rsidR="00001633" w:rsidRPr="00CC29B0"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</w:tc>
        <w:tc>
          <w:tcPr>
            <w:tcW w:w="4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  <w:p w:rsidR="00001633" w:rsidRPr="00CC29B0" w:rsidRDefault="00EB33B9">
            <w:pPr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  <w:proofErr w:type="spellStart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Име</w:t>
            </w:r>
            <w:proofErr w:type="spellEnd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особе</w:t>
            </w:r>
            <w:proofErr w:type="spellEnd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за</w:t>
            </w:r>
            <w:proofErr w:type="spellEnd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контакт</w:t>
            </w:r>
            <w:proofErr w:type="spellEnd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</w:tr>
      <w:tr w:rsidR="00001633" w:rsidRPr="00CC29B0"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</w:tc>
        <w:tc>
          <w:tcPr>
            <w:tcW w:w="4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  <w:lang w:val="ru-RU"/>
              </w:rPr>
            </w:pPr>
          </w:p>
          <w:p w:rsidR="00001633" w:rsidRPr="00CC29B0" w:rsidRDefault="00EB33B9">
            <w:pPr>
              <w:jc w:val="both"/>
              <w:rPr>
                <w:rFonts w:eastAsia="TimesNewRomanPSMT"/>
                <w:b/>
                <w:bCs/>
                <w:sz w:val="22"/>
                <w:szCs w:val="22"/>
                <w:lang w:val="ru-RU"/>
              </w:rPr>
            </w:pPr>
            <w:r w:rsidRPr="00CC29B0">
              <w:rPr>
                <w:rFonts w:eastAsia="TimesNewRomanPSMT"/>
                <w:bCs/>
                <w:i/>
                <w:sz w:val="22"/>
                <w:szCs w:val="22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/>
                <w:bCs/>
                <w:sz w:val="22"/>
                <w:szCs w:val="22"/>
                <w:lang w:val="ru-RU"/>
              </w:rPr>
            </w:pPr>
          </w:p>
        </w:tc>
      </w:tr>
      <w:tr w:rsidR="00001633" w:rsidRPr="00CC29B0"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  <w:lang w:val="ru-RU"/>
              </w:rPr>
            </w:pPr>
          </w:p>
          <w:p w:rsidR="00001633" w:rsidRPr="00CC29B0" w:rsidRDefault="00EB33B9">
            <w:pPr>
              <w:jc w:val="both"/>
              <w:rPr>
                <w:rFonts w:eastAsia="TimesNewRomanPSMT"/>
                <w:b/>
                <w:bCs/>
                <w:sz w:val="22"/>
                <w:szCs w:val="22"/>
                <w:lang w:val="ru-RU"/>
              </w:rPr>
            </w:pPr>
            <w:r w:rsidRPr="00CC29B0">
              <w:rPr>
                <w:rFonts w:eastAsia="TimesNewRomanPSMT"/>
                <w:bCs/>
                <w:i/>
                <w:sz w:val="22"/>
                <w:szCs w:val="22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/>
                <w:bCs/>
                <w:sz w:val="22"/>
                <w:szCs w:val="22"/>
                <w:lang w:val="ru-RU"/>
              </w:rPr>
            </w:pPr>
          </w:p>
        </w:tc>
      </w:tr>
    </w:tbl>
    <w:p w:rsidR="00001633" w:rsidRPr="00CC29B0" w:rsidRDefault="00EB33B9">
      <w:pPr>
        <w:jc w:val="both"/>
        <w:rPr>
          <w:i/>
          <w:iCs/>
          <w:sz w:val="20"/>
          <w:szCs w:val="20"/>
          <w:lang w:val="ru-RU"/>
        </w:rPr>
      </w:pPr>
      <w:r w:rsidRPr="00CC29B0">
        <w:rPr>
          <w:b/>
          <w:bCs/>
          <w:i/>
          <w:iCs/>
          <w:sz w:val="20"/>
          <w:szCs w:val="20"/>
          <w:u w:val="single"/>
          <w:lang w:val="ru-RU"/>
        </w:rPr>
        <w:t>Напомена:</w:t>
      </w:r>
      <w:r w:rsidRPr="00CC29B0">
        <w:rPr>
          <w:b/>
          <w:bCs/>
          <w:i/>
          <w:iCs/>
          <w:sz w:val="20"/>
          <w:szCs w:val="20"/>
          <w:lang w:val="ru-RU"/>
        </w:rPr>
        <w:t xml:space="preserve"> </w:t>
      </w:r>
    </w:p>
    <w:p w:rsidR="00001633" w:rsidRPr="00CC29B0" w:rsidRDefault="00EB33B9">
      <w:pPr>
        <w:jc w:val="both"/>
        <w:rPr>
          <w:rFonts w:eastAsia="TimesNewRomanPSMT"/>
          <w:b/>
          <w:bCs/>
          <w:sz w:val="20"/>
          <w:szCs w:val="20"/>
          <w:lang w:val="ru-RU"/>
        </w:rPr>
      </w:pPr>
      <w:r w:rsidRPr="00CC29B0">
        <w:rPr>
          <w:i/>
          <w:iCs/>
          <w:sz w:val="20"/>
          <w:szCs w:val="20"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001633" w:rsidRPr="00CC29B0" w:rsidRDefault="00001633">
      <w:pPr>
        <w:jc w:val="both"/>
        <w:rPr>
          <w:rFonts w:eastAsia="TimesNewRomanPSMT"/>
          <w:b/>
          <w:bCs/>
          <w:sz w:val="22"/>
          <w:szCs w:val="22"/>
          <w:lang w:val="ru-RU"/>
        </w:rPr>
      </w:pPr>
    </w:p>
    <w:p w:rsidR="00001633" w:rsidRPr="00CC29B0" w:rsidRDefault="00EB33B9">
      <w:pPr>
        <w:jc w:val="both"/>
        <w:rPr>
          <w:rFonts w:eastAsia="TimesNewRomanPSMT"/>
          <w:b/>
          <w:bCs/>
          <w:i/>
          <w:sz w:val="22"/>
          <w:szCs w:val="22"/>
          <w:lang w:val="ru-RU"/>
        </w:rPr>
      </w:pPr>
      <w:r w:rsidRPr="00CC29B0">
        <w:rPr>
          <w:rFonts w:eastAsia="TimesNewRomanPSMT"/>
          <w:b/>
          <w:bCs/>
          <w:i/>
          <w:sz w:val="22"/>
          <w:szCs w:val="22"/>
        </w:rPr>
        <w:t xml:space="preserve">4) </w:t>
      </w:r>
      <w:r w:rsidRPr="00CC29B0">
        <w:rPr>
          <w:rFonts w:eastAsia="TimesNewRomanPSMT"/>
          <w:b/>
          <w:bCs/>
          <w:i/>
          <w:sz w:val="22"/>
          <w:szCs w:val="22"/>
          <w:lang w:val="ru-RU"/>
        </w:rPr>
        <w:t xml:space="preserve">ПОДАЦИ О </w:t>
      </w:r>
      <w:proofErr w:type="gramStart"/>
      <w:r w:rsidRPr="00CC29B0">
        <w:rPr>
          <w:rFonts w:eastAsia="TimesNewRomanPSMT"/>
          <w:b/>
          <w:bCs/>
          <w:i/>
          <w:sz w:val="22"/>
          <w:szCs w:val="22"/>
          <w:lang w:val="ru-RU"/>
        </w:rPr>
        <w:t>УЧЕСНИКУ  У</w:t>
      </w:r>
      <w:proofErr w:type="gramEnd"/>
      <w:r w:rsidRPr="00CC29B0">
        <w:rPr>
          <w:rFonts w:eastAsia="TimesNewRomanPSMT"/>
          <w:b/>
          <w:bCs/>
          <w:i/>
          <w:sz w:val="22"/>
          <w:szCs w:val="22"/>
          <w:lang w:val="ru-RU"/>
        </w:rPr>
        <w:t xml:space="preserve"> ЗАЈЕДНИЧКОЈ ПОНУДИ</w:t>
      </w:r>
    </w:p>
    <w:tbl>
      <w:tblPr>
        <w:tblW w:w="9282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459"/>
        <w:gridCol w:w="4216"/>
        <w:gridCol w:w="4607"/>
      </w:tblGrid>
      <w:tr w:rsidR="00001633" w:rsidRPr="00CC29B0"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sz w:val="22"/>
                <w:szCs w:val="22"/>
              </w:rPr>
            </w:pPr>
          </w:p>
          <w:p w:rsidR="00001633" w:rsidRPr="00CC29B0" w:rsidRDefault="00EB33B9">
            <w:pPr>
              <w:jc w:val="both"/>
              <w:rPr>
                <w:rFonts w:eastAsia="TimesNewRomanPSMT"/>
                <w:bCs/>
                <w:i/>
                <w:sz w:val="22"/>
                <w:szCs w:val="22"/>
                <w:lang w:val="ru-RU"/>
              </w:rPr>
            </w:pPr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1)</w:t>
            </w:r>
          </w:p>
        </w:tc>
        <w:tc>
          <w:tcPr>
            <w:tcW w:w="4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  <w:lang w:val="ru-RU"/>
              </w:rPr>
            </w:pPr>
          </w:p>
          <w:p w:rsidR="00001633" w:rsidRPr="00CC29B0" w:rsidRDefault="00EB33B9">
            <w:pPr>
              <w:jc w:val="both"/>
              <w:rPr>
                <w:rFonts w:eastAsia="TimesNewRomanPSMT"/>
                <w:b/>
                <w:bCs/>
                <w:sz w:val="22"/>
                <w:szCs w:val="22"/>
                <w:lang w:val="ru-RU"/>
              </w:rPr>
            </w:pPr>
            <w:r w:rsidRPr="00CC29B0">
              <w:rPr>
                <w:rFonts w:eastAsia="TimesNewRomanPSMT"/>
                <w:bCs/>
                <w:i/>
                <w:sz w:val="22"/>
                <w:szCs w:val="22"/>
                <w:lang w:val="ru-RU"/>
              </w:rPr>
              <w:t>Назив учесника у заједничкој понуди: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/>
                <w:bCs/>
                <w:sz w:val="22"/>
                <w:szCs w:val="22"/>
                <w:lang w:val="ru-RU"/>
              </w:rPr>
            </w:pPr>
          </w:p>
        </w:tc>
      </w:tr>
      <w:tr w:rsidR="00001633" w:rsidRPr="00CC29B0"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  <w:lang w:val="ru-RU"/>
              </w:rPr>
            </w:pPr>
          </w:p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  <w:lang w:val="ru-RU"/>
              </w:rPr>
            </w:pPr>
          </w:p>
          <w:p w:rsidR="00001633" w:rsidRPr="00CC29B0" w:rsidRDefault="00EB33B9">
            <w:pPr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  <w:proofErr w:type="spellStart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Адреса</w:t>
            </w:r>
            <w:proofErr w:type="spellEnd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</w:tr>
      <w:tr w:rsidR="00001633" w:rsidRPr="00CC29B0"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</w:tc>
        <w:tc>
          <w:tcPr>
            <w:tcW w:w="4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  <w:p w:rsidR="00001633" w:rsidRPr="00CC29B0" w:rsidRDefault="00EB33B9">
            <w:pPr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  <w:proofErr w:type="spellStart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Матични</w:t>
            </w:r>
            <w:proofErr w:type="spellEnd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број</w:t>
            </w:r>
            <w:proofErr w:type="spellEnd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</w:tr>
      <w:tr w:rsidR="00001633" w:rsidRPr="00CC29B0"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</w:tc>
        <w:tc>
          <w:tcPr>
            <w:tcW w:w="4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  <w:p w:rsidR="00001633" w:rsidRPr="00CC29B0" w:rsidRDefault="00EB33B9">
            <w:pPr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  <w:proofErr w:type="spellStart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Порески</w:t>
            </w:r>
            <w:proofErr w:type="spellEnd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идентификациони</w:t>
            </w:r>
            <w:proofErr w:type="spellEnd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број</w:t>
            </w:r>
            <w:proofErr w:type="spellEnd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</w:tr>
      <w:tr w:rsidR="00001633" w:rsidRPr="00CC29B0"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</w:tc>
        <w:tc>
          <w:tcPr>
            <w:tcW w:w="4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  <w:p w:rsidR="00001633" w:rsidRPr="00CC29B0" w:rsidRDefault="00EB33B9">
            <w:pPr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  <w:proofErr w:type="spellStart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Име</w:t>
            </w:r>
            <w:proofErr w:type="spellEnd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особе</w:t>
            </w:r>
            <w:proofErr w:type="spellEnd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за</w:t>
            </w:r>
            <w:proofErr w:type="spellEnd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контакт</w:t>
            </w:r>
            <w:proofErr w:type="spellEnd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</w:tr>
      <w:tr w:rsidR="00001633" w:rsidRPr="00CC29B0"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  <w:p w:rsidR="00001633" w:rsidRPr="00CC29B0" w:rsidRDefault="00EB33B9">
            <w:pPr>
              <w:jc w:val="both"/>
              <w:rPr>
                <w:rFonts w:eastAsia="TimesNewRomanPSMT"/>
                <w:bCs/>
                <w:i/>
                <w:sz w:val="22"/>
                <w:szCs w:val="22"/>
                <w:lang w:val="ru-RU"/>
              </w:rPr>
            </w:pPr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2)</w:t>
            </w:r>
          </w:p>
        </w:tc>
        <w:tc>
          <w:tcPr>
            <w:tcW w:w="4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  <w:lang w:val="ru-RU"/>
              </w:rPr>
            </w:pPr>
          </w:p>
          <w:p w:rsidR="00001633" w:rsidRPr="00CC29B0" w:rsidRDefault="00EB33B9">
            <w:pPr>
              <w:jc w:val="both"/>
              <w:rPr>
                <w:rFonts w:eastAsia="TimesNewRomanPSMT"/>
                <w:b/>
                <w:bCs/>
                <w:sz w:val="22"/>
                <w:szCs w:val="22"/>
                <w:lang w:val="ru-RU"/>
              </w:rPr>
            </w:pPr>
            <w:r w:rsidRPr="00CC29B0">
              <w:rPr>
                <w:rFonts w:eastAsia="TimesNewRomanPSMT"/>
                <w:bCs/>
                <w:i/>
                <w:sz w:val="22"/>
                <w:szCs w:val="22"/>
                <w:lang w:val="ru-RU"/>
              </w:rPr>
              <w:t>Назив учесника у заједничкој понуди: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/>
                <w:bCs/>
                <w:sz w:val="22"/>
                <w:szCs w:val="22"/>
                <w:lang w:val="ru-RU"/>
              </w:rPr>
            </w:pPr>
          </w:p>
        </w:tc>
      </w:tr>
      <w:tr w:rsidR="00001633" w:rsidRPr="00CC29B0"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  <w:lang w:val="ru-RU"/>
              </w:rPr>
            </w:pPr>
          </w:p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  <w:lang w:val="ru-RU"/>
              </w:rPr>
            </w:pPr>
          </w:p>
          <w:p w:rsidR="00001633" w:rsidRPr="00CC29B0" w:rsidRDefault="00EB33B9">
            <w:pPr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  <w:proofErr w:type="spellStart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Адреса</w:t>
            </w:r>
            <w:proofErr w:type="spellEnd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</w:tr>
      <w:tr w:rsidR="00001633" w:rsidRPr="00CC29B0"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</w:tc>
        <w:tc>
          <w:tcPr>
            <w:tcW w:w="4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  <w:p w:rsidR="00001633" w:rsidRPr="00CC29B0" w:rsidRDefault="00EB33B9">
            <w:pPr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  <w:proofErr w:type="spellStart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Матични</w:t>
            </w:r>
            <w:proofErr w:type="spellEnd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број</w:t>
            </w:r>
            <w:proofErr w:type="spellEnd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</w:tr>
      <w:tr w:rsidR="00001633" w:rsidRPr="00CC29B0"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</w:tc>
        <w:tc>
          <w:tcPr>
            <w:tcW w:w="4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  <w:p w:rsidR="00001633" w:rsidRPr="00CC29B0" w:rsidRDefault="00EB33B9">
            <w:pPr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  <w:proofErr w:type="spellStart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Порески</w:t>
            </w:r>
            <w:proofErr w:type="spellEnd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идентификациони</w:t>
            </w:r>
            <w:proofErr w:type="spellEnd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број</w:t>
            </w:r>
            <w:proofErr w:type="spellEnd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</w:tr>
      <w:tr w:rsidR="00001633" w:rsidRPr="00CC29B0"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</w:tc>
        <w:tc>
          <w:tcPr>
            <w:tcW w:w="4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  <w:p w:rsidR="00001633" w:rsidRPr="00CC29B0" w:rsidRDefault="00EB33B9">
            <w:pPr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  <w:proofErr w:type="spellStart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lastRenderedPageBreak/>
              <w:t>Име</w:t>
            </w:r>
            <w:proofErr w:type="spellEnd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особе</w:t>
            </w:r>
            <w:proofErr w:type="spellEnd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за</w:t>
            </w:r>
            <w:proofErr w:type="spellEnd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контакт</w:t>
            </w:r>
            <w:proofErr w:type="spellEnd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</w:tr>
      <w:tr w:rsidR="00001633" w:rsidRPr="00CC29B0"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  <w:p w:rsidR="00001633" w:rsidRPr="00CC29B0" w:rsidRDefault="00EB33B9">
            <w:pPr>
              <w:jc w:val="both"/>
              <w:rPr>
                <w:rFonts w:eastAsia="TimesNewRomanPSMT"/>
                <w:bCs/>
                <w:i/>
                <w:sz w:val="22"/>
                <w:szCs w:val="22"/>
                <w:lang w:val="ru-RU"/>
              </w:rPr>
            </w:pPr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3)</w:t>
            </w:r>
          </w:p>
        </w:tc>
        <w:tc>
          <w:tcPr>
            <w:tcW w:w="4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  <w:lang w:val="ru-RU"/>
              </w:rPr>
            </w:pPr>
          </w:p>
          <w:p w:rsidR="00001633" w:rsidRPr="00CC29B0" w:rsidRDefault="00EB33B9">
            <w:pPr>
              <w:jc w:val="both"/>
              <w:rPr>
                <w:rFonts w:eastAsia="TimesNewRomanPSMT"/>
                <w:b/>
                <w:bCs/>
                <w:sz w:val="22"/>
                <w:szCs w:val="22"/>
                <w:lang w:val="ru-RU"/>
              </w:rPr>
            </w:pPr>
            <w:r w:rsidRPr="00CC29B0">
              <w:rPr>
                <w:rFonts w:eastAsia="TimesNewRomanPSMT"/>
                <w:bCs/>
                <w:i/>
                <w:sz w:val="22"/>
                <w:szCs w:val="22"/>
                <w:lang w:val="ru-RU"/>
              </w:rPr>
              <w:t>Назив учесника у заједничкој понуди: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/>
                <w:bCs/>
                <w:sz w:val="22"/>
                <w:szCs w:val="22"/>
                <w:lang w:val="ru-RU"/>
              </w:rPr>
            </w:pPr>
          </w:p>
        </w:tc>
      </w:tr>
      <w:tr w:rsidR="00001633" w:rsidRPr="00CC29B0"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  <w:lang w:val="ru-RU"/>
              </w:rPr>
            </w:pPr>
          </w:p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  <w:lang w:val="ru-RU"/>
              </w:rPr>
            </w:pPr>
          </w:p>
          <w:p w:rsidR="00001633" w:rsidRPr="00CC29B0" w:rsidRDefault="00EB33B9">
            <w:pPr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  <w:proofErr w:type="spellStart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Адреса</w:t>
            </w:r>
            <w:proofErr w:type="spellEnd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</w:tr>
      <w:tr w:rsidR="00001633" w:rsidRPr="00CC29B0"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</w:tc>
        <w:tc>
          <w:tcPr>
            <w:tcW w:w="4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  <w:p w:rsidR="00001633" w:rsidRPr="00CC29B0" w:rsidRDefault="00EB33B9">
            <w:pPr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  <w:proofErr w:type="spellStart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Матични</w:t>
            </w:r>
            <w:proofErr w:type="spellEnd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број</w:t>
            </w:r>
            <w:proofErr w:type="spellEnd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</w:tr>
      <w:tr w:rsidR="00001633" w:rsidRPr="00CC29B0"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</w:tc>
        <w:tc>
          <w:tcPr>
            <w:tcW w:w="4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  <w:p w:rsidR="00001633" w:rsidRPr="00CC29B0" w:rsidRDefault="00EB33B9">
            <w:pPr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  <w:proofErr w:type="spellStart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Порески</w:t>
            </w:r>
            <w:proofErr w:type="spellEnd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идентификациони</w:t>
            </w:r>
            <w:proofErr w:type="spellEnd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број</w:t>
            </w:r>
            <w:proofErr w:type="spellEnd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</w:tr>
      <w:tr w:rsidR="00001633" w:rsidRPr="00CC29B0"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</w:tc>
        <w:tc>
          <w:tcPr>
            <w:tcW w:w="4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  <w:p w:rsidR="00001633" w:rsidRPr="00CC29B0" w:rsidRDefault="00EB33B9">
            <w:pPr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  <w:proofErr w:type="spellStart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Име</w:t>
            </w:r>
            <w:proofErr w:type="spellEnd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особе</w:t>
            </w:r>
            <w:proofErr w:type="spellEnd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за</w:t>
            </w:r>
            <w:proofErr w:type="spellEnd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контакт</w:t>
            </w:r>
            <w:proofErr w:type="spellEnd"/>
            <w:r w:rsidRPr="00CC29B0">
              <w:rPr>
                <w:rFonts w:eastAsia="TimesNewRomanPSMT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</w:tr>
    </w:tbl>
    <w:p w:rsidR="00001633" w:rsidRPr="00CC29B0" w:rsidRDefault="00EB33B9">
      <w:pPr>
        <w:jc w:val="both"/>
        <w:rPr>
          <w:i/>
          <w:iCs/>
          <w:sz w:val="22"/>
          <w:szCs w:val="22"/>
          <w:lang w:val="ru-RU"/>
        </w:rPr>
      </w:pPr>
      <w:proofErr w:type="spellStart"/>
      <w:r w:rsidRPr="00CC29B0">
        <w:rPr>
          <w:b/>
          <w:bCs/>
          <w:i/>
          <w:iCs/>
          <w:sz w:val="22"/>
          <w:szCs w:val="22"/>
          <w:u w:val="single"/>
        </w:rPr>
        <w:t>Напомена</w:t>
      </w:r>
      <w:proofErr w:type="spellEnd"/>
      <w:r w:rsidRPr="00CC29B0">
        <w:rPr>
          <w:b/>
          <w:bCs/>
          <w:i/>
          <w:iCs/>
          <w:sz w:val="22"/>
          <w:szCs w:val="22"/>
          <w:u w:val="single"/>
        </w:rPr>
        <w:t>:</w:t>
      </w:r>
      <w:r w:rsidRPr="00CC29B0">
        <w:rPr>
          <w:b/>
          <w:bCs/>
          <w:i/>
          <w:iCs/>
          <w:sz w:val="22"/>
          <w:szCs w:val="22"/>
        </w:rPr>
        <w:t xml:space="preserve"> </w:t>
      </w:r>
    </w:p>
    <w:p w:rsidR="00001633" w:rsidRPr="00CC29B0" w:rsidRDefault="00EB33B9">
      <w:pPr>
        <w:jc w:val="both"/>
        <w:rPr>
          <w:b/>
          <w:bCs/>
          <w:i/>
          <w:iCs/>
          <w:sz w:val="22"/>
          <w:szCs w:val="22"/>
        </w:rPr>
      </w:pPr>
      <w:r w:rsidRPr="00CC29B0">
        <w:rPr>
          <w:i/>
          <w:iCs/>
          <w:sz w:val="22"/>
          <w:szCs w:val="22"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001633" w:rsidRPr="00CC29B0" w:rsidRDefault="00001633">
      <w:pPr>
        <w:jc w:val="both"/>
        <w:rPr>
          <w:b/>
          <w:bCs/>
          <w:i/>
          <w:iCs/>
          <w:sz w:val="22"/>
          <w:szCs w:val="22"/>
        </w:rPr>
      </w:pPr>
    </w:p>
    <w:p w:rsidR="00001633" w:rsidRPr="00140C30" w:rsidRDefault="00EB33B9">
      <w:pPr>
        <w:jc w:val="both"/>
        <w:rPr>
          <w:rFonts w:eastAsia="TimesNewRomanPSMT"/>
          <w:b/>
          <w:bCs/>
          <w:sz w:val="22"/>
          <w:szCs w:val="22"/>
          <w:lang w:val="sr-Latn-RS"/>
        </w:rPr>
      </w:pPr>
      <w:r w:rsidRPr="00926586">
        <w:rPr>
          <w:rFonts w:eastAsia="TimesNewRomanPSMT"/>
          <w:b/>
          <w:bCs/>
          <w:sz w:val="22"/>
          <w:szCs w:val="22"/>
        </w:rPr>
        <w:t>5) ОПИС ПРЕДМЕТА НАБАВКЕ:</w:t>
      </w:r>
      <w:r w:rsidRPr="00926586">
        <w:rPr>
          <w:iCs/>
          <w:sz w:val="22"/>
          <w:szCs w:val="22"/>
        </w:rPr>
        <w:t xml:space="preserve"> </w:t>
      </w:r>
      <w:proofErr w:type="spellStart"/>
      <w:r w:rsidRPr="00926586">
        <w:rPr>
          <w:iCs/>
          <w:sz w:val="22"/>
          <w:szCs w:val="22"/>
        </w:rPr>
        <w:t>набавка</w:t>
      </w:r>
      <w:proofErr w:type="spellEnd"/>
      <w:r w:rsidRPr="00926586">
        <w:rPr>
          <w:iCs/>
          <w:sz w:val="22"/>
          <w:szCs w:val="22"/>
        </w:rPr>
        <w:t xml:space="preserve"> </w:t>
      </w:r>
      <w:r w:rsidR="00AD6C5C">
        <w:rPr>
          <w:rFonts w:eastAsia="TimesNewRomanPS-BoldMT"/>
          <w:bCs/>
          <w:sz w:val="22"/>
          <w:szCs w:val="22"/>
          <w:lang w:val="sr-Cyrl-RS"/>
        </w:rPr>
        <w:t>услуга</w:t>
      </w:r>
      <w:r w:rsidR="00AD6C5C" w:rsidRPr="00926586">
        <w:rPr>
          <w:rFonts w:eastAsia="TimesNewRomanPS-BoldMT"/>
          <w:bCs/>
          <w:sz w:val="22"/>
          <w:szCs w:val="22"/>
        </w:rPr>
        <w:t xml:space="preserve"> –</w:t>
      </w:r>
      <w:r w:rsidR="00AD6C5C" w:rsidRPr="00926586">
        <w:rPr>
          <w:b/>
          <w:sz w:val="22"/>
          <w:szCs w:val="22"/>
        </w:rPr>
        <w:t xml:space="preserve"> </w:t>
      </w:r>
      <w:r w:rsidR="00AD6C5C">
        <w:rPr>
          <w:lang w:val="sr-Cyrl-RS"/>
        </w:rPr>
        <w:t xml:space="preserve">услуге </w:t>
      </w:r>
      <w:proofErr w:type="spellStart"/>
      <w:r w:rsidR="00AD6C5C">
        <w:rPr>
          <w:lang w:val="sr-Cyrl-RS"/>
        </w:rPr>
        <w:t>промопције</w:t>
      </w:r>
      <w:proofErr w:type="spellEnd"/>
      <w:r w:rsidR="00AD6C5C">
        <w:rPr>
          <w:lang w:val="sr-Cyrl-RS"/>
        </w:rPr>
        <w:t xml:space="preserve"> туристичке понуде</w:t>
      </w:r>
      <w:r w:rsidR="00AD6C5C" w:rsidRPr="00926586">
        <w:rPr>
          <w:sz w:val="22"/>
          <w:szCs w:val="22"/>
        </w:rPr>
        <w:t xml:space="preserve">, </w:t>
      </w:r>
      <w:r w:rsidR="00AD6C5C" w:rsidRPr="00926586">
        <w:rPr>
          <w:iCs/>
          <w:sz w:val="22"/>
          <w:szCs w:val="22"/>
        </w:rPr>
        <w:t xml:space="preserve">ЈН </w:t>
      </w:r>
      <w:proofErr w:type="spellStart"/>
      <w:r w:rsidR="00AD6C5C" w:rsidRPr="00926586">
        <w:rPr>
          <w:iCs/>
          <w:sz w:val="22"/>
          <w:szCs w:val="22"/>
        </w:rPr>
        <w:t>број</w:t>
      </w:r>
      <w:proofErr w:type="spellEnd"/>
      <w:r w:rsidR="00AD6C5C" w:rsidRPr="00926586">
        <w:rPr>
          <w:iCs/>
          <w:sz w:val="22"/>
          <w:szCs w:val="22"/>
        </w:rPr>
        <w:t xml:space="preserve"> </w:t>
      </w:r>
      <w:r w:rsidR="00AD6C5C">
        <w:rPr>
          <w:iCs/>
          <w:sz w:val="22"/>
          <w:szCs w:val="22"/>
          <w:lang w:val="sr-Cyrl-RS"/>
        </w:rPr>
        <w:t>44</w:t>
      </w:r>
      <w:r w:rsidR="00AD6C5C" w:rsidRPr="00926586">
        <w:rPr>
          <w:iCs/>
          <w:sz w:val="22"/>
          <w:szCs w:val="22"/>
        </w:rPr>
        <w:t>/201</w:t>
      </w:r>
      <w:r w:rsidR="00AD6C5C">
        <w:rPr>
          <w:iCs/>
          <w:sz w:val="22"/>
          <w:szCs w:val="22"/>
          <w:lang w:val="sr-Latn-RS"/>
        </w:rPr>
        <w:t>9</w:t>
      </w:r>
    </w:p>
    <w:tbl>
      <w:tblPr>
        <w:tblW w:w="8625" w:type="dxa"/>
        <w:tblInd w:w="27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5250"/>
        <w:gridCol w:w="3375"/>
      </w:tblGrid>
      <w:tr w:rsidR="00001633" w:rsidRPr="00CC29B0" w:rsidTr="00F7731C">
        <w:tc>
          <w:tcPr>
            <w:tcW w:w="5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Cs/>
                <w:sz w:val="22"/>
                <w:szCs w:val="22"/>
                <w:lang w:val="ru-RU"/>
              </w:rPr>
            </w:pPr>
          </w:p>
          <w:p w:rsidR="00001633" w:rsidRPr="00CC29B0" w:rsidRDefault="00EB33B9">
            <w:pPr>
              <w:jc w:val="both"/>
              <w:rPr>
                <w:rFonts w:eastAsia="TimesNewRomanPSMT"/>
                <w:bCs/>
                <w:color w:val="FF0000"/>
                <w:sz w:val="22"/>
                <w:szCs w:val="22"/>
                <w:lang w:val="ru-RU"/>
              </w:rPr>
            </w:pPr>
            <w:r w:rsidRPr="00CC29B0">
              <w:rPr>
                <w:rFonts w:eastAsia="TimesNewRomanPSMT"/>
                <w:bCs/>
                <w:sz w:val="22"/>
                <w:szCs w:val="22"/>
                <w:lang w:val="ru-RU"/>
              </w:rPr>
              <w:t xml:space="preserve">Укупна цена без ПДВ-а </w:t>
            </w:r>
          </w:p>
          <w:p w:rsidR="00001633" w:rsidRPr="00CC29B0" w:rsidRDefault="00001633">
            <w:pPr>
              <w:jc w:val="both"/>
              <w:rPr>
                <w:rFonts w:eastAsia="TimesNewRomanPSMT"/>
                <w:bCs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Cs/>
                <w:color w:val="FF0000"/>
                <w:sz w:val="22"/>
                <w:szCs w:val="22"/>
                <w:lang w:val="ru-RU"/>
              </w:rPr>
            </w:pPr>
          </w:p>
          <w:p w:rsidR="00001633" w:rsidRPr="00CC29B0" w:rsidRDefault="00001633">
            <w:pPr>
              <w:jc w:val="both"/>
              <w:rPr>
                <w:rFonts w:eastAsia="TimesNewRomanPSMT"/>
                <w:bCs/>
                <w:color w:val="FF0000"/>
                <w:sz w:val="22"/>
                <w:szCs w:val="22"/>
                <w:lang w:val="ru-RU"/>
              </w:rPr>
            </w:pPr>
          </w:p>
        </w:tc>
      </w:tr>
      <w:tr w:rsidR="00001633" w:rsidRPr="00CC29B0" w:rsidTr="00F7731C">
        <w:tc>
          <w:tcPr>
            <w:tcW w:w="5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Cs/>
                <w:sz w:val="22"/>
                <w:szCs w:val="22"/>
                <w:lang w:val="ru-RU"/>
              </w:rPr>
            </w:pPr>
          </w:p>
          <w:p w:rsidR="00001633" w:rsidRPr="00CC29B0" w:rsidRDefault="00EB33B9">
            <w:pPr>
              <w:jc w:val="both"/>
              <w:rPr>
                <w:rFonts w:eastAsia="TimesNewRomanPSMT"/>
                <w:bCs/>
                <w:sz w:val="22"/>
                <w:szCs w:val="22"/>
                <w:lang w:val="ru-RU"/>
              </w:rPr>
            </w:pPr>
            <w:r w:rsidRPr="00CC29B0">
              <w:rPr>
                <w:rFonts w:eastAsia="TimesNewRomanPSMT"/>
                <w:bCs/>
                <w:sz w:val="22"/>
                <w:szCs w:val="22"/>
                <w:lang w:val="ru-RU"/>
              </w:rPr>
              <w:t>Укупна цена са ПДВ-ом</w:t>
            </w:r>
          </w:p>
          <w:p w:rsidR="00001633" w:rsidRPr="00CC29B0" w:rsidRDefault="00001633">
            <w:pPr>
              <w:jc w:val="both"/>
              <w:rPr>
                <w:rFonts w:eastAsia="TimesNewRomanPSMT"/>
                <w:bCs/>
                <w:sz w:val="22"/>
                <w:szCs w:val="22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01633" w:rsidRPr="00CC29B0" w:rsidRDefault="00001633">
            <w:pPr>
              <w:jc w:val="both"/>
              <w:rPr>
                <w:rFonts w:eastAsia="TimesNewRomanPSMT"/>
                <w:bCs/>
                <w:color w:val="FF0000"/>
                <w:sz w:val="22"/>
                <w:szCs w:val="22"/>
                <w:lang w:val="ru-RU"/>
              </w:rPr>
            </w:pPr>
          </w:p>
        </w:tc>
      </w:tr>
      <w:tr w:rsidR="00F7731C" w:rsidRPr="00CC29B0" w:rsidTr="00F7731C">
        <w:tc>
          <w:tcPr>
            <w:tcW w:w="5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7731C" w:rsidRPr="00CC29B0" w:rsidRDefault="00F7731C" w:rsidP="00F7731C">
            <w:pPr>
              <w:jc w:val="both"/>
              <w:rPr>
                <w:rFonts w:eastAsia="TimesNewRomanPSMT"/>
                <w:bCs/>
                <w:sz w:val="22"/>
                <w:szCs w:val="22"/>
                <w:lang w:val="ru-RU"/>
              </w:rPr>
            </w:pPr>
          </w:p>
          <w:p w:rsidR="00F7731C" w:rsidRPr="00CC29B0" w:rsidRDefault="00F7731C" w:rsidP="00F7731C">
            <w:pPr>
              <w:jc w:val="both"/>
              <w:rPr>
                <w:rFonts w:eastAsia="TimesNewRomanPSMT"/>
                <w:bCs/>
                <w:sz w:val="22"/>
                <w:szCs w:val="22"/>
                <w:lang w:val="ru-RU"/>
              </w:rPr>
            </w:pPr>
            <w:r w:rsidRPr="00CC29B0">
              <w:rPr>
                <w:rFonts w:eastAsia="TimesNewRomanPSMT"/>
                <w:bCs/>
                <w:sz w:val="22"/>
                <w:szCs w:val="22"/>
                <w:lang w:val="ru-RU"/>
              </w:rPr>
              <w:t>Рок и начин плаћања</w:t>
            </w:r>
          </w:p>
          <w:p w:rsidR="00F7731C" w:rsidRPr="00CC29B0" w:rsidRDefault="00F7731C" w:rsidP="00F7731C">
            <w:pPr>
              <w:jc w:val="both"/>
              <w:rPr>
                <w:rFonts w:eastAsia="TimesNewRomanPSMT"/>
                <w:bCs/>
                <w:sz w:val="22"/>
                <w:szCs w:val="22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34C4F" w:rsidRPr="006E74DC" w:rsidRDefault="00B34C4F" w:rsidP="00B34C4F">
            <w:pPr>
              <w:spacing w:line="240" w:lineRule="auto"/>
              <w:jc w:val="both"/>
              <w:rPr>
                <w:iCs/>
                <w:color w:val="auto"/>
                <w:lang w:val="sr-Cyrl-RS"/>
              </w:rPr>
            </w:pPr>
            <w:proofErr w:type="spellStart"/>
            <w:r w:rsidRPr="00DF3308">
              <w:rPr>
                <w:iCs/>
              </w:rPr>
              <w:t>Рок</w:t>
            </w:r>
            <w:proofErr w:type="spellEnd"/>
            <w:r w:rsidRPr="00DF3308">
              <w:rPr>
                <w:iCs/>
              </w:rPr>
              <w:t xml:space="preserve"> </w:t>
            </w:r>
            <w:proofErr w:type="spellStart"/>
            <w:r w:rsidRPr="00DF3308">
              <w:rPr>
                <w:iCs/>
              </w:rPr>
              <w:t>плаћања</w:t>
            </w:r>
            <w:proofErr w:type="spellEnd"/>
            <w:r w:rsidRPr="00DF3308">
              <w:rPr>
                <w:iCs/>
              </w:rPr>
              <w:t xml:space="preserve"> </w:t>
            </w:r>
            <w:proofErr w:type="spellStart"/>
            <w:r w:rsidRPr="00DF3308">
              <w:rPr>
                <w:iCs/>
              </w:rPr>
              <w:t>је</w:t>
            </w:r>
            <w:proofErr w:type="spellEnd"/>
            <w:r w:rsidRPr="00DF3308">
              <w:rPr>
                <w:iCs/>
                <w:lang w:val="sr-Cyrl-CS"/>
              </w:rPr>
              <w:t xml:space="preserve"> до десетог дана сваког </w:t>
            </w:r>
            <w:r w:rsidR="008948F3">
              <w:rPr>
                <w:iCs/>
                <w:lang w:val="sr-Cyrl-CS"/>
              </w:rPr>
              <w:t xml:space="preserve">трећег </w:t>
            </w:r>
            <w:r w:rsidRPr="00DF3308">
              <w:rPr>
                <w:iCs/>
                <w:lang w:val="sr-Cyrl-CS"/>
              </w:rPr>
              <w:t xml:space="preserve">месеца за </w:t>
            </w:r>
            <w:r w:rsidR="00AB3194">
              <w:rPr>
                <w:iCs/>
                <w:lang w:val="sr-Cyrl-CS"/>
              </w:rPr>
              <w:t>извршене услуге у претходн</w:t>
            </w:r>
            <w:r w:rsidR="00F9128B">
              <w:rPr>
                <w:iCs/>
                <w:lang w:val="sr-Cyrl-CS"/>
              </w:rPr>
              <w:t>а</w:t>
            </w:r>
            <w:r w:rsidR="00AB3194">
              <w:rPr>
                <w:iCs/>
                <w:lang w:val="sr-Cyrl-CS"/>
              </w:rPr>
              <w:t xml:space="preserve"> </w:t>
            </w:r>
            <w:r w:rsidR="008948F3">
              <w:rPr>
                <w:iCs/>
                <w:lang w:val="sr-Cyrl-CS"/>
              </w:rPr>
              <w:t xml:space="preserve">3 </w:t>
            </w:r>
            <w:r w:rsidRPr="00DF3308">
              <w:rPr>
                <w:iCs/>
                <w:lang w:val="sr-Cyrl-CS"/>
              </w:rPr>
              <w:t>месец</w:t>
            </w:r>
            <w:r w:rsidR="00F9128B">
              <w:rPr>
                <w:iCs/>
                <w:lang w:val="sr-Cyrl-CS"/>
              </w:rPr>
              <w:t>а</w:t>
            </w:r>
            <w:r w:rsidRPr="00DF3308">
              <w:rPr>
                <w:iCs/>
                <w:lang w:val="sr-Cyrl-CS"/>
              </w:rPr>
              <w:t xml:space="preserve"> </w:t>
            </w:r>
            <w:r w:rsidR="00F9128B">
              <w:rPr>
                <w:iCs/>
                <w:lang w:val="sr-Cyrl-CS"/>
              </w:rPr>
              <w:t>и по коначном обрачуну извршених услуга</w:t>
            </w:r>
            <w:r w:rsidRPr="00DF3308">
              <w:rPr>
                <w:iCs/>
                <w:lang w:val="sr-Cyrl-CS"/>
              </w:rPr>
              <w:t>,</w:t>
            </w:r>
            <w:r w:rsidRPr="00DF3308">
              <w:rPr>
                <w:iCs/>
              </w:rPr>
              <w:t xml:space="preserve"> </w:t>
            </w:r>
            <w:proofErr w:type="spellStart"/>
            <w:r w:rsidRPr="00DF3308">
              <w:rPr>
                <w:iCs/>
              </w:rPr>
              <w:t>на</w:t>
            </w:r>
            <w:proofErr w:type="spellEnd"/>
            <w:r w:rsidRPr="00DF3308">
              <w:rPr>
                <w:iCs/>
              </w:rPr>
              <w:t xml:space="preserve"> </w:t>
            </w:r>
            <w:proofErr w:type="spellStart"/>
            <w:r w:rsidRPr="00DF3308">
              <w:rPr>
                <w:iCs/>
              </w:rPr>
              <w:t>основу</w:t>
            </w:r>
            <w:proofErr w:type="spellEnd"/>
            <w:r w:rsidRPr="00DF3308">
              <w:rPr>
                <w:iCs/>
              </w:rPr>
              <w:t xml:space="preserve"> </w:t>
            </w:r>
            <w:proofErr w:type="spellStart"/>
            <w:r w:rsidRPr="00DF3308">
              <w:rPr>
                <w:iCs/>
              </w:rPr>
              <w:t>докумен</w:t>
            </w:r>
            <w:proofErr w:type="spellEnd"/>
            <w:r w:rsidR="00F9128B">
              <w:rPr>
                <w:iCs/>
                <w:lang w:val="sr-Cyrl-RS"/>
              </w:rPr>
              <w:t>а</w:t>
            </w:r>
            <w:proofErr w:type="spellStart"/>
            <w:r w:rsidRPr="00DF3308">
              <w:rPr>
                <w:iCs/>
              </w:rPr>
              <w:t>та</w:t>
            </w:r>
            <w:proofErr w:type="spellEnd"/>
            <w:r w:rsidRPr="00DF3308">
              <w:rPr>
                <w:iCs/>
              </w:rPr>
              <w:t xml:space="preserve"> </w:t>
            </w:r>
            <w:proofErr w:type="spellStart"/>
            <w:r w:rsidRPr="00DF3308">
              <w:rPr>
                <w:iCs/>
              </w:rPr>
              <w:t>који</w:t>
            </w:r>
            <w:proofErr w:type="spellEnd"/>
            <w:r w:rsidRPr="00DF3308">
              <w:rPr>
                <w:iCs/>
              </w:rPr>
              <w:t xml:space="preserve"> </w:t>
            </w:r>
            <w:proofErr w:type="spellStart"/>
            <w:r w:rsidRPr="00DF3308">
              <w:rPr>
                <w:iCs/>
              </w:rPr>
              <w:t>испоставља</w:t>
            </w:r>
            <w:proofErr w:type="spellEnd"/>
            <w:r w:rsidRPr="00DF3308">
              <w:rPr>
                <w:iCs/>
              </w:rPr>
              <w:t xml:space="preserve"> </w:t>
            </w:r>
            <w:proofErr w:type="spellStart"/>
            <w:r w:rsidRPr="00DF3308">
              <w:rPr>
                <w:iCs/>
              </w:rPr>
              <w:t>понуђач</w:t>
            </w:r>
            <w:proofErr w:type="spellEnd"/>
            <w:r w:rsidRPr="00DF3308">
              <w:rPr>
                <w:iCs/>
                <w:lang w:val="sr-Cyrl-CS"/>
              </w:rPr>
              <w:t>, а</w:t>
            </w:r>
            <w:r w:rsidRPr="00DF3308">
              <w:rPr>
                <w:iCs/>
              </w:rPr>
              <w:t xml:space="preserve"> </w:t>
            </w:r>
            <w:proofErr w:type="spellStart"/>
            <w:r w:rsidRPr="00DF3308">
              <w:rPr>
                <w:iCs/>
              </w:rPr>
              <w:t>којим</w:t>
            </w:r>
            <w:proofErr w:type="spellEnd"/>
            <w:r w:rsidR="00F9128B">
              <w:rPr>
                <w:iCs/>
                <w:lang w:val="sr-Cyrl-RS"/>
              </w:rPr>
              <w:t>а</w:t>
            </w:r>
            <w:r w:rsidRPr="00DF3308">
              <w:rPr>
                <w:iCs/>
              </w:rPr>
              <w:t xml:space="preserve"> </w:t>
            </w:r>
            <w:r w:rsidR="00F9128B">
              <w:rPr>
                <w:iCs/>
                <w:lang w:val="sr-Cyrl-RS"/>
              </w:rPr>
              <w:t>су</w:t>
            </w:r>
            <w:r w:rsidRPr="00DF3308">
              <w:rPr>
                <w:iCs/>
              </w:rPr>
              <w:t xml:space="preserve"> </w:t>
            </w:r>
            <w:proofErr w:type="spellStart"/>
            <w:r w:rsidRPr="00DF3308">
              <w:rPr>
                <w:iCs/>
              </w:rPr>
              <w:t>потврђен</w:t>
            </w:r>
            <w:proofErr w:type="spellEnd"/>
            <w:r w:rsidR="00F9128B">
              <w:rPr>
                <w:iCs/>
                <w:lang w:val="sr-Cyrl-RS"/>
              </w:rPr>
              <w:t>е</w:t>
            </w:r>
            <w:r w:rsidRPr="00DF3308">
              <w:rPr>
                <w:iCs/>
              </w:rPr>
              <w:t xml:space="preserve"> </w:t>
            </w:r>
            <w:proofErr w:type="spellStart"/>
            <w:r w:rsidRPr="00DF3308">
              <w:rPr>
                <w:iCs/>
              </w:rPr>
              <w:t>изврше</w:t>
            </w:r>
            <w:proofErr w:type="spellEnd"/>
            <w:r w:rsidR="00F9128B">
              <w:rPr>
                <w:iCs/>
                <w:lang w:val="sr-Cyrl-RS"/>
              </w:rPr>
              <w:t>не</w:t>
            </w:r>
            <w:r w:rsidRPr="00DF3308">
              <w:rPr>
                <w:iCs/>
              </w:rPr>
              <w:t xml:space="preserve"> </w:t>
            </w:r>
            <w:proofErr w:type="spellStart"/>
            <w:r w:rsidRPr="00DF3308">
              <w:rPr>
                <w:iCs/>
              </w:rPr>
              <w:t>услуг</w:t>
            </w:r>
            <w:proofErr w:type="spellEnd"/>
            <w:r w:rsidR="00F9128B">
              <w:rPr>
                <w:iCs/>
                <w:lang w:val="sr-Cyrl-RS"/>
              </w:rPr>
              <w:t>е</w:t>
            </w:r>
            <w:r w:rsidRPr="00DF3308">
              <w:rPr>
                <w:iCs/>
              </w:rPr>
              <w:t>.</w:t>
            </w:r>
            <w:r>
              <w:rPr>
                <w:iCs/>
                <w:lang w:val="sr-Cyrl-RS"/>
              </w:rPr>
              <w:t xml:space="preserve"> </w:t>
            </w:r>
            <w:r w:rsidRPr="006E74DC">
              <w:rPr>
                <w:iCs/>
                <w:color w:val="auto"/>
                <w:lang w:val="sr-Cyrl-RS"/>
              </w:rPr>
              <w:t xml:space="preserve">У случају кад је понуђена цена исказана у страној валути, плаћа се </w:t>
            </w:r>
            <w:r w:rsidRPr="006E74DC">
              <w:rPr>
                <w:color w:val="auto"/>
                <w:sz w:val="22"/>
                <w:szCs w:val="22"/>
                <w:lang w:val="sr-Latn-CS"/>
              </w:rPr>
              <w:t xml:space="preserve">у </w:t>
            </w:r>
            <w:proofErr w:type="spellStart"/>
            <w:r w:rsidRPr="006E74DC">
              <w:rPr>
                <w:color w:val="auto"/>
                <w:sz w:val="22"/>
                <w:szCs w:val="22"/>
                <w:lang w:val="sr-Latn-CS"/>
              </w:rPr>
              <w:t>динарској</w:t>
            </w:r>
            <w:proofErr w:type="spellEnd"/>
            <w:r w:rsidRPr="006E74DC">
              <w:rPr>
                <w:color w:val="auto"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6E74DC">
              <w:rPr>
                <w:color w:val="auto"/>
                <w:sz w:val="22"/>
                <w:szCs w:val="22"/>
                <w:lang w:val="sr-Latn-CS"/>
              </w:rPr>
              <w:t>противвредности</w:t>
            </w:r>
            <w:proofErr w:type="spellEnd"/>
            <w:r w:rsidRPr="006E74DC">
              <w:rPr>
                <w:color w:val="auto"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6E74DC">
              <w:rPr>
                <w:color w:val="auto"/>
                <w:sz w:val="22"/>
                <w:szCs w:val="22"/>
                <w:lang w:val="sr-Latn-CS"/>
              </w:rPr>
              <w:t>по</w:t>
            </w:r>
            <w:proofErr w:type="spellEnd"/>
            <w:r w:rsidRPr="006E74DC">
              <w:rPr>
                <w:color w:val="auto"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6E74DC">
              <w:rPr>
                <w:color w:val="auto"/>
                <w:sz w:val="22"/>
                <w:szCs w:val="22"/>
                <w:lang w:val="sr-Latn-CS"/>
              </w:rPr>
              <w:t>средњем</w:t>
            </w:r>
            <w:proofErr w:type="spellEnd"/>
            <w:r w:rsidRPr="006E74DC">
              <w:rPr>
                <w:color w:val="auto"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6E74DC">
              <w:rPr>
                <w:color w:val="auto"/>
                <w:sz w:val="22"/>
                <w:szCs w:val="22"/>
                <w:lang w:val="sr-Latn-CS"/>
              </w:rPr>
              <w:t>курсу</w:t>
            </w:r>
            <w:proofErr w:type="spellEnd"/>
            <w:r w:rsidRPr="006E74DC">
              <w:rPr>
                <w:color w:val="auto"/>
                <w:sz w:val="22"/>
                <w:szCs w:val="22"/>
                <w:lang w:val="sr-Latn-CS"/>
              </w:rPr>
              <w:t xml:space="preserve"> НБС </w:t>
            </w:r>
            <w:proofErr w:type="spellStart"/>
            <w:r w:rsidRPr="006E74DC">
              <w:rPr>
                <w:color w:val="auto"/>
                <w:sz w:val="22"/>
                <w:szCs w:val="22"/>
                <w:lang w:val="sr-Latn-CS"/>
              </w:rPr>
              <w:t>на</w:t>
            </w:r>
            <w:proofErr w:type="spellEnd"/>
            <w:r w:rsidRPr="006E74DC">
              <w:rPr>
                <w:color w:val="auto"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6E74DC">
              <w:rPr>
                <w:color w:val="auto"/>
                <w:sz w:val="22"/>
                <w:szCs w:val="22"/>
                <w:lang w:val="sr-Latn-CS"/>
              </w:rPr>
              <w:t>дан</w:t>
            </w:r>
            <w:proofErr w:type="spellEnd"/>
            <w:r w:rsidRPr="006E74DC">
              <w:rPr>
                <w:color w:val="auto"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6E74DC">
              <w:rPr>
                <w:color w:val="auto"/>
                <w:sz w:val="22"/>
                <w:szCs w:val="22"/>
                <w:lang w:val="sr-Latn-CS"/>
              </w:rPr>
              <w:t>плаћања</w:t>
            </w:r>
            <w:proofErr w:type="spellEnd"/>
            <w:r w:rsidR="00DF15E1" w:rsidRPr="006E74DC">
              <w:rPr>
                <w:color w:val="auto"/>
                <w:sz w:val="22"/>
                <w:szCs w:val="22"/>
                <w:lang w:val="sr-Cyrl-RS"/>
              </w:rPr>
              <w:t>, односно ако је понуђач из друге државе плаћа се у страној валути наведен у конкурсној документацији.</w:t>
            </w:r>
          </w:p>
          <w:p w:rsidR="00F7731C" w:rsidRPr="002F5C82" w:rsidRDefault="00F7731C" w:rsidP="00B34C4F">
            <w:pPr>
              <w:autoSpaceDE w:val="0"/>
              <w:autoSpaceDN w:val="0"/>
              <w:adjustRightInd w:val="0"/>
              <w:jc w:val="both"/>
              <w:rPr>
                <w:color w:val="auto"/>
                <w:lang w:val="sr-Cyrl-CS"/>
              </w:rPr>
            </w:pPr>
          </w:p>
        </w:tc>
      </w:tr>
      <w:tr w:rsidR="00F7731C" w:rsidRPr="00CC29B0" w:rsidTr="00F7731C">
        <w:tc>
          <w:tcPr>
            <w:tcW w:w="5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7731C" w:rsidRPr="00CC29B0" w:rsidRDefault="00F7731C" w:rsidP="00F7731C">
            <w:pPr>
              <w:jc w:val="both"/>
              <w:rPr>
                <w:rFonts w:eastAsia="TimesNewRomanPSMT"/>
                <w:bCs/>
                <w:sz w:val="22"/>
                <w:szCs w:val="22"/>
                <w:lang w:val="ru-RU"/>
              </w:rPr>
            </w:pPr>
            <w:r w:rsidRPr="00CC29B0">
              <w:rPr>
                <w:rFonts w:eastAsia="TimesNewRomanPSMT"/>
                <w:bCs/>
                <w:sz w:val="22"/>
                <w:szCs w:val="22"/>
                <w:lang w:val="ru-RU"/>
              </w:rPr>
              <w:t>Рок важења понуде</w:t>
            </w:r>
          </w:p>
          <w:p w:rsidR="00F7731C" w:rsidRPr="00CC29B0" w:rsidRDefault="00F7731C" w:rsidP="00F7731C">
            <w:pPr>
              <w:jc w:val="both"/>
              <w:rPr>
                <w:rFonts w:eastAsia="TimesNewRomanPSMT"/>
                <w:bCs/>
                <w:sz w:val="22"/>
                <w:szCs w:val="22"/>
                <w:lang w:val="ru-RU"/>
              </w:rPr>
            </w:pPr>
            <w:r w:rsidRPr="000159CF">
              <w:rPr>
                <w:iCs/>
                <w:sz w:val="20"/>
                <w:szCs w:val="20"/>
                <w:lang w:val="sr-Cyrl-RS"/>
              </w:rPr>
              <w:t>(</w:t>
            </w:r>
            <w:proofErr w:type="spellStart"/>
            <w:r w:rsidRPr="000159CF">
              <w:rPr>
                <w:iCs/>
                <w:sz w:val="20"/>
                <w:szCs w:val="20"/>
              </w:rPr>
              <w:t>не</w:t>
            </w:r>
            <w:proofErr w:type="spellEnd"/>
            <w:r w:rsidRPr="000159CF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0159CF">
              <w:rPr>
                <w:iCs/>
                <w:sz w:val="20"/>
                <w:szCs w:val="20"/>
              </w:rPr>
              <w:t>може</w:t>
            </w:r>
            <w:proofErr w:type="spellEnd"/>
            <w:r w:rsidRPr="000159CF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0159CF">
              <w:rPr>
                <w:iCs/>
                <w:sz w:val="20"/>
                <w:szCs w:val="20"/>
              </w:rPr>
              <w:t>бити</w:t>
            </w:r>
            <w:proofErr w:type="spellEnd"/>
            <w:r w:rsidRPr="000159CF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0159CF">
              <w:rPr>
                <w:iCs/>
                <w:sz w:val="20"/>
                <w:szCs w:val="20"/>
              </w:rPr>
              <w:t>краћи</w:t>
            </w:r>
            <w:proofErr w:type="spellEnd"/>
            <w:r w:rsidRPr="000159CF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0159CF">
              <w:rPr>
                <w:iCs/>
                <w:sz w:val="20"/>
                <w:szCs w:val="20"/>
              </w:rPr>
              <w:t>од</w:t>
            </w:r>
            <w:proofErr w:type="spellEnd"/>
            <w:r w:rsidRPr="000159CF">
              <w:rPr>
                <w:iCs/>
                <w:sz w:val="20"/>
                <w:szCs w:val="20"/>
              </w:rPr>
              <w:t xml:space="preserve"> </w:t>
            </w:r>
            <w:r w:rsidR="00AB3194">
              <w:rPr>
                <w:iCs/>
                <w:sz w:val="20"/>
                <w:szCs w:val="20"/>
                <w:lang w:val="sr-Cyrl-RS"/>
              </w:rPr>
              <w:t>6</w:t>
            </w:r>
            <w:r w:rsidRPr="000159CF">
              <w:rPr>
                <w:iCs/>
                <w:sz w:val="20"/>
                <w:szCs w:val="20"/>
              </w:rPr>
              <w:t xml:space="preserve">0 </w:t>
            </w:r>
            <w:proofErr w:type="spellStart"/>
            <w:r w:rsidRPr="000159CF">
              <w:rPr>
                <w:iCs/>
                <w:sz w:val="20"/>
                <w:szCs w:val="20"/>
              </w:rPr>
              <w:t>дана</w:t>
            </w:r>
            <w:proofErr w:type="spellEnd"/>
            <w:r w:rsidRPr="000159CF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0159CF">
              <w:rPr>
                <w:iCs/>
                <w:sz w:val="20"/>
                <w:szCs w:val="20"/>
              </w:rPr>
              <w:t>од</w:t>
            </w:r>
            <w:proofErr w:type="spellEnd"/>
            <w:r w:rsidRPr="000159CF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0159CF">
              <w:rPr>
                <w:iCs/>
                <w:sz w:val="20"/>
                <w:szCs w:val="20"/>
              </w:rPr>
              <w:t>дана</w:t>
            </w:r>
            <w:proofErr w:type="spellEnd"/>
            <w:r w:rsidRPr="000159CF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0159CF">
              <w:rPr>
                <w:iCs/>
                <w:sz w:val="20"/>
                <w:szCs w:val="20"/>
              </w:rPr>
              <w:t>отварања</w:t>
            </w:r>
            <w:proofErr w:type="spellEnd"/>
            <w:r w:rsidRPr="000159CF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0159CF">
              <w:rPr>
                <w:iCs/>
                <w:sz w:val="20"/>
                <w:szCs w:val="20"/>
              </w:rPr>
              <w:t>понуда</w:t>
            </w:r>
            <w:proofErr w:type="spellEnd"/>
            <w:r w:rsidRPr="000159CF">
              <w:rPr>
                <w:iCs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7731C" w:rsidRPr="00CC29B0" w:rsidRDefault="00F7731C" w:rsidP="00F7731C">
            <w:pPr>
              <w:jc w:val="both"/>
              <w:rPr>
                <w:rFonts w:eastAsia="TimesNewRomanPSMT"/>
                <w:bCs/>
                <w:sz w:val="22"/>
                <w:szCs w:val="22"/>
                <w:lang w:val="ru-RU"/>
              </w:rPr>
            </w:pPr>
          </w:p>
        </w:tc>
      </w:tr>
      <w:tr w:rsidR="00F7731C" w:rsidRPr="00CC29B0" w:rsidTr="00F7731C">
        <w:tc>
          <w:tcPr>
            <w:tcW w:w="5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7731C" w:rsidRPr="00CC29B0" w:rsidRDefault="00F7731C" w:rsidP="00F7731C">
            <w:pPr>
              <w:jc w:val="both"/>
              <w:rPr>
                <w:rFonts w:eastAsia="TimesNewRomanPSMT"/>
                <w:bCs/>
                <w:sz w:val="22"/>
                <w:szCs w:val="22"/>
                <w:lang w:val="ru-RU"/>
              </w:rPr>
            </w:pPr>
          </w:p>
          <w:p w:rsidR="00F7731C" w:rsidRPr="00CC29B0" w:rsidRDefault="00F7731C" w:rsidP="00F7731C">
            <w:pPr>
              <w:jc w:val="both"/>
              <w:rPr>
                <w:rFonts w:eastAsia="TimesNewRomanPSMT"/>
                <w:bCs/>
                <w:sz w:val="22"/>
                <w:szCs w:val="22"/>
                <w:lang w:val="ru-RU"/>
              </w:rPr>
            </w:pPr>
            <w:r w:rsidRPr="00CC29B0">
              <w:rPr>
                <w:rFonts w:eastAsia="TimesNewRomanPSMT"/>
                <w:bCs/>
                <w:sz w:val="22"/>
                <w:szCs w:val="22"/>
                <w:lang w:val="ru-RU"/>
              </w:rPr>
              <w:t xml:space="preserve">Рок </w:t>
            </w:r>
            <w:r w:rsidR="00DF15E1">
              <w:rPr>
                <w:rFonts w:eastAsia="TimesNewRomanPSMT"/>
                <w:bCs/>
                <w:sz w:val="22"/>
                <w:szCs w:val="22"/>
                <w:lang w:val="ru-RU"/>
              </w:rPr>
              <w:t>пружања услуга</w:t>
            </w:r>
            <w:r w:rsidRPr="00CC29B0">
              <w:rPr>
                <w:rFonts w:eastAsia="TimesNewRomanPSMT"/>
                <w:bCs/>
                <w:sz w:val="22"/>
                <w:szCs w:val="22"/>
                <w:lang w:val="ru-RU"/>
              </w:rPr>
              <w:t xml:space="preserve"> </w:t>
            </w:r>
          </w:p>
          <w:p w:rsidR="00F7731C" w:rsidRPr="00CC29B0" w:rsidRDefault="00F7731C" w:rsidP="00F7731C">
            <w:pPr>
              <w:jc w:val="both"/>
              <w:rPr>
                <w:rFonts w:eastAsia="TimesNewRomanPSMT"/>
                <w:bCs/>
                <w:sz w:val="22"/>
                <w:szCs w:val="22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7D7C" w:rsidRDefault="00B27D7C" w:rsidP="00B27D7C">
            <w:pPr>
              <w:spacing w:line="240" w:lineRule="auto"/>
              <w:jc w:val="both"/>
              <w:rPr>
                <w:color w:val="00000A"/>
                <w:sz w:val="22"/>
                <w:szCs w:val="22"/>
                <w:lang w:val="sr-Cyrl-RS"/>
              </w:rPr>
            </w:pPr>
            <w:proofErr w:type="spellStart"/>
            <w:r w:rsidRPr="00CC29B0">
              <w:rPr>
                <w:color w:val="auto"/>
                <w:sz w:val="22"/>
                <w:szCs w:val="22"/>
                <w:shd w:val="clear" w:color="auto" w:fill="FFFFFF"/>
              </w:rPr>
              <w:t>Рок</w:t>
            </w:r>
            <w:proofErr w:type="spellEnd"/>
            <w:r w:rsidRPr="00CC29B0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auto"/>
                <w:sz w:val="22"/>
                <w:szCs w:val="22"/>
                <w:shd w:val="clear" w:color="auto" w:fill="FFFFFF"/>
                <w:lang w:val="sr-Cyrl-RS"/>
              </w:rPr>
              <w:t>пружања услуга</w:t>
            </w:r>
            <w:r w:rsidRPr="00CC29B0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C29B0">
              <w:rPr>
                <w:color w:val="auto"/>
                <w:sz w:val="22"/>
                <w:szCs w:val="22"/>
                <w:shd w:val="clear" w:color="auto" w:fill="FFFFFF"/>
              </w:rPr>
              <w:t>је</w:t>
            </w:r>
            <w:proofErr w:type="spellEnd"/>
            <w:r>
              <w:rPr>
                <w:color w:val="auto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 w:rsidRPr="008A7019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D5B19">
              <w:t>најкасније</w:t>
            </w:r>
            <w:proofErr w:type="spellEnd"/>
            <w:proofErr w:type="gramEnd"/>
            <w:r w:rsidRPr="004D5B19">
              <w:t xml:space="preserve"> </w:t>
            </w:r>
            <w:r>
              <w:rPr>
                <w:color w:val="auto"/>
                <w:sz w:val="22"/>
                <w:szCs w:val="22"/>
                <w:shd w:val="clear" w:color="auto" w:fill="FFFFFF"/>
                <w:lang w:val="sr-Cyrl-RS"/>
              </w:rPr>
              <w:t>до</w:t>
            </w:r>
            <w:r w:rsidRPr="00633C1A">
              <w:rPr>
                <w:color w:val="FF0000"/>
              </w:rPr>
              <w:t xml:space="preserve"> </w:t>
            </w:r>
            <w:r w:rsidRPr="00A92738">
              <w:rPr>
                <w:color w:val="auto"/>
              </w:rPr>
              <w:t xml:space="preserve">29. </w:t>
            </w:r>
            <w:proofErr w:type="spellStart"/>
            <w:r w:rsidRPr="00A92738">
              <w:rPr>
                <w:color w:val="auto"/>
              </w:rPr>
              <w:t>фебруара</w:t>
            </w:r>
            <w:proofErr w:type="spellEnd"/>
            <w:r w:rsidRPr="00A92738">
              <w:rPr>
                <w:color w:val="auto"/>
              </w:rPr>
              <w:t xml:space="preserve"> 20</w:t>
            </w:r>
            <w:r w:rsidRPr="00A92738">
              <w:rPr>
                <w:color w:val="auto"/>
                <w:lang w:val="sr-Cyrl-RS"/>
              </w:rPr>
              <w:t>20</w:t>
            </w:r>
            <w:r w:rsidRPr="00A92738">
              <w:rPr>
                <w:color w:val="auto"/>
              </w:rPr>
              <w:t xml:space="preserve">. </w:t>
            </w:r>
            <w:proofErr w:type="spellStart"/>
            <w:r w:rsidRPr="00A92738">
              <w:rPr>
                <w:color w:val="auto"/>
              </w:rPr>
              <w:t>године</w:t>
            </w:r>
            <w:proofErr w:type="spellEnd"/>
            <w:r w:rsidRPr="008A7019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auto"/>
                <w:sz w:val="22"/>
                <w:szCs w:val="22"/>
                <w:shd w:val="clear" w:color="auto" w:fill="FFFFFF"/>
                <w:lang w:val="sr-Cyrl-RS"/>
              </w:rPr>
              <w:t xml:space="preserve">од </w:t>
            </w:r>
            <w:proofErr w:type="spellStart"/>
            <w:r w:rsidRPr="008A7019">
              <w:rPr>
                <w:color w:val="auto"/>
                <w:sz w:val="22"/>
                <w:szCs w:val="22"/>
                <w:shd w:val="clear" w:color="auto" w:fill="FFFFFF"/>
              </w:rPr>
              <w:t>дана</w:t>
            </w:r>
            <w:proofErr w:type="spellEnd"/>
            <w:r w:rsidRPr="008A7019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C29B0">
              <w:rPr>
                <w:color w:val="00000A"/>
                <w:sz w:val="22"/>
                <w:szCs w:val="22"/>
              </w:rPr>
              <w:t>потписивања</w:t>
            </w:r>
            <w:proofErr w:type="spellEnd"/>
            <w:r w:rsidRPr="00CC29B0"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CC29B0">
              <w:rPr>
                <w:color w:val="00000A"/>
                <w:sz w:val="22"/>
                <w:szCs w:val="22"/>
              </w:rPr>
              <w:t>уговора</w:t>
            </w:r>
            <w:proofErr w:type="spellEnd"/>
            <w:r>
              <w:rPr>
                <w:color w:val="00000A"/>
                <w:sz w:val="22"/>
                <w:szCs w:val="22"/>
                <w:lang w:val="sr-Cyrl-RS"/>
              </w:rPr>
              <w:t>.</w:t>
            </w:r>
          </w:p>
          <w:p w:rsidR="00F7731C" w:rsidRPr="000F59CE" w:rsidRDefault="00F7731C" w:rsidP="000F59CE">
            <w:pPr>
              <w:jc w:val="both"/>
              <w:rPr>
                <w:rFonts w:eastAsia="TimesNewRomanPSMT"/>
                <w:bCs/>
                <w:sz w:val="22"/>
                <w:szCs w:val="22"/>
                <w:lang w:val="sr-Cyrl-RS"/>
              </w:rPr>
            </w:pPr>
          </w:p>
        </w:tc>
      </w:tr>
      <w:tr w:rsidR="00F7731C" w:rsidRPr="00CC29B0" w:rsidTr="00F7731C">
        <w:tc>
          <w:tcPr>
            <w:tcW w:w="5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7731C" w:rsidRPr="00CC29B0" w:rsidRDefault="00834101" w:rsidP="00F7731C">
            <w:pPr>
              <w:jc w:val="both"/>
              <w:rPr>
                <w:rFonts w:eastAsia="TimesNewRomanPSMT"/>
                <w:bCs/>
                <w:sz w:val="22"/>
                <w:szCs w:val="22"/>
                <w:lang w:val="ru-RU"/>
              </w:rPr>
            </w:pPr>
            <w:r>
              <w:rPr>
                <w:rFonts w:eastAsia="TimesNewRomanPSMT"/>
                <w:bCs/>
                <w:sz w:val="22"/>
                <w:szCs w:val="22"/>
                <w:lang w:val="ru-RU"/>
              </w:rPr>
              <w:t>Гарантни рок и о</w:t>
            </w:r>
            <w:r w:rsidR="00DF15E1">
              <w:rPr>
                <w:rFonts w:eastAsia="TimesNewRomanPSMT"/>
                <w:bCs/>
                <w:sz w:val="22"/>
                <w:szCs w:val="22"/>
                <w:lang w:val="ru-RU"/>
              </w:rPr>
              <w:t>тклањање грешака и недостатака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34101" w:rsidRPr="006E74DC" w:rsidRDefault="00834101" w:rsidP="00A92738">
            <w:pPr>
              <w:spacing w:line="240" w:lineRule="auto"/>
              <w:jc w:val="both"/>
              <w:rPr>
                <w:color w:val="auto"/>
                <w:lang w:val="sr-Cyrl-RS"/>
              </w:rPr>
            </w:pPr>
            <w:r w:rsidRPr="006E74DC">
              <w:rPr>
                <w:iCs/>
                <w:color w:val="auto"/>
                <w:lang w:val="sr-Cyrl-RS"/>
              </w:rPr>
              <w:t>За нову веб страницу Понуђач</w:t>
            </w:r>
            <w:r w:rsidRPr="006E74DC">
              <w:rPr>
                <w:color w:val="auto"/>
              </w:rPr>
              <w:t xml:space="preserve"> </w:t>
            </w:r>
            <w:r w:rsidRPr="006E74DC">
              <w:rPr>
                <w:color w:val="auto"/>
                <w:lang w:val="sr-Cyrl-RS"/>
              </w:rPr>
              <w:t>даје</w:t>
            </w:r>
            <w:r w:rsidRPr="006E74DC">
              <w:rPr>
                <w:color w:val="auto"/>
              </w:rPr>
              <w:t xml:space="preserve"> </w:t>
            </w:r>
            <w:proofErr w:type="spellStart"/>
            <w:r w:rsidRPr="006E74DC">
              <w:rPr>
                <w:color w:val="auto"/>
              </w:rPr>
              <w:t>гаранциј</w:t>
            </w:r>
            <w:proofErr w:type="spellEnd"/>
            <w:r w:rsidRPr="006E74DC">
              <w:rPr>
                <w:color w:val="auto"/>
                <w:lang w:val="sr-Cyrl-RS"/>
              </w:rPr>
              <w:t>у</w:t>
            </w:r>
            <w:r w:rsidRPr="006E74DC">
              <w:rPr>
                <w:color w:val="auto"/>
              </w:rPr>
              <w:t xml:space="preserve"> </w:t>
            </w:r>
            <w:proofErr w:type="spellStart"/>
            <w:r w:rsidRPr="006E74DC">
              <w:rPr>
                <w:color w:val="auto"/>
              </w:rPr>
              <w:t>за</w:t>
            </w:r>
            <w:proofErr w:type="spellEnd"/>
            <w:r w:rsidRPr="006E74DC">
              <w:rPr>
                <w:color w:val="auto"/>
              </w:rPr>
              <w:t xml:space="preserve"> </w:t>
            </w:r>
            <w:proofErr w:type="spellStart"/>
            <w:r w:rsidRPr="006E74DC">
              <w:rPr>
                <w:color w:val="auto"/>
              </w:rPr>
              <w:t>годину</w:t>
            </w:r>
            <w:proofErr w:type="spellEnd"/>
            <w:r w:rsidRPr="006E74DC">
              <w:rPr>
                <w:color w:val="auto"/>
              </w:rPr>
              <w:t xml:space="preserve"> </w:t>
            </w:r>
            <w:proofErr w:type="spellStart"/>
            <w:r w:rsidRPr="006E74DC">
              <w:rPr>
                <w:color w:val="auto"/>
              </w:rPr>
              <w:t>дана</w:t>
            </w:r>
            <w:proofErr w:type="spellEnd"/>
            <w:r w:rsidRPr="006E74DC">
              <w:rPr>
                <w:color w:val="auto"/>
              </w:rPr>
              <w:t xml:space="preserve"> </w:t>
            </w:r>
            <w:proofErr w:type="spellStart"/>
            <w:r w:rsidRPr="006E74DC">
              <w:rPr>
                <w:color w:val="auto"/>
              </w:rPr>
              <w:lastRenderedPageBreak/>
              <w:t>функционисања</w:t>
            </w:r>
            <w:proofErr w:type="spellEnd"/>
            <w:r w:rsidRPr="006E74DC">
              <w:rPr>
                <w:color w:val="auto"/>
              </w:rPr>
              <w:t xml:space="preserve"> </w:t>
            </w:r>
            <w:proofErr w:type="spellStart"/>
            <w:r w:rsidRPr="006E74DC">
              <w:rPr>
                <w:color w:val="auto"/>
              </w:rPr>
              <w:t>странице</w:t>
            </w:r>
            <w:proofErr w:type="spellEnd"/>
            <w:r w:rsidRPr="006E74DC">
              <w:rPr>
                <w:color w:val="auto"/>
              </w:rPr>
              <w:t xml:space="preserve"> </w:t>
            </w:r>
            <w:proofErr w:type="spellStart"/>
            <w:r w:rsidRPr="006E74DC">
              <w:rPr>
                <w:color w:val="auto"/>
              </w:rPr>
              <w:t>без</w:t>
            </w:r>
            <w:proofErr w:type="spellEnd"/>
            <w:r w:rsidRPr="006E74DC">
              <w:rPr>
                <w:color w:val="auto"/>
              </w:rPr>
              <w:t xml:space="preserve"> </w:t>
            </w:r>
            <w:proofErr w:type="spellStart"/>
            <w:r w:rsidRPr="006E74DC">
              <w:rPr>
                <w:color w:val="auto"/>
              </w:rPr>
              <w:t>кварова</w:t>
            </w:r>
            <w:proofErr w:type="spellEnd"/>
            <w:r w:rsidRPr="006E74DC">
              <w:rPr>
                <w:color w:val="auto"/>
              </w:rPr>
              <w:t>.</w:t>
            </w:r>
            <w:r w:rsidRPr="006E74DC">
              <w:rPr>
                <w:color w:val="auto"/>
                <w:lang w:val="sr-Cyrl-RS"/>
              </w:rPr>
              <w:t xml:space="preserve"> </w:t>
            </w:r>
          </w:p>
          <w:p w:rsidR="00834101" w:rsidRPr="006E74DC" w:rsidRDefault="00834101" w:rsidP="00A92738">
            <w:pPr>
              <w:jc w:val="both"/>
              <w:rPr>
                <w:color w:val="auto"/>
              </w:rPr>
            </w:pPr>
            <w:proofErr w:type="spellStart"/>
            <w:r w:rsidRPr="006E74DC">
              <w:rPr>
                <w:color w:val="auto"/>
              </w:rPr>
              <w:t>Нова</w:t>
            </w:r>
            <w:proofErr w:type="spellEnd"/>
            <w:r w:rsidRPr="006E74DC">
              <w:rPr>
                <w:color w:val="auto"/>
              </w:rPr>
              <w:t xml:space="preserve"> </w:t>
            </w:r>
            <w:proofErr w:type="spellStart"/>
            <w:r w:rsidRPr="006E74DC">
              <w:rPr>
                <w:color w:val="auto"/>
              </w:rPr>
              <w:t>веб</w:t>
            </w:r>
            <w:proofErr w:type="spellEnd"/>
            <w:r w:rsidRPr="006E74DC">
              <w:rPr>
                <w:color w:val="auto"/>
              </w:rPr>
              <w:t xml:space="preserve"> </w:t>
            </w:r>
            <w:proofErr w:type="spellStart"/>
            <w:r w:rsidRPr="006E74DC">
              <w:rPr>
                <w:color w:val="auto"/>
              </w:rPr>
              <w:t>страница</w:t>
            </w:r>
            <w:proofErr w:type="spellEnd"/>
            <w:r w:rsidRPr="006E74DC">
              <w:rPr>
                <w:color w:val="auto"/>
              </w:rPr>
              <w:t xml:space="preserve"> </w:t>
            </w:r>
            <w:proofErr w:type="spellStart"/>
            <w:r w:rsidRPr="006E74DC">
              <w:rPr>
                <w:color w:val="auto"/>
              </w:rPr>
              <w:t>мора</w:t>
            </w:r>
            <w:proofErr w:type="spellEnd"/>
            <w:r w:rsidRPr="006E74DC">
              <w:rPr>
                <w:color w:val="auto"/>
              </w:rPr>
              <w:t xml:space="preserve"> </w:t>
            </w:r>
            <w:proofErr w:type="spellStart"/>
            <w:r w:rsidRPr="006E74DC">
              <w:rPr>
                <w:color w:val="auto"/>
              </w:rPr>
              <w:t>да</w:t>
            </w:r>
            <w:proofErr w:type="spellEnd"/>
            <w:r w:rsidRPr="006E74DC">
              <w:rPr>
                <w:color w:val="auto"/>
              </w:rPr>
              <w:t xml:space="preserve"> </w:t>
            </w:r>
            <w:proofErr w:type="spellStart"/>
            <w:r w:rsidRPr="006E74DC">
              <w:rPr>
                <w:color w:val="auto"/>
              </w:rPr>
              <w:t>буде</w:t>
            </w:r>
            <w:proofErr w:type="spellEnd"/>
            <w:r w:rsidRPr="006E74DC">
              <w:rPr>
                <w:color w:val="auto"/>
              </w:rPr>
              <w:t xml:space="preserve"> </w:t>
            </w:r>
            <w:proofErr w:type="spellStart"/>
            <w:r w:rsidRPr="006E74DC">
              <w:rPr>
                <w:color w:val="auto"/>
              </w:rPr>
              <w:t>активна</w:t>
            </w:r>
            <w:proofErr w:type="spellEnd"/>
            <w:r w:rsidRPr="006E74DC">
              <w:rPr>
                <w:color w:val="auto"/>
              </w:rPr>
              <w:t xml:space="preserve"> у </w:t>
            </w:r>
            <w:r w:rsidR="008948F3" w:rsidRPr="006E74DC">
              <w:rPr>
                <w:color w:val="auto"/>
                <w:lang w:val="sr-Cyrl-RS"/>
              </w:rPr>
              <w:t>периоду</w:t>
            </w:r>
            <w:r w:rsidRPr="006E74DC">
              <w:rPr>
                <w:color w:val="auto"/>
              </w:rPr>
              <w:t xml:space="preserve"> </w:t>
            </w:r>
            <w:proofErr w:type="spellStart"/>
            <w:r w:rsidRPr="006E74DC">
              <w:rPr>
                <w:color w:val="auto"/>
              </w:rPr>
              <w:t>од</w:t>
            </w:r>
            <w:proofErr w:type="spellEnd"/>
            <w:r w:rsidRPr="006E74DC">
              <w:rPr>
                <w:color w:val="auto"/>
              </w:rPr>
              <w:t xml:space="preserve"> 90 </w:t>
            </w:r>
            <w:proofErr w:type="spellStart"/>
            <w:r w:rsidRPr="006E74DC">
              <w:rPr>
                <w:color w:val="auto"/>
              </w:rPr>
              <w:t>календарских</w:t>
            </w:r>
            <w:proofErr w:type="spellEnd"/>
            <w:r w:rsidRPr="006E74DC">
              <w:rPr>
                <w:color w:val="auto"/>
              </w:rPr>
              <w:t xml:space="preserve"> </w:t>
            </w:r>
            <w:proofErr w:type="spellStart"/>
            <w:r w:rsidRPr="006E74DC">
              <w:rPr>
                <w:color w:val="auto"/>
              </w:rPr>
              <w:t>дана</w:t>
            </w:r>
            <w:proofErr w:type="spellEnd"/>
            <w:r w:rsidRPr="006E74DC">
              <w:rPr>
                <w:color w:val="auto"/>
              </w:rPr>
              <w:t xml:space="preserve">. </w:t>
            </w:r>
            <w:proofErr w:type="spellStart"/>
            <w:r w:rsidRPr="006E74DC">
              <w:rPr>
                <w:color w:val="auto"/>
              </w:rPr>
              <w:t>Изворни</w:t>
            </w:r>
            <w:proofErr w:type="spellEnd"/>
            <w:r w:rsidRPr="006E74DC">
              <w:rPr>
                <w:color w:val="auto"/>
              </w:rPr>
              <w:t xml:space="preserve"> </w:t>
            </w:r>
            <w:proofErr w:type="spellStart"/>
            <w:r w:rsidRPr="006E74DC">
              <w:rPr>
                <w:color w:val="auto"/>
              </w:rPr>
              <w:t>код</w:t>
            </w:r>
            <w:proofErr w:type="spellEnd"/>
            <w:r w:rsidRPr="006E74DC">
              <w:rPr>
                <w:color w:val="auto"/>
              </w:rPr>
              <w:t xml:space="preserve"> </w:t>
            </w:r>
            <w:proofErr w:type="spellStart"/>
            <w:r w:rsidRPr="006E74DC">
              <w:rPr>
                <w:color w:val="auto"/>
              </w:rPr>
              <w:t>веб</w:t>
            </w:r>
            <w:proofErr w:type="spellEnd"/>
            <w:r w:rsidRPr="006E74DC">
              <w:rPr>
                <w:color w:val="auto"/>
              </w:rPr>
              <w:t xml:space="preserve"> </w:t>
            </w:r>
            <w:proofErr w:type="spellStart"/>
            <w:r w:rsidRPr="006E74DC">
              <w:rPr>
                <w:color w:val="auto"/>
              </w:rPr>
              <w:t>странице</w:t>
            </w:r>
            <w:proofErr w:type="spellEnd"/>
            <w:r w:rsidRPr="006E74DC">
              <w:rPr>
                <w:color w:val="auto"/>
              </w:rPr>
              <w:t xml:space="preserve"> </w:t>
            </w:r>
            <w:proofErr w:type="spellStart"/>
            <w:r w:rsidRPr="006E74DC">
              <w:rPr>
                <w:color w:val="auto"/>
              </w:rPr>
              <w:t>ће</w:t>
            </w:r>
            <w:proofErr w:type="spellEnd"/>
            <w:r w:rsidRPr="006E74DC">
              <w:rPr>
                <w:color w:val="auto"/>
              </w:rPr>
              <w:t xml:space="preserve"> </w:t>
            </w:r>
            <w:proofErr w:type="spellStart"/>
            <w:r w:rsidRPr="006E74DC">
              <w:rPr>
                <w:color w:val="auto"/>
              </w:rPr>
              <w:t>бити</w:t>
            </w:r>
            <w:proofErr w:type="spellEnd"/>
            <w:r w:rsidRPr="006E74DC">
              <w:rPr>
                <w:color w:val="auto"/>
              </w:rPr>
              <w:t xml:space="preserve"> у </w:t>
            </w:r>
            <w:proofErr w:type="spellStart"/>
            <w:r w:rsidRPr="006E74DC">
              <w:rPr>
                <w:color w:val="auto"/>
              </w:rPr>
              <w:t>власништву</w:t>
            </w:r>
            <w:proofErr w:type="spellEnd"/>
            <w:r w:rsidRPr="006E74DC">
              <w:rPr>
                <w:color w:val="auto"/>
              </w:rPr>
              <w:t xml:space="preserve"> </w:t>
            </w:r>
            <w:proofErr w:type="spellStart"/>
            <w:r w:rsidRPr="006E74DC">
              <w:rPr>
                <w:color w:val="auto"/>
              </w:rPr>
              <w:t>Наручиоца</w:t>
            </w:r>
            <w:proofErr w:type="spellEnd"/>
            <w:r w:rsidRPr="006E74DC">
              <w:rPr>
                <w:color w:val="auto"/>
              </w:rPr>
              <w:t xml:space="preserve">. </w:t>
            </w:r>
          </w:p>
          <w:p w:rsidR="00834101" w:rsidRPr="006E74DC" w:rsidRDefault="00834101" w:rsidP="00A92738">
            <w:pPr>
              <w:jc w:val="both"/>
              <w:rPr>
                <w:color w:val="auto"/>
                <w:sz w:val="22"/>
                <w:szCs w:val="22"/>
                <w:lang w:val="sr-Cyrl-RS"/>
              </w:rPr>
            </w:pPr>
            <w:proofErr w:type="spellStart"/>
            <w:r w:rsidRPr="006E74DC">
              <w:rPr>
                <w:color w:val="auto"/>
                <w:sz w:val="22"/>
                <w:szCs w:val="22"/>
              </w:rPr>
              <w:t>Понуђач</w:t>
            </w:r>
            <w:proofErr w:type="spellEnd"/>
            <w:r w:rsidRPr="006E74DC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E74DC">
              <w:rPr>
                <w:color w:val="auto"/>
                <w:sz w:val="22"/>
                <w:szCs w:val="22"/>
              </w:rPr>
              <w:t>је</w:t>
            </w:r>
            <w:proofErr w:type="spellEnd"/>
            <w:r w:rsidRPr="006E74DC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E74DC">
              <w:rPr>
                <w:color w:val="auto"/>
                <w:sz w:val="22"/>
                <w:szCs w:val="22"/>
              </w:rPr>
              <w:t>дужан</w:t>
            </w:r>
            <w:proofErr w:type="spellEnd"/>
            <w:r w:rsidRPr="006E74DC">
              <w:rPr>
                <w:color w:val="auto"/>
                <w:sz w:val="22"/>
                <w:szCs w:val="22"/>
              </w:rPr>
              <w:t xml:space="preserve"> </w:t>
            </w:r>
            <w:r w:rsidRPr="006E74DC">
              <w:rPr>
                <w:color w:val="auto"/>
                <w:sz w:val="22"/>
                <w:szCs w:val="22"/>
                <w:lang w:val="sr-Cyrl-RS"/>
              </w:rPr>
              <w:t xml:space="preserve">за време трајања уговора </w:t>
            </w:r>
            <w:proofErr w:type="spellStart"/>
            <w:r w:rsidRPr="006E74DC">
              <w:rPr>
                <w:color w:val="auto"/>
                <w:sz w:val="22"/>
                <w:szCs w:val="22"/>
              </w:rPr>
              <w:t>на</w:t>
            </w:r>
            <w:proofErr w:type="spellEnd"/>
            <w:r w:rsidRPr="006E74DC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E74DC">
              <w:rPr>
                <w:color w:val="auto"/>
                <w:sz w:val="22"/>
                <w:szCs w:val="22"/>
              </w:rPr>
              <w:t>позив</w:t>
            </w:r>
            <w:proofErr w:type="spellEnd"/>
            <w:r w:rsidRPr="006E74DC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E74DC">
              <w:rPr>
                <w:color w:val="auto"/>
                <w:sz w:val="22"/>
                <w:szCs w:val="22"/>
              </w:rPr>
              <w:t>Наручиоца</w:t>
            </w:r>
            <w:proofErr w:type="spellEnd"/>
            <w:r w:rsidRPr="006E74DC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E74DC">
              <w:rPr>
                <w:color w:val="auto"/>
                <w:sz w:val="22"/>
                <w:szCs w:val="22"/>
              </w:rPr>
              <w:t>отклони</w:t>
            </w:r>
            <w:proofErr w:type="spellEnd"/>
            <w:r w:rsidRPr="006E74DC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E74DC">
              <w:rPr>
                <w:color w:val="auto"/>
                <w:sz w:val="22"/>
                <w:szCs w:val="22"/>
              </w:rPr>
              <w:t>све</w:t>
            </w:r>
            <w:proofErr w:type="spellEnd"/>
            <w:r w:rsidRPr="006E74DC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E74DC">
              <w:rPr>
                <w:color w:val="auto"/>
                <w:sz w:val="22"/>
                <w:szCs w:val="22"/>
              </w:rPr>
              <w:t>евентуалне</w:t>
            </w:r>
            <w:proofErr w:type="spellEnd"/>
            <w:r w:rsidRPr="006E74DC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E74DC">
              <w:rPr>
                <w:color w:val="auto"/>
                <w:sz w:val="22"/>
                <w:szCs w:val="22"/>
              </w:rPr>
              <w:t>грешке</w:t>
            </w:r>
            <w:proofErr w:type="spellEnd"/>
            <w:r w:rsidRPr="006E74DC">
              <w:rPr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6E74DC">
              <w:rPr>
                <w:color w:val="auto"/>
                <w:sz w:val="22"/>
                <w:szCs w:val="22"/>
              </w:rPr>
              <w:t>недостатке</w:t>
            </w:r>
            <w:proofErr w:type="spellEnd"/>
            <w:r w:rsidRPr="006E74DC">
              <w:rPr>
                <w:color w:val="auto"/>
                <w:sz w:val="22"/>
                <w:szCs w:val="22"/>
              </w:rPr>
              <w:t xml:space="preserve"> о </w:t>
            </w:r>
            <w:proofErr w:type="spellStart"/>
            <w:r w:rsidRPr="006E74DC">
              <w:rPr>
                <w:color w:val="auto"/>
                <w:sz w:val="22"/>
                <w:szCs w:val="22"/>
              </w:rPr>
              <w:t>свом</w:t>
            </w:r>
            <w:proofErr w:type="spellEnd"/>
            <w:r w:rsidRPr="006E74DC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E74DC">
              <w:rPr>
                <w:color w:val="auto"/>
                <w:sz w:val="22"/>
                <w:szCs w:val="22"/>
              </w:rPr>
              <w:t>трошку</w:t>
            </w:r>
            <w:proofErr w:type="spellEnd"/>
            <w:r w:rsidRPr="006E74DC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6E74DC">
              <w:rPr>
                <w:color w:val="auto"/>
                <w:sz w:val="22"/>
                <w:szCs w:val="22"/>
              </w:rPr>
              <w:t>уколико</w:t>
            </w:r>
            <w:proofErr w:type="spellEnd"/>
            <w:r w:rsidRPr="006E74DC">
              <w:rPr>
                <w:color w:val="auto"/>
                <w:sz w:val="22"/>
                <w:szCs w:val="22"/>
              </w:rPr>
              <w:t xml:space="preserve"> </w:t>
            </w:r>
            <w:r w:rsidRPr="006E74DC">
              <w:rPr>
                <w:color w:val="auto"/>
                <w:sz w:val="22"/>
                <w:szCs w:val="22"/>
                <w:lang w:val="sr-Cyrl-RS"/>
              </w:rPr>
              <w:t>одступа од уговорених услова</w:t>
            </w:r>
            <w:r w:rsidRPr="006E74DC">
              <w:rPr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6E74DC">
              <w:rPr>
                <w:color w:val="auto"/>
                <w:sz w:val="22"/>
                <w:szCs w:val="22"/>
              </w:rPr>
              <w:t>то</w:t>
            </w:r>
            <w:proofErr w:type="spellEnd"/>
            <w:r w:rsidRPr="006E74DC">
              <w:rPr>
                <w:color w:val="auto"/>
                <w:sz w:val="22"/>
                <w:szCs w:val="22"/>
              </w:rPr>
              <w:t xml:space="preserve"> у </w:t>
            </w:r>
            <w:proofErr w:type="spellStart"/>
            <w:r w:rsidRPr="006E74DC">
              <w:rPr>
                <w:color w:val="auto"/>
                <w:sz w:val="22"/>
                <w:szCs w:val="22"/>
              </w:rPr>
              <w:t>року</w:t>
            </w:r>
            <w:proofErr w:type="spellEnd"/>
            <w:r w:rsidRPr="006E74DC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E74DC">
              <w:rPr>
                <w:color w:val="auto"/>
                <w:sz w:val="22"/>
                <w:szCs w:val="22"/>
              </w:rPr>
              <w:t>од</w:t>
            </w:r>
            <w:proofErr w:type="spellEnd"/>
            <w:r w:rsidRPr="006E74DC">
              <w:rPr>
                <w:color w:val="auto"/>
                <w:sz w:val="22"/>
                <w:szCs w:val="22"/>
              </w:rPr>
              <w:t xml:space="preserve"> 15 (</w:t>
            </w:r>
            <w:proofErr w:type="spellStart"/>
            <w:r w:rsidRPr="006E74DC">
              <w:rPr>
                <w:color w:val="auto"/>
                <w:sz w:val="22"/>
                <w:szCs w:val="22"/>
              </w:rPr>
              <w:t>петнаест</w:t>
            </w:r>
            <w:proofErr w:type="spellEnd"/>
            <w:r w:rsidRPr="006E74DC">
              <w:rPr>
                <w:color w:val="auto"/>
                <w:sz w:val="22"/>
                <w:szCs w:val="22"/>
              </w:rPr>
              <w:t xml:space="preserve">) </w:t>
            </w:r>
            <w:proofErr w:type="spellStart"/>
            <w:r w:rsidRPr="006E74DC">
              <w:rPr>
                <w:color w:val="auto"/>
                <w:sz w:val="22"/>
                <w:szCs w:val="22"/>
              </w:rPr>
              <w:t>дана</w:t>
            </w:r>
            <w:proofErr w:type="spellEnd"/>
            <w:r w:rsidRPr="006E74DC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E74DC">
              <w:rPr>
                <w:color w:val="auto"/>
                <w:sz w:val="22"/>
                <w:szCs w:val="22"/>
              </w:rPr>
              <w:t>од</w:t>
            </w:r>
            <w:proofErr w:type="spellEnd"/>
            <w:r w:rsidRPr="006E74DC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E74DC">
              <w:rPr>
                <w:color w:val="auto"/>
                <w:sz w:val="22"/>
                <w:szCs w:val="22"/>
              </w:rPr>
              <w:t>дана</w:t>
            </w:r>
            <w:proofErr w:type="spellEnd"/>
            <w:r w:rsidRPr="006E74DC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E74DC">
              <w:rPr>
                <w:color w:val="auto"/>
                <w:sz w:val="22"/>
                <w:szCs w:val="22"/>
              </w:rPr>
              <w:t>позива</w:t>
            </w:r>
            <w:proofErr w:type="spellEnd"/>
            <w:r w:rsidRPr="006E74DC">
              <w:rPr>
                <w:color w:val="auto"/>
                <w:sz w:val="22"/>
                <w:szCs w:val="22"/>
                <w:lang w:val="sr-Cyrl-RS"/>
              </w:rPr>
              <w:t>.</w:t>
            </w:r>
          </w:p>
          <w:p w:rsidR="00F7731C" w:rsidRPr="000F59CE" w:rsidRDefault="00F7731C" w:rsidP="00F7731C">
            <w:pPr>
              <w:jc w:val="both"/>
              <w:rPr>
                <w:color w:val="7030A0"/>
                <w:sz w:val="22"/>
                <w:szCs w:val="22"/>
              </w:rPr>
            </w:pPr>
            <w:r w:rsidRPr="006E74DC">
              <w:rPr>
                <w:color w:val="auto"/>
                <w:sz w:val="22"/>
                <w:szCs w:val="22"/>
              </w:rPr>
              <w:t>.</w:t>
            </w:r>
          </w:p>
        </w:tc>
      </w:tr>
    </w:tbl>
    <w:p w:rsidR="00001633" w:rsidRDefault="00001633">
      <w:pPr>
        <w:ind w:left="720" w:firstLine="720"/>
        <w:jc w:val="both"/>
        <w:rPr>
          <w:sz w:val="22"/>
          <w:szCs w:val="22"/>
          <w:lang w:val="sr-Cyrl-RS"/>
        </w:rPr>
      </w:pPr>
    </w:p>
    <w:p w:rsidR="00CC29B0" w:rsidRPr="00CC29B0" w:rsidRDefault="00CC29B0">
      <w:pPr>
        <w:ind w:left="720" w:firstLine="720"/>
        <w:jc w:val="both"/>
        <w:rPr>
          <w:sz w:val="22"/>
          <w:szCs w:val="22"/>
          <w:lang w:val="sr-Cyrl-RS"/>
        </w:rPr>
      </w:pPr>
    </w:p>
    <w:p w:rsidR="00001633" w:rsidRPr="00CC29B0" w:rsidRDefault="00EB33B9">
      <w:pPr>
        <w:ind w:left="720" w:firstLine="720"/>
        <w:jc w:val="both"/>
        <w:rPr>
          <w:rFonts w:eastAsia="TimesNewRomanPSMT"/>
          <w:bCs/>
          <w:sz w:val="22"/>
          <w:szCs w:val="22"/>
        </w:rPr>
      </w:pPr>
      <w:proofErr w:type="spellStart"/>
      <w:r w:rsidRPr="00CC29B0">
        <w:rPr>
          <w:rFonts w:eastAsia="TimesNewRomanPSMT"/>
          <w:bCs/>
          <w:sz w:val="22"/>
          <w:szCs w:val="22"/>
        </w:rPr>
        <w:t>Датум</w:t>
      </w:r>
      <w:proofErr w:type="spellEnd"/>
      <w:r w:rsidRPr="00CC29B0">
        <w:rPr>
          <w:rFonts w:eastAsia="TimesNewRomanPSMT"/>
          <w:bCs/>
          <w:sz w:val="22"/>
          <w:szCs w:val="22"/>
        </w:rPr>
        <w:t xml:space="preserve"> </w:t>
      </w:r>
      <w:r w:rsidRPr="00CC29B0">
        <w:rPr>
          <w:rFonts w:eastAsia="TimesNewRomanPSMT"/>
          <w:bCs/>
          <w:sz w:val="22"/>
          <w:szCs w:val="22"/>
        </w:rPr>
        <w:tab/>
      </w:r>
      <w:r w:rsidRPr="00CC29B0">
        <w:rPr>
          <w:rFonts w:eastAsia="TimesNewRomanPSMT"/>
          <w:bCs/>
          <w:sz w:val="22"/>
          <w:szCs w:val="22"/>
        </w:rPr>
        <w:tab/>
      </w:r>
      <w:r w:rsidRPr="00CC29B0">
        <w:rPr>
          <w:rFonts w:eastAsia="TimesNewRomanPSMT"/>
          <w:bCs/>
          <w:sz w:val="22"/>
          <w:szCs w:val="22"/>
        </w:rPr>
        <w:tab/>
      </w:r>
      <w:r w:rsidRPr="00CC29B0">
        <w:rPr>
          <w:rFonts w:eastAsia="TimesNewRomanPSMT"/>
          <w:bCs/>
          <w:sz w:val="22"/>
          <w:szCs w:val="22"/>
        </w:rPr>
        <w:tab/>
      </w:r>
      <w:r w:rsidRPr="00CC29B0">
        <w:rPr>
          <w:rFonts w:eastAsia="TimesNewRomanPSMT"/>
          <w:bCs/>
          <w:sz w:val="22"/>
          <w:szCs w:val="22"/>
        </w:rPr>
        <w:tab/>
        <w:t xml:space="preserve">              </w:t>
      </w:r>
      <w:proofErr w:type="spellStart"/>
      <w:r w:rsidRPr="00CC29B0">
        <w:rPr>
          <w:rFonts w:eastAsia="TimesNewRomanPSMT"/>
          <w:bCs/>
          <w:sz w:val="22"/>
          <w:szCs w:val="22"/>
        </w:rPr>
        <w:t>Понуђач</w:t>
      </w:r>
      <w:proofErr w:type="spellEnd"/>
    </w:p>
    <w:p w:rsidR="00001633" w:rsidRPr="00CC29B0" w:rsidRDefault="00EB33B9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  <w:sz w:val="22"/>
          <w:szCs w:val="22"/>
        </w:rPr>
      </w:pPr>
      <w:r w:rsidRPr="00CC29B0">
        <w:rPr>
          <w:rFonts w:eastAsia="TimesNewRomanPSMT"/>
          <w:bCs/>
          <w:sz w:val="22"/>
          <w:szCs w:val="22"/>
        </w:rPr>
        <w:t xml:space="preserve">    </w:t>
      </w:r>
    </w:p>
    <w:p w:rsidR="00001633" w:rsidRPr="00CC29B0" w:rsidRDefault="00EB33B9">
      <w:pPr>
        <w:jc w:val="both"/>
        <w:rPr>
          <w:rFonts w:eastAsia="TimesNewRomanPS-BoldMT"/>
          <w:b/>
          <w:bCs/>
          <w:i/>
          <w:iCs/>
          <w:color w:val="002060"/>
          <w:sz w:val="22"/>
          <w:szCs w:val="22"/>
        </w:rPr>
      </w:pPr>
      <w:r w:rsidRPr="00CC29B0">
        <w:rPr>
          <w:rFonts w:eastAsia="TimesNewRomanPS-BoldMT"/>
          <w:b/>
          <w:bCs/>
          <w:i/>
          <w:iCs/>
          <w:color w:val="002060"/>
          <w:sz w:val="22"/>
          <w:szCs w:val="22"/>
        </w:rPr>
        <w:t>_____________________________</w:t>
      </w:r>
      <w:r w:rsidRPr="00CC29B0">
        <w:rPr>
          <w:rFonts w:eastAsia="TimesNewRomanPS-BoldMT"/>
          <w:b/>
          <w:bCs/>
          <w:i/>
          <w:iCs/>
          <w:color w:val="002060"/>
          <w:sz w:val="22"/>
          <w:szCs w:val="22"/>
        </w:rPr>
        <w:tab/>
      </w:r>
      <w:r w:rsidRPr="00CC29B0">
        <w:rPr>
          <w:rFonts w:eastAsia="TimesNewRomanPS-BoldMT"/>
          <w:b/>
          <w:bCs/>
          <w:i/>
          <w:iCs/>
          <w:color w:val="002060"/>
          <w:sz w:val="22"/>
          <w:szCs w:val="22"/>
        </w:rPr>
        <w:tab/>
      </w:r>
    </w:p>
    <w:p w:rsidR="007204B7" w:rsidRDefault="007204B7">
      <w:pPr>
        <w:jc w:val="both"/>
        <w:rPr>
          <w:b/>
          <w:bCs/>
          <w:i/>
          <w:iCs/>
          <w:sz w:val="22"/>
          <w:szCs w:val="22"/>
          <w:u w:val="single"/>
          <w:lang w:val="sr-Cyrl-RS"/>
        </w:rPr>
      </w:pPr>
    </w:p>
    <w:p w:rsidR="00001633" w:rsidRPr="002611ED" w:rsidRDefault="00EB33B9">
      <w:pPr>
        <w:jc w:val="both"/>
        <w:rPr>
          <w:i/>
          <w:iCs/>
          <w:sz w:val="20"/>
          <w:szCs w:val="20"/>
        </w:rPr>
      </w:pPr>
      <w:proofErr w:type="spellStart"/>
      <w:r w:rsidRPr="002611ED">
        <w:rPr>
          <w:b/>
          <w:bCs/>
          <w:i/>
          <w:iCs/>
          <w:sz w:val="20"/>
          <w:szCs w:val="20"/>
          <w:u w:val="single"/>
        </w:rPr>
        <w:t>Напомене</w:t>
      </w:r>
      <w:proofErr w:type="spellEnd"/>
      <w:r w:rsidRPr="002611ED">
        <w:rPr>
          <w:b/>
          <w:bCs/>
          <w:i/>
          <w:iCs/>
          <w:sz w:val="20"/>
          <w:szCs w:val="20"/>
          <w:u w:val="single"/>
        </w:rPr>
        <w:t>:</w:t>
      </w:r>
      <w:r w:rsidRPr="002611ED">
        <w:rPr>
          <w:b/>
          <w:bCs/>
          <w:i/>
          <w:iCs/>
          <w:sz w:val="20"/>
          <w:szCs w:val="20"/>
        </w:rPr>
        <w:t xml:space="preserve"> </w:t>
      </w:r>
    </w:p>
    <w:p w:rsidR="00001633" w:rsidRDefault="00EB33B9">
      <w:pPr>
        <w:jc w:val="both"/>
        <w:rPr>
          <w:i/>
          <w:iCs/>
          <w:sz w:val="20"/>
          <w:szCs w:val="20"/>
          <w:lang w:val="sr-Cyrl-RS"/>
        </w:rPr>
      </w:pPr>
      <w:proofErr w:type="spellStart"/>
      <w:r w:rsidRPr="002611ED">
        <w:rPr>
          <w:i/>
          <w:iCs/>
          <w:sz w:val="20"/>
          <w:szCs w:val="20"/>
        </w:rPr>
        <w:t>Образац</w:t>
      </w:r>
      <w:proofErr w:type="spellEnd"/>
      <w:r w:rsidRPr="002611ED">
        <w:rPr>
          <w:i/>
          <w:iCs/>
          <w:sz w:val="20"/>
          <w:szCs w:val="20"/>
        </w:rPr>
        <w:t xml:space="preserve"> </w:t>
      </w:r>
      <w:proofErr w:type="spellStart"/>
      <w:r w:rsidRPr="002611ED">
        <w:rPr>
          <w:i/>
          <w:iCs/>
          <w:sz w:val="20"/>
          <w:szCs w:val="20"/>
        </w:rPr>
        <w:t>понуде</w:t>
      </w:r>
      <w:proofErr w:type="spellEnd"/>
      <w:r w:rsidRPr="002611ED">
        <w:rPr>
          <w:i/>
          <w:iCs/>
          <w:sz w:val="20"/>
          <w:szCs w:val="20"/>
        </w:rPr>
        <w:t xml:space="preserve"> </w:t>
      </w:r>
      <w:proofErr w:type="spellStart"/>
      <w:r w:rsidRPr="002611ED">
        <w:rPr>
          <w:i/>
          <w:iCs/>
          <w:sz w:val="20"/>
          <w:szCs w:val="20"/>
        </w:rPr>
        <w:t>понуђач</w:t>
      </w:r>
      <w:proofErr w:type="spellEnd"/>
      <w:r w:rsidRPr="002611ED">
        <w:rPr>
          <w:i/>
          <w:iCs/>
          <w:sz w:val="20"/>
          <w:szCs w:val="20"/>
        </w:rPr>
        <w:t xml:space="preserve"> </w:t>
      </w:r>
      <w:proofErr w:type="spellStart"/>
      <w:r w:rsidRPr="002611ED">
        <w:rPr>
          <w:i/>
          <w:iCs/>
          <w:sz w:val="20"/>
          <w:szCs w:val="20"/>
        </w:rPr>
        <w:t>мора</w:t>
      </w:r>
      <w:proofErr w:type="spellEnd"/>
      <w:r w:rsidRPr="002611ED">
        <w:rPr>
          <w:i/>
          <w:iCs/>
          <w:sz w:val="20"/>
          <w:szCs w:val="20"/>
        </w:rPr>
        <w:t xml:space="preserve"> </w:t>
      </w:r>
      <w:proofErr w:type="spellStart"/>
      <w:r w:rsidRPr="002611ED">
        <w:rPr>
          <w:i/>
          <w:iCs/>
          <w:sz w:val="20"/>
          <w:szCs w:val="20"/>
        </w:rPr>
        <w:t>да</w:t>
      </w:r>
      <w:proofErr w:type="spellEnd"/>
      <w:r w:rsidRPr="002611ED">
        <w:rPr>
          <w:i/>
          <w:iCs/>
          <w:sz w:val="20"/>
          <w:szCs w:val="20"/>
        </w:rPr>
        <w:t xml:space="preserve"> </w:t>
      </w:r>
      <w:proofErr w:type="spellStart"/>
      <w:r w:rsidRPr="002611ED">
        <w:rPr>
          <w:i/>
          <w:iCs/>
          <w:sz w:val="20"/>
          <w:szCs w:val="20"/>
        </w:rPr>
        <w:t>попуни</w:t>
      </w:r>
      <w:proofErr w:type="spellEnd"/>
      <w:r w:rsidRPr="002611ED">
        <w:rPr>
          <w:i/>
          <w:iCs/>
          <w:sz w:val="20"/>
          <w:szCs w:val="20"/>
        </w:rPr>
        <w:t xml:space="preserve"> и </w:t>
      </w:r>
      <w:proofErr w:type="spellStart"/>
      <w:r w:rsidRPr="002611ED">
        <w:rPr>
          <w:i/>
          <w:iCs/>
          <w:sz w:val="20"/>
          <w:szCs w:val="20"/>
        </w:rPr>
        <w:t>потпише</w:t>
      </w:r>
      <w:proofErr w:type="spellEnd"/>
      <w:r w:rsidRPr="002611ED">
        <w:rPr>
          <w:i/>
          <w:iCs/>
          <w:sz w:val="20"/>
          <w:szCs w:val="20"/>
        </w:rPr>
        <w:t xml:space="preserve">, </w:t>
      </w:r>
      <w:proofErr w:type="spellStart"/>
      <w:r w:rsidRPr="002611ED">
        <w:rPr>
          <w:i/>
          <w:iCs/>
          <w:sz w:val="20"/>
          <w:szCs w:val="20"/>
        </w:rPr>
        <w:t>чиме</w:t>
      </w:r>
      <w:proofErr w:type="spellEnd"/>
      <w:r w:rsidRPr="002611ED">
        <w:rPr>
          <w:i/>
          <w:iCs/>
          <w:sz w:val="20"/>
          <w:szCs w:val="20"/>
        </w:rPr>
        <w:t xml:space="preserve"> </w:t>
      </w:r>
      <w:proofErr w:type="spellStart"/>
      <w:r w:rsidRPr="002611ED">
        <w:rPr>
          <w:i/>
          <w:iCs/>
          <w:sz w:val="20"/>
          <w:szCs w:val="20"/>
        </w:rPr>
        <w:t>потврђује</w:t>
      </w:r>
      <w:proofErr w:type="spellEnd"/>
      <w:r w:rsidRPr="002611ED">
        <w:rPr>
          <w:i/>
          <w:iCs/>
          <w:sz w:val="20"/>
          <w:szCs w:val="20"/>
        </w:rPr>
        <w:t xml:space="preserve"> </w:t>
      </w:r>
      <w:proofErr w:type="spellStart"/>
      <w:r w:rsidRPr="002611ED">
        <w:rPr>
          <w:i/>
          <w:iCs/>
          <w:sz w:val="20"/>
          <w:szCs w:val="20"/>
        </w:rPr>
        <w:t>да</w:t>
      </w:r>
      <w:proofErr w:type="spellEnd"/>
      <w:r w:rsidRPr="002611ED">
        <w:rPr>
          <w:i/>
          <w:iCs/>
          <w:sz w:val="20"/>
          <w:szCs w:val="20"/>
        </w:rPr>
        <w:t xml:space="preserve"> </w:t>
      </w:r>
      <w:proofErr w:type="spellStart"/>
      <w:r w:rsidRPr="002611ED">
        <w:rPr>
          <w:i/>
          <w:iCs/>
          <w:sz w:val="20"/>
          <w:szCs w:val="20"/>
        </w:rPr>
        <w:t>су</w:t>
      </w:r>
      <w:proofErr w:type="spellEnd"/>
      <w:r w:rsidRPr="002611ED">
        <w:rPr>
          <w:i/>
          <w:iCs/>
          <w:sz w:val="20"/>
          <w:szCs w:val="20"/>
        </w:rPr>
        <w:t xml:space="preserve"> </w:t>
      </w:r>
      <w:proofErr w:type="spellStart"/>
      <w:r w:rsidRPr="002611ED">
        <w:rPr>
          <w:i/>
          <w:iCs/>
          <w:sz w:val="20"/>
          <w:szCs w:val="20"/>
        </w:rPr>
        <w:t>тачни</w:t>
      </w:r>
      <w:proofErr w:type="spellEnd"/>
      <w:r w:rsidRPr="002611ED">
        <w:rPr>
          <w:i/>
          <w:iCs/>
          <w:sz w:val="20"/>
          <w:szCs w:val="20"/>
        </w:rPr>
        <w:t xml:space="preserve"> </w:t>
      </w:r>
      <w:proofErr w:type="spellStart"/>
      <w:r w:rsidRPr="002611ED">
        <w:rPr>
          <w:i/>
          <w:iCs/>
          <w:sz w:val="20"/>
          <w:szCs w:val="20"/>
        </w:rPr>
        <w:t>подаци</w:t>
      </w:r>
      <w:proofErr w:type="spellEnd"/>
      <w:r w:rsidRPr="002611ED">
        <w:rPr>
          <w:i/>
          <w:iCs/>
          <w:sz w:val="20"/>
          <w:szCs w:val="20"/>
        </w:rPr>
        <w:t xml:space="preserve"> </w:t>
      </w:r>
      <w:proofErr w:type="spellStart"/>
      <w:r w:rsidRPr="002611ED">
        <w:rPr>
          <w:i/>
          <w:iCs/>
          <w:sz w:val="20"/>
          <w:szCs w:val="20"/>
        </w:rPr>
        <w:t>који</w:t>
      </w:r>
      <w:proofErr w:type="spellEnd"/>
      <w:r w:rsidRPr="002611ED">
        <w:rPr>
          <w:i/>
          <w:iCs/>
          <w:sz w:val="20"/>
          <w:szCs w:val="20"/>
        </w:rPr>
        <w:t xml:space="preserve"> </w:t>
      </w:r>
      <w:proofErr w:type="spellStart"/>
      <w:r w:rsidRPr="002611ED">
        <w:rPr>
          <w:i/>
          <w:iCs/>
          <w:sz w:val="20"/>
          <w:szCs w:val="20"/>
        </w:rPr>
        <w:t>су</w:t>
      </w:r>
      <w:proofErr w:type="spellEnd"/>
      <w:r w:rsidRPr="002611ED">
        <w:rPr>
          <w:i/>
          <w:iCs/>
          <w:sz w:val="20"/>
          <w:szCs w:val="20"/>
        </w:rPr>
        <w:t xml:space="preserve"> у </w:t>
      </w:r>
      <w:proofErr w:type="spellStart"/>
      <w:r w:rsidRPr="002611ED">
        <w:rPr>
          <w:i/>
          <w:iCs/>
          <w:sz w:val="20"/>
          <w:szCs w:val="20"/>
        </w:rPr>
        <w:t>обрасцу</w:t>
      </w:r>
      <w:proofErr w:type="spellEnd"/>
      <w:r w:rsidRPr="002611ED">
        <w:rPr>
          <w:i/>
          <w:iCs/>
          <w:sz w:val="20"/>
          <w:szCs w:val="20"/>
        </w:rPr>
        <w:t xml:space="preserve"> </w:t>
      </w:r>
      <w:proofErr w:type="spellStart"/>
      <w:r w:rsidRPr="002611ED">
        <w:rPr>
          <w:i/>
          <w:iCs/>
          <w:sz w:val="20"/>
          <w:szCs w:val="20"/>
        </w:rPr>
        <w:t>понуде</w:t>
      </w:r>
      <w:proofErr w:type="spellEnd"/>
      <w:r w:rsidRPr="002611ED">
        <w:rPr>
          <w:i/>
          <w:iCs/>
          <w:sz w:val="20"/>
          <w:szCs w:val="20"/>
        </w:rPr>
        <w:t xml:space="preserve"> </w:t>
      </w:r>
      <w:proofErr w:type="spellStart"/>
      <w:r w:rsidRPr="002611ED">
        <w:rPr>
          <w:i/>
          <w:iCs/>
          <w:sz w:val="20"/>
          <w:szCs w:val="20"/>
        </w:rPr>
        <w:t>наведени</w:t>
      </w:r>
      <w:proofErr w:type="spellEnd"/>
      <w:r w:rsidRPr="002611ED">
        <w:rPr>
          <w:i/>
          <w:iCs/>
          <w:sz w:val="20"/>
          <w:szCs w:val="20"/>
        </w:rPr>
        <w:t xml:space="preserve">. </w:t>
      </w:r>
      <w:proofErr w:type="spellStart"/>
      <w:r w:rsidRPr="002611ED">
        <w:rPr>
          <w:i/>
          <w:iCs/>
          <w:sz w:val="20"/>
          <w:szCs w:val="20"/>
        </w:rPr>
        <w:t>Уколико</w:t>
      </w:r>
      <w:proofErr w:type="spellEnd"/>
      <w:r w:rsidRPr="002611ED">
        <w:rPr>
          <w:i/>
          <w:iCs/>
          <w:sz w:val="20"/>
          <w:szCs w:val="20"/>
        </w:rPr>
        <w:t xml:space="preserve"> </w:t>
      </w:r>
      <w:proofErr w:type="spellStart"/>
      <w:r w:rsidRPr="002611ED">
        <w:rPr>
          <w:i/>
          <w:iCs/>
          <w:sz w:val="20"/>
          <w:szCs w:val="20"/>
        </w:rPr>
        <w:t>понуђачи</w:t>
      </w:r>
      <w:proofErr w:type="spellEnd"/>
      <w:r w:rsidRPr="002611ED">
        <w:rPr>
          <w:i/>
          <w:iCs/>
          <w:sz w:val="20"/>
          <w:szCs w:val="20"/>
        </w:rPr>
        <w:t xml:space="preserve"> </w:t>
      </w:r>
      <w:proofErr w:type="spellStart"/>
      <w:r w:rsidRPr="002611ED">
        <w:rPr>
          <w:i/>
          <w:iCs/>
          <w:sz w:val="20"/>
          <w:szCs w:val="20"/>
        </w:rPr>
        <w:t>подносе</w:t>
      </w:r>
      <w:proofErr w:type="spellEnd"/>
      <w:r w:rsidRPr="002611ED">
        <w:rPr>
          <w:i/>
          <w:iCs/>
          <w:sz w:val="20"/>
          <w:szCs w:val="20"/>
        </w:rPr>
        <w:t xml:space="preserve"> </w:t>
      </w:r>
      <w:proofErr w:type="spellStart"/>
      <w:r w:rsidRPr="002611ED">
        <w:rPr>
          <w:i/>
          <w:iCs/>
          <w:sz w:val="20"/>
          <w:szCs w:val="20"/>
        </w:rPr>
        <w:t>заједничку</w:t>
      </w:r>
      <w:proofErr w:type="spellEnd"/>
      <w:r w:rsidRPr="002611ED">
        <w:rPr>
          <w:i/>
          <w:iCs/>
          <w:sz w:val="20"/>
          <w:szCs w:val="20"/>
        </w:rPr>
        <w:t xml:space="preserve"> </w:t>
      </w:r>
      <w:proofErr w:type="spellStart"/>
      <w:r w:rsidRPr="002611ED">
        <w:rPr>
          <w:i/>
          <w:iCs/>
          <w:sz w:val="20"/>
          <w:szCs w:val="20"/>
        </w:rPr>
        <w:t>понуду</w:t>
      </w:r>
      <w:proofErr w:type="spellEnd"/>
      <w:r w:rsidRPr="002611ED">
        <w:rPr>
          <w:i/>
          <w:iCs/>
          <w:sz w:val="20"/>
          <w:szCs w:val="20"/>
        </w:rPr>
        <w:t xml:space="preserve">, </w:t>
      </w:r>
      <w:proofErr w:type="spellStart"/>
      <w:r w:rsidRPr="002611ED">
        <w:rPr>
          <w:i/>
          <w:iCs/>
          <w:sz w:val="20"/>
          <w:szCs w:val="20"/>
        </w:rPr>
        <w:t>група</w:t>
      </w:r>
      <w:proofErr w:type="spellEnd"/>
      <w:r w:rsidRPr="002611ED">
        <w:rPr>
          <w:i/>
          <w:iCs/>
          <w:sz w:val="20"/>
          <w:szCs w:val="20"/>
        </w:rPr>
        <w:t xml:space="preserve"> </w:t>
      </w:r>
      <w:proofErr w:type="spellStart"/>
      <w:r w:rsidRPr="002611ED">
        <w:rPr>
          <w:i/>
          <w:iCs/>
          <w:sz w:val="20"/>
          <w:szCs w:val="20"/>
        </w:rPr>
        <w:t>понуђача</w:t>
      </w:r>
      <w:proofErr w:type="spellEnd"/>
      <w:r w:rsidRPr="002611ED">
        <w:rPr>
          <w:i/>
          <w:iCs/>
          <w:sz w:val="20"/>
          <w:szCs w:val="20"/>
        </w:rPr>
        <w:t xml:space="preserve"> </w:t>
      </w:r>
      <w:proofErr w:type="spellStart"/>
      <w:r w:rsidRPr="002611ED">
        <w:rPr>
          <w:i/>
          <w:iCs/>
          <w:sz w:val="20"/>
          <w:szCs w:val="20"/>
        </w:rPr>
        <w:t>може</w:t>
      </w:r>
      <w:proofErr w:type="spellEnd"/>
      <w:r w:rsidRPr="002611ED">
        <w:rPr>
          <w:i/>
          <w:iCs/>
          <w:sz w:val="20"/>
          <w:szCs w:val="20"/>
        </w:rPr>
        <w:t xml:space="preserve"> </w:t>
      </w:r>
      <w:proofErr w:type="spellStart"/>
      <w:r w:rsidRPr="002611ED">
        <w:rPr>
          <w:i/>
          <w:iCs/>
          <w:sz w:val="20"/>
          <w:szCs w:val="20"/>
        </w:rPr>
        <w:t>да</w:t>
      </w:r>
      <w:proofErr w:type="spellEnd"/>
      <w:r w:rsidRPr="002611ED">
        <w:rPr>
          <w:i/>
          <w:iCs/>
          <w:sz w:val="20"/>
          <w:szCs w:val="20"/>
        </w:rPr>
        <w:t xml:space="preserve"> </w:t>
      </w:r>
      <w:proofErr w:type="spellStart"/>
      <w:r w:rsidRPr="002611ED">
        <w:rPr>
          <w:i/>
          <w:iCs/>
          <w:sz w:val="20"/>
          <w:szCs w:val="20"/>
        </w:rPr>
        <w:t>се</w:t>
      </w:r>
      <w:proofErr w:type="spellEnd"/>
      <w:r w:rsidRPr="002611ED">
        <w:rPr>
          <w:i/>
          <w:iCs/>
          <w:sz w:val="20"/>
          <w:szCs w:val="20"/>
        </w:rPr>
        <w:t xml:space="preserve"> </w:t>
      </w:r>
      <w:proofErr w:type="spellStart"/>
      <w:r w:rsidRPr="002611ED">
        <w:rPr>
          <w:i/>
          <w:iCs/>
          <w:sz w:val="20"/>
          <w:szCs w:val="20"/>
        </w:rPr>
        <w:t>определи</w:t>
      </w:r>
      <w:proofErr w:type="spellEnd"/>
      <w:r w:rsidRPr="002611ED">
        <w:rPr>
          <w:i/>
          <w:iCs/>
          <w:sz w:val="20"/>
          <w:szCs w:val="20"/>
        </w:rPr>
        <w:t xml:space="preserve"> </w:t>
      </w:r>
      <w:proofErr w:type="spellStart"/>
      <w:r w:rsidRPr="002611ED">
        <w:rPr>
          <w:i/>
          <w:iCs/>
          <w:sz w:val="20"/>
          <w:szCs w:val="20"/>
        </w:rPr>
        <w:t>да</w:t>
      </w:r>
      <w:proofErr w:type="spellEnd"/>
      <w:r w:rsidRPr="002611ED">
        <w:rPr>
          <w:i/>
          <w:iCs/>
          <w:sz w:val="20"/>
          <w:szCs w:val="20"/>
        </w:rPr>
        <w:t xml:space="preserve"> </w:t>
      </w:r>
      <w:proofErr w:type="spellStart"/>
      <w:r w:rsidRPr="002611ED">
        <w:rPr>
          <w:i/>
          <w:iCs/>
          <w:sz w:val="20"/>
          <w:szCs w:val="20"/>
        </w:rPr>
        <w:t>образац</w:t>
      </w:r>
      <w:proofErr w:type="spellEnd"/>
      <w:r w:rsidRPr="002611ED">
        <w:rPr>
          <w:i/>
          <w:iCs/>
          <w:sz w:val="20"/>
          <w:szCs w:val="20"/>
        </w:rPr>
        <w:t xml:space="preserve"> </w:t>
      </w:r>
      <w:proofErr w:type="spellStart"/>
      <w:r w:rsidRPr="002611ED">
        <w:rPr>
          <w:i/>
          <w:iCs/>
          <w:sz w:val="20"/>
          <w:szCs w:val="20"/>
        </w:rPr>
        <w:t>понуде</w:t>
      </w:r>
      <w:proofErr w:type="spellEnd"/>
      <w:r w:rsidRPr="002611ED">
        <w:rPr>
          <w:i/>
          <w:iCs/>
          <w:sz w:val="20"/>
          <w:szCs w:val="20"/>
        </w:rPr>
        <w:t xml:space="preserve"> </w:t>
      </w:r>
      <w:proofErr w:type="spellStart"/>
      <w:r w:rsidRPr="002611ED">
        <w:rPr>
          <w:i/>
          <w:iCs/>
          <w:sz w:val="20"/>
          <w:szCs w:val="20"/>
        </w:rPr>
        <w:t>потписују</w:t>
      </w:r>
      <w:proofErr w:type="spellEnd"/>
      <w:r w:rsidRPr="002611ED">
        <w:rPr>
          <w:i/>
          <w:iCs/>
          <w:sz w:val="20"/>
          <w:szCs w:val="20"/>
        </w:rPr>
        <w:t xml:space="preserve"> </w:t>
      </w:r>
      <w:proofErr w:type="spellStart"/>
      <w:r w:rsidRPr="002611ED">
        <w:rPr>
          <w:i/>
          <w:iCs/>
          <w:sz w:val="20"/>
          <w:szCs w:val="20"/>
        </w:rPr>
        <w:t>сви</w:t>
      </w:r>
      <w:proofErr w:type="spellEnd"/>
      <w:r w:rsidRPr="002611ED">
        <w:rPr>
          <w:i/>
          <w:iCs/>
          <w:sz w:val="20"/>
          <w:szCs w:val="20"/>
        </w:rPr>
        <w:t xml:space="preserve"> </w:t>
      </w:r>
      <w:proofErr w:type="spellStart"/>
      <w:r w:rsidRPr="002611ED">
        <w:rPr>
          <w:i/>
          <w:iCs/>
          <w:sz w:val="20"/>
          <w:szCs w:val="20"/>
        </w:rPr>
        <w:t>понуђачи</w:t>
      </w:r>
      <w:proofErr w:type="spellEnd"/>
      <w:r w:rsidRPr="002611ED">
        <w:rPr>
          <w:i/>
          <w:iCs/>
          <w:sz w:val="20"/>
          <w:szCs w:val="20"/>
        </w:rPr>
        <w:t xml:space="preserve"> </w:t>
      </w:r>
      <w:proofErr w:type="spellStart"/>
      <w:r w:rsidRPr="002611ED">
        <w:rPr>
          <w:i/>
          <w:iCs/>
          <w:sz w:val="20"/>
          <w:szCs w:val="20"/>
        </w:rPr>
        <w:t>из</w:t>
      </w:r>
      <w:proofErr w:type="spellEnd"/>
      <w:r w:rsidRPr="002611ED">
        <w:rPr>
          <w:i/>
          <w:iCs/>
          <w:sz w:val="20"/>
          <w:szCs w:val="20"/>
        </w:rPr>
        <w:t xml:space="preserve"> </w:t>
      </w:r>
      <w:proofErr w:type="spellStart"/>
      <w:r w:rsidRPr="002611ED">
        <w:rPr>
          <w:i/>
          <w:iCs/>
          <w:sz w:val="20"/>
          <w:szCs w:val="20"/>
        </w:rPr>
        <w:t>групе</w:t>
      </w:r>
      <w:proofErr w:type="spellEnd"/>
      <w:r w:rsidRPr="002611ED">
        <w:rPr>
          <w:i/>
          <w:iCs/>
          <w:sz w:val="20"/>
          <w:szCs w:val="20"/>
        </w:rPr>
        <w:t xml:space="preserve"> </w:t>
      </w:r>
      <w:proofErr w:type="spellStart"/>
      <w:r w:rsidRPr="002611ED">
        <w:rPr>
          <w:i/>
          <w:iCs/>
          <w:sz w:val="20"/>
          <w:szCs w:val="20"/>
        </w:rPr>
        <w:t>понуђача</w:t>
      </w:r>
      <w:proofErr w:type="spellEnd"/>
      <w:r w:rsidRPr="002611ED">
        <w:rPr>
          <w:i/>
          <w:iCs/>
          <w:sz w:val="20"/>
          <w:szCs w:val="20"/>
        </w:rPr>
        <w:t xml:space="preserve"> </w:t>
      </w:r>
      <w:proofErr w:type="spellStart"/>
      <w:r w:rsidRPr="002611ED">
        <w:rPr>
          <w:i/>
          <w:iCs/>
          <w:sz w:val="20"/>
          <w:szCs w:val="20"/>
        </w:rPr>
        <w:t>или</w:t>
      </w:r>
      <w:proofErr w:type="spellEnd"/>
      <w:r w:rsidRPr="002611ED">
        <w:rPr>
          <w:i/>
          <w:iCs/>
          <w:sz w:val="20"/>
          <w:szCs w:val="20"/>
        </w:rPr>
        <w:t xml:space="preserve"> </w:t>
      </w:r>
      <w:proofErr w:type="spellStart"/>
      <w:r w:rsidRPr="002611ED">
        <w:rPr>
          <w:i/>
          <w:iCs/>
          <w:sz w:val="20"/>
          <w:szCs w:val="20"/>
        </w:rPr>
        <w:t>група</w:t>
      </w:r>
      <w:proofErr w:type="spellEnd"/>
      <w:r w:rsidRPr="002611ED">
        <w:rPr>
          <w:i/>
          <w:iCs/>
          <w:sz w:val="20"/>
          <w:szCs w:val="20"/>
        </w:rPr>
        <w:t xml:space="preserve"> </w:t>
      </w:r>
      <w:proofErr w:type="spellStart"/>
      <w:r w:rsidRPr="002611ED">
        <w:rPr>
          <w:i/>
          <w:iCs/>
          <w:sz w:val="20"/>
          <w:szCs w:val="20"/>
        </w:rPr>
        <w:t>понуђача</w:t>
      </w:r>
      <w:proofErr w:type="spellEnd"/>
      <w:r w:rsidRPr="002611ED">
        <w:rPr>
          <w:i/>
          <w:iCs/>
          <w:sz w:val="20"/>
          <w:szCs w:val="20"/>
        </w:rPr>
        <w:t xml:space="preserve"> </w:t>
      </w:r>
      <w:proofErr w:type="spellStart"/>
      <w:r w:rsidRPr="002611ED">
        <w:rPr>
          <w:i/>
          <w:iCs/>
          <w:sz w:val="20"/>
          <w:szCs w:val="20"/>
        </w:rPr>
        <w:t>може</w:t>
      </w:r>
      <w:proofErr w:type="spellEnd"/>
      <w:r w:rsidRPr="002611ED">
        <w:rPr>
          <w:i/>
          <w:iCs/>
          <w:sz w:val="20"/>
          <w:szCs w:val="20"/>
        </w:rPr>
        <w:t xml:space="preserve"> </w:t>
      </w:r>
      <w:proofErr w:type="spellStart"/>
      <w:r w:rsidRPr="002611ED">
        <w:rPr>
          <w:i/>
          <w:iCs/>
          <w:sz w:val="20"/>
          <w:szCs w:val="20"/>
        </w:rPr>
        <w:t>да</w:t>
      </w:r>
      <w:proofErr w:type="spellEnd"/>
      <w:r w:rsidRPr="002611ED">
        <w:rPr>
          <w:i/>
          <w:iCs/>
          <w:sz w:val="20"/>
          <w:szCs w:val="20"/>
        </w:rPr>
        <w:t xml:space="preserve"> </w:t>
      </w:r>
      <w:proofErr w:type="spellStart"/>
      <w:r w:rsidRPr="002611ED">
        <w:rPr>
          <w:i/>
          <w:iCs/>
          <w:sz w:val="20"/>
          <w:szCs w:val="20"/>
        </w:rPr>
        <w:t>одреди</w:t>
      </w:r>
      <w:proofErr w:type="spellEnd"/>
      <w:r w:rsidRPr="002611ED">
        <w:rPr>
          <w:i/>
          <w:iCs/>
          <w:sz w:val="20"/>
          <w:szCs w:val="20"/>
        </w:rPr>
        <w:t xml:space="preserve"> </w:t>
      </w:r>
      <w:proofErr w:type="spellStart"/>
      <w:r w:rsidRPr="002611ED">
        <w:rPr>
          <w:i/>
          <w:iCs/>
          <w:sz w:val="20"/>
          <w:szCs w:val="20"/>
        </w:rPr>
        <w:t>једног</w:t>
      </w:r>
      <w:proofErr w:type="spellEnd"/>
      <w:r w:rsidRPr="002611ED">
        <w:rPr>
          <w:i/>
          <w:iCs/>
          <w:sz w:val="20"/>
          <w:szCs w:val="20"/>
        </w:rPr>
        <w:t xml:space="preserve"> </w:t>
      </w:r>
      <w:proofErr w:type="spellStart"/>
      <w:r w:rsidRPr="002611ED">
        <w:rPr>
          <w:i/>
          <w:iCs/>
          <w:sz w:val="20"/>
          <w:szCs w:val="20"/>
        </w:rPr>
        <w:t>понуђача</w:t>
      </w:r>
      <w:proofErr w:type="spellEnd"/>
      <w:r w:rsidRPr="002611ED">
        <w:rPr>
          <w:i/>
          <w:iCs/>
          <w:sz w:val="20"/>
          <w:szCs w:val="20"/>
        </w:rPr>
        <w:t xml:space="preserve"> </w:t>
      </w:r>
      <w:proofErr w:type="spellStart"/>
      <w:r w:rsidRPr="002611ED">
        <w:rPr>
          <w:i/>
          <w:iCs/>
          <w:sz w:val="20"/>
          <w:szCs w:val="20"/>
        </w:rPr>
        <w:t>из</w:t>
      </w:r>
      <w:proofErr w:type="spellEnd"/>
      <w:r w:rsidRPr="002611ED">
        <w:rPr>
          <w:i/>
          <w:iCs/>
          <w:sz w:val="20"/>
          <w:szCs w:val="20"/>
        </w:rPr>
        <w:t xml:space="preserve"> </w:t>
      </w:r>
      <w:proofErr w:type="spellStart"/>
      <w:r w:rsidRPr="002611ED">
        <w:rPr>
          <w:i/>
          <w:iCs/>
          <w:sz w:val="20"/>
          <w:szCs w:val="20"/>
        </w:rPr>
        <w:t>групе</w:t>
      </w:r>
      <w:proofErr w:type="spellEnd"/>
      <w:r w:rsidRPr="002611ED">
        <w:rPr>
          <w:i/>
          <w:iCs/>
          <w:sz w:val="20"/>
          <w:szCs w:val="20"/>
        </w:rPr>
        <w:t xml:space="preserve"> </w:t>
      </w:r>
      <w:proofErr w:type="spellStart"/>
      <w:r w:rsidRPr="002611ED">
        <w:rPr>
          <w:i/>
          <w:iCs/>
          <w:sz w:val="20"/>
          <w:szCs w:val="20"/>
        </w:rPr>
        <w:t>који</w:t>
      </w:r>
      <w:proofErr w:type="spellEnd"/>
      <w:r w:rsidRPr="002611ED">
        <w:rPr>
          <w:i/>
          <w:iCs/>
          <w:sz w:val="20"/>
          <w:szCs w:val="20"/>
        </w:rPr>
        <w:t xml:space="preserve"> </w:t>
      </w:r>
      <w:proofErr w:type="spellStart"/>
      <w:r w:rsidRPr="002611ED">
        <w:rPr>
          <w:i/>
          <w:iCs/>
          <w:sz w:val="20"/>
          <w:szCs w:val="20"/>
        </w:rPr>
        <w:t>ће</w:t>
      </w:r>
      <w:proofErr w:type="spellEnd"/>
      <w:r w:rsidRPr="002611ED">
        <w:rPr>
          <w:i/>
          <w:iCs/>
          <w:sz w:val="20"/>
          <w:szCs w:val="20"/>
        </w:rPr>
        <w:t xml:space="preserve"> </w:t>
      </w:r>
      <w:proofErr w:type="spellStart"/>
      <w:r w:rsidRPr="002611ED">
        <w:rPr>
          <w:i/>
          <w:iCs/>
          <w:sz w:val="20"/>
          <w:szCs w:val="20"/>
        </w:rPr>
        <w:t>попунити</w:t>
      </w:r>
      <w:proofErr w:type="spellEnd"/>
      <w:r w:rsidR="000F59CE">
        <w:rPr>
          <w:i/>
          <w:iCs/>
          <w:sz w:val="20"/>
          <w:szCs w:val="20"/>
          <w:lang w:val="sr-Cyrl-RS"/>
        </w:rPr>
        <w:t xml:space="preserve"> и</w:t>
      </w:r>
      <w:r w:rsidRPr="002611ED">
        <w:rPr>
          <w:i/>
          <w:iCs/>
          <w:sz w:val="20"/>
          <w:szCs w:val="20"/>
        </w:rPr>
        <w:t xml:space="preserve"> </w:t>
      </w:r>
      <w:proofErr w:type="spellStart"/>
      <w:r w:rsidRPr="002611ED">
        <w:rPr>
          <w:i/>
          <w:iCs/>
          <w:sz w:val="20"/>
          <w:szCs w:val="20"/>
        </w:rPr>
        <w:t>потписати</w:t>
      </w:r>
      <w:proofErr w:type="spellEnd"/>
      <w:r w:rsidRPr="002611ED">
        <w:rPr>
          <w:i/>
          <w:iCs/>
          <w:sz w:val="20"/>
          <w:szCs w:val="20"/>
        </w:rPr>
        <w:t xml:space="preserve"> </w:t>
      </w:r>
      <w:proofErr w:type="spellStart"/>
      <w:r w:rsidRPr="002611ED">
        <w:rPr>
          <w:i/>
          <w:iCs/>
          <w:sz w:val="20"/>
          <w:szCs w:val="20"/>
        </w:rPr>
        <w:t>образац</w:t>
      </w:r>
      <w:proofErr w:type="spellEnd"/>
      <w:r w:rsidRPr="002611ED">
        <w:rPr>
          <w:i/>
          <w:iCs/>
          <w:sz w:val="20"/>
          <w:szCs w:val="20"/>
        </w:rPr>
        <w:t xml:space="preserve"> </w:t>
      </w:r>
      <w:proofErr w:type="spellStart"/>
      <w:r w:rsidRPr="002611ED">
        <w:rPr>
          <w:i/>
          <w:iCs/>
          <w:sz w:val="20"/>
          <w:szCs w:val="20"/>
        </w:rPr>
        <w:t>понуде</w:t>
      </w:r>
      <w:proofErr w:type="spellEnd"/>
      <w:r w:rsidRPr="002611ED">
        <w:rPr>
          <w:i/>
          <w:iCs/>
          <w:sz w:val="20"/>
          <w:szCs w:val="20"/>
        </w:rPr>
        <w:t>.</w:t>
      </w:r>
    </w:p>
    <w:p w:rsidR="00076A69" w:rsidRDefault="00076A69">
      <w:pPr>
        <w:jc w:val="both"/>
        <w:rPr>
          <w:i/>
          <w:iCs/>
          <w:sz w:val="20"/>
          <w:szCs w:val="20"/>
          <w:lang w:val="sr-Cyrl-RS"/>
        </w:rPr>
      </w:pPr>
    </w:p>
    <w:p w:rsidR="00076A69" w:rsidRDefault="00076A69">
      <w:pPr>
        <w:jc w:val="both"/>
        <w:rPr>
          <w:i/>
          <w:iCs/>
          <w:sz w:val="20"/>
          <w:szCs w:val="20"/>
          <w:lang w:val="sr-Cyrl-RS"/>
        </w:rPr>
      </w:pPr>
    </w:p>
    <w:p w:rsidR="00076A69" w:rsidRDefault="00076A69">
      <w:pPr>
        <w:jc w:val="both"/>
        <w:rPr>
          <w:i/>
          <w:iCs/>
          <w:sz w:val="20"/>
          <w:szCs w:val="20"/>
          <w:lang w:val="sr-Cyrl-RS"/>
        </w:rPr>
      </w:pPr>
    </w:p>
    <w:p w:rsidR="00575D64" w:rsidRDefault="00575D64">
      <w:pPr>
        <w:suppressAutoHyphens w:val="0"/>
        <w:spacing w:line="276" w:lineRule="auto"/>
        <w:rPr>
          <w:i/>
          <w:iCs/>
          <w:sz w:val="20"/>
          <w:szCs w:val="20"/>
          <w:lang w:val="sr-Cyrl-RS"/>
        </w:rPr>
      </w:pPr>
      <w:r>
        <w:rPr>
          <w:i/>
          <w:iCs/>
          <w:sz w:val="20"/>
          <w:szCs w:val="20"/>
          <w:lang w:val="sr-Cyrl-RS"/>
        </w:rPr>
        <w:br w:type="page"/>
      </w:r>
    </w:p>
    <w:p w:rsidR="00001633" w:rsidRDefault="00EB33B9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lastRenderedPageBreak/>
        <w:t>VIII  ОБРАЗАЦ</w:t>
      </w:r>
      <w:proofErr w:type="gramEnd"/>
      <w:r>
        <w:rPr>
          <w:b/>
          <w:bCs/>
          <w:i/>
          <w:iCs/>
          <w:sz w:val="28"/>
          <w:szCs w:val="28"/>
        </w:rPr>
        <w:t xml:space="preserve">  СТРУКТУРЕ ЦЕНЕ СА УПУТСТВОМ КАКО ДА СЕ ПОПУНИ </w:t>
      </w:r>
    </w:p>
    <w:p w:rsidR="00F80594" w:rsidRDefault="00F80594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EC0913" w:rsidRDefault="00EC091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EE42D2" w:rsidRPr="00EE42D2" w:rsidRDefault="00EE42D2" w:rsidP="00EE42D2">
      <w:pPr>
        <w:pStyle w:val="Listaszerbekezds"/>
        <w:numPr>
          <w:ilvl w:val="3"/>
          <w:numId w:val="5"/>
        </w:numPr>
        <w:ind w:left="270" w:hanging="270"/>
        <w:jc w:val="both"/>
        <w:rPr>
          <w:color w:val="auto"/>
        </w:rPr>
      </w:pPr>
      <w:r w:rsidRPr="00EE42D2">
        <w:rPr>
          <w:color w:val="auto"/>
          <w:lang w:val="sr-Cyrl-RS"/>
        </w:rPr>
        <w:t>Анализа стања /Реално самовредновање и реална</w:t>
      </w:r>
    </w:p>
    <w:p w:rsidR="00EE42D2" w:rsidRPr="00EE42D2" w:rsidRDefault="00EE42D2" w:rsidP="00EE42D2">
      <w:pPr>
        <w:pStyle w:val="Listaszerbekezds"/>
        <w:ind w:left="270"/>
        <w:jc w:val="both"/>
        <w:rPr>
          <w:color w:val="auto"/>
        </w:rPr>
      </w:pPr>
      <w:r w:rsidRPr="00EE42D2">
        <w:rPr>
          <w:color w:val="auto"/>
          <w:lang w:val="sr-Cyrl-RS"/>
        </w:rPr>
        <w:t xml:space="preserve"> процена ситуације, анализа тренутног стања</w:t>
      </w:r>
      <w:r w:rsidRPr="00EE42D2">
        <w:rPr>
          <w:color w:val="auto"/>
        </w:rPr>
        <w:t xml:space="preserve">                                  ________________ </w:t>
      </w:r>
      <w:proofErr w:type="spellStart"/>
      <w:r w:rsidRPr="00EE42D2">
        <w:rPr>
          <w:color w:val="auto"/>
        </w:rPr>
        <w:t>дин</w:t>
      </w:r>
      <w:proofErr w:type="spellEnd"/>
      <w:r w:rsidRPr="00EE42D2">
        <w:rPr>
          <w:color w:val="auto"/>
        </w:rPr>
        <w:t xml:space="preserve">./ЕУР </w:t>
      </w:r>
    </w:p>
    <w:p w:rsidR="00EE42D2" w:rsidRPr="00EE42D2" w:rsidRDefault="00EE42D2" w:rsidP="00EE42D2">
      <w:pPr>
        <w:pStyle w:val="Listaszerbekezds"/>
        <w:ind w:left="270"/>
        <w:jc w:val="both"/>
        <w:rPr>
          <w:color w:val="auto"/>
        </w:rPr>
      </w:pPr>
      <w:r w:rsidRPr="00EE42D2">
        <w:rPr>
          <w:color w:val="auto"/>
        </w:rPr>
        <w:t xml:space="preserve"> </w:t>
      </w:r>
    </w:p>
    <w:p w:rsidR="00EE42D2" w:rsidRPr="00EE42D2" w:rsidRDefault="00EE42D2" w:rsidP="00EE42D2">
      <w:pPr>
        <w:jc w:val="both"/>
        <w:rPr>
          <w:color w:val="auto"/>
        </w:rPr>
      </w:pPr>
      <w:r w:rsidRPr="00EE42D2">
        <w:rPr>
          <w:color w:val="auto"/>
          <w:lang w:val="sr-Cyrl-RS"/>
        </w:rPr>
        <w:t xml:space="preserve">2. </w:t>
      </w:r>
      <w:proofErr w:type="spellStart"/>
      <w:r w:rsidRPr="00EE42D2">
        <w:rPr>
          <w:color w:val="auto"/>
        </w:rPr>
        <w:t>Израда</w:t>
      </w:r>
      <w:proofErr w:type="spellEnd"/>
      <w:r w:rsidRPr="00EE42D2">
        <w:rPr>
          <w:color w:val="auto"/>
        </w:rPr>
        <w:t xml:space="preserve"> </w:t>
      </w:r>
      <w:proofErr w:type="spellStart"/>
      <w:r w:rsidRPr="00EE42D2">
        <w:rPr>
          <w:color w:val="auto"/>
        </w:rPr>
        <w:t>општинске</w:t>
      </w:r>
      <w:proofErr w:type="spellEnd"/>
      <w:r w:rsidRPr="00EE42D2">
        <w:rPr>
          <w:color w:val="auto"/>
        </w:rPr>
        <w:t xml:space="preserve"> </w:t>
      </w:r>
      <w:proofErr w:type="spellStart"/>
      <w:r w:rsidRPr="00EE42D2">
        <w:rPr>
          <w:color w:val="auto"/>
        </w:rPr>
        <w:t>маркетиншке</w:t>
      </w:r>
      <w:proofErr w:type="spellEnd"/>
      <w:r w:rsidRPr="00EE42D2">
        <w:rPr>
          <w:color w:val="auto"/>
        </w:rPr>
        <w:t xml:space="preserve"> </w:t>
      </w:r>
      <w:proofErr w:type="spellStart"/>
      <w:r w:rsidRPr="00EE42D2">
        <w:rPr>
          <w:color w:val="auto"/>
        </w:rPr>
        <w:t>стратегије</w:t>
      </w:r>
      <w:proofErr w:type="spellEnd"/>
      <w:r w:rsidRPr="00EE42D2">
        <w:rPr>
          <w:color w:val="auto"/>
        </w:rPr>
        <w:t>,</w:t>
      </w:r>
    </w:p>
    <w:p w:rsidR="00EE42D2" w:rsidRPr="00EE42D2" w:rsidRDefault="00EE42D2" w:rsidP="00EE42D2">
      <w:pPr>
        <w:jc w:val="both"/>
        <w:rPr>
          <w:color w:val="auto"/>
        </w:rPr>
      </w:pPr>
      <w:r w:rsidRPr="00EE42D2">
        <w:rPr>
          <w:color w:val="auto"/>
        </w:rPr>
        <w:t xml:space="preserve">    </w:t>
      </w:r>
      <w:proofErr w:type="spellStart"/>
      <w:r w:rsidRPr="00EE42D2">
        <w:rPr>
          <w:color w:val="auto"/>
        </w:rPr>
        <w:t>израда</w:t>
      </w:r>
      <w:proofErr w:type="spellEnd"/>
      <w:r w:rsidRPr="00EE42D2">
        <w:rPr>
          <w:color w:val="auto"/>
        </w:rPr>
        <w:t xml:space="preserve">, </w:t>
      </w:r>
      <w:proofErr w:type="spellStart"/>
      <w:r w:rsidRPr="00EE42D2">
        <w:rPr>
          <w:color w:val="auto"/>
        </w:rPr>
        <w:t>јавна</w:t>
      </w:r>
      <w:proofErr w:type="spellEnd"/>
      <w:r w:rsidRPr="00EE42D2">
        <w:rPr>
          <w:color w:val="auto"/>
        </w:rPr>
        <w:t xml:space="preserve"> </w:t>
      </w:r>
      <w:proofErr w:type="spellStart"/>
      <w:r w:rsidRPr="00EE42D2">
        <w:rPr>
          <w:color w:val="auto"/>
        </w:rPr>
        <w:t>дискусија</w:t>
      </w:r>
      <w:proofErr w:type="spellEnd"/>
      <w:r w:rsidRPr="00EE42D2">
        <w:rPr>
          <w:color w:val="auto"/>
        </w:rPr>
        <w:t xml:space="preserve"> и </w:t>
      </w:r>
      <w:proofErr w:type="spellStart"/>
      <w:r w:rsidRPr="00EE42D2">
        <w:rPr>
          <w:color w:val="auto"/>
        </w:rPr>
        <w:t>прихватање</w:t>
      </w:r>
      <w:proofErr w:type="spellEnd"/>
    </w:p>
    <w:p w:rsidR="00EE42D2" w:rsidRPr="00EE42D2" w:rsidRDefault="00EE42D2" w:rsidP="00EE42D2">
      <w:pPr>
        <w:jc w:val="both"/>
        <w:rPr>
          <w:color w:val="auto"/>
        </w:rPr>
      </w:pPr>
      <w:r w:rsidRPr="00EE42D2">
        <w:rPr>
          <w:color w:val="auto"/>
        </w:rPr>
        <w:t xml:space="preserve">    </w:t>
      </w:r>
      <w:proofErr w:type="spellStart"/>
      <w:r w:rsidRPr="00EE42D2">
        <w:rPr>
          <w:color w:val="auto"/>
        </w:rPr>
        <w:t>стратешког</w:t>
      </w:r>
      <w:proofErr w:type="spellEnd"/>
      <w:r w:rsidRPr="00EE42D2">
        <w:rPr>
          <w:color w:val="auto"/>
        </w:rPr>
        <w:t xml:space="preserve"> </w:t>
      </w:r>
      <w:proofErr w:type="spellStart"/>
      <w:r w:rsidRPr="00EE42D2">
        <w:rPr>
          <w:color w:val="auto"/>
        </w:rPr>
        <w:t>маркетиншког</w:t>
      </w:r>
      <w:proofErr w:type="spellEnd"/>
      <w:r w:rsidRPr="00EE42D2">
        <w:rPr>
          <w:color w:val="auto"/>
        </w:rPr>
        <w:t xml:space="preserve"> </w:t>
      </w:r>
      <w:proofErr w:type="spellStart"/>
      <w:r w:rsidRPr="00EE42D2">
        <w:rPr>
          <w:color w:val="auto"/>
        </w:rPr>
        <w:t>плана</w:t>
      </w:r>
      <w:proofErr w:type="spellEnd"/>
      <w:r w:rsidRPr="00EE42D2">
        <w:rPr>
          <w:color w:val="auto"/>
        </w:rPr>
        <w:tab/>
      </w:r>
      <w:r w:rsidRPr="00EE42D2">
        <w:rPr>
          <w:color w:val="auto"/>
        </w:rPr>
        <w:tab/>
      </w:r>
      <w:r w:rsidRPr="00EE42D2">
        <w:rPr>
          <w:color w:val="auto"/>
        </w:rPr>
        <w:tab/>
        <w:t xml:space="preserve">               </w:t>
      </w:r>
      <w:r w:rsidRPr="00EE42D2">
        <w:rPr>
          <w:color w:val="auto"/>
          <w:lang w:val="sr-Cyrl-RS"/>
        </w:rPr>
        <w:t xml:space="preserve">________________ </w:t>
      </w:r>
      <w:proofErr w:type="gramStart"/>
      <w:r w:rsidRPr="00EE42D2">
        <w:rPr>
          <w:color w:val="auto"/>
          <w:lang w:val="sr-Cyrl-RS"/>
        </w:rPr>
        <w:t>дин./</w:t>
      </w:r>
      <w:proofErr w:type="gramEnd"/>
      <w:r w:rsidRPr="00EE42D2">
        <w:rPr>
          <w:color w:val="auto"/>
          <w:lang w:val="sr-Cyrl-RS"/>
        </w:rPr>
        <w:t>ЕУР</w:t>
      </w:r>
    </w:p>
    <w:p w:rsidR="00DF15E1" w:rsidRPr="00EE42D2" w:rsidRDefault="00DF15E1">
      <w:pPr>
        <w:jc w:val="both"/>
        <w:rPr>
          <w:color w:val="auto"/>
        </w:rPr>
      </w:pPr>
    </w:p>
    <w:p w:rsidR="00923866" w:rsidRPr="00EE42D2" w:rsidRDefault="00DF15E1">
      <w:pPr>
        <w:jc w:val="both"/>
        <w:rPr>
          <w:color w:val="auto"/>
        </w:rPr>
      </w:pPr>
      <w:r w:rsidRPr="00EE42D2">
        <w:rPr>
          <w:color w:val="auto"/>
          <w:lang w:val="sr-Cyrl-RS"/>
        </w:rPr>
        <w:t xml:space="preserve">3. </w:t>
      </w:r>
      <w:proofErr w:type="spellStart"/>
      <w:r w:rsidRPr="00EE42D2">
        <w:rPr>
          <w:color w:val="auto"/>
        </w:rPr>
        <w:t>Припрема</w:t>
      </w:r>
      <w:proofErr w:type="spellEnd"/>
      <w:r w:rsidRPr="00EE42D2">
        <w:rPr>
          <w:color w:val="auto"/>
        </w:rPr>
        <w:t xml:space="preserve">, </w:t>
      </w:r>
      <w:proofErr w:type="spellStart"/>
      <w:r w:rsidRPr="00EE42D2">
        <w:rPr>
          <w:color w:val="auto"/>
        </w:rPr>
        <w:t>дизајн</w:t>
      </w:r>
      <w:proofErr w:type="spellEnd"/>
      <w:r w:rsidRPr="00EE42D2">
        <w:rPr>
          <w:color w:val="auto"/>
        </w:rPr>
        <w:t xml:space="preserve"> и </w:t>
      </w:r>
      <w:proofErr w:type="spellStart"/>
      <w:r w:rsidRPr="00EE42D2">
        <w:rPr>
          <w:color w:val="auto"/>
        </w:rPr>
        <w:t>дистрибуција</w:t>
      </w:r>
      <w:proofErr w:type="spellEnd"/>
      <w:r w:rsidRPr="00EE42D2">
        <w:rPr>
          <w:color w:val="auto"/>
        </w:rPr>
        <w:t xml:space="preserve"> </w:t>
      </w:r>
      <w:proofErr w:type="spellStart"/>
      <w:r w:rsidRPr="00EE42D2">
        <w:rPr>
          <w:color w:val="auto"/>
        </w:rPr>
        <w:t>маркетиншког</w:t>
      </w:r>
      <w:proofErr w:type="spellEnd"/>
    </w:p>
    <w:p w:rsidR="00DF15E1" w:rsidRPr="00EE42D2" w:rsidRDefault="00923866">
      <w:pPr>
        <w:jc w:val="both"/>
        <w:rPr>
          <w:color w:val="auto"/>
        </w:rPr>
      </w:pPr>
      <w:r w:rsidRPr="00EE42D2">
        <w:rPr>
          <w:color w:val="auto"/>
          <w:lang w:val="sr-Cyrl-RS"/>
        </w:rPr>
        <w:t xml:space="preserve">   </w:t>
      </w:r>
      <w:r w:rsidR="00DF15E1" w:rsidRPr="00EE42D2">
        <w:rPr>
          <w:color w:val="auto"/>
        </w:rPr>
        <w:t xml:space="preserve"> </w:t>
      </w:r>
      <w:r w:rsidR="00EE42D2" w:rsidRPr="00EE42D2">
        <w:rPr>
          <w:color w:val="auto"/>
          <w:lang w:val="sr-Cyrl-RS"/>
        </w:rPr>
        <w:t>м</w:t>
      </w:r>
      <w:proofErr w:type="spellStart"/>
      <w:r w:rsidR="00DF15E1" w:rsidRPr="00EE42D2">
        <w:rPr>
          <w:color w:val="auto"/>
        </w:rPr>
        <w:t>атеријала</w:t>
      </w:r>
      <w:proofErr w:type="spellEnd"/>
      <w:r w:rsidRPr="00EE42D2">
        <w:rPr>
          <w:color w:val="auto"/>
        </w:rPr>
        <w:tab/>
      </w:r>
      <w:r w:rsidRPr="00EE42D2">
        <w:rPr>
          <w:color w:val="auto"/>
        </w:rPr>
        <w:tab/>
      </w:r>
      <w:r w:rsidRPr="00EE42D2">
        <w:rPr>
          <w:color w:val="auto"/>
        </w:rPr>
        <w:tab/>
      </w:r>
      <w:r w:rsidRPr="00EE42D2">
        <w:rPr>
          <w:color w:val="auto"/>
        </w:rPr>
        <w:tab/>
      </w:r>
      <w:r w:rsidRPr="00EE42D2">
        <w:rPr>
          <w:color w:val="auto"/>
        </w:rPr>
        <w:tab/>
      </w:r>
      <w:r w:rsidRPr="00EE42D2">
        <w:rPr>
          <w:color w:val="auto"/>
        </w:rPr>
        <w:tab/>
      </w:r>
      <w:r w:rsidRPr="00EE42D2">
        <w:rPr>
          <w:color w:val="auto"/>
        </w:rPr>
        <w:tab/>
      </w:r>
      <w:r w:rsidRPr="00EE42D2">
        <w:rPr>
          <w:color w:val="auto"/>
          <w:lang w:val="sr-Cyrl-RS"/>
        </w:rPr>
        <w:t>________________ дин./ЕУР</w:t>
      </w:r>
    </w:p>
    <w:p w:rsidR="00DF15E1" w:rsidRPr="00EE42D2" w:rsidRDefault="00DF15E1">
      <w:pPr>
        <w:jc w:val="both"/>
        <w:rPr>
          <w:color w:val="auto"/>
        </w:rPr>
      </w:pPr>
    </w:p>
    <w:p w:rsidR="00923866" w:rsidRPr="00EE42D2" w:rsidRDefault="00DF15E1">
      <w:pPr>
        <w:jc w:val="both"/>
        <w:rPr>
          <w:color w:val="auto"/>
        </w:rPr>
      </w:pPr>
      <w:r w:rsidRPr="00EE42D2">
        <w:rPr>
          <w:color w:val="auto"/>
          <w:lang w:val="sr-Cyrl-RS"/>
        </w:rPr>
        <w:t xml:space="preserve">4. </w:t>
      </w:r>
      <w:proofErr w:type="spellStart"/>
      <w:r w:rsidR="009E229C" w:rsidRPr="00EE42D2">
        <w:rPr>
          <w:color w:val="auto"/>
        </w:rPr>
        <w:t>Дизајн</w:t>
      </w:r>
      <w:proofErr w:type="spellEnd"/>
      <w:r w:rsidR="009E229C" w:rsidRPr="00EE42D2">
        <w:rPr>
          <w:color w:val="auto"/>
        </w:rPr>
        <w:t xml:space="preserve"> </w:t>
      </w:r>
      <w:proofErr w:type="spellStart"/>
      <w:r w:rsidR="009E229C" w:rsidRPr="00EE42D2">
        <w:rPr>
          <w:color w:val="auto"/>
        </w:rPr>
        <w:t>заједничког</w:t>
      </w:r>
      <w:proofErr w:type="spellEnd"/>
      <w:r w:rsidR="009E229C" w:rsidRPr="00EE42D2">
        <w:rPr>
          <w:color w:val="auto"/>
        </w:rPr>
        <w:t xml:space="preserve"> </w:t>
      </w:r>
      <w:proofErr w:type="spellStart"/>
      <w:r w:rsidR="009E229C" w:rsidRPr="00EE42D2">
        <w:rPr>
          <w:color w:val="auto"/>
        </w:rPr>
        <w:t>бренда</w:t>
      </w:r>
      <w:proofErr w:type="spellEnd"/>
      <w:r w:rsidR="009E229C" w:rsidRPr="00EE42D2">
        <w:rPr>
          <w:color w:val="auto"/>
        </w:rPr>
        <w:t xml:space="preserve"> </w:t>
      </w:r>
      <w:proofErr w:type="spellStart"/>
      <w:r w:rsidR="009E229C" w:rsidRPr="00EE42D2">
        <w:rPr>
          <w:color w:val="auto"/>
        </w:rPr>
        <w:t>за</w:t>
      </w:r>
      <w:proofErr w:type="spellEnd"/>
      <w:r w:rsidR="009E229C" w:rsidRPr="00EE42D2">
        <w:rPr>
          <w:color w:val="auto"/>
        </w:rPr>
        <w:t xml:space="preserve"> </w:t>
      </w:r>
      <w:proofErr w:type="spellStart"/>
      <w:r w:rsidR="009E229C" w:rsidRPr="00EE42D2">
        <w:rPr>
          <w:color w:val="auto"/>
        </w:rPr>
        <w:t>Кањижу</w:t>
      </w:r>
      <w:proofErr w:type="spellEnd"/>
      <w:r w:rsidR="009E229C" w:rsidRPr="00EE42D2">
        <w:rPr>
          <w:color w:val="auto"/>
        </w:rPr>
        <w:t xml:space="preserve"> и </w:t>
      </w:r>
      <w:proofErr w:type="spellStart"/>
      <w:r w:rsidR="009E229C" w:rsidRPr="00EE42D2">
        <w:rPr>
          <w:color w:val="auto"/>
        </w:rPr>
        <w:t>њених</w:t>
      </w:r>
      <w:proofErr w:type="spellEnd"/>
      <w:r w:rsidR="009E229C" w:rsidRPr="00EE42D2">
        <w:rPr>
          <w:color w:val="auto"/>
        </w:rPr>
        <w:t xml:space="preserve"> </w:t>
      </w:r>
    </w:p>
    <w:p w:rsidR="00923866" w:rsidRPr="00EE42D2" w:rsidRDefault="00923866">
      <w:pPr>
        <w:jc w:val="both"/>
        <w:rPr>
          <w:color w:val="auto"/>
        </w:rPr>
      </w:pPr>
      <w:r w:rsidRPr="00EE42D2">
        <w:rPr>
          <w:color w:val="auto"/>
          <w:lang w:val="sr-Cyrl-RS"/>
        </w:rPr>
        <w:t xml:space="preserve">    </w:t>
      </w:r>
      <w:r w:rsidR="009E229C" w:rsidRPr="00EE42D2">
        <w:rPr>
          <w:color w:val="auto"/>
        </w:rPr>
        <w:t xml:space="preserve">12 </w:t>
      </w:r>
      <w:proofErr w:type="spellStart"/>
      <w:r w:rsidR="009E229C" w:rsidRPr="00EE42D2">
        <w:rPr>
          <w:color w:val="auto"/>
        </w:rPr>
        <w:t>насеља</w:t>
      </w:r>
      <w:proofErr w:type="spellEnd"/>
      <w:r w:rsidR="009E229C" w:rsidRPr="00EE42D2">
        <w:rPr>
          <w:color w:val="auto"/>
        </w:rPr>
        <w:t xml:space="preserve">, </w:t>
      </w:r>
      <w:proofErr w:type="spellStart"/>
      <w:r w:rsidR="009E229C" w:rsidRPr="00EE42D2">
        <w:rPr>
          <w:color w:val="auto"/>
        </w:rPr>
        <w:t>као</w:t>
      </w:r>
      <w:proofErr w:type="spellEnd"/>
      <w:r w:rsidR="009E229C" w:rsidRPr="00EE42D2">
        <w:rPr>
          <w:color w:val="auto"/>
        </w:rPr>
        <w:t xml:space="preserve"> и </w:t>
      </w:r>
      <w:proofErr w:type="spellStart"/>
      <w:r w:rsidR="009E229C" w:rsidRPr="00EE42D2">
        <w:rPr>
          <w:color w:val="auto"/>
        </w:rPr>
        <w:t>израда</w:t>
      </w:r>
      <w:proofErr w:type="spellEnd"/>
      <w:r w:rsidR="009E229C" w:rsidRPr="00EE42D2">
        <w:rPr>
          <w:color w:val="auto"/>
        </w:rPr>
        <w:t xml:space="preserve"> </w:t>
      </w:r>
      <w:proofErr w:type="spellStart"/>
      <w:r w:rsidR="009E229C" w:rsidRPr="00EE42D2">
        <w:rPr>
          <w:color w:val="auto"/>
        </w:rPr>
        <w:t>пратећег</w:t>
      </w:r>
      <w:proofErr w:type="spellEnd"/>
      <w:r w:rsidR="009E229C" w:rsidRPr="00EE42D2">
        <w:rPr>
          <w:color w:val="auto"/>
        </w:rPr>
        <w:t xml:space="preserve"> </w:t>
      </w:r>
      <w:proofErr w:type="spellStart"/>
      <w:r w:rsidR="009E229C" w:rsidRPr="00EE42D2">
        <w:rPr>
          <w:color w:val="auto"/>
        </w:rPr>
        <w:t>Бранд</w:t>
      </w:r>
      <w:proofErr w:type="spellEnd"/>
      <w:r w:rsidR="009E229C" w:rsidRPr="00EE42D2">
        <w:rPr>
          <w:color w:val="auto"/>
        </w:rPr>
        <w:t xml:space="preserve"> </w:t>
      </w:r>
      <w:proofErr w:type="spellStart"/>
      <w:r w:rsidR="009E229C" w:rsidRPr="00EE42D2">
        <w:rPr>
          <w:color w:val="auto"/>
        </w:rPr>
        <w:t>Идентитy</w:t>
      </w:r>
      <w:proofErr w:type="spellEnd"/>
      <w:r w:rsidR="009E229C" w:rsidRPr="00EE42D2">
        <w:rPr>
          <w:color w:val="auto"/>
        </w:rPr>
        <w:t xml:space="preserve"> </w:t>
      </w:r>
    </w:p>
    <w:p w:rsidR="00923866" w:rsidRPr="00EE42D2" w:rsidRDefault="00923866">
      <w:pPr>
        <w:jc w:val="both"/>
        <w:rPr>
          <w:color w:val="auto"/>
        </w:rPr>
      </w:pPr>
      <w:r w:rsidRPr="00EE42D2">
        <w:rPr>
          <w:color w:val="auto"/>
          <w:lang w:val="sr-Cyrl-RS"/>
        </w:rPr>
        <w:t xml:space="preserve">    </w:t>
      </w:r>
      <w:proofErr w:type="spellStart"/>
      <w:r w:rsidR="009E229C" w:rsidRPr="00EE42D2">
        <w:rPr>
          <w:color w:val="auto"/>
        </w:rPr>
        <w:t>Гуидлине</w:t>
      </w:r>
      <w:proofErr w:type="spellEnd"/>
      <w:r w:rsidR="009E229C" w:rsidRPr="00EE42D2">
        <w:rPr>
          <w:color w:val="auto"/>
        </w:rPr>
        <w:t>-а (</w:t>
      </w:r>
      <w:proofErr w:type="spellStart"/>
      <w:r w:rsidR="009E229C" w:rsidRPr="00EE42D2">
        <w:rPr>
          <w:color w:val="auto"/>
        </w:rPr>
        <w:t>Смернице</w:t>
      </w:r>
      <w:proofErr w:type="spellEnd"/>
      <w:r w:rsidR="009E229C" w:rsidRPr="00EE42D2">
        <w:rPr>
          <w:color w:val="auto"/>
        </w:rPr>
        <w:t xml:space="preserve"> </w:t>
      </w:r>
      <w:proofErr w:type="spellStart"/>
      <w:r w:rsidR="009E229C" w:rsidRPr="00EE42D2">
        <w:rPr>
          <w:color w:val="auto"/>
        </w:rPr>
        <w:t>за</w:t>
      </w:r>
      <w:proofErr w:type="spellEnd"/>
      <w:r w:rsidR="009E229C" w:rsidRPr="00EE42D2">
        <w:rPr>
          <w:color w:val="auto"/>
        </w:rPr>
        <w:t xml:space="preserve"> </w:t>
      </w:r>
      <w:proofErr w:type="spellStart"/>
      <w:r w:rsidR="009E229C" w:rsidRPr="00EE42D2">
        <w:rPr>
          <w:color w:val="auto"/>
        </w:rPr>
        <w:t>стварање</w:t>
      </w:r>
      <w:proofErr w:type="spellEnd"/>
      <w:r w:rsidR="009E229C" w:rsidRPr="00EE42D2">
        <w:rPr>
          <w:color w:val="auto"/>
        </w:rPr>
        <w:t xml:space="preserve"> </w:t>
      </w:r>
      <w:proofErr w:type="spellStart"/>
      <w:r w:rsidR="009E229C" w:rsidRPr="00EE42D2">
        <w:rPr>
          <w:color w:val="auto"/>
        </w:rPr>
        <w:t>идентитетског</w:t>
      </w:r>
      <w:proofErr w:type="spellEnd"/>
      <w:r w:rsidR="009E229C" w:rsidRPr="00EE42D2">
        <w:rPr>
          <w:color w:val="auto"/>
        </w:rPr>
        <w:t xml:space="preserve"> </w:t>
      </w:r>
    </w:p>
    <w:p w:rsidR="00DF15E1" w:rsidRPr="00EE42D2" w:rsidRDefault="00923866">
      <w:pPr>
        <w:jc w:val="both"/>
        <w:rPr>
          <w:color w:val="auto"/>
        </w:rPr>
      </w:pPr>
      <w:r w:rsidRPr="00EE42D2">
        <w:rPr>
          <w:color w:val="auto"/>
          <w:lang w:val="sr-Cyrl-RS"/>
        </w:rPr>
        <w:t xml:space="preserve">    </w:t>
      </w:r>
      <w:proofErr w:type="spellStart"/>
      <w:r w:rsidR="009E229C" w:rsidRPr="00EE42D2">
        <w:rPr>
          <w:color w:val="auto"/>
        </w:rPr>
        <w:t>бренда</w:t>
      </w:r>
      <w:proofErr w:type="spellEnd"/>
      <w:r w:rsidR="009E229C" w:rsidRPr="00EE42D2">
        <w:rPr>
          <w:color w:val="auto"/>
        </w:rPr>
        <w:t>)</w:t>
      </w:r>
      <w:r w:rsidRPr="00EE42D2">
        <w:rPr>
          <w:color w:val="auto"/>
        </w:rPr>
        <w:tab/>
      </w:r>
      <w:r w:rsidRPr="00EE42D2">
        <w:rPr>
          <w:color w:val="auto"/>
        </w:rPr>
        <w:tab/>
      </w:r>
      <w:r w:rsidRPr="00EE42D2">
        <w:rPr>
          <w:color w:val="auto"/>
        </w:rPr>
        <w:tab/>
      </w:r>
      <w:r w:rsidRPr="00EE42D2">
        <w:rPr>
          <w:color w:val="auto"/>
        </w:rPr>
        <w:tab/>
      </w:r>
      <w:r w:rsidRPr="00EE42D2">
        <w:rPr>
          <w:color w:val="auto"/>
        </w:rPr>
        <w:tab/>
      </w:r>
      <w:r w:rsidRPr="00EE42D2">
        <w:rPr>
          <w:color w:val="auto"/>
        </w:rPr>
        <w:tab/>
      </w:r>
      <w:r w:rsidRPr="00EE42D2">
        <w:rPr>
          <w:color w:val="auto"/>
        </w:rPr>
        <w:tab/>
      </w:r>
      <w:r w:rsidRPr="00EE42D2">
        <w:rPr>
          <w:color w:val="auto"/>
          <w:lang w:val="sr-Cyrl-RS"/>
        </w:rPr>
        <w:t xml:space="preserve">________________ </w:t>
      </w:r>
      <w:proofErr w:type="gramStart"/>
      <w:r w:rsidRPr="00EE42D2">
        <w:rPr>
          <w:color w:val="auto"/>
          <w:lang w:val="sr-Cyrl-RS"/>
        </w:rPr>
        <w:t>дин./</w:t>
      </w:r>
      <w:proofErr w:type="gramEnd"/>
      <w:r w:rsidRPr="00EE42D2">
        <w:rPr>
          <w:color w:val="auto"/>
          <w:lang w:val="sr-Cyrl-RS"/>
        </w:rPr>
        <w:t>ЕУР</w:t>
      </w:r>
    </w:p>
    <w:p w:rsidR="009E229C" w:rsidRPr="00EE42D2" w:rsidRDefault="009E229C">
      <w:pPr>
        <w:jc w:val="both"/>
        <w:rPr>
          <w:color w:val="auto"/>
        </w:rPr>
      </w:pPr>
    </w:p>
    <w:p w:rsidR="00923866" w:rsidRPr="00EE42D2" w:rsidRDefault="009E229C">
      <w:pPr>
        <w:jc w:val="both"/>
        <w:rPr>
          <w:color w:val="auto"/>
        </w:rPr>
      </w:pPr>
      <w:r w:rsidRPr="00EE42D2">
        <w:rPr>
          <w:color w:val="auto"/>
          <w:lang w:val="sr-Cyrl-RS"/>
        </w:rPr>
        <w:t xml:space="preserve">5. </w:t>
      </w:r>
      <w:proofErr w:type="spellStart"/>
      <w:r w:rsidRPr="00EE42D2">
        <w:rPr>
          <w:color w:val="auto"/>
        </w:rPr>
        <w:t>Израда</w:t>
      </w:r>
      <w:proofErr w:type="spellEnd"/>
      <w:r w:rsidRPr="00EE42D2">
        <w:rPr>
          <w:color w:val="auto"/>
        </w:rPr>
        <w:t xml:space="preserve"> </w:t>
      </w:r>
      <w:proofErr w:type="spellStart"/>
      <w:r w:rsidRPr="00EE42D2">
        <w:rPr>
          <w:color w:val="auto"/>
        </w:rPr>
        <w:t>туристичке</w:t>
      </w:r>
      <w:proofErr w:type="spellEnd"/>
      <w:r w:rsidRPr="00EE42D2">
        <w:rPr>
          <w:color w:val="auto"/>
        </w:rPr>
        <w:t xml:space="preserve"> </w:t>
      </w:r>
      <w:proofErr w:type="spellStart"/>
      <w:r w:rsidRPr="00EE42D2">
        <w:rPr>
          <w:color w:val="auto"/>
        </w:rPr>
        <w:t>веб</w:t>
      </w:r>
      <w:proofErr w:type="spellEnd"/>
      <w:r w:rsidRPr="00EE42D2">
        <w:rPr>
          <w:color w:val="auto"/>
        </w:rPr>
        <w:t xml:space="preserve"> </w:t>
      </w:r>
      <w:proofErr w:type="spellStart"/>
      <w:r w:rsidRPr="00EE42D2">
        <w:rPr>
          <w:color w:val="auto"/>
        </w:rPr>
        <w:t>странице</w:t>
      </w:r>
      <w:proofErr w:type="spellEnd"/>
      <w:r w:rsidRPr="00EE42D2">
        <w:rPr>
          <w:color w:val="auto"/>
        </w:rPr>
        <w:t xml:space="preserve"> и </w:t>
      </w:r>
      <w:proofErr w:type="spellStart"/>
      <w:r w:rsidRPr="00EE42D2">
        <w:rPr>
          <w:color w:val="auto"/>
        </w:rPr>
        <w:t>њено</w:t>
      </w:r>
      <w:proofErr w:type="spellEnd"/>
      <w:r w:rsidRPr="00EE42D2">
        <w:rPr>
          <w:color w:val="auto"/>
        </w:rPr>
        <w:t xml:space="preserve"> </w:t>
      </w:r>
      <w:proofErr w:type="spellStart"/>
      <w:r w:rsidRPr="00EE42D2">
        <w:rPr>
          <w:color w:val="auto"/>
        </w:rPr>
        <w:t>одржавање</w:t>
      </w:r>
      <w:proofErr w:type="spellEnd"/>
      <w:r w:rsidRPr="00EE42D2">
        <w:rPr>
          <w:color w:val="auto"/>
        </w:rPr>
        <w:t xml:space="preserve"> </w:t>
      </w:r>
    </w:p>
    <w:p w:rsidR="009E229C" w:rsidRPr="00EE42D2" w:rsidRDefault="00923866">
      <w:pPr>
        <w:jc w:val="both"/>
        <w:rPr>
          <w:color w:val="auto"/>
        </w:rPr>
      </w:pPr>
      <w:r w:rsidRPr="00EE42D2">
        <w:rPr>
          <w:color w:val="auto"/>
          <w:lang w:val="sr-Cyrl-RS"/>
        </w:rPr>
        <w:t xml:space="preserve">    </w:t>
      </w:r>
      <w:proofErr w:type="spellStart"/>
      <w:r w:rsidR="009E229C" w:rsidRPr="00EE42D2">
        <w:rPr>
          <w:color w:val="auto"/>
        </w:rPr>
        <w:t>на</w:t>
      </w:r>
      <w:proofErr w:type="spellEnd"/>
      <w:r w:rsidR="009E229C" w:rsidRPr="00EE42D2">
        <w:rPr>
          <w:color w:val="auto"/>
        </w:rPr>
        <w:t xml:space="preserve"> </w:t>
      </w:r>
      <w:proofErr w:type="spellStart"/>
      <w:r w:rsidR="009E229C" w:rsidRPr="00EE42D2">
        <w:rPr>
          <w:color w:val="auto"/>
        </w:rPr>
        <w:t>српско</w:t>
      </w:r>
      <w:proofErr w:type="spellEnd"/>
      <w:r w:rsidR="009E229C" w:rsidRPr="00EE42D2">
        <w:rPr>
          <w:color w:val="auto"/>
        </w:rPr>
        <w:t xml:space="preserve">, </w:t>
      </w:r>
      <w:proofErr w:type="spellStart"/>
      <w:r w:rsidR="009E229C" w:rsidRPr="00EE42D2">
        <w:rPr>
          <w:color w:val="auto"/>
        </w:rPr>
        <w:t>мађарском</w:t>
      </w:r>
      <w:proofErr w:type="spellEnd"/>
      <w:r w:rsidR="009E229C" w:rsidRPr="00EE42D2">
        <w:rPr>
          <w:color w:val="auto"/>
        </w:rPr>
        <w:t xml:space="preserve"> и </w:t>
      </w:r>
      <w:proofErr w:type="spellStart"/>
      <w:r w:rsidR="009E229C" w:rsidRPr="00EE42D2">
        <w:rPr>
          <w:color w:val="auto"/>
        </w:rPr>
        <w:t>енглеском</w:t>
      </w:r>
      <w:proofErr w:type="spellEnd"/>
      <w:r w:rsidR="009E229C" w:rsidRPr="00EE42D2">
        <w:rPr>
          <w:color w:val="auto"/>
        </w:rPr>
        <w:t xml:space="preserve"> </w:t>
      </w:r>
      <w:proofErr w:type="spellStart"/>
      <w:r w:rsidR="009E229C" w:rsidRPr="00EE42D2">
        <w:rPr>
          <w:color w:val="auto"/>
        </w:rPr>
        <w:t>језику</w:t>
      </w:r>
      <w:proofErr w:type="spellEnd"/>
      <w:r w:rsidRPr="00EE42D2">
        <w:rPr>
          <w:color w:val="auto"/>
        </w:rPr>
        <w:tab/>
      </w:r>
      <w:r w:rsidRPr="00EE42D2">
        <w:rPr>
          <w:color w:val="auto"/>
        </w:rPr>
        <w:tab/>
      </w:r>
      <w:r w:rsidRPr="00EE42D2">
        <w:rPr>
          <w:color w:val="auto"/>
        </w:rPr>
        <w:tab/>
      </w:r>
      <w:r w:rsidRPr="00EE42D2">
        <w:rPr>
          <w:color w:val="auto"/>
          <w:lang w:val="sr-Cyrl-RS"/>
        </w:rPr>
        <w:t xml:space="preserve">________________ </w:t>
      </w:r>
      <w:proofErr w:type="gramStart"/>
      <w:r w:rsidRPr="00EE42D2">
        <w:rPr>
          <w:color w:val="auto"/>
          <w:lang w:val="sr-Cyrl-RS"/>
        </w:rPr>
        <w:t>дин./</w:t>
      </w:r>
      <w:proofErr w:type="gramEnd"/>
      <w:r w:rsidRPr="00EE42D2">
        <w:rPr>
          <w:color w:val="auto"/>
          <w:lang w:val="sr-Cyrl-RS"/>
        </w:rPr>
        <w:t>ЕУР</w:t>
      </w:r>
    </w:p>
    <w:p w:rsidR="009E229C" w:rsidRPr="00EE42D2" w:rsidRDefault="009E229C">
      <w:pPr>
        <w:jc w:val="both"/>
        <w:rPr>
          <w:color w:val="auto"/>
        </w:rPr>
      </w:pPr>
    </w:p>
    <w:p w:rsidR="00923866" w:rsidRPr="00EE42D2" w:rsidRDefault="009E229C">
      <w:pPr>
        <w:jc w:val="both"/>
        <w:rPr>
          <w:color w:val="auto"/>
        </w:rPr>
      </w:pPr>
      <w:r w:rsidRPr="00EE42D2">
        <w:rPr>
          <w:color w:val="auto"/>
          <w:lang w:val="sr-Cyrl-RS"/>
        </w:rPr>
        <w:t xml:space="preserve">6. </w:t>
      </w:r>
      <w:proofErr w:type="spellStart"/>
      <w:r w:rsidRPr="00EE42D2">
        <w:rPr>
          <w:color w:val="auto"/>
        </w:rPr>
        <w:t>Израда</w:t>
      </w:r>
      <w:proofErr w:type="spellEnd"/>
      <w:r w:rsidRPr="00EE42D2">
        <w:rPr>
          <w:color w:val="auto"/>
        </w:rPr>
        <w:t xml:space="preserve"> </w:t>
      </w:r>
      <w:proofErr w:type="spellStart"/>
      <w:r w:rsidRPr="00EE42D2">
        <w:rPr>
          <w:color w:val="auto"/>
        </w:rPr>
        <w:t>филма</w:t>
      </w:r>
      <w:proofErr w:type="spellEnd"/>
      <w:r w:rsidRPr="00EE42D2">
        <w:rPr>
          <w:color w:val="auto"/>
        </w:rPr>
        <w:t xml:space="preserve"> и </w:t>
      </w:r>
      <w:proofErr w:type="spellStart"/>
      <w:r w:rsidRPr="00EE42D2">
        <w:rPr>
          <w:color w:val="auto"/>
        </w:rPr>
        <w:t>званичне</w:t>
      </w:r>
      <w:proofErr w:type="spellEnd"/>
      <w:r w:rsidRPr="00EE42D2">
        <w:rPr>
          <w:color w:val="auto"/>
        </w:rPr>
        <w:t xml:space="preserve"> </w:t>
      </w:r>
      <w:proofErr w:type="spellStart"/>
      <w:r w:rsidRPr="00EE42D2">
        <w:rPr>
          <w:color w:val="auto"/>
        </w:rPr>
        <w:t>музике</w:t>
      </w:r>
      <w:proofErr w:type="spellEnd"/>
      <w:r w:rsidRPr="00EE42D2">
        <w:rPr>
          <w:color w:val="auto"/>
        </w:rPr>
        <w:t xml:space="preserve"> </w:t>
      </w:r>
      <w:proofErr w:type="spellStart"/>
      <w:r w:rsidRPr="00EE42D2">
        <w:rPr>
          <w:color w:val="auto"/>
        </w:rPr>
        <w:t>за</w:t>
      </w:r>
      <w:proofErr w:type="spellEnd"/>
      <w:r w:rsidRPr="00EE42D2">
        <w:rPr>
          <w:color w:val="auto"/>
        </w:rPr>
        <w:t xml:space="preserve"> </w:t>
      </w:r>
      <w:proofErr w:type="spellStart"/>
      <w:r w:rsidRPr="00EE42D2">
        <w:rPr>
          <w:color w:val="auto"/>
        </w:rPr>
        <w:t>промоцију</w:t>
      </w:r>
      <w:proofErr w:type="spellEnd"/>
      <w:r w:rsidRPr="00EE42D2">
        <w:rPr>
          <w:color w:val="auto"/>
        </w:rPr>
        <w:t xml:space="preserve"> </w:t>
      </w:r>
    </w:p>
    <w:p w:rsidR="009E229C" w:rsidRPr="00EE42D2" w:rsidRDefault="00923866">
      <w:pPr>
        <w:jc w:val="both"/>
        <w:rPr>
          <w:color w:val="auto"/>
        </w:rPr>
      </w:pPr>
      <w:r w:rsidRPr="00EE42D2">
        <w:rPr>
          <w:color w:val="auto"/>
          <w:lang w:val="sr-Cyrl-RS"/>
        </w:rPr>
        <w:t xml:space="preserve">    </w:t>
      </w:r>
      <w:proofErr w:type="spellStart"/>
      <w:r w:rsidR="009E229C" w:rsidRPr="00EE42D2">
        <w:rPr>
          <w:color w:val="auto"/>
        </w:rPr>
        <w:t>имиџа</w:t>
      </w:r>
      <w:proofErr w:type="spellEnd"/>
      <w:r w:rsidR="009E229C" w:rsidRPr="00EE42D2">
        <w:rPr>
          <w:color w:val="auto"/>
        </w:rPr>
        <w:t xml:space="preserve"> </w:t>
      </w:r>
      <w:proofErr w:type="spellStart"/>
      <w:r w:rsidR="009E229C" w:rsidRPr="00EE42D2">
        <w:rPr>
          <w:color w:val="auto"/>
        </w:rPr>
        <w:t>општине</w:t>
      </w:r>
      <w:proofErr w:type="spellEnd"/>
      <w:r w:rsidRPr="00EE42D2">
        <w:rPr>
          <w:color w:val="auto"/>
        </w:rPr>
        <w:tab/>
      </w:r>
      <w:r w:rsidRPr="00EE42D2">
        <w:rPr>
          <w:color w:val="auto"/>
        </w:rPr>
        <w:tab/>
      </w:r>
      <w:r w:rsidRPr="00EE42D2">
        <w:rPr>
          <w:color w:val="auto"/>
        </w:rPr>
        <w:tab/>
      </w:r>
      <w:r w:rsidRPr="00EE42D2">
        <w:rPr>
          <w:color w:val="auto"/>
        </w:rPr>
        <w:tab/>
      </w:r>
      <w:r w:rsidRPr="00EE42D2">
        <w:rPr>
          <w:color w:val="auto"/>
        </w:rPr>
        <w:tab/>
      </w:r>
      <w:r w:rsidRPr="00EE42D2">
        <w:rPr>
          <w:color w:val="auto"/>
        </w:rPr>
        <w:tab/>
      </w:r>
      <w:r w:rsidRPr="00EE42D2">
        <w:rPr>
          <w:color w:val="auto"/>
          <w:lang w:val="sr-Cyrl-RS"/>
        </w:rPr>
        <w:t xml:space="preserve">________________ </w:t>
      </w:r>
      <w:proofErr w:type="gramStart"/>
      <w:r w:rsidRPr="00EE42D2">
        <w:rPr>
          <w:color w:val="auto"/>
          <w:lang w:val="sr-Cyrl-RS"/>
        </w:rPr>
        <w:t>дин./</w:t>
      </w:r>
      <w:proofErr w:type="gramEnd"/>
      <w:r w:rsidRPr="00EE42D2">
        <w:rPr>
          <w:color w:val="auto"/>
          <w:lang w:val="sr-Cyrl-RS"/>
        </w:rPr>
        <w:t>ЕУР</w:t>
      </w:r>
    </w:p>
    <w:p w:rsidR="009E229C" w:rsidRPr="00EE42D2" w:rsidRDefault="009E229C">
      <w:pPr>
        <w:jc w:val="both"/>
        <w:rPr>
          <w:color w:val="auto"/>
        </w:rPr>
      </w:pPr>
    </w:p>
    <w:p w:rsidR="00923866" w:rsidRPr="00EE42D2" w:rsidRDefault="009E229C">
      <w:pPr>
        <w:jc w:val="both"/>
        <w:rPr>
          <w:color w:val="auto"/>
        </w:rPr>
      </w:pPr>
      <w:r w:rsidRPr="00EE42D2">
        <w:rPr>
          <w:color w:val="auto"/>
          <w:lang w:val="sr-Cyrl-RS"/>
        </w:rPr>
        <w:t xml:space="preserve">7. </w:t>
      </w:r>
      <w:proofErr w:type="spellStart"/>
      <w:r w:rsidRPr="00EE42D2">
        <w:rPr>
          <w:color w:val="auto"/>
        </w:rPr>
        <w:t>Израда</w:t>
      </w:r>
      <w:proofErr w:type="spellEnd"/>
      <w:r w:rsidRPr="00EE42D2">
        <w:rPr>
          <w:color w:val="auto"/>
        </w:rPr>
        <w:t xml:space="preserve"> </w:t>
      </w:r>
      <w:proofErr w:type="spellStart"/>
      <w:r w:rsidRPr="00EE42D2">
        <w:rPr>
          <w:color w:val="auto"/>
        </w:rPr>
        <w:t>стратегије</w:t>
      </w:r>
      <w:proofErr w:type="spellEnd"/>
      <w:r w:rsidRPr="00EE42D2">
        <w:rPr>
          <w:color w:val="auto"/>
        </w:rPr>
        <w:t xml:space="preserve"> </w:t>
      </w:r>
      <w:proofErr w:type="spellStart"/>
      <w:r w:rsidRPr="00EE42D2">
        <w:rPr>
          <w:color w:val="auto"/>
        </w:rPr>
        <w:t>за</w:t>
      </w:r>
      <w:proofErr w:type="spellEnd"/>
      <w:r w:rsidRPr="00EE42D2">
        <w:rPr>
          <w:color w:val="auto"/>
        </w:rPr>
        <w:t xml:space="preserve"> </w:t>
      </w:r>
      <w:proofErr w:type="spellStart"/>
      <w:r w:rsidRPr="00EE42D2">
        <w:rPr>
          <w:color w:val="auto"/>
        </w:rPr>
        <w:t>друштвене</w:t>
      </w:r>
      <w:proofErr w:type="spellEnd"/>
      <w:r w:rsidRPr="00EE42D2">
        <w:rPr>
          <w:color w:val="auto"/>
        </w:rPr>
        <w:t xml:space="preserve"> </w:t>
      </w:r>
      <w:proofErr w:type="spellStart"/>
      <w:r w:rsidRPr="00EE42D2">
        <w:rPr>
          <w:color w:val="auto"/>
        </w:rPr>
        <w:t>медије</w:t>
      </w:r>
      <w:proofErr w:type="spellEnd"/>
      <w:r w:rsidRPr="00EE42D2">
        <w:rPr>
          <w:color w:val="auto"/>
        </w:rPr>
        <w:t xml:space="preserve"> </w:t>
      </w:r>
      <w:proofErr w:type="spellStart"/>
      <w:r w:rsidRPr="00EE42D2">
        <w:rPr>
          <w:color w:val="auto"/>
        </w:rPr>
        <w:t>која</w:t>
      </w:r>
      <w:proofErr w:type="spellEnd"/>
      <w:r w:rsidRPr="00EE42D2">
        <w:rPr>
          <w:color w:val="auto"/>
        </w:rPr>
        <w:t xml:space="preserve"> </w:t>
      </w:r>
      <w:proofErr w:type="spellStart"/>
      <w:r w:rsidRPr="00EE42D2">
        <w:rPr>
          <w:color w:val="auto"/>
        </w:rPr>
        <w:t>се</w:t>
      </w:r>
      <w:proofErr w:type="spellEnd"/>
      <w:r w:rsidRPr="00EE42D2">
        <w:rPr>
          <w:color w:val="auto"/>
        </w:rPr>
        <w:t xml:space="preserve"> </w:t>
      </w:r>
      <w:proofErr w:type="spellStart"/>
      <w:r w:rsidRPr="00EE42D2">
        <w:rPr>
          <w:color w:val="auto"/>
        </w:rPr>
        <w:t>односи</w:t>
      </w:r>
      <w:proofErr w:type="spellEnd"/>
      <w:r w:rsidRPr="00EE42D2">
        <w:rPr>
          <w:color w:val="auto"/>
        </w:rPr>
        <w:t xml:space="preserve"> </w:t>
      </w:r>
    </w:p>
    <w:p w:rsidR="00923866" w:rsidRPr="00EE42D2" w:rsidRDefault="00923866">
      <w:pPr>
        <w:jc w:val="both"/>
        <w:rPr>
          <w:color w:val="auto"/>
        </w:rPr>
      </w:pPr>
      <w:r w:rsidRPr="00EE42D2">
        <w:rPr>
          <w:color w:val="auto"/>
          <w:lang w:val="sr-Cyrl-RS"/>
        </w:rPr>
        <w:t xml:space="preserve">    </w:t>
      </w:r>
      <w:proofErr w:type="spellStart"/>
      <w:r w:rsidR="009E229C" w:rsidRPr="00EE42D2">
        <w:rPr>
          <w:color w:val="auto"/>
        </w:rPr>
        <w:t>на</w:t>
      </w:r>
      <w:proofErr w:type="spellEnd"/>
      <w:r w:rsidR="009E229C" w:rsidRPr="00EE42D2">
        <w:rPr>
          <w:color w:val="auto"/>
        </w:rPr>
        <w:t xml:space="preserve"> </w:t>
      </w:r>
      <w:proofErr w:type="spellStart"/>
      <w:r w:rsidR="009E229C" w:rsidRPr="00EE42D2">
        <w:rPr>
          <w:color w:val="auto"/>
        </w:rPr>
        <w:t>целу</w:t>
      </w:r>
      <w:proofErr w:type="spellEnd"/>
      <w:r w:rsidR="009E229C" w:rsidRPr="00EE42D2">
        <w:rPr>
          <w:color w:val="auto"/>
        </w:rPr>
        <w:t xml:space="preserve"> </w:t>
      </w:r>
      <w:proofErr w:type="spellStart"/>
      <w:r w:rsidR="009E229C" w:rsidRPr="00EE42D2">
        <w:rPr>
          <w:color w:val="auto"/>
        </w:rPr>
        <w:t>општину</w:t>
      </w:r>
      <w:proofErr w:type="spellEnd"/>
      <w:r w:rsidR="009E229C" w:rsidRPr="00EE42D2">
        <w:rPr>
          <w:color w:val="auto"/>
        </w:rPr>
        <w:t xml:space="preserve">, и </w:t>
      </w:r>
      <w:proofErr w:type="spellStart"/>
      <w:r w:rsidR="009E229C" w:rsidRPr="00EE42D2">
        <w:rPr>
          <w:color w:val="auto"/>
        </w:rPr>
        <w:t>одржавање</w:t>
      </w:r>
      <w:proofErr w:type="spellEnd"/>
      <w:r w:rsidR="009E229C" w:rsidRPr="00EE42D2">
        <w:rPr>
          <w:color w:val="auto"/>
        </w:rPr>
        <w:t xml:space="preserve"> и </w:t>
      </w:r>
      <w:proofErr w:type="spellStart"/>
      <w:r w:rsidR="009E229C" w:rsidRPr="00EE42D2">
        <w:rPr>
          <w:color w:val="auto"/>
        </w:rPr>
        <w:t>менаџмент</w:t>
      </w:r>
      <w:proofErr w:type="spellEnd"/>
      <w:r w:rsidR="009E229C" w:rsidRPr="00EE42D2">
        <w:rPr>
          <w:color w:val="auto"/>
        </w:rPr>
        <w:t xml:space="preserve"> </w:t>
      </w:r>
      <w:proofErr w:type="spellStart"/>
      <w:r w:rsidR="009E229C" w:rsidRPr="00EE42D2">
        <w:rPr>
          <w:color w:val="auto"/>
        </w:rPr>
        <w:t>на</w:t>
      </w:r>
      <w:proofErr w:type="spellEnd"/>
      <w:r w:rsidR="009E229C" w:rsidRPr="00EE42D2">
        <w:rPr>
          <w:color w:val="auto"/>
        </w:rPr>
        <w:t xml:space="preserve"> </w:t>
      </w:r>
    </w:p>
    <w:p w:rsidR="00923866" w:rsidRPr="00EE42D2" w:rsidRDefault="00923866">
      <w:pPr>
        <w:jc w:val="both"/>
        <w:rPr>
          <w:color w:val="auto"/>
        </w:rPr>
      </w:pPr>
      <w:r w:rsidRPr="00EE42D2">
        <w:rPr>
          <w:color w:val="auto"/>
          <w:lang w:val="sr-Cyrl-RS"/>
        </w:rPr>
        <w:t xml:space="preserve">    </w:t>
      </w:r>
      <w:proofErr w:type="spellStart"/>
      <w:r w:rsidR="009E229C" w:rsidRPr="00EE42D2">
        <w:rPr>
          <w:color w:val="auto"/>
        </w:rPr>
        <w:t>српском</w:t>
      </w:r>
      <w:proofErr w:type="spellEnd"/>
      <w:r w:rsidR="009E229C" w:rsidRPr="00EE42D2">
        <w:rPr>
          <w:color w:val="auto"/>
        </w:rPr>
        <w:t xml:space="preserve">, </w:t>
      </w:r>
      <w:proofErr w:type="spellStart"/>
      <w:r w:rsidR="009E229C" w:rsidRPr="00EE42D2">
        <w:rPr>
          <w:color w:val="auto"/>
        </w:rPr>
        <w:t>мађарском</w:t>
      </w:r>
      <w:proofErr w:type="spellEnd"/>
      <w:r w:rsidR="009E229C" w:rsidRPr="00EE42D2">
        <w:rPr>
          <w:color w:val="auto"/>
        </w:rPr>
        <w:t xml:space="preserve"> и </w:t>
      </w:r>
      <w:proofErr w:type="spellStart"/>
      <w:r w:rsidR="009E229C" w:rsidRPr="00EE42D2">
        <w:rPr>
          <w:color w:val="auto"/>
        </w:rPr>
        <w:t>енглеском</w:t>
      </w:r>
      <w:proofErr w:type="spellEnd"/>
      <w:r w:rsidR="009E229C" w:rsidRPr="00EE42D2">
        <w:rPr>
          <w:color w:val="auto"/>
        </w:rPr>
        <w:t xml:space="preserve"> </w:t>
      </w:r>
      <w:proofErr w:type="spellStart"/>
      <w:r w:rsidR="009E229C" w:rsidRPr="00EE42D2">
        <w:rPr>
          <w:color w:val="auto"/>
        </w:rPr>
        <w:t>језику</w:t>
      </w:r>
      <w:proofErr w:type="spellEnd"/>
      <w:r w:rsidR="009E229C" w:rsidRPr="00EE42D2">
        <w:rPr>
          <w:color w:val="auto"/>
        </w:rPr>
        <w:t xml:space="preserve"> </w:t>
      </w:r>
      <w:proofErr w:type="spellStart"/>
      <w:r w:rsidR="009E229C" w:rsidRPr="00EE42D2">
        <w:rPr>
          <w:color w:val="auto"/>
        </w:rPr>
        <w:t>канала</w:t>
      </w:r>
      <w:proofErr w:type="spellEnd"/>
      <w:r w:rsidR="009E229C" w:rsidRPr="00EE42D2">
        <w:rPr>
          <w:color w:val="auto"/>
        </w:rPr>
        <w:t xml:space="preserve"> </w:t>
      </w:r>
    </w:p>
    <w:p w:rsidR="00923866" w:rsidRPr="00EE42D2" w:rsidRDefault="00923866">
      <w:pPr>
        <w:jc w:val="both"/>
        <w:rPr>
          <w:color w:val="auto"/>
        </w:rPr>
      </w:pPr>
      <w:r w:rsidRPr="00EE42D2">
        <w:rPr>
          <w:color w:val="auto"/>
          <w:lang w:val="sr-Cyrl-RS"/>
        </w:rPr>
        <w:t xml:space="preserve">    </w:t>
      </w:r>
      <w:proofErr w:type="spellStart"/>
      <w:r w:rsidR="009E229C" w:rsidRPr="00EE42D2">
        <w:rPr>
          <w:color w:val="auto"/>
        </w:rPr>
        <w:t>друштвених</w:t>
      </w:r>
      <w:proofErr w:type="spellEnd"/>
      <w:r w:rsidR="009E229C" w:rsidRPr="00EE42D2">
        <w:rPr>
          <w:color w:val="auto"/>
        </w:rPr>
        <w:t xml:space="preserve"> </w:t>
      </w:r>
      <w:proofErr w:type="spellStart"/>
      <w:proofErr w:type="gramStart"/>
      <w:r w:rsidR="009E229C" w:rsidRPr="00EE42D2">
        <w:rPr>
          <w:color w:val="auto"/>
        </w:rPr>
        <w:t>медија</w:t>
      </w:r>
      <w:proofErr w:type="spellEnd"/>
      <w:r w:rsidR="009E229C" w:rsidRPr="00EE42D2">
        <w:rPr>
          <w:color w:val="auto"/>
        </w:rPr>
        <w:t xml:space="preserve">  (</w:t>
      </w:r>
      <w:proofErr w:type="gramEnd"/>
      <w:r w:rsidR="009E229C" w:rsidRPr="00EE42D2">
        <w:rPr>
          <w:color w:val="auto"/>
        </w:rPr>
        <w:t xml:space="preserve">Facebook, </w:t>
      </w:r>
      <w:proofErr w:type="spellStart"/>
      <w:r w:rsidR="009E229C" w:rsidRPr="00EE42D2">
        <w:rPr>
          <w:color w:val="auto"/>
        </w:rPr>
        <w:t>Инстаграм</w:t>
      </w:r>
      <w:proofErr w:type="spellEnd"/>
      <w:r w:rsidR="009E229C" w:rsidRPr="00EE42D2">
        <w:rPr>
          <w:color w:val="auto"/>
        </w:rPr>
        <w:t xml:space="preserve">, YouTube, </w:t>
      </w:r>
    </w:p>
    <w:p w:rsidR="009E229C" w:rsidRPr="00EE42D2" w:rsidRDefault="00923866">
      <w:pPr>
        <w:jc w:val="both"/>
        <w:rPr>
          <w:color w:val="auto"/>
        </w:rPr>
      </w:pPr>
      <w:r w:rsidRPr="00EE42D2">
        <w:rPr>
          <w:color w:val="auto"/>
          <w:lang w:val="sr-Cyrl-RS"/>
        </w:rPr>
        <w:t xml:space="preserve">    </w:t>
      </w:r>
      <w:proofErr w:type="spellStart"/>
      <w:r w:rsidR="009E229C" w:rsidRPr="00EE42D2">
        <w:rPr>
          <w:color w:val="auto"/>
        </w:rPr>
        <w:t>Линкедин</w:t>
      </w:r>
      <w:proofErr w:type="spellEnd"/>
      <w:r w:rsidR="009E229C" w:rsidRPr="00EE42D2">
        <w:rPr>
          <w:color w:val="auto"/>
        </w:rPr>
        <w:t>)</w:t>
      </w:r>
      <w:r w:rsidRPr="00EE42D2">
        <w:rPr>
          <w:color w:val="auto"/>
        </w:rPr>
        <w:tab/>
      </w:r>
      <w:r w:rsidRPr="00EE42D2">
        <w:rPr>
          <w:color w:val="auto"/>
        </w:rPr>
        <w:tab/>
      </w:r>
      <w:r w:rsidRPr="00EE42D2">
        <w:rPr>
          <w:color w:val="auto"/>
        </w:rPr>
        <w:tab/>
      </w:r>
      <w:r w:rsidRPr="00EE42D2">
        <w:rPr>
          <w:color w:val="auto"/>
        </w:rPr>
        <w:tab/>
      </w:r>
      <w:r w:rsidRPr="00EE42D2">
        <w:rPr>
          <w:color w:val="auto"/>
        </w:rPr>
        <w:tab/>
      </w:r>
      <w:r w:rsidRPr="00EE42D2">
        <w:rPr>
          <w:color w:val="auto"/>
        </w:rPr>
        <w:tab/>
      </w:r>
      <w:r w:rsidRPr="00EE42D2">
        <w:rPr>
          <w:color w:val="auto"/>
        </w:rPr>
        <w:tab/>
      </w:r>
      <w:r w:rsidRPr="00EE42D2">
        <w:rPr>
          <w:color w:val="auto"/>
          <w:lang w:val="sr-Cyrl-RS"/>
        </w:rPr>
        <w:t xml:space="preserve">________________ </w:t>
      </w:r>
      <w:proofErr w:type="gramStart"/>
      <w:r w:rsidRPr="00EE42D2">
        <w:rPr>
          <w:color w:val="auto"/>
          <w:lang w:val="sr-Cyrl-RS"/>
        </w:rPr>
        <w:t>дин./</w:t>
      </w:r>
      <w:proofErr w:type="gramEnd"/>
      <w:r w:rsidRPr="00EE42D2">
        <w:rPr>
          <w:color w:val="auto"/>
          <w:lang w:val="sr-Cyrl-RS"/>
        </w:rPr>
        <w:t>ЕУР</w:t>
      </w:r>
    </w:p>
    <w:p w:rsidR="009E229C" w:rsidRPr="00EE42D2" w:rsidRDefault="009E229C">
      <w:pPr>
        <w:jc w:val="both"/>
        <w:rPr>
          <w:color w:val="auto"/>
        </w:rPr>
      </w:pPr>
    </w:p>
    <w:p w:rsidR="00923866" w:rsidRPr="00EE42D2" w:rsidRDefault="009E229C">
      <w:pPr>
        <w:jc w:val="both"/>
        <w:rPr>
          <w:color w:val="auto"/>
        </w:rPr>
      </w:pPr>
      <w:r w:rsidRPr="00EE42D2">
        <w:rPr>
          <w:color w:val="auto"/>
          <w:lang w:val="sr-Cyrl-RS"/>
        </w:rPr>
        <w:t xml:space="preserve">8. </w:t>
      </w:r>
      <w:proofErr w:type="spellStart"/>
      <w:r w:rsidRPr="00EE42D2">
        <w:rPr>
          <w:color w:val="auto"/>
        </w:rPr>
        <w:t>Израда</w:t>
      </w:r>
      <w:proofErr w:type="spellEnd"/>
      <w:r w:rsidRPr="00EE42D2">
        <w:rPr>
          <w:color w:val="auto"/>
        </w:rPr>
        <w:t xml:space="preserve"> ПР и </w:t>
      </w:r>
      <w:proofErr w:type="spellStart"/>
      <w:r w:rsidRPr="00EE42D2">
        <w:rPr>
          <w:color w:val="auto"/>
        </w:rPr>
        <w:t>медијске</w:t>
      </w:r>
      <w:proofErr w:type="spellEnd"/>
      <w:r w:rsidRPr="00EE42D2">
        <w:rPr>
          <w:color w:val="auto"/>
        </w:rPr>
        <w:t xml:space="preserve"> </w:t>
      </w:r>
      <w:proofErr w:type="spellStart"/>
      <w:r w:rsidRPr="00EE42D2">
        <w:rPr>
          <w:color w:val="auto"/>
        </w:rPr>
        <w:t>кампање</w:t>
      </w:r>
      <w:proofErr w:type="spellEnd"/>
      <w:r w:rsidRPr="00EE42D2">
        <w:rPr>
          <w:color w:val="auto"/>
        </w:rPr>
        <w:t xml:space="preserve"> </w:t>
      </w:r>
      <w:proofErr w:type="spellStart"/>
      <w:r w:rsidRPr="00EE42D2">
        <w:rPr>
          <w:color w:val="auto"/>
        </w:rPr>
        <w:t>на</w:t>
      </w:r>
      <w:proofErr w:type="spellEnd"/>
      <w:r w:rsidRPr="00EE42D2">
        <w:rPr>
          <w:color w:val="auto"/>
        </w:rPr>
        <w:t xml:space="preserve"> </w:t>
      </w:r>
      <w:proofErr w:type="spellStart"/>
      <w:r w:rsidRPr="00EE42D2">
        <w:rPr>
          <w:color w:val="auto"/>
        </w:rPr>
        <w:t>циљним</w:t>
      </w:r>
      <w:proofErr w:type="spellEnd"/>
      <w:r w:rsidRPr="00EE42D2">
        <w:rPr>
          <w:color w:val="auto"/>
        </w:rPr>
        <w:t xml:space="preserve"> </w:t>
      </w:r>
      <w:proofErr w:type="spellStart"/>
      <w:r w:rsidRPr="00EE42D2">
        <w:rPr>
          <w:color w:val="auto"/>
        </w:rPr>
        <w:t>тржиштима</w:t>
      </w:r>
      <w:proofErr w:type="spellEnd"/>
      <w:r w:rsidRPr="00EE42D2">
        <w:rPr>
          <w:color w:val="auto"/>
        </w:rPr>
        <w:t xml:space="preserve">, </w:t>
      </w:r>
    </w:p>
    <w:p w:rsidR="009E229C" w:rsidRPr="00EE42D2" w:rsidRDefault="00923866">
      <w:pPr>
        <w:jc w:val="both"/>
        <w:rPr>
          <w:color w:val="auto"/>
        </w:rPr>
      </w:pPr>
      <w:r w:rsidRPr="00EE42D2">
        <w:rPr>
          <w:color w:val="auto"/>
          <w:lang w:val="sr-Cyrl-RS"/>
        </w:rPr>
        <w:t xml:space="preserve">    </w:t>
      </w:r>
      <w:proofErr w:type="spellStart"/>
      <w:r w:rsidR="009E229C" w:rsidRPr="00EE42D2">
        <w:rPr>
          <w:color w:val="auto"/>
        </w:rPr>
        <w:t>односно</w:t>
      </w:r>
      <w:proofErr w:type="spellEnd"/>
      <w:r w:rsidR="009E229C" w:rsidRPr="00EE42D2">
        <w:rPr>
          <w:color w:val="auto"/>
        </w:rPr>
        <w:t xml:space="preserve"> </w:t>
      </w:r>
      <w:proofErr w:type="spellStart"/>
      <w:r w:rsidR="009E229C" w:rsidRPr="00EE42D2">
        <w:rPr>
          <w:color w:val="auto"/>
        </w:rPr>
        <w:t>на</w:t>
      </w:r>
      <w:proofErr w:type="spellEnd"/>
      <w:r w:rsidR="009E229C" w:rsidRPr="00EE42D2">
        <w:rPr>
          <w:color w:val="auto"/>
        </w:rPr>
        <w:t xml:space="preserve"> </w:t>
      </w:r>
      <w:proofErr w:type="spellStart"/>
      <w:r w:rsidR="009E229C" w:rsidRPr="00EE42D2">
        <w:rPr>
          <w:color w:val="auto"/>
        </w:rPr>
        <w:t>територијама</w:t>
      </w:r>
      <w:proofErr w:type="spellEnd"/>
      <w:r w:rsidR="009E229C" w:rsidRPr="00EE42D2">
        <w:rPr>
          <w:color w:val="auto"/>
        </w:rPr>
        <w:t xml:space="preserve"> </w:t>
      </w:r>
      <w:proofErr w:type="spellStart"/>
      <w:r w:rsidR="009E229C" w:rsidRPr="00EE42D2">
        <w:rPr>
          <w:color w:val="auto"/>
        </w:rPr>
        <w:t>Србије</w:t>
      </w:r>
      <w:proofErr w:type="spellEnd"/>
      <w:r w:rsidR="009E229C" w:rsidRPr="00EE42D2">
        <w:rPr>
          <w:color w:val="auto"/>
        </w:rPr>
        <w:t xml:space="preserve"> и </w:t>
      </w:r>
      <w:proofErr w:type="spellStart"/>
      <w:r w:rsidR="009E229C" w:rsidRPr="00EE42D2">
        <w:rPr>
          <w:color w:val="auto"/>
        </w:rPr>
        <w:t>Мађарске</w:t>
      </w:r>
      <w:proofErr w:type="spellEnd"/>
      <w:r w:rsidRPr="00EE42D2">
        <w:rPr>
          <w:color w:val="auto"/>
        </w:rPr>
        <w:tab/>
      </w:r>
      <w:r w:rsidRPr="00EE42D2">
        <w:rPr>
          <w:color w:val="auto"/>
        </w:rPr>
        <w:tab/>
      </w:r>
      <w:r w:rsidRPr="00EE42D2">
        <w:rPr>
          <w:color w:val="auto"/>
        </w:rPr>
        <w:tab/>
      </w:r>
      <w:r w:rsidRPr="00EE42D2">
        <w:rPr>
          <w:color w:val="auto"/>
          <w:lang w:val="sr-Cyrl-RS"/>
        </w:rPr>
        <w:t xml:space="preserve">________________ </w:t>
      </w:r>
      <w:proofErr w:type="gramStart"/>
      <w:r w:rsidRPr="00EE42D2">
        <w:rPr>
          <w:color w:val="auto"/>
          <w:lang w:val="sr-Cyrl-RS"/>
        </w:rPr>
        <w:t>дин./</w:t>
      </w:r>
      <w:proofErr w:type="gramEnd"/>
      <w:r w:rsidRPr="00EE42D2">
        <w:rPr>
          <w:color w:val="auto"/>
          <w:lang w:val="sr-Cyrl-RS"/>
        </w:rPr>
        <w:t>ЕУР</w:t>
      </w:r>
    </w:p>
    <w:p w:rsidR="009E229C" w:rsidRPr="00EE42D2" w:rsidRDefault="009E229C">
      <w:pPr>
        <w:jc w:val="both"/>
        <w:rPr>
          <w:color w:val="auto"/>
        </w:rPr>
      </w:pPr>
    </w:p>
    <w:p w:rsidR="00923866" w:rsidRPr="00EE42D2" w:rsidRDefault="009E229C">
      <w:pPr>
        <w:jc w:val="both"/>
        <w:rPr>
          <w:color w:val="auto"/>
        </w:rPr>
      </w:pPr>
      <w:r w:rsidRPr="00EE42D2">
        <w:rPr>
          <w:color w:val="auto"/>
          <w:lang w:val="sr-Cyrl-RS"/>
        </w:rPr>
        <w:t xml:space="preserve">9. </w:t>
      </w:r>
      <w:proofErr w:type="spellStart"/>
      <w:r w:rsidRPr="00EE42D2">
        <w:rPr>
          <w:color w:val="auto"/>
        </w:rPr>
        <w:t>Заштитно</w:t>
      </w:r>
      <w:proofErr w:type="spellEnd"/>
      <w:r w:rsidRPr="00EE42D2">
        <w:rPr>
          <w:color w:val="auto"/>
        </w:rPr>
        <w:t xml:space="preserve"> </w:t>
      </w:r>
      <w:proofErr w:type="spellStart"/>
      <w:r w:rsidRPr="00EE42D2">
        <w:rPr>
          <w:color w:val="auto"/>
        </w:rPr>
        <w:t>лице</w:t>
      </w:r>
      <w:proofErr w:type="spellEnd"/>
      <w:r w:rsidRPr="00EE42D2">
        <w:rPr>
          <w:color w:val="auto"/>
        </w:rPr>
        <w:t xml:space="preserve"> и </w:t>
      </w:r>
      <w:proofErr w:type="spellStart"/>
      <w:r w:rsidRPr="00EE42D2">
        <w:rPr>
          <w:color w:val="auto"/>
        </w:rPr>
        <w:t>инфлуенсерска</w:t>
      </w:r>
      <w:proofErr w:type="spellEnd"/>
      <w:r w:rsidRPr="00EE42D2">
        <w:rPr>
          <w:color w:val="auto"/>
        </w:rPr>
        <w:t xml:space="preserve"> </w:t>
      </w:r>
      <w:proofErr w:type="spellStart"/>
      <w:r w:rsidRPr="00EE42D2">
        <w:rPr>
          <w:color w:val="auto"/>
        </w:rPr>
        <w:t>кампања</w:t>
      </w:r>
      <w:proofErr w:type="spellEnd"/>
      <w:r w:rsidRPr="00EE42D2">
        <w:rPr>
          <w:color w:val="auto"/>
        </w:rPr>
        <w:t xml:space="preserve"> </w:t>
      </w:r>
      <w:proofErr w:type="spellStart"/>
      <w:r w:rsidRPr="00EE42D2">
        <w:rPr>
          <w:color w:val="auto"/>
        </w:rPr>
        <w:t>на</w:t>
      </w:r>
      <w:proofErr w:type="spellEnd"/>
      <w:r w:rsidRPr="00EE42D2">
        <w:rPr>
          <w:color w:val="auto"/>
        </w:rPr>
        <w:t xml:space="preserve"> </w:t>
      </w:r>
      <w:proofErr w:type="spellStart"/>
      <w:r w:rsidRPr="00EE42D2">
        <w:rPr>
          <w:color w:val="auto"/>
        </w:rPr>
        <w:t>циљним</w:t>
      </w:r>
      <w:proofErr w:type="spellEnd"/>
    </w:p>
    <w:p w:rsidR="009E229C" w:rsidRPr="00EE42D2" w:rsidRDefault="00923866">
      <w:pPr>
        <w:jc w:val="both"/>
        <w:rPr>
          <w:color w:val="auto"/>
        </w:rPr>
      </w:pPr>
      <w:r w:rsidRPr="00EE42D2">
        <w:rPr>
          <w:color w:val="auto"/>
          <w:lang w:val="sr-Cyrl-RS"/>
        </w:rPr>
        <w:t xml:space="preserve">   </w:t>
      </w:r>
      <w:r w:rsidR="009E229C" w:rsidRPr="00EE42D2">
        <w:rPr>
          <w:color w:val="auto"/>
        </w:rPr>
        <w:t xml:space="preserve"> </w:t>
      </w:r>
      <w:proofErr w:type="spellStart"/>
      <w:r w:rsidR="009E229C" w:rsidRPr="00EE42D2">
        <w:rPr>
          <w:color w:val="auto"/>
        </w:rPr>
        <w:t>тржиштима</w:t>
      </w:r>
      <w:proofErr w:type="spellEnd"/>
      <w:r w:rsidR="009E229C" w:rsidRPr="00EE42D2">
        <w:rPr>
          <w:color w:val="auto"/>
        </w:rPr>
        <w:t xml:space="preserve">, </w:t>
      </w:r>
      <w:proofErr w:type="spellStart"/>
      <w:r w:rsidR="009E229C" w:rsidRPr="00EE42D2">
        <w:rPr>
          <w:color w:val="auto"/>
        </w:rPr>
        <w:t>односно</w:t>
      </w:r>
      <w:proofErr w:type="spellEnd"/>
      <w:r w:rsidR="009E229C" w:rsidRPr="00EE42D2">
        <w:rPr>
          <w:color w:val="auto"/>
        </w:rPr>
        <w:t xml:space="preserve"> </w:t>
      </w:r>
      <w:proofErr w:type="spellStart"/>
      <w:r w:rsidR="009E229C" w:rsidRPr="00EE42D2">
        <w:rPr>
          <w:color w:val="auto"/>
        </w:rPr>
        <w:t>на</w:t>
      </w:r>
      <w:proofErr w:type="spellEnd"/>
      <w:r w:rsidR="009E229C" w:rsidRPr="00EE42D2">
        <w:rPr>
          <w:color w:val="auto"/>
        </w:rPr>
        <w:t xml:space="preserve"> </w:t>
      </w:r>
      <w:proofErr w:type="spellStart"/>
      <w:r w:rsidR="009E229C" w:rsidRPr="00EE42D2">
        <w:rPr>
          <w:color w:val="auto"/>
        </w:rPr>
        <w:t>територијама</w:t>
      </w:r>
      <w:proofErr w:type="spellEnd"/>
      <w:r w:rsidR="009E229C" w:rsidRPr="00EE42D2">
        <w:rPr>
          <w:color w:val="auto"/>
        </w:rPr>
        <w:t xml:space="preserve"> </w:t>
      </w:r>
      <w:proofErr w:type="spellStart"/>
      <w:r w:rsidR="009E229C" w:rsidRPr="00EE42D2">
        <w:rPr>
          <w:color w:val="auto"/>
        </w:rPr>
        <w:t>Србије</w:t>
      </w:r>
      <w:proofErr w:type="spellEnd"/>
      <w:r w:rsidR="009E229C" w:rsidRPr="00EE42D2">
        <w:rPr>
          <w:color w:val="auto"/>
        </w:rPr>
        <w:t xml:space="preserve"> и </w:t>
      </w:r>
      <w:proofErr w:type="spellStart"/>
      <w:r w:rsidR="009E229C" w:rsidRPr="00EE42D2">
        <w:rPr>
          <w:color w:val="auto"/>
        </w:rPr>
        <w:t>Мађарске</w:t>
      </w:r>
      <w:proofErr w:type="spellEnd"/>
      <w:r w:rsidRPr="00EE42D2">
        <w:rPr>
          <w:color w:val="auto"/>
        </w:rPr>
        <w:tab/>
      </w:r>
      <w:r w:rsidRPr="00EE42D2">
        <w:rPr>
          <w:color w:val="auto"/>
          <w:lang w:val="sr-Cyrl-RS"/>
        </w:rPr>
        <w:t xml:space="preserve">________________ </w:t>
      </w:r>
      <w:proofErr w:type="gramStart"/>
      <w:r w:rsidRPr="00EE42D2">
        <w:rPr>
          <w:color w:val="auto"/>
          <w:lang w:val="sr-Cyrl-RS"/>
        </w:rPr>
        <w:t>дин./</w:t>
      </w:r>
      <w:proofErr w:type="gramEnd"/>
      <w:r w:rsidRPr="00EE42D2">
        <w:rPr>
          <w:color w:val="auto"/>
          <w:lang w:val="sr-Cyrl-RS"/>
        </w:rPr>
        <w:t>ЕУР</w:t>
      </w:r>
    </w:p>
    <w:p w:rsidR="009E229C" w:rsidRPr="00EE42D2" w:rsidRDefault="009E229C">
      <w:pPr>
        <w:jc w:val="both"/>
        <w:rPr>
          <w:color w:val="auto"/>
        </w:rPr>
      </w:pPr>
    </w:p>
    <w:p w:rsidR="00923866" w:rsidRPr="00EE42D2" w:rsidRDefault="009E229C">
      <w:pPr>
        <w:jc w:val="both"/>
        <w:rPr>
          <w:color w:val="auto"/>
        </w:rPr>
      </w:pPr>
      <w:r w:rsidRPr="00EE42D2">
        <w:rPr>
          <w:color w:val="auto"/>
          <w:lang w:val="sr-Cyrl-RS"/>
        </w:rPr>
        <w:t xml:space="preserve">10. </w:t>
      </w:r>
      <w:proofErr w:type="spellStart"/>
      <w:r w:rsidRPr="00EE42D2">
        <w:rPr>
          <w:color w:val="auto"/>
        </w:rPr>
        <w:t>Управљање</w:t>
      </w:r>
      <w:proofErr w:type="spellEnd"/>
      <w:r w:rsidRPr="00EE42D2">
        <w:rPr>
          <w:color w:val="auto"/>
        </w:rPr>
        <w:t xml:space="preserve"> </w:t>
      </w:r>
      <w:proofErr w:type="spellStart"/>
      <w:r w:rsidRPr="00EE42D2">
        <w:rPr>
          <w:color w:val="auto"/>
        </w:rPr>
        <w:t>онлине</w:t>
      </w:r>
      <w:proofErr w:type="spellEnd"/>
      <w:r w:rsidRPr="00EE42D2">
        <w:rPr>
          <w:color w:val="auto"/>
        </w:rPr>
        <w:t xml:space="preserve"> </w:t>
      </w:r>
      <w:proofErr w:type="spellStart"/>
      <w:r w:rsidRPr="00EE42D2">
        <w:rPr>
          <w:color w:val="auto"/>
        </w:rPr>
        <w:t>огласном</w:t>
      </w:r>
      <w:proofErr w:type="spellEnd"/>
      <w:r w:rsidRPr="00EE42D2">
        <w:rPr>
          <w:color w:val="auto"/>
        </w:rPr>
        <w:t xml:space="preserve"> </w:t>
      </w:r>
      <w:proofErr w:type="spellStart"/>
      <w:r w:rsidRPr="00EE42D2">
        <w:rPr>
          <w:color w:val="auto"/>
        </w:rPr>
        <w:t>кампањом</w:t>
      </w:r>
      <w:proofErr w:type="spellEnd"/>
      <w:r w:rsidRPr="00EE42D2">
        <w:rPr>
          <w:color w:val="auto"/>
        </w:rPr>
        <w:t xml:space="preserve"> </w:t>
      </w:r>
      <w:proofErr w:type="spellStart"/>
      <w:r w:rsidRPr="00EE42D2">
        <w:rPr>
          <w:color w:val="auto"/>
        </w:rPr>
        <w:t>на</w:t>
      </w:r>
      <w:proofErr w:type="spellEnd"/>
      <w:r w:rsidRPr="00EE42D2">
        <w:rPr>
          <w:color w:val="auto"/>
        </w:rPr>
        <w:t xml:space="preserve"> </w:t>
      </w:r>
      <w:proofErr w:type="spellStart"/>
      <w:r w:rsidRPr="00EE42D2">
        <w:rPr>
          <w:color w:val="auto"/>
        </w:rPr>
        <w:t>циљним</w:t>
      </w:r>
      <w:proofErr w:type="spellEnd"/>
      <w:r w:rsidRPr="00EE42D2">
        <w:rPr>
          <w:color w:val="auto"/>
        </w:rPr>
        <w:t xml:space="preserve"> </w:t>
      </w:r>
    </w:p>
    <w:p w:rsidR="009E229C" w:rsidRPr="00EE42D2" w:rsidRDefault="00923866">
      <w:pPr>
        <w:jc w:val="both"/>
        <w:rPr>
          <w:color w:val="auto"/>
        </w:rPr>
      </w:pPr>
      <w:r w:rsidRPr="00EE42D2">
        <w:rPr>
          <w:color w:val="auto"/>
          <w:lang w:val="sr-Cyrl-RS"/>
        </w:rPr>
        <w:t xml:space="preserve">      </w:t>
      </w:r>
      <w:proofErr w:type="spellStart"/>
      <w:r w:rsidR="009E229C" w:rsidRPr="00EE42D2">
        <w:rPr>
          <w:color w:val="auto"/>
        </w:rPr>
        <w:t>тржиштима</w:t>
      </w:r>
      <w:proofErr w:type="spellEnd"/>
      <w:r w:rsidR="009E229C" w:rsidRPr="00EE42D2">
        <w:rPr>
          <w:color w:val="auto"/>
        </w:rPr>
        <w:t xml:space="preserve">, </w:t>
      </w:r>
      <w:proofErr w:type="spellStart"/>
      <w:r w:rsidR="009E229C" w:rsidRPr="00EE42D2">
        <w:rPr>
          <w:color w:val="auto"/>
        </w:rPr>
        <w:t>односно</w:t>
      </w:r>
      <w:proofErr w:type="spellEnd"/>
      <w:r w:rsidR="009E229C" w:rsidRPr="00EE42D2">
        <w:rPr>
          <w:color w:val="auto"/>
        </w:rPr>
        <w:t xml:space="preserve"> </w:t>
      </w:r>
      <w:proofErr w:type="spellStart"/>
      <w:r w:rsidR="009E229C" w:rsidRPr="00EE42D2">
        <w:rPr>
          <w:color w:val="auto"/>
        </w:rPr>
        <w:t>на</w:t>
      </w:r>
      <w:proofErr w:type="spellEnd"/>
      <w:r w:rsidR="009E229C" w:rsidRPr="00EE42D2">
        <w:rPr>
          <w:color w:val="auto"/>
        </w:rPr>
        <w:t xml:space="preserve"> </w:t>
      </w:r>
      <w:proofErr w:type="spellStart"/>
      <w:r w:rsidR="009E229C" w:rsidRPr="00EE42D2">
        <w:rPr>
          <w:color w:val="auto"/>
        </w:rPr>
        <w:t>територијама</w:t>
      </w:r>
      <w:proofErr w:type="spellEnd"/>
      <w:r w:rsidR="009E229C" w:rsidRPr="00EE42D2">
        <w:rPr>
          <w:color w:val="auto"/>
        </w:rPr>
        <w:t xml:space="preserve"> </w:t>
      </w:r>
      <w:proofErr w:type="spellStart"/>
      <w:r w:rsidR="009E229C" w:rsidRPr="00EE42D2">
        <w:rPr>
          <w:color w:val="auto"/>
        </w:rPr>
        <w:t>Србије</w:t>
      </w:r>
      <w:proofErr w:type="spellEnd"/>
      <w:r w:rsidR="009E229C" w:rsidRPr="00EE42D2">
        <w:rPr>
          <w:color w:val="auto"/>
        </w:rPr>
        <w:t xml:space="preserve"> и </w:t>
      </w:r>
      <w:proofErr w:type="spellStart"/>
      <w:r w:rsidR="009E229C" w:rsidRPr="00EE42D2">
        <w:rPr>
          <w:color w:val="auto"/>
        </w:rPr>
        <w:t>Мађарске</w:t>
      </w:r>
      <w:proofErr w:type="spellEnd"/>
      <w:r w:rsidRPr="00EE42D2">
        <w:rPr>
          <w:color w:val="auto"/>
        </w:rPr>
        <w:tab/>
      </w:r>
      <w:r w:rsidRPr="00EE42D2">
        <w:rPr>
          <w:color w:val="auto"/>
          <w:lang w:val="sr-Cyrl-RS"/>
        </w:rPr>
        <w:t xml:space="preserve">________________ </w:t>
      </w:r>
      <w:proofErr w:type="gramStart"/>
      <w:r w:rsidRPr="00EE42D2">
        <w:rPr>
          <w:color w:val="auto"/>
          <w:lang w:val="sr-Cyrl-RS"/>
        </w:rPr>
        <w:t>дин./</w:t>
      </w:r>
      <w:proofErr w:type="gramEnd"/>
      <w:r w:rsidRPr="00EE42D2">
        <w:rPr>
          <w:color w:val="auto"/>
          <w:lang w:val="sr-Cyrl-RS"/>
        </w:rPr>
        <w:t>ЕУР</w:t>
      </w:r>
    </w:p>
    <w:p w:rsidR="009E229C" w:rsidRPr="00EE42D2" w:rsidRDefault="009E229C">
      <w:pPr>
        <w:jc w:val="both"/>
        <w:rPr>
          <w:color w:val="auto"/>
        </w:rPr>
      </w:pPr>
    </w:p>
    <w:p w:rsidR="00DF15E1" w:rsidRDefault="00DF15E1">
      <w:pPr>
        <w:jc w:val="both"/>
      </w:pPr>
    </w:p>
    <w:p w:rsidR="004C6819" w:rsidRDefault="00A72692">
      <w:pPr>
        <w:jc w:val="both"/>
      </w:pPr>
      <w:r>
        <w:t xml:space="preserve">             UKUPNO BEZ PDV-A:</w:t>
      </w:r>
    </w:p>
    <w:p w:rsidR="000010A8" w:rsidRDefault="000010A8">
      <w:pPr>
        <w:jc w:val="both"/>
      </w:pPr>
    </w:p>
    <w:p w:rsidR="000010A8" w:rsidRDefault="000010A8">
      <w:pPr>
        <w:jc w:val="both"/>
      </w:pPr>
      <w:r>
        <w:t xml:space="preserve">             PDV:</w:t>
      </w:r>
    </w:p>
    <w:p w:rsidR="000010A8" w:rsidRDefault="000010A8">
      <w:pPr>
        <w:jc w:val="both"/>
      </w:pPr>
    </w:p>
    <w:p w:rsidR="000010A8" w:rsidRDefault="000010A8" w:rsidP="000010A8">
      <w:pPr>
        <w:jc w:val="both"/>
      </w:pPr>
      <w:r>
        <w:t xml:space="preserve">             UKUPNO SA PDV-OM:</w:t>
      </w:r>
    </w:p>
    <w:p w:rsidR="004C6819" w:rsidRDefault="004C6819">
      <w:pPr>
        <w:jc w:val="both"/>
      </w:pPr>
    </w:p>
    <w:p w:rsidR="00001633" w:rsidRDefault="00EB33B9" w:rsidP="00F80594">
      <w:pPr>
        <w:ind w:left="5184" w:firstLine="864"/>
        <w:jc w:val="both"/>
        <w:rPr>
          <w:lang w:val="sr-Latn-RS"/>
        </w:rPr>
      </w:pPr>
      <w:r>
        <w:rPr>
          <w:lang w:val="sr-Latn-RS"/>
        </w:rPr>
        <w:t>_________________</w:t>
      </w:r>
    </w:p>
    <w:p w:rsidR="00001633" w:rsidRDefault="00EB33B9">
      <w:pPr>
        <w:ind w:left="3600" w:firstLine="720"/>
        <w:jc w:val="both"/>
        <w:rPr>
          <w:b/>
          <w:lang w:val="sr-Latn-RS"/>
        </w:rPr>
      </w:pPr>
      <w:r>
        <w:rPr>
          <w:b/>
          <w:lang w:val="sr-Latn-RS"/>
        </w:rPr>
        <w:t xml:space="preserve">                     </w:t>
      </w:r>
      <w:r w:rsidR="00D435A7">
        <w:rPr>
          <w:b/>
          <w:lang w:val="sr-Cyrl-RS"/>
        </w:rPr>
        <w:tab/>
        <w:t xml:space="preserve">       </w:t>
      </w:r>
      <w:r w:rsidR="009A0653">
        <w:rPr>
          <w:b/>
          <w:lang w:val="sr-Cyrl-RS"/>
        </w:rPr>
        <w:t>Понуђач</w:t>
      </w:r>
      <w:r>
        <w:rPr>
          <w:b/>
          <w:lang w:val="sr-Latn-RS"/>
        </w:rPr>
        <w:t>:</w:t>
      </w:r>
    </w:p>
    <w:p w:rsidR="00F80594" w:rsidRDefault="00F80594">
      <w:pPr>
        <w:rPr>
          <w:b/>
          <w:sz w:val="18"/>
          <w:szCs w:val="18"/>
          <w:u w:val="single"/>
        </w:rPr>
      </w:pPr>
    </w:p>
    <w:p w:rsidR="00F00F4E" w:rsidRDefault="00F00F4E">
      <w:pPr>
        <w:rPr>
          <w:b/>
          <w:sz w:val="18"/>
          <w:szCs w:val="18"/>
          <w:u w:val="single"/>
        </w:rPr>
      </w:pPr>
    </w:p>
    <w:p w:rsidR="00001633" w:rsidRDefault="00EB33B9">
      <w:pPr>
        <w:rPr>
          <w:b/>
          <w:sz w:val="18"/>
          <w:szCs w:val="18"/>
          <w:u w:val="single"/>
        </w:rPr>
      </w:pPr>
      <w:proofErr w:type="spellStart"/>
      <w:r>
        <w:rPr>
          <w:b/>
          <w:sz w:val="18"/>
          <w:szCs w:val="18"/>
          <w:u w:val="single"/>
        </w:rPr>
        <w:t>Упутство</w:t>
      </w:r>
      <w:proofErr w:type="spellEnd"/>
      <w:r>
        <w:rPr>
          <w:b/>
          <w:sz w:val="18"/>
          <w:szCs w:val="18"/>
          <w:u w:val="single"/>
        </w:rPr>
        <w:t xml:space="preserve"> </w:t>
      </w:r>
      <w:proofErr w:type="spellStart"/>
      <w:r>
        <w:rPr>
          <w:b/>
          <w:sz w:val="18"/>
          <w:szCs w:val="18"/>
          <w:u w:val="single"/>
        </w:rPr>
        <w:t>како</w:t>
      </w:r>
      <w:proofErr w:type="spellEnd"/>
      <w:r>
        <w:rPr>
          <w:b/>
          <w:sz w:val="18"/>
          <w:szCs w:val="18"/>
          <w:u w:val="single"/>
        </w:rPr>
        <w:t xml:space="preserve"> </w:t>
      </w:r>
      <w:proofErr w:type="spellStart"/>
      <w:r>
        <w:rPr>
          <w:b/>
          <w:sz w:val="18"/>
          <w:szCs w:val="18"/>
          <w:u w:val="single"/>
        </w:rPr>
        <w:t>да</w:t>
      </w:r>
      <w:proofErr w:type="spellEnd"/>
      <w:r>
        <w:rPr>
          <w:b/>
          <w:sz w:val="18"/>
          <w:szCs w:val="18"/>
          <w:u w:val="single"/>
        </w:rPr>
        <w:t xml:space="preserve"> </w:t>
      </w:r>
      <w:proofErr w:type="spellStart"/>
      <w:r>
        <w:rPr>
          <w:b/>
          <w:sz w:val="18"/>
          <w:szCs w:val="18"/>
          <w:u w:val="single"/>
        </w:rPr>
        <w:t>се</w:t>
      </w:r>
      <w:proofErr w:type="spellEnd"/>
      <w:r>
        <w:rPr>
          <w:b/>
          <w:sz w:val="18"/>
          <w:szCs w:val="18"/>
          <w:u w:val="single"/>
        </w:rPr>
        <w:t xml:space="preserve"> </w:t>
      </w:r>
      <w:proofErr w:type="spellStart"/>
      <w:r>
        <w:rPr>
          <w:b/>
          <w:sz w:val="18"/>
          <w:szCs w:val="18"/>
          <w:u w:val="single"/>
        </w:rPr>
        <w:t>попуни</w:t>
      </w:r>
      <w:proofErr w:type="spellEnd"/>
      <w:r>
        <w:rPr>
          <w:b/>
          <w:sz w:val="18"/>
          <w:szCs w:val="18"/>
          <w:u w:val="single"/>
        </w:rPr>
        <w:t xml:space="preserve"> </w:t>
      </w:r>
      <w:proofErr w:type="spellStart"/>
      <w:r>
        <w:rPr>
          <w:b/>
          <w:sz w:val="18"/>
          <w:szCs w:val="18"/>
          <w:u w:val="single"/>
        </w:rPr>
        <w:t>образац</w:t>
      </w:r>
      <w:proofErr w:type="spellEnd"/>
      <w:r>
        <w:rPr>
          <w:b/>
          <w:sz w:val="18"/>
          <w:szCs w:val="18"/>
          <w:u w:val="single"/>
        </w:rPr>
        <w:t xml:space="preserve"> </w:t>
      </w:r>
      <w:proofErr w:type="spellStart"/>
      <w:r>
        <w:rPr>
          <w:b/>
          <w:sz w:val="18"/>
          <w:szCs w:val="18"/>
          <w:u w:val="single"/>
        </w:rPr>
        <w:t>структуре</w:t>
      </w:r>
      <w:proofErr w:type="spellEnd"/>
      <w:r>
        <w:rPr>
          <w:b/>
          <w:sz w:val="18"/>
          <w:szCs w:val="18"/>
          <w:u w:val="single"/>
        </w:rPr>
        <w:t xml:space="preserve"> </w:t>
      </w:r>
      <w:proofErr w:type="spellStart"/>
      <w:r>
        <w:rPr>
          <w:b/>
          <w:sz w:val="18"/>
          <w:szCs w:val="18"/>
          <w:u w:val="single"/>
        </w:rPr>
        <w:t>цене</w:t>
      </w:r>
      <w:proofErr w:type="spellEnd"/>
      <w:r>
        <w:rPr>
          <w:b/>
          <w:sz w:val="18"/>
          <w:szCs w:val="18"/>
          <w:u w:val="single"/>
        </w:rPr>
        <w:t>:</w:t>
      </w:r>
    </w:p>
    <w:p w:rsidR="00001633" w:rsidRDefault="00EB33B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Образац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структуре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цене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понуђач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мора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попуни</w:t>
      </w:r>
      <w:proofErr w:type="spellEnd"/>
      <w:r>
        <w:rPr>
          <w:sz w:val="18"/>
          <w:szCs w:val="18"/>
        </w:rPr>
        <w:t xml:space="preserve"> и </w:t>
      </w:r>
      <w:proofErr w:type="spellStart"/>
      <w:r>
        <w:rPr>
          <w:sz w:val="18"/>
          <w:szCs w:val="18"/>
        </w:rPr>
        <w:t>потпише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чиме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потврђује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тачни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подаци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који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су</w:t>
      </w:r>
      <w:proofErr w:type="spellEnd"/>
      <w:r>
        <w:rPr>
          <w:sz w:val="18"/>
          <w:szCs w:val="18"/>
        </w:rPr>
        <w:t xml:space="preserve"> у </w:t>
      </w:r>
      <w:proofErr w:type="spellStart"/>
      <w:r>
        <w:rPr>
          <w:sz w:val="18"/>
          <w:szCs w:val="18"/>
        </w:rPr>
        <w:t>обрасцу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наведени</w:t>
      </w:r>
      <w:proofErr w:type="spellEnd"/>
      <w:r>
        <w:rPr>
          <w:sz w:val="18"/>
          <w:szCs w:val="18"/>
        </w:rPr>
        <w:t>.</w:t>
      </w:r>
      <w:r w:rsidR="00264C32">
        <w:rPr>
          <w:sz w:val="18"/>
          <w:szCs w:val="18"/>
          <w:lang w:val="sr-Cyrl-RS"/>
        </w:rPr>
        <w:t xml:space="preserve"> </w:t>
      </w:r>
      <w:proofErr w:type="spellStart"/>
      <w:r>
        <w:rPr>
          <w:sz w:val="18"/>
          <w:szCs w:val="18"/>
        </w:rPr>
        <w:t>Уколико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понуђачи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подносе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заједничку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понуду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група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понуђача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може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определи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образац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структуре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цене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потписију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сви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понуђачи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из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групе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понуђача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или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група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понуђача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може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одреди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једног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понуђача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из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групе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који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ће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попунити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потписати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образац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структуре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цене</w:t>
      </w:r>
      <w:proofErr w:type="spellEnd"/>
      <w:r>
        <w:rPr>
          <w:sz w:val="18"/>
          <w:szCs w:val="18"/>
        </w:rPr>
        <w:t>.</w:t>
      </w:r>
    </w:p>
    <w:p w:rsidR="006E74DC" w:rsidRDefault="00EB33B9">
      <w:pPr>
        <w:pStyle w:val="NormlWeb"/>
        <w:spacing w:before="0" w:after="0"/>
        <w:jc w:val="both"/>
        <w:rPr>
          <w:sz w:val="18"/>
          <w:szCs w:val="18"/>
          <w:lang w:val="sr-Cyrl-RS"/>
        </w:rPr>
      </w:pPr>
      <w:r>
        <w:rPr>
          <w:sz w:val="18"/>
          <w:szCs w:val="18"/>
        </w:rPr>
        <w:t xml:space="preserve">- </w:t>
      </w:r>
      <w:proofErr w:type="spellStart"/>
      <w:r>
        <w:rPr>
          <w:sz w:val="18"/>
          <w:szCs w:val="18"/>
        </w:rPr>
        <w:t>понуђачи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наводе</w:t>
      </w:r>
      <w:proofErr w:type="spellEnd"/>
      <w:r>
        <w:rPr>
          <w:sz w:val="18"/>
          <w:szCs w:val="18"/>
        </w:rPr>
        <w:t xml:space="preserve"> </w:t>
      </w:r>
      <w:r w:rsidR="00950842">
        <w:rPr>
          <w:sz w:val="18"/>
          <w:szCs w:val="18"/>
          <w:lang w:val="sr-Cyrl-RS"/>
        </w:rPr>
        <w:t xml:space="preserve">за сваку тачку </w:t>
      </w:r>
      <w:proofErr w:type="spellStart"/>
      <w:r>
        <w:rPr>
          <w:sz w:val="18"/>
          <w:szCs w:val="18"/>
        </w:rPr>
        <w:t>јединичне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цене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без</w:t>
      </w:r>
      <w:proofErr w:type="spellEnd"/>
      <w:r>
        <w:rPr>
          <w:sz w:val="18"/>
          <w:szCs w:val="18"/>
        </w:rPr>
        <w:t xml:space="preserve"> ПДВ-а</w:t>
      </w:r>
      <w:r w:rsidR="006E74DC">
        <w:rPr>
          <w:sz w:val="18"/>
          <w:szCs w:val="18"/>
          <w:lang w:val="sr-Cyrl-RS"/>
        </w:rPr>
        <w:t xml:space="preserve">, </w:t>
      </w:r>
      <w:proofErr w:type="spellStart"/>
      <w:r>
        <w:rPr>
          <w:sz w:val="18"/>
          <w:szCs w:val="18"/>
        </w:rPr>
        <w:t>даље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наводе</w:t>
      </w:r>
      <w:proofErr w:type="spellEnd"/>
      <w:r w:rsidR="006E74DC">
        <w:rPr>
          <w:sz w:val="18"/>
          <w:szCs w:val="18"/>
          <w:lang w:val="sr-Cyrl-RS"/>
        </w:rPr>
        <w:t xml:space="preserve">: </w:t>
      </w:r>
    </w:p>
    <w:p w:rsidR="00001633" w:rsidRDefault="006E74DC">
      <w:pPr>
        <w:pStyle w:val="NormlWeb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  <w:lang w:val="sr-Cyrl-RS"/>
        </w:rPr>
        <w:t>-</w:t>
      </w:r>
      <w:r w:rsidR="00EB33B9">
        <w:rPr>
          <w:sz w:val="18"/>
          <w:szCs w:val="18"/>
        </w:rPr>
        <w:t xml:space="preserve"> </w:t>
      </w:r>
      <w:proofErr w:type="spellStart"/>
      <w:r w:rsidR="00EB33B9">
        <w:rPr>
          <w:sz w:val="18"/>
          <w:szCs w:val="18"/>
        </w:rPr>
        <w:t>укупну</w:t>
      </w:r>
      <w:proofErr w:type="spellEnd"/>
      <w:r w:rsidR="00EB33B9">
        <w:rPr>
          <w:sz w:val="18"/>
          <w:szCs w:val="18"/>
        </w:rPr>
        <w:t xml:space="preserve"> </w:t>
      </w:r>
      <w:proofErr w:type="spellStart"/>
      <w:r w:rsidR="00EB33B9">
        <w:rPr>
          <w:sz w:val="18"/>
          <w:szCs w:val="18"/>
        </w:rPr>
        <w:t>цену</w:t>
      </w:r>
      <w:proofErr w:type="spellEnd"/>
      <w:r w:rsidR="00EB33B9">
        <w:rPr>
          <w:sz w:val="18"/>
          <w:szCs w:val="18"/>
        </w:rPr>
        <w:t xml:space="preserve"> </w:t>
      </w:r>
      <w:proofErr w:type="spellStart"/>
      <w:r w:rsidR="00EB33B9">
        <w:rPr>
          <w:sz w:val="18"/>
          <w:szCs w:val="18"/>
        </w:rPr>
        <w:t>без</w:t>
      </w:r>
      <w:proofErr w:type="spellEnd"/>
      <w:r w:rsidR="00EB33B9">
        <w:rPr>
          <w:sz w:val="18"/>
          <w:szCs w:val="18"/>
        </w:rPr>
        <w:t xml:space="preserve"> ПДВ-а,</w:t>
      </w:r>
    </w:p>
    <w:p w:rsidR="00001633" w:rsidRDefault="00EB33B9">
      <w:pPr>
        <w:pStyle w:val="NormlWeb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proofErr w:type="spellStart"/>
      <w:r>
        <w:rPr>
          <w:sz w:val="18"/>
          <w:szCs w:val="18"/>
        </w:rPr>
        <w:t>затим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наводе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износ</w:t>
      </w:r>
      <w:proofErr w:type="spellEnd"/>
      <w:r>
        <w:rPr>
          <w:sz w:val="18"/>
          <w:szCs w:val="18"/>
        </w:rPr>
        <w:t xml:space="preserve"> ПДВ-а </w:t>
      </w:r>
      <w:proofErr w:type="spellStart"/>
      <w:r>
        <w:rPr>
          <w:sz w:val="18"/>
          <w:szCs w:val="18"/>
        </w:rPr>
        <w:t>као</w:t>
      </w:r>
      <w:proofErr w:type="spellEnd"/>
      <w:r>
        <w:rPr>
          <w:sz w:val="18"/>
          <w:szCs w:val="18"/>
        </w:rPr>
        <w:t xml:space="preserve"> и</w:t>
      </w:r>
    </w:p>
    <w:p w:rsidR="00001633" w:rsidRDefault="00EB33B9">
      <w:pPr>
        <w:pStyle w:val="NormlWeb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proofErr w:type="spellStart"/>
      <w:r>
        <w:rPr>
          <w:sz w:val="18"/>
          <w:szCs w:val="18"/>
        </w:rPr>
        <w:t>укупну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цену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са</w:t>
      </w:r>
      <w:proofErr w:type="spellEnd"/>
      <w:r>
        <w:rPr>
          <w:sz w:val="18"/>
          <w:szCs w:val="18"/>
        </w:rPr>
        <w:t xml:space="preserve"> ПДВ-</w:t>
      </w:r>
      <w:proofErr w:type="spellStart"/>
      <w:r>
        <w:rPr>
          <w:sz w:val="18"/>
          <w:szCs w:val="18"/>
        </w:rPr>
        <w:t>ом</w:t>
      </w:r>
      <w:proofErr w:type="spellEnd"/>
      <w:r>
        <w:rPr>
          <w:sz w:val="18"/>
          <w:szCs w:val="18"/>
        </w:rPr>
        <w:t>.</w:t>
      </w:r>
    </w:p>
    <w:p w:rsidR="00FC14F8" w:rsidRDefault="00FC14F8">
      <w:pPr>
        <w:suppressAutoHyphens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001633" w:rsidRDefault="00001633">
      <w:pPr>
        <w:jc w:val="both"/>
        <w:rPr>
          <w:rFonts w:ascii="Calibri" w:hAnsi="Calibri" w:cs="Calibri"/>
        </w:rPr>
      </w:pPr>
    </w:p>
    <w:p w:rsidR="000D649F" w:rsidRPr="00BE6AB8" w:rsidRDefault="000D649F" w:rsidP="000D649F">
      <w:pPr>
        <w:shd w:val="clear" w:color="auto" w:fill="C6D9F1"/>
        <w:jc w:val="center"/>
        <w:rPr>
          <w:b/>
          <w:bCs/>
          <w:i/>
          <w:iCs/>
          <w:sz w:val="28"/>
          <w:szCs w:val="28"/>
          <w:lang w:val="sr-Cyrl-RS"/>
        </w:rPr>
      </w:pPr>
      <w:r>
        <w:rPr>
          <w:b/>
          <w:bCs/>
          <w:i/>
          <w:iCs/>
          <w:sz w:val="28"/>
          <w:szCs w:val="28"/>
          <w:lang w:val="sr-Latn-RS"/>
        </w:rPr>
        <w:t>I</w:t>
      </w:r>
      <w:r>
        <w:rPr>
          <w:b/>
          <w:bCs/>
          <w:i/>
          <w:iCs/>
          <w:sz w:val="28"/>
          <w:szCs w:val="28"/>
        </w:rPr>
        <w:t>X</w:t>
      </w:r>
      <w:r w:rsidRPr="000D5F61">
        <w:rPr>
          <w:b/>
          <w:bCs/>
          <w:i/>
          <w:iCs/>
          <w:sz w:val="28"/>
          <w:szCs w:val="28"/>
        </w:rPr>
        <w:t xml:space="preserve"> ОБРАЗАЦ ТРОШКОВА ПРИПРЕМЕ ПОНУДЕ</w:t>
      </w:r>
      <w:r>
        <w:rPr>
          <w:b/>
          <w:bCs/>
          <w:i/>
          <w:iCs/>
          <w:sz w:val="28"/>
          <w:szCs w:val="28"/>
          <w:lang w:val="sr-Cyrl-RS"/>
        </w:rPr>
        <w:t xml:space="preserve"> </w:t>
      </w:r>
    </w:p>
    <w:p w:rsidR="000D649F" w:rsidRPr="000D5F61" w:rsidRDefault="000D649F" w:rsidP="000D649F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0D649F" w:rsidRPr="000D5F61" w:rsidRDefault="000D649F" w:rsidP="000D649F">
      <w:pPr>
        <w:rPr>
          <w:b/>
          <w:bCs/>
          <w:i/>
          <w:iCs/>
          <w:sz w:val="28"/>
          <w:szCs w:val="28"/>
        </w:rPr>
      </w:pPr>
    </w:p>
    <w:p w:rsidR="000D649F" w:rsidRPr="000D5F61" w:rsidRDefault="000D649F" w:rsidP="000D649F">
      <w:pPr>
        <w:spacing w:after="120"/>
        <w:jc w:val="both"/>
        <w:rPr>
          <w:b/>
          <w:i/>
        </w:rPr>
      </w:pPr>
      <w:r w:rsidRPr="000D5F61">
        <w:t xml:space="preserve">У </w:t>
      </w:r>
      <w:proofErr w:type="spellStart"/>
      <w:r w:rsidRPr="000D5F61">
        <w:t>складу</w:t>
      </w:r>
      <w:proofErr w:type="spellEnd"/>
      <w:r w:rsidRPr="000D5F61">
        <w:t xml:space="preserve"> </w:t>
      </w:r>
      <w:proofErr w:type="spellStart"/>
      <w:r w:rsidRPr="000D5F61">
        <w:t>са</w:t>
      </w:r>
      <w:proofErr w:type="spellEnd"/>
      <w:r w:rsidRPr="000D5F61">
        <w:t xml:space="preserve"> </w:t>
      </w:r>
      <w:proofErr w:type="spellStart"/>
      <w:r w:rsidRPr="000D5F61">
        <w:t>чланом</w:t>
      </w:r>
      <w:proofErr w:type="spellEnd"/>
      <w:r w:rsidRPr="000D5F61">
        <w:t xml:space="preserve"> 88. </w:t>
      </w:r>
      <w:r w:rsidRPr="000D5F61">
        <w:rPr>
          <w:lang w:val="sr-Cyrl-CS"/>
        </w:rPr>
        <w:t>став 1.</w:t>
      </w:r>
      <w:r w:rsidRPr="000D5F61">
        <w:t xml:space="preserve"> </w:t>
      </w:r>
      <w:proofErr w:type="spellStart"/>
      <w:r w:rsidRPr="000D5F61">
        <w:t>Закона</w:t>
      </w:r>
      <w:proofErr w:type="spellEnd"/>
      <w:r w:rsidRPr="000D5F61">
        <w:t xml:space="preserve">, </w:t>
      </w:r>
      <w:proofErr w:type="spellStart"/>
      <w:r w:rsidRPr="000D5F61">
        <w:t>понуђач</w:t>
      </w:r>
      <w:proofErr w:type="spellEnd"/>
      <w:r w:rsidRPr="000D5F61">
        <w:rPr>
          <w:lang w:val="sr-Cyrl-RS"/>
        </w:rPr>
        <w:t xml:space="preserve"> ____________________ </w:t>
      </w:r>
      <w:r w:rsidRPr="000D5F61">
        <w:rPr>
          <w:i/>
          <w:lang w:val="ru-RU"/>
        </w:rPr>
        <w:t>[</w:t>
      </w:r>
      <w:proofErr w:type="spellStart"/>
      <w:r w:rsidRPr="000D5F61">
        <w:rPr>
          <w:i/>
          <w:iCs/>
        </w:rPr>
        <w:t>навести</w:t>
      </w:r>
      <w:proofErr w:type="spellEnd"/>
      <w:r w:rsidRPr="000D5F61">
        <w:rPr>
          <w:i/>
          <w:iCs/>
        </w:rPr>
        <w:t xml:space="preserve"> </w:t>
      </w:r>
      <w:r w:rsidRPr="000D5F61">
        <w:rPr>
          <w:i/>
          <w:iCs/>
          <w:lang w:val="sr-Cyrl-CS"/>
        </w:rPr>
        <w:t>назив понуђача</w:t>
      </w:r>
      <w:r w:rsidRPr="000D5F61">
        <w:rPr>
          <w:i/>
          <w:iCs/>
        </w:rPr>
        <w:t xml:space="preserve">], </w:t>
      </w:r>
      <w:proofErr w:type="spellStart"/>
      <w:r w:rsidRPr="000D5F61">
        <w:t>достав</w:t>
      </w:r>
      <w:r w:rsidRPr="000D5F61">
        <w:rPr>
          <w:lang w:val="sr-Cyrl-CS"/>
        </w:rPr>
        <w:t>ља</w:t>
      </w:r>
      <w:proofErr w:type="spellEnd"/>
      <w:r w:rsidRPr="000D5F61">
        <w:rPr>
          <w:lang w:val="sr-Cyrl-CS"/>
        </w:rPr>
        <w:t xml:space="preserve"> </w:t>
      </w:r>
      <w:proofErr w:type="spellStart"/>
      <w:r w:rsidRPr="000D5F61">
        <w:t>укупан</w:t>
      </w:r>
      <w:proofErr w:type="spellEnd"/>
      <w:r w:rsidRPr="000D5F61">
        <w:t xml:space="preserve"> </w:t>
      </w:r>
      <w:proofErr w:type="spellStart"/>
      <w:r w:rsidRPr="000D5F61">
        <w:t>износ</w:t>
      </w:r>
      <w:proofErr w:type="spellEnd"/>
      <w:r w:rsidRPr="000D5F61">
        <w:t xml:space="preserve"> и </w:t>
      </w:r>
      <w:proofErr w:type="spellStart"/>
      <w:r w:rsidRPr="000D5F61">
        <w:t>структуру</w:t>
      </w:r>
      <w:proofErr w:type="spellEnd"/>
      <w:r w:rsidRPr="000D5F61">
        <w:t xml:space="preserve"> </w:t>
      </w:r>
      <w:proofErr w:type="spellStart"/>
      <w:r w:rsidRPr="000D5F61">
        <w:t>трошкова</w:t>
      </w:r>
      <w:proofErr w:type="spellEnd"/>
      <w:r w:rsidRPr="000D5F61">
        <w:t xml:space="preserve"> </w:t>
      </w:r>
      <w:proofErr w:type="spellStart"/>
      <w:r w:rsidRPr="000D5F61">
        <w:t>припремања</w:t>
      </w:r>
      <w:proofErr w:type="spellEnd"/>
      <w:r w:rsidRPr="000D5F61">
        <w:t xml:space="preserve"> </w:t>
      </w:r>
      <w:proofErr w:type="spellStart"/>
      <w:r w:rsidRPr="000D5F61">
        <w:t>понуде</w:t>
      </w:r>
      <w:proofErr w:type="spellEnd"/>
      <w:r w:rsidRPr="000D5F61">
        <w:t xml:space="preserve">, </w:t>
      </w:r>
      <w:r w:rsidRPr="000D5F61">
        <w:rPr>
          <w:lang w:val="sr-Cyrl-CS"/>
        </w:rPr>
        <w:t xml:space="preserve">како следи у </w:t>
      </w:r>
      <w:proofErr w:type="spellStart"/>
      <w:r w:rsidRPr="000D5F61">
        <w:t>табели</w:t>
      </w:r>
      <w:proofErr w:type="spellEnd"/>
      <w:r w:rsidRPr="000D5F61">
        <w:t>:</w:t>
      </w:r>
    </w:p>
    <w:tbl>
      <w:tblPr>
        <w:tblW w:w="0" w:type="auto"/>
        <w:tblInd w:w="153" w:type="dxa"/>
        <w:tblLayout w:type="fixed"/>
        <w:tblLook w:val="0000" w:firstRow="0" w:lastRow="0" w:firstColumn="0" w:lastColumn="0" w:noHBand="0" w:noVBand="0"/>
      </w:tblPr>
      <w:tblGrid>
        <w:gridCol w:w="5565"/>
        <w:gridCol w:w="3300"/>
      </w:tblGrid>
      <w:tr w:rsidR="000D649F" w:rsidRPr="000D5F61" w:rsidTr="000D649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9F" w:rsidRPr="000D5F61" w:rsidRDefault="000D649F" w:rsidP="000D649F">
            <w:pPr>
              <w:jc w:val="center"/>
              <w:rPr>
                <w:b/>
                <w:i/>
              </w:rPr>
            </w:pPr>
            <w:r w:rsidRPr="000D5F61">
              <w:rPr>
                <w:b/>
                <w:i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49F" w:rsidRPr="000D5F61" w:rsidRDefault="000D649F" w:rsidP="000D649F">
            <w:pPr>
              <w:jc w:val="center"/>
            </w:pPr>
            <w:r w:rsidRPr="000D5F61">
              <w:rPr>
                <w:b/>
                <w:i/>
              </w:rPr>
              <w:t>ИЗНОС ТРОШКА У РСД</w:t>
            </w:r>
          </w:p>
        </w:tc>
      </w:tr>
      <w:tr w:rsidR="000D649F" w:rsidRPr="000D5F61" w:rsidTr="000D649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9F" w:rsidRPr="000D5F61" w:rsidRDefault="000D649F" w:rsidP="000D649F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49F" w:rsidRPr="000D5F61" w:rsidRDefault="000D649F" w:rsidP="000D649F">
            <w:pPr>
              <w:snapToGrid w:val="0"/>
              <w:jc w:val="right"/>
            </w:pPr>
          </w:p>
        </w:tc>
      </w:tr>
      <w:tr w:rsidR="000D649F" w:rsidRPr="000D5F61" w:rsidTr="000D649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9F" w:rsidRPr="000D5F61" w:rsidRDefault="000D649F" w:rsidP="000D649F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49F" w:rsidRPr="000D5F61" w:rsidRDefault="000D649F" w:rsidP="000D649F">
            <w:pPr>
              <w:snapToGrid w:val="0"/>
              <w:jc w:val="right"/>
            </w:pPr>
          </w:p>
        </w:tc>
      </w:tr>
      <w:tr w:rsidR="000D649F" w:rsidRPr="000D5F61" w:rsidTr="000D649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9F" w:rsidRPr="000D5F61" w:rsidRDefault="000D649F" w:rsidP="000D649F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49F" w:rsidRPr="000D5F61" w:rsidRDefault="000D649F" w:rsidP="000D649F">
            <w:pPr>
              <w:snapToGrid w:val="0"/>
            </w:pPr>
          </w:p>
        </w:tc>
      </w:tr>
      <w:tr w:rsidR="000D649F" w:rsidRPr="000D5F61" w:rsidTr="000D649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9F" w:rsidRPr="000D5F61" w:rsidRDefault="000D649F" w:rsidP="000D649F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49F" w:rsidRPr="000D5F61" w:rsidRDefault="000D649F" w:rsidP="000D649F">
            <w:pPr>
              <w:snapToGrid w:val="0"/>
            </w:pPr>
          </w:p>
        </w:tc>
      </w:tr>
      <w:tr w:rsidR="000D649F" w:rsidRPr="000D5F61" w:rsidTr="000D649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9F" w:rsidRPr="000D5F61" w:rsidRDefault="000D649F" w:rsidP="000D649F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49F" w:rsidRPr="000D5F61" w:rsidRDefault="000D649F" w:rsidP="000D649F">
            <w:pPr>
              <w:snapToGrid w:val="0"/>
            </w:pPr>
          </w:p>
        </w:tc>
      </w:tr>
      <w:tr w:rsidR="000D649F" w:rsidRPr="000D5F61" w:rsidTr="000D649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9F" w:rsidRPr="000D5F61" w:rsidRDefault="000D649F" w:rsidP="000D649F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49F" w:rsidRPr="000D5F61" w:rsidRDefault="000D649F" w:rsidP="000D649F">
            <w:pPr>
              <w:snapToGrid w:val="0"/>
            </w:pPr>
          </w:p>
        </w:tc>
      </w:tr>
      <w:tr w:rsidR="000D649F" w:rsidRPr="000D5F61" w:rsidTr="000D649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9F" w:rsidRPr="000D5F61" w:rsidRDefault="000D649F" w:rsidP="000D649F">
            <w:pPr>
              <w:snapToGrid w:val="0"/>
              <w:jc w:val="both"/>
              <w:rPr>
                <w:i/>
              </w:rPr>
            </w:pPr>
          </w:p>
          <w:p w:rsidR="000D649F" w:rsidRPr="000D5F61" w:rsidRDefault="000D649F" w:rsidP="000D649F">
            <w:pPr>
              <w:jc w:val="both"/>
              <w:rPr>
                <w:lang w:val="ru-RU"/>
              </w:rPr>
            </w:pPr>
            <w:r w:rsidRPr="000D5F61">
              <w:rPr>
                <w:b/>
                <w:i/>
              </w:rPr>
              <w:t>УКУПАН ИЗНОС ТРОШКОВА ПРИП</w:t>
            </w:r>
            <w:r w:rsidRPr="000D5F61">
              <w:rPr>
                <w:b/>
                <w:i/>
                <w:lang w:val="sr-Cyrl-RS"/>
              </w:rPr>
              <w:t>Р</w:t>
            </w:r>
            <w:r w:rsidRPr="000D5F61">
              <w:rPr>
                <w:b/>
                <w:i/>
              </w:rPr>
              <w:t>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49F" w:rsidRPr="000D5F61" w:rsidRDefault="000D649F" w:rsidP="000D649F">
            <w:pPr>
              <w:snapToGrid w:val="0"/>
              <w:rPr>
                <w:lang w:val="ru-RU"/>
              </w:rPr>
            </w:pPr>
          </w:p>
        </w:tc>
      </w:tr>
    </w:tbl>
    <w:p w:rsidR="000D649F" w:rsidRPr="000D5F61" w:rsidRDefault="000D649F" w:rsidP="000D649F">
      <w:pPr>
        <w:jc w:val="both"/>
      </w:pPr>
    </w:p>
    <w:p w:rsidR="000D649F" w:rsidRPr="000D5F61" w:rsidRDefault="000D649F" w:rsidP="000D649F">
      <w:pPr>
        <w:jc w:val="both"/>
      </w:pPr>
      <w:proofErr w:type="spellStart"/>
      <w:r w:rsidRPr="000D5F61">
        <w:t>Трошкове</w:t>
      </w:r>
      <w:proofErr w:type="spellEnd"/>
      <w:r w:rsidRPr="000D5F61">
        <w:t xml:space="preserve"> </w:t>
      </w:r>
      <w:proofErr w:type="spellStart"/>
      <w:r w:rsidRPr="000D5F61">
        <w:t>припреме</w:t>
      </w:r>
      <w:proofErr w:type="spellEnd"/>
      <w:r w:rsidRPr="000D5F61">
        <w:t xml:space="preserve"> и </w:t>
      </w:r>
      <w:proofErr w:type="spellStart"/>
      <w:r w:rsidRPr="000D5F61">
        <w:t>подношења</w:t>
      </w:r>
      <w:proofErr w:type="spellEnd"/>
      <w:r w:rsidRPr="000D5F61">
        <w:t xml:space="preserve"> </w:t>
      </w:r>
      <w:proofErr w:type="spellStart"/>
      <w:r w:rsidRPr="000D5F61">
        <w:t>понуде</w:t>
      </w:r>
      <w:proofErr w:type="spellEnd"/>
      <w:r w:rsidRPr="000D5F61">
        <w:t xml:space="preserve"> </w:t>
      </w:r>
      <w:proofErr w:type="spellStart"/>
      <w:r w:rsidRPr="000D5F61">
        <w:t>сноси</w:t>
      </w:r>
      <w:proofErr w:type="spellEnd"/>
      <w:r w:rsidRPr="000D5F61">
        <w:t xml:space="preserve"> </w:t>
      </w:r>
      <w:proofErr w:type="spellStart"/>
      <w:r w:rsidRPr="000D5F61">
        <w:t>искључиво</w:t>
      </w:r>
      <w:proofErr w:type="spellEnd"/>
      <w:r w:rsidRPr="000D5F61">
        <w:t xml:space="preserve"> </w:t>
      </w:r>
      <w:proofErr w:type="spellStart"/>
      <w:r w:rsidRPr="000D5F61">
        <w:t>понуђач</w:t>
      </w:r>
      <w:proofErr w:type="spellEnd"/>
      <w:r w:rsidRPr="000D5F61">
        <w:t xml:space="preserve"> и </w:t>
      </w:r>
      <w:proofErr w:type="spellStart"/>
      <w:r w:rsidRPr="000D5F61">
        <w:t>не</w:t>
      </w:r>
      <w:proofErr w:type="spellEnd"/>
      <w:r w:rsidRPr="000D5F61">
        <w:t xml:space="preserve"> </w:t>
      </w:r>
      <w:proofErr w:type="spellStart"/>
      <w:r w:rsidRPr="000D5F61">
        <w:t>може</w:t>
      </w:r>
      <w:proofErr w:type="spellEnd"/>
      <w:r w:rsidRPr="000D5F61">
        <w:t xml:space="preserve"> </w:t>
      </w:r>
      <w:proofErr w:type="spellStart"/>
      <w:r w:rsidRPr="000D5F61">
        <w:t>тражити</w:t>
      </w:r>
      <w:proofErr w:type="spellEnd"/>
      <w:r w:rsidRPr="000D5F61">
        <w:t xml:space="preserve"> </w:t>
      </w:r>
      <w:proofErr w:type="spellStart"/>
      <w:r w:rsidRPr="000D5F61">
        <w:t>од</w:t>
      </w:r>
      <w:proofErr w:type="spellEnd"/>
      <w:r w:rsidRPr="000D5F61">
        <w:t xml:space="preserve"> </w:t>
      </w:r>
      <w:proofErr w:type="spellStart"/>
      <w:r w:rsidRPr="000D5F61">
        <w:t>наручиоца</w:t>
      </w:r>
      <w:proofErr w:type="spellEnd"/>
      <w:r w:rsidRPr="000D5F61">
        <w:t xml:space="preserve"> </w:t>
      </w:r>
      <w:proofErr w:type="spellStart"/>
      <w:r w:rsidRPr="000D5F61">
        <w:t>накнаду</w:t>
      </w:r>
      <w:proofErr w:type="spellEnd"/>
      <w:r w:rsidRPr="000D5F61">
        <w:t xml:space="preserve"> </w:t>
      </w:r>
      <w:proofErr w:type="spellStart"/>
      <w:r w:rsidRPr="000D5F61">
        <w:t>трошкова</w:t>
      </w:r>
      <w:proofErr w:type="spellEnd"/>
      <w:r w:rsidRPr="000D5F61">
        <w:t>.</w:t>
      </w:r>
    </w:p>
    <w:p w:rsidR="000D649F" w:rsidRPr="000D5F61" w:rsidRDefault="000D649F" w:rsidP="000D649F">
      <w:pPr>
        <w:jc w:val="both"/>
        <w:rPr>
          <w:lang w:val="sr-Cyrl-CS"/>
        </w:rPr>
      </w:pPr>
      <w:proofErr w:type="spellStart"/>
      <w:r w:rsidRPr="000D5F61">
        <w:t>Ако</w:t>
      </w:r>
      <w:proofErr w:type="spellEnd"/>
      <w:r w:rsidRPr="000D5F61">
        <w:t xml:space="preserve"> </w:t>
      </w:r>
      <w:proofErr w:type="spellStart"/>
      <w:r w:rsidRPr="000D5F61">
        <w:t>је</w:t>
      </w:r>
      <w:proofErr w:type="spellEnd"/>
      <w:r w:rsidRPr="000D5F61">
        <w:t xml:space="preserve"> </w:t>
      </w:r>
      <w:proofErr w:type="spellStart"/>
      <w:r w:rsidRPr="000D5F61">
        <w:t>поступак</w:t>
      </w:r>
      <w:proofErr w:type="spellEnd"/>
      <w:r w:rsidRPr="000D5F61">
        <w:t xml:space="preserve"> </w:t>
      </w:r>
      <w:proofErr w:type="spellStart"/>
      <w:r w:rsidRPr="000D5F61">
        <w:t>јавне</w:t>
      </w:r>
      <w:proofErr w:type="spellEnd"/>
      <w:r w:rsidRPr="000D5F61">
        <w:t xml:space="preserve"> </w:t>
      </w:r>
      <w:proofErr w:type="spellStart"/>
      <w:r w:rsidRPr="000D5F61">
        <w:t>набавке</w:t>
      </w:r>
      <w:proofErr w:type="spellEnd"/>
      <w:r w:rsidRPr="000D5F61">
        <w:t xml:space="preserve"> </w:t>
      </w:r>
      <w:proofErr w:type="spellStart"/>
      <w:r w:rsidRPr="000D5F61">
        <w:t>обустављен</w:t>
      </w:r>
      <w:proofErr w:type="spellEnd"/>
      <w:r w:rsidRPr="000D5F61">
        <w:t xml:space="preserve"> </w:t>
      </w:r>
      <w:proofErr w:type="spellStart"/>
      <w:r w:rsidRPr="000D5F61">
        <w:t>из</w:t>
      </w:r>
      <w:proofErr w:type="spellEnd"/>
      <w:r w:rsidRPr="000D5F61">
        <w:t xml:space="preserve"> </w:t>
      </w:r>
      <w:proofErr w:type="spellStart"/>
      <w:r w:rsidRPr="000D5F61">
        <w:t>разлога</w:t>
      </w:r>
      <w:proofErr w:type="spellEnd"/>
      <w:r w:rsidRPr="000D5F61">
        <w:t xml:space="preserve"> </w:t>
      </w:r>
      <w:proofErr w:type="spellStart"/>
      <w:r w:rsidRPr="000D5F61">
        <w:t>који</w:t>
      </w:r>
      <w:proofErr w:type="spellEnd"/>
      <w:r w:rsidRPr="000D5F61">
        <w:t xml:space="preserve"> </w:t>
      </w:r>
      <w:proofErr w:type="spellStart"/>
      <w:r w:rsidRPr="000D5F61">
        <w:t>су</w:t>
      </w:r>
      <w:proofErr w:type="spellEnd"/>
      <w:r w:rsidRPr="000D5F61">
        <w:t xml:space="preserve"> </w:t>
      </w:r>
      <w:proofErr w:type="spellStart"/>
      <w:r w:rsidRPr="000D5F61">
        <w:t>на</w:t>
      </w:r>
      <w:proofErr w:type="spellEnd"/>
      <w:r w:rsidRPr="000D5F61">
        <w:t xml:space="preserve"> </w:t>
      </w:r>
      <w:proofErr w:type="spellStart"/>
      <w:r w:rsidRPr="000D5F61">
        <w:t>страни</w:t>
      </w:r>
      <w:proofErr w:type="spellEnd"/>
      <w:r w:rsidRPr="000D5F61">
        <w:t xml:space="preserve"> </w:t>
      </w:r>
      <w:proofErr w:type="spellStart"/>
      <w:r w:rsidRPr="000D5F61">
        <w:t>наручиоца</w:t>
      </w:r>
      <w:proofErr w:type="spellEnd"/>
      <w:r w:rsidRPr="000D5F61">
        <w:t xml:space="preserve">, </w:t>
      </w:r>
      <w:proofErr w:type="spellStart"/>
      <w:r w:rsidRPr="000D5F61">
        <w:t>наручилац</w:t>
      </w:r>
      <w:proofErr w:type="spellEnd"/>
      <w:r w:rsidRPr="000D5F61">
        <w:t xml:space="preserve"> </w:t>
      </w:r>
      <w:proofErr w:type="spellStart"/>
      <w:r w:rsidRPr="000D5F61">
        <w:t>је</w:t>
      </w:r>
      <w:proofErr w:type="spellEnd"/>
      <w:r w:rsidRPr="000D5F61">
        <w:t xml:space="preserve"> </w:t>
      </w:r>
      <w:proofErr w:type="spellStart"/>
      <w:r w:rsidRPr="000D5F61">
        <w:t>дужан</w:t>
      </w:r>
      <w:proofErr w:type="spellEnd"/>
      <w:r w:rsidRPr="000D5F61">
        <w:t xml:space="preserve"> </w:t>
      </w:r>
      <w:proofErr w:type="spellStart"/>
      <w:r w:rsidRPr="000D5F61">
        <w:t>да</w:t>
      </w:r>
      <w:proofErr w:type="spellEnd"/>
      <w:r w:rsidRPr="000D5F61">
        <w:t xml:space="preserve"> </w:t>
      </w:r>
      <w:proofErr w:type="spellStart"/>
      <w:r w:rsidRPr="000D5F61">
        <w:t>понуђачу</w:t>
      </w:r>
      <w:proofErr w:type="spellEnd"/>
      <w:r w:rsidRPr="000D5F61">
        <w:t xml:space="preserve"> </w:t>
      </w:r>
      <w:proofErr w:type="spellStart"/>
      <w:r w:rsidRPr="000D5F61">
        <w:t>надокнади</w:t>
      </w:r>
      <w:proofErr w:type="spellEnd"/>
      <w:r w:rsidRPr="000D5F61">
        <w:t xml:space="preserve"> </w:t>
      </w:r>
      <w:proofErr w:type="spellStart"/>
      <w:r w:rsidRPr="000D5F61">
        <w:t>трошкове</w:t>
      </w:r>
      <w:proofErr w:type="spellEnd"/>
      <w:r w:rsidRPr="000D5F61">
        <w:t xml:space="preserve"> </w:t>
      </w:r>
      <w:proofErr w:type="spellStart"/>
      <w:r w:rsidRPr="000D5F61">
        <w:t>израде</w:t>
      </w:r>
      <w:proofErr w:type="spellEnd"/>
      <w:r w:rsidRPr="000D5F61">
        <w:t xml:space="preserve"> </w:t>
      </w:r>
      <w:proofErr w:type="spellStart"/>
      <w:r w:rsidRPr="000D5F61">
        <w:t>узорка</w:t>
      </w:r>
      <w:proofErr w:type="spellEnd"/>
      <w:r w:rsidRPr="000D5F61">
        <w:t xml:space="preserve"> </w:t>
      </w:r>
      <w:proofErr w:type="spellStart"/>
      <w:r w:rsidRPr="000D5F61">
        <w:t>или</w:t>
      </w:r>
      <w:proofErr w:type="spellEnd"/>
      <w:r w:rsidRPr="000D5F61">
        <w:t xml:space="preserve"> </w:t>
      </w:r>
      <w:proofErr w:type="spellStart"/>
      <w:r w:rsidRPr="000D5F61">
        <w:t>модела</w:t>
      </w:r>
      <w:proofErr w:type="spellEnd"/>
      <w:r w:rsidRPr="000D5F61">
        <w:t xml:space="preserve">, </w:t>
      </w:r>
      <w:proofErr w:type="spellStart"/>
      <w:r w:rsidRPr="000D5F61">
        <w:t>ако</w:t>
      </w:r>
      <w:proofErr w:type="spellEnd"/>
      <w:r w:rsidRPr="000D5F61">
        <w:t xml:space="preserve"> </w:t>
      </w:r>
      <w:proofErr w:type="spellStart"/>
      <w:r w:rsidRPr="000D5F61">
        <w:t>су</w:t>
      </w:r>
      <w:proofErr w:type="spellEnd"/>
      <w:r w:rsidRPr="000D5F61">
        <w:t xml:space="preserve"> </w:t>
      </w:r>
      <w:proofErr w:type="spellStart"/>
      <w:r w:rsidRPr="000D5F61">
        <w:t>израђени</w:t>
      </w:r>
      <w:proofErr w:type="spellEnd"/>
      <w:r w:rsidRPr="000D5F61">
        <w:t xml:space="preserve"> у </w:t>
      </w:r>
      <w:proofErr w:type="spellStart"/>
      <w:r w:rsidRPr="000D5F61">
        <w:t>складу</w:t>
      </w:r>
      <w:proofErr w:type="spellEnd"/>
      <w:r w:rsidRPr="000D5F61">
        <w:t xml:space="preserve"> </w:t>
      </w:r>
      <w:proofErr w:type="spellStart"/>
      <w:r w:rsidRPr="000D5F61">
        <w:t>са</w:t>
      </w:r>
      <w:proofErr w:type="spellEnd"/>
      <w:r w:rsidRPr="000D5F61">
        <w:t xml:space="preserve"> </w:t>
      </w:r>
      <w:proofErr w:type="spellStart"/>
      <w:r w:rsidRPr="000D5F61">
        <w:t>техничким</w:t>
      </w:r>
      <w:proofErr w:type="spellEnd"/>
      <w:r w:rsidRPr="000D5F61">
        <w:t xml:space="preserve"> </w:t>
      </w:r>
      <w:proofErr w:type="spellStart"/>
      <w:r w:rsidRPr="000D5F61">
        <w:t>спецификацијама</w:t>
      </w:r>
      <w:proofErr w:type="spellEnd"/>
      <w:r w:rsidRPr="000D5F61">
        <w:t xml:space="preserve"> </w:t>
      </w:r>
      <w:proofErr w:type="spellStart"/>
      <w:r w:rsidRPr="000D5F61">
        <w:t>наручиоца</w:t>
      </w:r>
      <w:proofErr w:type="spellEnd"/>
      <w:r w:rsidRPr="000D5F61">
        <w:t xml:space="preserve"> и </w:t>
      </w:r>
      <w:proofErr w:type="spellStart"/>
      <w:r w:rsidRPr="000D5F61">
        <w:t>трошкове</w:t>
      </w:r>
      <w:proofErr w:type="spellEnd"/>
      <w:r w:rsidRPr="000D5F61">
        <w:t xml:space="preserve"> </w:t>
      </w:r>
      <w:proofErr w:type="spellStart"/>
      <w:r w:rsidRPr="000D5F61">
        <w:t>прибављања</w:t>
      </w:r>
      <w:proofErr w:type="spellEnd"/>
      <w:r w:rsidRPr="000D5F61">
        <w:t xml:space="preserve"> </w:t>
      </w:r>
      <w:proofErr w:type="spellStart"/>
      <w:r w:rsidRPr="000D5F61">
        <w:t>средства</w:t>
      </w:r>
      <w:proofErr w:type="spellEnd"/>
      <w:r w:rsidRPr="000D5F61">
        <w:t xml:space="preserve"> </w:t>
      </w:r>
      <w:proofErr w:type="spellStart"/>
      <w:r w:rsidRPr="000D5F61">
        <w:t>обезбеђења</w:t>
      </w:r>
      <w:proofErr w:type="spellEnd"/>
      <w:r w:rsidRPr="000D5F61">
        <w:t xml:space="preserve">, </w:t>
      </w:r>
      <w:proofErr w:type="spellStart"/>
      <w:r w:rsidRPr="000D5F61">
        <w:t>под</w:t>
      </w:r>
      <w:proofErr w:type="spellEnd"/>
      <w:r w:rsidRPr="000D5F61">
        <w:t xml:space="preserve"> </w:t>
      </w:r>
      <w:proofErr w:type="spellStart"/>
      <w:r w:rsidRPr="000D5F61">
        <w:t>условом</w:t>
      </w:r>
      <w:proofErr w:type="spellEnd"/>
      <w:r w:rsidRPr="000D5F61">
        <w:t xml:space="preserve"> </w:t>
      </w:r>
      <w:proofErr w:type="spellStart"/>
      <w:r w:rsidRPr="000D5F61">
        <w:t>да</w:t>
      </w:r>
      <w:proofErr w:type="spellEnd"/>
      <w:r w:rsidRPr="000D5F61">
        <w:t xml:space="preserve"> </w:t>
      </w:r>
      <w:proofErr w:type="spellStart"/>
      <w:r w:rsidRPr="000D5F61">
        <w:t>је</w:t>
      </w:r>
      <w:proofErr w:type="spellEnd"/>
      <w:r w:rsidRPr="000D5F61">
        <w:t xml:space="preserve"> </w:t>
      </w:r>
      <w:proofErr w:type="spellStart"/>
      <w:r w:rsidRPr="000D5F61">
        <w:t>понуђач</w:t>
      </w:r>
      <w:proofErr w:type="spellEnd"/>
      <w:r w:rsidRPr="000D5F61">
        <w:t xml:space="preserve"> </w:t>
      </w:r>
      <w:proofErr w:type="spellStart"/>
      <w:r w:rsidRPr="000D5F61">
        <w:t>тражио</w:t>
      </w:r>
      <w:proofErr w:type="spellEnd"/>
      <w:r w:rsidRPr="000D5F61">
        <w:t xml:space="preserve"> </w:t>
      </w:r>
      <w:proofErr w:type="spellStart"/>
      <w:r w:rsidRPr="000D5F61">
        <w:t>накнаду</w:t>
      </w:r>
      <w:proofErr w:type="spellEnd"/>
      <w:r w:rsidRPr="000D5F61">
        <w:t xml:space="preserve"> </w:t>
      </w:r>
      <w:proofErr w:type="spellStart"/>
      <w:r w:rsidRPr="000D5F61">
        <w:t>тих</w:t>
      </w:r>
      <w:proofErr w:type="spellEnd"/>
      <w:r w:rsidRPr="000D5F61">
        <w:t xml:space="preserve"> </w:t>
      </w:r>
      <w:proofErr w:type="spellStart"/>
      <w:r w:rsidRPr="000D5F61">
        <w:t>трошкова</w:t>
      </w:r>
      <w:proofErr w:type="spellEnd"/>
      <w:r w:rsidRPr="000D5F61">
        <w:t xml:space="preserve"> у </w:t>
      </w:r>
      <w:proofErr w:type="spellStart"/>
      <w:r w:rsidRPr="000D5F61">
        <w:t>својој</w:t>
      </w:r>
      <w:proofErr w:type="spellEnd"/>
      <w:r w:rsidRPr="000D5F61">
        <w:t xml:space="preserve"> </w:t>
      </w:r>
      <w:proofErr w:type="spellStart"/>
      <w:r w:rsidRPr="000D5F61">
        <w:t>понуди</w:t>
      </w:r>
      <w:proofErr w:type="spellEnd"/>
      <w:r w:rsidRPr="000D5F61">
        <w:t>.</w:t>
      </w:r>
    </w:p>
    <w:p w:rsidR="000D649F" w:rsidRPr="000D5F61" w:rsidRDefault="000D649F" w:rsidP="000D649F">
      <w:pPr>
        <w:spacing w:after="120"/>
        <w:ind w:firstLine="426"/>
        <w:jc w:val="both"/>
        <w:rPr>
          <w:b/>
          <w:bCs/>
          <w:i/>
        </w:rPr>
      </w:pPr>
    </w:p>
    <w:p w:rsidR="000D649F" w:rsidRPr="000D5F61" w:rsidRDefault="000D649F" w:rsidP="000D649F">
      <w:pPr>
        <w:spacing w:after="120"/>
        <w:jc w:val="both"/>
        <w:rPr>
          <w:bCs/>
          <w:i/>
          <w:color w:val="FF0000"/>
          <w:lang w:val="sr-Cyrl-CS"/>
        </w:rPr>
      </w:pPr>
      <w:proofErr w:type="spellStart"/>
      <w:r w:rsidRPr="000D5F61">
        <w:rPr>
          <w:b/>
          <w:bCs/>
          <w:i/>
          <w:color w:val="auto"/>
        </w:rPr>
        <w:t>Напомена</w:t>
      </w:r>
      <w:proofErr w:type="spellEnd"/>
      <w:r w:rsidRPr="000D5F61">
        <w:rPr>
          <w:b/>
          <w:bCs/>
          <w:i/>
          <w:color w:val="auto"/>
        </w:rPr>
        <w:t xml:space="preserve">: </w:t>
      </w:r>
      <w:proofErr w:type="spellStart"/>
      <w:r w:rsidRPr="000D5F61">
        <w:rPr>
          <w:bCs/>
          <w:i/>
          <w:color w:val="auto"/>
        </w:rPr>
        <w:t>достављање</w:t>
      </w:r>
      <w:proofErr w:type="spellEnd"/>
      <w:r w:rsidRPr="000D5F61">
        <w:rPr>
          <w:bCs/>
          <w:i/>
          <w:color w:val="auto"/>
        </w:rPr>
        <w:t xml:space="preserve"> </w:t>
      </w:r>
      <w:proofErr w:type="spellStart"/>
      <w:r w:rsidRPr="000D5F61">
        <w:rPr>
          <w:bCs/>
          <w:i/>
          <w:color w:val="auto"/>
        </w:rPr>
        <w:t>овог</w:t>
      </w:r>
      <w:proofErr w:type="spellEnd"/>
      <w:r w:rsidRPr="000D5F61">
        <w:rPr>
          <w:bCs/>
          <w:i/>
          <w:color w:val="auto"/>
        </w:rPr>
        <w:t xml:space="preserve"> </w:t>
      </w:r>
      <w:proofErr w:type="spellStart"/>
      <w:r w:rsidRPr="000D5F61">
        <w:rPr>
          <w:bCs/>
          <w:i/>
          <w:color w:val="auto"/>
        </w:rPr>
        <w:t>обрасца</w:t>
      </w:r>
      <w:proofErr w:type="spellEnd"/>
      <w:r w:rsidRPr="000D5F61">
        <w:rPr>
          <w:bCs/>
          <w:i/>
          <w:color w:val="auto"/>
        </w:rPr>
        <w:t xml:space="preserve"> </w:t>
      </w:r>
      <w:proofErr w:type="spellStart"/>
      <w:r w:rsidRPr="000D5F61">
        <w:rPr>
          <w:bCs/>
          <w:i/>
          <w:color w:val="auto"/>
        </w:rPr>
        <w:t>није</w:t>
      </w:r>
      <w:proofErr w:type="spellEnd"/>
      <w:r w:rsidRPr="000D5F61">
        <w:rPr>
          <w:bCs/>
          <w:i/>
          <w:color w:val="auto"/>
        </w:rPr>
        <w:t xml:space="preserve"> </w:t>
      </w:r>
      <w:proofErr w:type="spellStart"/>
      <w:r w:rsidRPr="000D5F61">
        <w:rPr>
          <w:bCs/>
          <w:i/>
          <w:color w:val="auto"/>
        </w:rPr>
        <w:t>обавезно</w:t>
      </w:r>
      <w:proofErr w:type="spellEnd"/>
      <w:r w:rsidRPr="000D5F61">
        <w:rPr>
          <w:bCs/>
          <w:i/>
          <w:color w:val="auto"/>
          <w:lang w:val="sr-Cyrl-RS"/>
        </w:rPr>
        <w:t>.</w:t>
      </w:r>
    </w:p>
    <w:p w:rsidR="000D649F" w:rsidRPr="000D5F61" w:rsidRDefault="000D649F" w:rsidP="000D649F">
      <w:pPr>
        <w:spacing w:after="120"/>
        <w:jc w:val="both"/>
        <w:rPr>
          <w:bCs/>
          <w:color w:val="auto"/>
          <w:lang w:val="sr-Cyrl-RS"/>
        </w:rPr>
      </w:pPr>
    </w:p>
    <w:p w:rsidR="000D649F" w:rsidRPr="000D5F61" w:rsidRDefault="000D649F" w:rsidP="000D649F">
      <w:pPr>
        <w:spacing w:after="120"/>
        <w:ind w:firstLine="425"/>
        <w:jc w:val="both"/>
        <w:rPr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 w:rsidR="000D649F" w:rsidRPr="000D5F61" w:rsidTr="000D649F">
        <w:tc>
          <w:tcPr>
            <w:tcW w:w="3080" w:type="dxa"/>
            <w:shd w:val="clear" w:color="auto" w:fill="auto"/>
            <w:vAlign w:val="center"/>
          </w:tcPr>
          <w:p w:rsidR="000D649F" w:rsidRPr="000D5F61" w:rsidRDefault="000D649F" w:rsidP="000D649F">
            <w:pPr>
              <w:pStyle w:val="Szvegtrzs2"/>
              <w:spacing w:line="100" w:lineRule="atLeast"/>
              <w:jc w:val="center"/>
            </w:pPr>
            <w:proofErr w:type="spellStart"/>
            <w:r w:rsidRPr="000D5F61">
              <w:t>Датум</w:t>
            </w:r>
            <w:proofErr w:type="spellEnd"/>
            <w:r w:rsidRPr="000D5F61">
              <w:t>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0D649F" w:rsidRPr="000D5F61" w:rsidRDefault="000D649F" w:rsidP="000D649F">
            <w:pPr>
              <w:pStyle w:val="Szvegtrzs2"/>
              <w:spacing w:line="100" w:lineRule="atLeast"/>
              <w:jc w:val="center"/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0D649F" w:rsidRPr="000D5F61" w:rsidRDefault="000D649F" w:rsidP="000D649F">
            <w:pPr>
              <w:pStyle w:val="Szvegtrzs2"/>
              <w:spacing w:line="100" w:lineRule="atLeast"/>
              <w:jc w:val="center"/>
            </w:pPr>
            <w:proofErr w:type="spellStart"/>
            <w:r w:rsidRPr="000D5F61">
              <w:t>Потпис</w:t>
            </w:r>
            <w:proofErr w:type="spellEnd"/>
            <w:r w:rsidRPr="000D5F61">
              <w:t xml:space="preserve"> </w:t>
            </w:r>
            <w:proofErr w:type="spellStart"/>
            <w:r w:rsidRPr="000D5F61">
              <w:t>понуђача</w:t>
            </w:r>
            <w:proofErr w:type="spellEnd"/>
          </w:p>
        </w:tc>
      </w:tr>
      <w:tr w:rsidR="000D649F" w:rsidRPr="000D5F61" w:rsidTr="000D649F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0D649F" w:rsidRPr="000D5F61" w:rsidRDefault="000D649F" w:rsidP="000D649F">
            <w:pPr>
              <w:pStyle w:val="Szvegtrzs2"/>
              <w:snapToGrid w:val="0"/>
              <w:spacing w:line="100" w:lineRule="atLeast"/>
              <w:jc w:val="both"/>
            </w:pPr>
          </w:p>
        </w:tc>
        <w:tc>
          <w:tcPr>
            <w:tcW w:w="3068" w:type="dxa"/>
            <w:shd w:val="clear" w:color="auto" w:fill="auto"/>
          </w:tcPr>
          <w:p w:rsidR="000D649F" w:rsidRPr="000D5F61" w:rsidRDefault="000D649F" w:rsidP="000D649F">
            <w:pPr>
              <w:pStyle w:val="Szvegtrzs2"/>
              <w:snapToGrid w:val="0"/>
              <w:spacing w:line="100" w:lineRule="atLeast"/>
              <w:jc w:val="both"/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0D649F" w:rsidRPr="000D5F61" w:rsidRDefault="000D649F" w:rsidP="000D649F">
            <w:pPr>
              <w:pStyle w:val="Szvegtrzs2"/>
              <w:snapToGrid w:val="0"/>
              <w:spacing w:line="100" w:lineRule="atLeast"/>
              <w:jc w:val="both"/>
            </w:pPr>
          </w:p>
        </w:tc>
      </w:tr>
    </w:tbl>
    <w:p w:rsidR="000D649F" w:rsidRPr="000D5F61" w:rsidRDefault="000D649F" w:rsidP="000D649F"/>
    <w:p w:rsidR="000D649F" w:rsidRPr="000D5F61" w:rsidRDefault="000D649F" w:rsidP="000D649F">
      <w:pPr>
        <w:rPr>
          <w:b/>
          <w:bCs/>
          <w:i/>
          <w:iCs/>
        </w:rPr>
      </w:pPr>
    </w:p>
    <w:p w:rsidR="000D649F" w:rsidRPr="000D5F61" w:rsidRDefault="000D649F" w:rsidP="000D649F">
      <w:pPr>
        <w:rPr>
          <w:b/>
          <w:bCs/>
          <w:i/>
          <w:iCs/>
          <w:sz w:val="28"/>
          <w:szCs w:val="28"/>
        </w:rPr>
      </w:pPr>
    </w:p>
    <w:p w:rsidR="000D649F" w:rsidRDefault="000D649F" w:rsidP="000D649F">
      <w:pPr>
        <w:rPr>
          <w:b/>
          <w:bCs/>
          <w:i/>
          <w:iCs/>
          <w:sz w:val="28"/>
          <w:szCs w:val="28"/>
        </w:rPr>
      </w:pPr>
    </w:p>
    <w:p w:rsidR="000D649F" w:rsidRDefault="000D649F" w:rsidP="000D649F">
      <w:pPr>
        <w:rPr>
          <w:b/>
          <w:bCs/>
          <w:i/>
          <w:iCs/>
          <w:sz w:val="28"/>
          <w:szCs w:val="28"/>
        </w:rPr>
      </w:pPr>
    </w:p>
    <w:p w:rsidR="000D649F" w:rsidRDefault="000D649F" w:rsidP="000D649F">
      <w:pPr>
        <w:rPr>
          <w:b/>
          <w:bCs/>
          <w:i/>
          <w:iCs/>
          <w:sz w:val="28"/>
          <w:szCs w:val="28"/>
        </w:rPr>
      </w:pPr>
    </w:p>
    <w:p w:rsidR="000D649F" w:rsidRPr="000D5F61" w:rsidRDefault="000D649F" w:rsidP="000D649F">
      <w:pPr>
        <w:rPr>
          <w:b/>
          <w:bCs/>
          <w:i/>
          <w:iCs/>
          <w:sz w:val="28"/>
          <w:szCs w:val="28"/>
        </w:rPr>
      </w:pPr>
    </w:p>
    <w:p w:rsidR="000D649F" w:rsidRPr="000D5F61" w:rsidRDefault="000D649F" w:rsidP="000D649F">
      <w:pPr>
        <w:rPr>
          <w:b/>
          <w:bCs/>
          <w:i/>
          <w:iCs/>
          <w:sz w:val="28"/>
          <w:szCs w:val="28"/>
        </w:rPr>
      </w:pPr>
    </w:p>
    <w:p w:rsidR="000D649F" w:rsidRPr="000D5F61" w:rsidRDefault="000D649F" w:rsidP="000D649F">
      <w:pPr>
        <w:rPr>
          <w:b/>
          <w:bCs/>
          <w:i/>
          <w:iCs/>
          <w:sz w:val="28"/>
          <w:szCs w:val="28"/>
        </w:rPr>
      </w:pPr>
    </w:p>
    <w:p w:rsidR="000D649F" w:rsidRPr="000D5F61" w:rsidRDefault="000D649F" w:rsidP="000D649F">
      <w:pPr>
        <w:rPr>
          <w:b/>
          <w:bCs/>
          <w:i/>
          <w:iCs/>
          <w:sz w:val="28"/>
          <w:szCs w:val="28"/>
        </w:rPr>
      </w:pPr>
    </w:p>
    <w:p w:rsidR="000D649F" w:rsidRPr="000D5F61" w:rsidRDefault="000D649F" w:rsidP="000D649F">
      <w:pPr>
        <w:rPr>
          <w:b/>
          <w:bCs/>
          <w:i/>
          <w:iCs/>
          <w:sz w:val="28"/>
          <w:szCs w:val="28"/>
          <w:lang w:val="sr-Cyrl-RS"/>
        </w:rPr>
      </w:pPr>
    </w:p>
    <w:p w:rsidR="000D649F" w:rsidRPr="000D5F61" w:rsidRDefault="000D649F" w:rsidP="000D649F">
      <w:pPr>
        <w:rPr>
          <w:b/>
          <w:bCs/>
          <w:i/>
          <w:iCs/>
          <w:sz w:val="28"/>
          <w:szCs w:val="28"/>
          <w:lang w:val="sr-Cyrl-RS"/>
        </w:rPr>
      </w:pPr>
    </w:p>
    <w:p w:rsidR="000D649F" w:rsidRPr="000D5F61" w:rsidRDefault="000D649F" w:rsidP="000D649F">
      <w:pPr>
        <w:rPr>
          <w:b/>
          <w:bCs/>
          <w:i/>
          <w:iCs/>
          <w:sz w:val="28"/>
          <w:szCs w:val="28"/>
          <w:lang w:val="sr-Cyrl-RS"/>
        </w:rPr>
      </w:pPr>
    </w:p>
    <w:p w:rsidR="000D649F" w:rsidRPr="000D5F61" w:rsidRDefault="000D649F" w:rsidP="000D649F">
      <w:pPr>
        <w:rPr>
          <w:b/>
          <w:bCs/>
          <w:i/>
          <w:iCs/>
          <w:sz w:val="28"/>
          <w:szCs w:val="28"/>
          <w:lang w:val="sr-Cyrl-RS"/>
        </w:rPr>
      </w:pPr>
    </w:p>
    <w:p w:rsidR="000D649F" w:rsidRPr="00FB414B" w:rsidRDefault="000D649F" w:rsidP="000D649F">
      <w:pPr>
        <w:shd w:val="clear" w:color="auto" w:fill="C6D9F1"/>
        <w:jc w:val="center"/>
        <w:rPr>
          <w:bCs/>
          <w:lang w:val="sr-Cyrl-RS"/>
        </w:rPr>
      </w:pPr>
      <w:proofErr w:type="gramStart"/>
      <w:r w:rsidRPr="000D5F61">
        <w:rPr>
          <w:b/>
          <w:bCs/>
          <w:i/>
          <w:iCs/>
          <w:sz w:val="28"/>
          <w:szCs w:val="28"/>
        </w:rPr>
        <w:lastRenderedPageBreak/>
        <w:t>X</w:t>
      </w:r>
      <w:r w:rsidRPr="000D5F61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0D5F61">
        <w:rPr>
          <w:b/>
          <w:bCs/>
          <w:i/>
          <w:iCs/>
          <w:sz w:val="28"/>
          <w:szCs w:val="28"/>
        </w:rPr>
        <w:t xml:space="preserve"> ОБРАЗАЦ</w:t>
      </w:r>
      <w:proofErr w:type="gramEnd"/>
      <w:r w:rsidRPr="000D5F61">
        <w:rPr>
          <w:b/>
          <w:bCs/>
          <w:i/>
          <w:iCs/>
          <w:sz w:val="28"/>
          <w:szCs w:val="28"/>
        </w:rPr>
        <w:t xml:space="preserve"> ИЗЈАВЕ О НЕЗАВИСНОЈ ПОНУДИ</w:t>
      </w:r>
      <w:r>
        <w:rPr>
          <w:b/>
          <w:bCs/>
          <w:i/>
          <w:iCs/>
          <w:sz w:val="28"/>
          <w:szCs w:val="28"/>
          <w:lang w:val="sr-Cyrl-RS"/>
        </w:rPr>
        <w:t xml:space="preserve"> </w:t>
      </w:r>
    </w:p>
    <w:p w:rsidR="000D649F" w:rsidRPr="000D5F61" w:rsidRDefault="000D649F" w:rsidP="000D649F">
      <w:pPr>
        <w:pStyle w:val="Szvegtrzs3"/>
        <w:shd w:val="clear" w:color="auto" w:fill="C6D9F1"/>
        <w:spacing w:after="0"/>
        <w:jc w:val="center"/>
        <w:rPr>
          <w:bCs/>
          <w:sz w:val="24"/>
          <w:szCs w:val="24"/>
        </w:rPr>
      </w:pPr>
    </w:p>
    <w:p w:rsidR="000D649F" w:rsidRPr="000D5F61" w:rsidRDefault="000D649F" w:rsidP="000D649F">
      <w:pPr>
        <w:pStyle w:val="Szvegtrzs3"/>
        <w:spacing w:after="0"/>
        <w:jc w:val="center"/>
        <w:rPr>
          <w:bCs/>
          <w:sz w:val="24"/>
          <w:szCs w:val="24"/>
        </w:rPr>
      </w:pPr>
    </w:p>
    <w:p w:rsidR="000D649F" w:rsidRPr="000D5F61" w:rsidRDefault="000D649F" w:rsidP="000D649F">
      <w:pPr>
        <w:pStyle w:val="Szvegtrzs3"/>
        <w:spacing w:after="0"/>
        <w:jc w:val="both"/>
        <w:rPr>
          <w:sz w:val="24"/>
          <w:szCs w:val="24"/>
        </w:rPr>
      </w:pPr>
      <w:r w:rsidRPr="000D5F61">
        <w:rPr>
          <w:sz w:val="24"/>
          <w:szCs w:val="24"/>
        </w:rPr>
        <w:t xml:space="preserve">У </w:t>
      </w:r>
      <w:proofErr w:type="spellStart"/>
      <w:r w:rsidRPr="000D5F61">
        <w:rPr>
          <w:sz w:val="24"/>
          <w:szCs w:val="24"/>
        </w:rPr>
        <w:t>складу</w:t>
      </w:r>
      <w:proofErr w:type="spellEnd"/>
      <w:r w:rsidRPr="000D5F61">
        <w:rPr>
          <w:sz w:val="24"/>
          <w:szCs w:val="24"/>
        </w:rPr>
        <w:t xml:space="preserve"> </w:t>
      </w:r>
      <w:proofErr w:type="spellStart"/>
      <w:r w:rsidRPr="000D5F61">
        <w:rPr>
          <w:sz w:val="24"/>
          <w:szCs w:val="24"/>
        </w:rPr>
        <w:t>са</w:t>
      </w:r>
      <w:proofErr w:type="spellEnd"/>
      <w:r w:rsidRPr="000D5F61">
        <w:rPr>
          <w:sz w:val="24"/>
          <w:szCs w:val="24"/>
        </w:rPr>
        <w:t xml:space="preserve"> </w:t>
      </w:r>
      <w:proofErr w:type="spellStart"/>
      <w:r w:rsidRPr="000D5F61">
        <w:rPr>
          <w:sz w:val="24"/>
          <w:szCs w:val="24"/>
        </w:rPr>
        <w:t>чланом</w:t>
      </w:r>
      <w:proofErr w:type="spellEnd"/>
      <w:r w:rsidRPr="000D5F61">
        <w:rPr>
          <w:sz w:val="24"/>
          <w:szCs w:val="24"/>
        </w:rPr>
        <w:t xml:space="preserve"> 26. </w:t>
      </w:r>
      <w:proofErr w:type="spellStart"/>
      <w:r w:rsidRPr="000D5F61">
        <w:rPr>
          <w:sz w:val="24"/>
          <w:szCs w:val="24"/>
        </w:rPr>
        <w:t>Закона</w:t>
      </w:r>
      <w:proofErr w:type="spellEnd"/>
      <w:r w:rsidRPr="000D5F61">
        <w:rPr>
          <w:sz w:val="24"/>
          <w:szCs w:val="24"/>
        </w:rPr>
        <w:t xml:space="preserve">, ________________________________________, </w:t>
      </w:r>
    </w:p>
    <w:p w:rsidR="000D649F" w:rsidRPr="000D5F61" w:rsidRDefault="000D649F" w:rsidP="000D649F">
      <w:pPr>
        <w:pStyle w:val="Szvegtrzs3"/>
        <w:spacing w:after="0"/>
        <w:jc w:val="both"/>
        <w:rPr>
          <w:sz w:val="24"/>
          <w:szCs w:val="24"/>
        </w:rPr>
      </w:pPr>
      <w:r w:rsidRPr="000D5F61">
        <w:rPr>
          <w:sz w:val="24"/>
          <w:szCs w:val="24"/>
        </w:rPr>
        <w:t xml:space="preserve">                                                                           </w:t>
      </w:r>
      <w:r w:rsidRPr="000D5F61">
        <w:rPr>
          <w:sz w:val="20"/>
          <w:szCs w:val="20"/>
        </w:rPr>
        <w:t xml:space="preserve"> (</w:t>
      </w:r>
      <w:proofErr w:type="spellStart"/>
      <w:r w:rsidRPr="000D5F61">
        <w:rPr>
          <w:sz w:val="20"/>
          <w:szCs w:val="20"/>
        </w:rPr>
        <w:t>Назив</w:t>
      </w:r>
      <w:proofErr w:type="spellEnd"/>
      <w:r w:rsidRPr="000D5F61">
        <w:rPr>
          <w:sz w:val="20"/>
          <w:szCs w:val="20"/>
        </w:rPr>
        <w:t xml:space="preserve"> </w:t>
      </w:r>
      <w:proofErr w:type="spellStart"/>
      <w:r w:rsidRPr="000D5F61">
        <w:rPr>
          <w:sz w:val="20"/>
          <w:szCs w:val="20"/>
        </w:rPr>
        <w:t>понуђача</w:t>
      </w:r>
      <w:proofErr w:type="spellEnd"/>
      <w:r w:rsidRPr="000D5F61">
        <w:rPr>
          <w:sz w:val="20"/>
          <w:szCs w:val="20"/>
        </w:rPr>
        <w:t>)</w:t>
      </w:r>
    </w:p>
    <w:p w:rsidR="000D649F" w:rsidRPr="000D5F61" w:rsidRDefault="000D649F" w:rsidP="000D649F">
      <w:pPr>
        <w:pStyle w:val="Szvegtrzs3"/>
        <w:spacing w:after="0"/>
        <w:jc w:val="both"/>
        <w:rPr>
          <w:w w:val="200"/>
          <w:sz w:val="24"/>
          <w:szCs w:val="24"/>
        </w:rPr>
      </w:pPr>
      <w:proofErr w:type="spellStart"/>
      <w:r w:rsidRPr="000D5F61">
        <w:rPr>
          <w:sz w:val="24"/>
          <w:szCs w:val="24"/>
        </w:rPr>
        <w:t>даје</w:t>
      </w:r>
      <w:proofErr w:type="spellEnd"/>
      <w:r w:rsidRPr="000D5F61">
        <w:rPr>
          <w:sz w:val="24"/>
          <w:szCs w:val="24"/>
        </w:rPr>
        <w:t xml:space="preserve">: </w:t>
      </w:r>
    </w:p>
    <w:p w:rsidR="000D649F" w:rsidRPr="000D5F61" w:rsidRDefault="000D649F" w:rsidP="000D649F">
      <w:pPr>
        <w:pStyle w:val="Szvegtrzs3"/>
        <w:spacing w:before="360" w:after="360"/>
        <w:ind w:firstLine="227"/>
        <w:jc w:val="both"/>
        <w:rPr>
          <w:w w:val="200"/>
          <w:sz w:val="24"/>
          <w:szCs w:val="24"/>
        </w:rPr>
      </w:pPr>
    </w:p>
    <w:p w:rsidR="000D649F" w:rsidRPr="000D5F61" w:rsidRDefault="000D649F" w:rsidP="000D649F">
      <w:pPr>
        <w:pStyle w:val="Szvegtrzs3"/>
        <w:spacing w:before="360" w:after="360"/>
        <w:ind w:firstLine="227"/>
        <w:jc w:val="center"/>
        <w:rPr>
          <w:b/>
          <w:bCs/>
          <w:sz w:val="24"/>
          <w:szCs w:val="24"/>
          <w:lang w:val="sr-Cyrl-CS"/>
        </w:rPr>
      </w:pPr>
      <w:r w:rsidRPr="000D5F61">
        <w:rPr>
          <w:b/>
          <w:bCs/>
          <w:sz w:val="24"/>
          <w:szCs w:val="24"/>
          <w:lang w:val="sr-Cyrl-CS"/>
        </w:rPr>
        <w:t xml:space="preserve">ИЗЈАВУ </w:t>
      </w:r>
    </w:p>
    <w:p w:rsidR="000D649F" w:rsidRPr="000D5F61" w:rsidRDefault="000D649F" w:rsidP="000D649F">
      <w:pPr>
        <w:pStyle w:val="Szvegtrzs3"/>
        <w:spacing w:before="360" w:after="360"/>
        <w:ind w:firstLine="227"/>
        <w:jc w:val="center"/>
        <w:rPr>
          <w:bCs/>
          <w:sz w:val="24"/>
          <w:szCs w:val="24"/>
        </w:rPr>
      </w:pPr>
      <w:r w:rsidRPr="000D5F61">
        <w:rPr>
          <w:b/>
          <w:bCs/>
          <w:sz w:val="24"/>
          <w:szCs w:val="24"/>
          <w:lang w:val="sr-Cyrl-CS"/>
        </w:rPr>
        <w:t>О НЕЗАВИСНОЈ</w:t>
      </w:r>
      <w:r w:rsidRPr="000D5F61">
        <w:rPr>
          <w:b/>
          <w:bCs/>
          <w:sz w:val="24"/>
          <w:szCs w:val="24"/>
        </w:rPr>
        <w:t xml:space="preserve"> ПОНУДИ</w:t>
      </w:r>
    </w:p>
    <w:p w:rsidR="000D649F" w:rsidRPr="000D5F61" w:rsidRDefault="000D649F" w:rsidP="000D649F">
      <w:pPr>
        <w:pStyle w:val="Szvegtrzs3"/>
        <w:spacing w:after="0"/>
        <w:jc w:val="both"/>
        <w:rPr>
          <w:bCs/>
          <w:sz w:val="24"/>
          <w:szCs w:val="24"/>
        </w:rPr>
      </w:pPr>
    </w:p>
    <w:p w:rsidR="000D649F" w:rsidRPr="000D5F61" w:rsidRDefault="000D649F" w:rsidP="000D649F">
      <w:pPr>
        <w:pStyle w:val="Szvegtrzs3"/>
        <w:spacing w:after="0"/>
        <w:jc w:val="both"/>
        <w:rPr>
          <w:bCs/>
          <w:sz w:val="24"/>
          <w:szCs w:val="24"/>
        </w:rPr>
      </w:pPr>
    </w:p>
    <w:p w:rsidR="000D649F" w:rsidRPr="000D5F61" w:rsidRDefault="000D649F" w:rsidP="000D649F">
      <w:pPr>
        <w:jc w:val="both"/>
      </w:pPr>
      <w:r w:rsidRPr="000D5F61">
        <w:tab/>
      </w:r>
      <w:r w:rsidRPr="000D5F61">
        <w:tab/>
      </w:r>
      <w:r w:rsidRPr="000D5F61">
        <w:tab/>
      </w:r>
      <w:r w:rsidRPr="000D5F61">
        <w:rPr>
          <w:bCs/>
        </w:rPr>
        <w:t xml:space="preserve"> </w:t>
      </w:r>
    </w:p>
    <w:p w:rsidR="000D649F" w:rsidRPr="00FB414B" w:rsidRDefault="000D649F" w:rsidP="000D649F">
      <w:pPr>
        <w:jc w:val="both"/>
        <w:rPr>
          <w:lang w:val="sr-Cyrl-RS"/>
        </w:rPr>
      </w:pPr>
      <w:proofErr w:type="spellStart"/>
      <w:r w:rsidRPr="000D5F61">
        <w:t>Под</w:t>
      </w:r>
      <w:proofErr w:type="spellEnd"/>
      <w:r w:rsidRPr="000D5F61">
        <w:t xml:space="preserve"> </w:t>
      </w:r>
      <w:proofErr w:type="spellStart"/>
      <w:r w:rsidRPr="000D5F61">
        <w:t>пуном</w:t>
      </w:r>
      <w:proofErr w:type="spellEnd"/>
      <w:r w:rsidRPr="000D5F61">
        <w:t xml:space="preserve"> </w:t>
      </w:r>
      <w:proofErr w:type="spellStart"/>
      <w:r w:rsidRPr="000D5F61">
        <w:t>материјалном</w:t>
      </w:r>
      <w:proofErr w:type="spellEnd"/>
      <w:r w:rsidRPr="000D5F61">
        <w:t xml:space="preserve"> и </w:t>
      </w:r>
      <w:proofErr w:type="spellStart"/>
      <w:r w:rsidRPr="000D5F61">
        <w:t>кривичном</w:t>
      </w:r>
      <w:proofErr w:type="spellEnd"/>
      <w:r w:rsidRPr="000D5F61">
        <w:t xml:space="preserve"> </w:t>
      </w:r>
      <w:proofErr w:type="spellStart"/>
      <w:r w:rsidRPr="000D5F61">
        <w:t>одговорношћу</w:t>
      </w:r>
      <w:proofErr w:type="spellEnd"/>
      <w:r w:rsidRPr="000D5F61">
        <w:t xml:space="preserve"> </w:t>
      </w:r>
      <w:proofErr w:type="spellStart"/>
      <w:r w:rsidRPr="000D5F61">
        <w:t>п</w:t>
      </w:r>
      <w:r w:rsidRPr="000D5F61">
        <w:rPr>
          <w:bCs/>
        </w:rPr>
        <w:t>отврђујем</w:t>
      </w:r>
      <w:proofErr w:type="spellEnd"/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да</w:t>
      </w:r>
      <w:proofErr w:type="spellEnd"/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сам</w:t>
      </w:r>
      <w:proofErr w:type="spellEnd"/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понуду</w:t>
      </w:r>
      <w:proofErr w:type="spellEnd"/>
      <w:r w:rsidRPr="000D5F61">
        <w:rPr>
          <w:bCs/>
        </w:rPr>
        <w:t xml:space="preserve"> у </w:t>
      </w:r>
      <w:r w:rsidRPr="000D5F61">
        <w:rPr>
          <w:bCs/>
          <w:lang w:val="sr-Cyrl-CS"/>
        </w:rPr>
        <w:t>поступку</w:t>
      </w:r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јавне</w:t>
      </w:r>
      <w:proofErr w:type="spellEnd"/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набавке</w:t>
      </w:r>
      <w:proofErr w:type="spellEnd"/>
      <w:r>
        <w:rPr>
          <w:bCs/>
          <w:lang w:val="sr-Cyrl-RS"/>
        </w:rPr>
        <w:t xml:space="preserve"> за </w:t>
      </w:r>
      <w:r>
        <w:rPr>
          <w:lang w:val="sr-Cyrl-RS"/>
        </w:rPr>
        <w:t xml:space="preserve">набавку </w:t>
      </w:r>
      <w:r w:rsidR="00C1412B">
        <w:rPr>
          <w:rFonts w:eastAsia="TimesNewRomanPS-BoldMT"/>
          <w:bCs/>
          <w:sz w:val="22"/>
          <w:szCs w:val="22"/>
          <w:lang w:val="sr-Cyrl-RS"/>
        </w:rPr>
        <w:t>услуга</w:t>
      </w:r>
      <w:r w:rsidR="00C1412B" w:rsidRPr="00926586">
        <w:rPr>
          <w:rFonts w:eastAsia="TimesNewRomanPS-BoldMT"/>
          <w:bCs/>
          <w:sz w:val="22"/>
          <w:szCs w:val="22"/>
        </w:rPr>
        <w:t xml:space="preserve"> –</w:t>
      </w:r>
      <w:r w:rsidR="00C1412B" w:rsidRPr="00926586">
        <w:rPr>
          <w:b/>
          <w:sz w:val="22"/>
          <w:szCs w:val="22"/>
        </w:rPr>
        <w:t xml:space="preserve"> </w:t>
      </w:r>
      <w:r w:rsidR="00C1412B">
        <w:rPr>
          <w:lang w:val="sr-Cyrl-RS"/>
        </w:rPr>
        <w:t xml:space="preserve">услуге </w:t>
      </w:r>
      <w:proofErr w:type="spellStart"/>
      <w:r w:rsidR="00C1412B">
        <w:rPr>
          <w:lang w:val="sr-Cyrl-RS"/>
        </w:rPr>
        <w:t>промопције</w:t>
      </w:r>
      <w:proofErr w:type="spellEnd"/>
      <w:r w:rsidR="00C1412B">
        <w:rPr>
          <w:lang w:val="sr-Cyrl-RS"/>
        </w:rPr>
        <w:t xml:space="preserve"> туристичке понуде</w:t>
      </w:r>
      <w:r w:rsidR="00C1412B" w:rsidRPr="00926586">
        <w:rPr>
          <w:sz w:val="22"/>
          <w:szCs w:val="22"/>
        </w:rPr>
        <w:t xml:space="preserve">, </w:t>
      </w:r>
      <w:r w:rsidR="00C1412B" w:rsidRPr="00926586">
        <w:rPr>
          <w:iCs/>
          <w:sz w:val="22"/>
          <w:szCs w:val="22"/>
        </w:rPr>
        <w:t xml:space="preserve">ЈН </w:t>
      </w:r>
      <w:proofErr w:type="spellStart"/>
      <w:r w:rsidR="00C1412B" w:rsidRPr="00926586">
        <w:rPr>
          <w:iCs/>
          <w:sz w:val="22"/>
          <w:szCs w:val="22"/>
        </w:rPr>
        <w:t>број</w:t>
      </w:r>
      <w:proofErr w:type="spellEnd"/>
      <w:r w:rsidR="00C1412B" w:rsidRPr="00926586">
        <w:rPr>
          <w:iCs/>
          <w:sz w:val="22"/>
          <w:szCs w:val="22"/>
        </w:rPr>
        <w:t xml:space="preserve"> </w:t>
      </w:r>
      <w:r w:rsidR="00C1412B">
        <w:rPr>
          <w:iCs/>
          <w:sz w:val="22"/>
          <w:szCs w:val="22"/>
          <w:lang w:val="sr-Cyrl-RS"/>
        </w:rPr>
        <w:t>44</w:t>
      </w:r>
      <w:r w:rsidR="00C1412B" w:rsidRPr="00926586">
        <w:rPr>
          <w:iCs/>
          <w:sz w:val="22"/>
          <w:szCs w:val="22"/>
        </w:rPr>
        <w:t>/201</w:t>
      </w:r>
      <w:r w:rsidR="00C1412B">
        <w:rPr>
          <w:iCs/>
          <w:sz w:val="22"/>
          <w:szCs w:val="22"/>
          <w:lang w:val="sr-Latn-RS"/>
        </w:rPr>
        <w:t>9</w:t>
      </w:r>
      <w:r w:rsidR="00C1412B">
        <w:rPr>
          <w:iCs/>
          <w:sz w:val="22"/>
          <w:szCs w:val="22"/>
          <w:lang w:val="sr-Cyrl-RS"/>
        </w:rPr>
        <w:t xml:space="preserve"> </w:t>
      </w:r>
      <w:proofErr w:type="spellStart"/>
      <w:r w:rsidRPr="000D5F61">
        <w:rPr>
          <w:bCs/>
        </w:rPr>
        <w:t>поднео</w:t>
      </w:r>
      <w:proofErr w:type="spellEnd"/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независно</w:t>
      </w:r>
      <w:proofErr w:type="spellEnd"/>
      <w:r w:rsidRPr="000D5F61">
        <w:rPr>
          <w:bCs/>
        </w:rPr>
        <w:t xml:space="preserve">, </w:t>
      </w:r>
      <w:proofErr w:type="spellStart"/>
      <w:r w:rsidRPr="000D5F61">
        <w:rPr>
          <w:bCs/>
        </w:rPr>
        <w:t>без</w:t>
      </w:r>
      <w:proofErr w:type="spellEnd"/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договора</w:t>
      </w:r>
      <w:proofErr w:type="spellEnd"/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са</w:t>
      </w:r>
      <w:proofErr w:type="spellEnd"/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другим</w:t>
      </w:r>
      <w:proofErr w:type="spellEnd"/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понуђачима</w:t>
      </w:r>
      <w:proofErr w:type="spellEnd"/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или</w:t>
      </w:r>
      <w:proofErr w:type="spellEnd"/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заинтересованим</w:t>
      </w:r>
      <w:proofErr w:type="spellEnd"/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лицима</w:t>
      </w:r>
      <w:proofErr w:type="spellEnd"/>
      <w:r w:rsidRPr="000D5F61">
        <w:rPr>
          <w:bCs/>
        </w:rPr>
        <w:t>.</w:t>
      </w:r>
    </w:p>
    <w:p w:rsidR="000D649F" w:rsidRPr="000D5F61" w:rsidRDefault="000D649F" w:rsidP="000D649F">
      <w:pPr>
        <w:jc w:val="both"/>
        <w:rPr>
          <w:bCs/>
          <w:lang w:val="sr-Cyrl-RS"/>
        </w:rPr>
      </w:pPr>
    </w:p>
    <w:p w:rsidR="000D649F" w:rsidRPr="000D5F61" w:rsidRDefault="000D649F" w:rsidP="000D649F">
      <w:pPr>
        <w:jc w:val="both"/>
        <w:rPr>
          <w:bCs/>
          <w:lang w:val="sr-Cyrl-RS"/>
        </w:rPr>
      </w:pPr>
    </w:p>
    <w:p w:rsidR="000D649F" w:rsidRPr="000D5F61" w:rsidRDefault="000D649F" w:rsidP="000D649F">
      <w:pPr>
        <w:pStyle w:val="Szvegtrzs3"/>
        <w:spacing w:after="0"/>
        <w:ind w:firstLine="227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5"/>
        <w:gridCol w:w="3097"/>
      </w:tblGrid>
      <w:tr w:rsidR="000D649F" w:rsidRPr="000D5F61" w:rsidTr="000D649F">
        <w:tc>
          <w:tcPr>
            <w:tcW w:w="3080" w:type="dxa"/>
            <w:shd w:val="clear" w:color="auto" w:fill="auto"/>
            <w:vAlign w:val="center"/>
          </w:tcPr>
          <w:p w:rsidR="000D649F" w:rsidRPr="000D5F61" w:rsidRDefault="000D649F" w:rsidP="000D649F">
            <w:pPr>
              <w:pStyle w:val="Szvegtrzs2"/>
              <w:spacing w:line="100" w:lineRule="atLeast"/>
              <w:jc w:val="center"/>
            </w:pPr>
            <w:proofErr w:type="spellStart"/>
            <w:r w:rsidRPr="000D5F61">
              <w:t>Датум</w:t>
            </w:r>
            <w:proofErr w:type="spellEnd"/>
            <w:r w:rsidRPr="000D5F61">
              <w:t>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0D649F" w:rsidRPr="000D5F61" w:rsidRDefault="000D649F" w:rsidP="000D649F">
            <w:pPr>
              <w:pStyle w:val="Szvegtrzs2"/>
              <w:spacing w:line="100" w:lineRule="atLeast"/>
              <w:jc w:val="center"/>
            </w:pPr>
          </w:p>
        </w:tc>
        <w:tc>
          <w:tcPr>
            <w:tcW w:w="3097" w:type="dxa"/>
            <w:shd w:val="clear" w:color="auto" w:fill="auto"/>
            <w:vAlign w:val="center"/>
          </w:tcPr>
          <w:p w:rsidR="000D649F" w:rsidRPr="000D5F61" w:rsidRDefault="000D649F" w:rsidP="000D649F">
            <w:pPr>
              <w:pStyle w:val="Szvegtrzs2"/>
              <w:spacing w:line="100" w:lineRule="atLeast"/>
              <w:jc w:val="center"/>
            </w:pPr>
            <w:proofErr w:type="spellStart"/>
            <w:r w:rsidRPr="000D5F61">
              <w:t>Потпис</w:t>
            </w:r>
            <w:proofErr w:type="spellEnd"/>
            <w:r w:rsidRPr="000D5F61">
              <w:t xml:space="preserve"> </w:t>
            </w:r>
            <w:proofErr w:type="spellStart"/>
            <w:r w:rsidRPr="000D5F61">
              <w:t>понуђача</w:t>
            </w:r>
            <w:proofErr w:type="spellEnd"/>
          </w:p>
        </w:tc>
      </w:tr>
      <w:tr w:rsidR="000D649F" w:rsidRPr="000D5F61" w:rsidTr="000D649F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0D649F" w:rsidRPr="000D5F61" w:rsidRDefault="000D649F" w:rsidP="000D649F">
            <w:pPr>
              <w:pStyle w:val="Szvegtrzs2"/>
              <w:snapToGrid w:val="0"/>
              <w:spacing w:line="100" w:lineRule="atLeast"/>
              <w:jc w:val="both"/>
            </w:pPr>
          </w:p>
        </w:tc>
        <w:tc>
          <w:tcPr>
            <w:tcW w:w="3065" w:type="dxa"/>
            <w:shd w:val="clear" w:color="auto" w:fill="auto"/>
          </w:tcPr>
          <w:p w:rsidR="000D649F" w:rsidRPr="000D5F61" w:rsidRDefault="000D649F" w:rsidP="000D649F">
            <w:pPr>
              <w:pStyle w:val="Szvegtrzs2"/>
              <w:snapToGrid w:val="0"/>
              <w:spacing w:line="100" w:lineRule="atLeast"/>
              <w:jc w:val="both"/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0D649F" w:rsidRPr="000D5F61" w:rsidRDefault="000D649F" w:rsidP="000D649F">
            <w:pPr>
              <w:pStyle w:val="Szvegtrzs2"/>
              <w:snapToGrid w:val="0"/>
              <w:spacing w:line="100" w:lineRule="atLeast"/>
              <w:jc w:val="both"/>
            </w:pPr>
          </w:p>
        </w:tc>
      </w:tr>
    </w:tbl>
    <w:p w:rsidR="000D649F" w:rsidRPr="000D5F61" w:rsidRDefault="000D649F" w:rsidP="000D649F">
      <w:pPr>
        <w:pStyle w:val="Szvegtrzs3"/>
        <w:spacing w:after="0"/>
        <w:ind w:firstLine="227"/>
        <w:jc w:val="both"/>
      </w:pPr>
    </w:p>
    <w:p w:rsidR="000D649F" w:rsidRPr="000D5F61" w:rsidRDefault="000D649F" w:rsidP="000D649F">
      <w:pPr>
        <w:tabs>
          <w:tab w:val="left" w:pos="6028"/>
        </w:tabs>
        <w:autoSpaceDE w:val="0"/>
        <w:spacing w:line="240" w:lineRule="auto"/>
        <w:rPr>
          <w:lang w:val="sr-Cyrl-RS"/>
        </w:rPr>
      </w:pPr>
    </w:p>
    <w:p w:rsidR="000D649F" w:rsidRPr="000D5F61" w:rsidRDefault="000D649F" w:rsidP="000D649F">
      <w:pPr>
        <w:tabs>
          <w:tab w:val="left" w:pos="6028"/>
        </w:tabs>
        <w:autoSpaceDE w:val="0"/>
        <w:spacing w:line="240" w:lineRule="auto"/>
        <w:jc w:val="both"/>
        <w:rPr>
          <w:i/>
          <w:color w:val="auto"/>
        </w:rPr>
      </w:pPr>
      <w:proofErr w:type="spellStart"/>
      <w:r w:rsidRPr="000D5F61">
        <w:rPr>
          <w:b/>
          <w:bCs/>
          <w:i/>
          <w:iCs/>
          <w:color w:val="auto"/>
        </w:rPr>
        <w:t>Напомена</w:t>
      </w:r>
      <w:proofErr w:type="spellEnd"/>
      <w:r w:rsidRPr="000D5F61">
        <w:rPr>
          <w:b/>
          <w:bCs/>
          <w:i/>
          <w:iCs/>
          <w:color w:val="auto"/>
        </w:rPr>
        <w:t xml:space="preserve">: </w:t>
      </w:r>
      <w:r w:rsidRPr="000D5F61">
        <w:rPr>
          <w:bCs/>
          <w:i/>
          <w:iCs/>
          <w:color w:val="auto"/>
          <w:lang w:val="sr-Cyrl-RS"/>
        </w:rPr>
        <w:t>у</w:t>
      </w:r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случају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постојања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основане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сумње</w:t>
      </w:r>
      <w:proofErr w:type="spellEnd"/>
      <w:r w:rsidRPr="000D5F61">
        <w:rPr>
          <w:bCs/>
          <w:i/>
          <w:iCs/>
          <w:color w:val="auto"/>
        </w:rPr>
        <w:t xml:space="preserve"> у </w:t>
      </w:r>
      <w:proofErr w:type="spellStart"/>
      <w:r w:rsidRPr="000D5F61">
        <w:rPr>
          <w:bCs/>
          <w:i/>
          <w:iCs/>
          <w:color w:val="auto"/>
        </w:rPr>
        <w:t>истинитост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изјаве</w:t>
      </w:r>
      <w:proofErr w:type="spellEnd"/>
      <w:r w:rsidRPr="000D5F61">
        <w:rPr>
          <w:bCs/>
          <w:i/>
          <w:iCs/>
          <w:color w:val="auto"/>
        </w:rPr>
        <w:t xml:space="preserve"> о </w:t>
      </w:r>
      <w:proofErr w:type="spellStart"/>
      <w:r w:rsidRPr="000D5F61">
        <w:rPr>
          <w:bCs/>
          <w:i/>
          <w:iCs/>
          <w:color w:val="auto"/>
        </w:rPr>
        <w:t>независној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понуди</w:t>
      </w:r>
      <w:proofErr w:type="spellEnd"/>
      <w:r w:rsidRPr="000D5F61">
        <w:rPr>
          <w:bCs/>
          <w:i/>
          <w:iCs/>
          <w:color w:val="auto"/>
        </w:rPr>
        <w:t xml:space="preserve">, </w:t>
      </w:r>
      <w:proofErr w:type="spellStart"/>
      <w:r w:rsidRPr="000D5F61">
        <w:rPr>
          <w:bCs/>
          <w:i/>
          <w:iCs/>
          <w:color w:val="auto"/>
        </w:rPr>
        <w:t>наручулац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ће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одмах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обавестити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организацију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надлежну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за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заштиту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конкуренције</w:t>
      </w:r>
      <w:proofErr w:type="spellEnd"/>
      <w:r w:rsidRPr="000D5F61">
        <w:rPr>
          <w:bCs/>
          <w:i/>
          <w:iCs/>
          <w:color w:val="auto"/>
        </w:rPr>
        <w:t>.</w:t>
      </w:r>
      <w:r w:rsidRPr="000D5F61">
        <w:rPr>
          <w:bCs/>
          <w:i/>
          <w:iCs/>
          <w:color w:val="auto"/>
          <w:lang w:val="sr-Cyrl-RS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Организација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надлежна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за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заштиту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конкуренције</w:t>
      </w:r>
      <w:proofErr w:type="spellEnd"/>
      <w:r w:rsidRPr="000D5F61">
        <w:rPr>
          <w:bCs/>
          <w:i/>
          <w:iCs/>
          <w:color w:val="auto"/>
        </w:rPr>
        <w:t xml:space="preserve">, </w:t>
      </w:r>
      <w:proofErr w:type="spellStart"/>
      <w:r w:rsidRPr="000D5F61">
        <w:rPr>
          <w:bCs/>
          <w:i/>
          <w:iCs/>
          <w:color w:val="auto"/>
        </w:rPr>
        <w:t>може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понуђачу</w:t>
      </w:r>
      <w:proofErr w:type="spellEnd"/>
      <w:r w:rsidRPr="000D5F61">
        <w:rPr>
          <w:bCs/>
          <w:i/>
          <w:iCs/>
          <w:color w:val="auto"/>
        </w:rPr>
        <w:t xml:space="preserve">, </w:t>
      </w:r>
      <w:proofErr w:type="spellStart"/>
      <w:r w:rsidRPr="000D5F61">
        <w:rPr>
          <w:bCs/>
          <w:i/>
          <w:iCs/>
          <w:color w:val="auto"/>
        </w:rPr>
        <w:t>односно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заинтересованом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лицу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изрећи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меру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забране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учешћа</w:t>
      </w:r>
      <w:proofErr w:type="spellEnd"/>
      <w:r w:rsidRPr="000D5F61">
        <w:rPr>
          <w:bCs/>
          <w:i/>
          <w:iCs/>
          <w:color w:val="auto"/>
        </w:rPr>
        <w:t xml:space="preserve"> у </w:t>
      </w:r>
      <w:proofErr w:type="spellStart"/>
      <w:r w:rsidRPr="000D5F61">
        <w:rPr>
          <w:bCs/>
          <w:i/>
          <w:iCs/>
          <w:color w:val="auto"/>
        </w:rPr>
        <w:t>поступку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јавне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набавке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ако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утврди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да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је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понуђач</w:t>
      </w:r>
      <w:proofErr w:type="spellEnd"/>
      <w:r w:rsidRPr="000D5F61">
        <w:rPr>
          <w:bCs/>
          <w:i/>
          <w:iCs/>
          <w:color w:val="auto"/>
        </w:rPr>
        <w:t xml:space="preserve">, </w:t>
      </w:r>
      <w:proofErr w:type="spellStart"/>
      <w:r w:rsidRPr="000D5F61">
        <w:rPr>
          <w:bCs/>
          <w:i/>
          <w:iCs/>
          <w:color w:val="auto"/>
        </w:rPr>
        <w:t>односно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заинтересовано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лице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повредило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конкуренцију</w:t>
      </w:r>
      <w:proofErr w:type="spellEnd"/>
      <w:r w:rsidRPr="000D5F61">
        <w:rPr>
          <w:bCs/>
          <w:i/>
          <w:iCs/>
          <w:color w:val="auto"/>
        </w:rPr>
        <w:t xml:space="preserve"> у </w:t>
      </w:r>
      <w:proofErr w:type="spellStart"/>
      <w:r w:rsidRPr="000D5F61">
        <w:rPr>
          <w:bCs/>
          <w:i/>
          <w:iCs/>
          <w:color w:val="auto"/>
        </w:rPr>
        <w:t>поступку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јавне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набавке</w:t>
      </w:r>
      <w:proofErr w:type="spellEnd"/>
      <w:r w:rsidRPr="000D5F61">
        <w:rPr>
          <w:bCs/>
          <w:i/>
          <w:iCs/>
          <w:color w:val="auto"/>
        </w:rPr>
        <w:t xml:space="preserve"> у </w:t>
      </w:r>
      <w:proofErr w:type="spellStart"/>
      <w:r w:rsidRPr="000D5F61">
        <w:rPr>
          <w:bCs/>
          <w:i/>
          <w:iCs/>
          <w:color w:val="auto"/>
        </w:rPr>
        <w:t>смислу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закона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којим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се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уређује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заштита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конкуренције</w:t>
      </w:r>
      <w:proofErr w:type="spellEnd"/>
      <w:r w:rsidRPr="000D5F61">
        <w:rPr>
          <w:bCs/>
          <w:i/>
          <w:iCs/>
          <w:color w:val="auto"/>
        </w:rPr>
        <w:t xml:space="preserve">. </w:t>
      </w:r>
      <w:proofErr w:type="spellStart"/>
      <w:r w:rsidRPr="000D5F61">
        <w:rPr>
          <w:bCs/>
          <w:i/>
          <w:iCs/>
          <w:color w:val="auto"/>
        </w:rPr>
        <w:t>Мера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забране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учешћа</w:t>
      </w:r>
      <w:proofErr w:type="spellEnd"/>
      <w:r w:rsidRPr="000D5F61">
        <w:rPr>
          <w:bCs/>
          <w:i/>
          <w:iCs/>
          <w:color w:val="auto"/>
        </w:rPr>
        <w:t xml:space="preserve"> у </w:t>
      </w:r>
      <w:proofErr w:type="spellStart"/>
      <w:r w:rsidRPr="000D5F61">
        <w:rPr>
          <w:bCs/>
          <w:i/>
          <w:iCs/>
          <w:color w:val="auto"/>
        </w:rPr>
        <w:t>поступку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јавне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набавке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може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трајати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до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две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године</w:t>
      </w:r>
      <w:proofErr w:type="spellEnd"/>
      <w:r w:rsidRPr="000D5F61">
        <w:rPr>
          <w:bCs/>
          <w:i/>
          <w:iCs/>
          <w:color w:val="auto"/>
        </w:rPr>
        <w:t>.</w:t>
      </w:r>
      <w:r w:rsidRPr="000D5F61">
        <w:rPr>
          <w:bCs/>
          <w:i/>
          <w:iCs/>
          <w:color w:val="auto"/>
          <w:lang w:val="sr-Cyrl-RS"/>
        </w:rPr>
        <w:t xml:space="preserve"> Повреда конкуренције представља негативну референцу, у смислу члана 82. став 1. тачка 2. Закона.</w:t>
      </w:r>
    </w:p>
    <w:p w:rsidR="000D649F" w:rsidRPr="000D5F61" w:rsidRDefault="000D649F" w:rsidP="000D649F">
      <w:pPr>
        <w:tabs>
          <w:tab w:val="left" w:pos="6028"/>
        </w:tabs>
        <w:autoSpaceDE w:val="0"/>
        <w:spacing w:line="240" w:lineRule="auto"/>
        <w:jc w:val="both"/>
        <w:rPr>
          <w:bCs/>
          <w:i/>
          <w:iCs/>
          <w:color w:val="auto"/>
        </w:rPr>
      </w:pPr>
      <w:proofErr w:type="spellStart"/>
      <w:r w:rsidRPr="000D5F61">
        <w:rPr>
          <w:b/>
          <w:bCs/>
          <w:i/>
          <w:iCs/>
          <w:color w:val="auto"/>
          <w:u w:val="single"/>
        </w:rPr>
        <w:t>Уколико</w:t>
      </w:r>
      <w:proofErr w:type="spellEnd"/>
      <w:r w:rsidRPr="000D5F61">
        <w:rPr>
          <w:b/>
          <w:bCs/>
          <w:i/>
          <w:iCs/>
          <w:color w:val="auto"/>
          <w:u w:val="single"/>
        </w:rPr>
        <w:t xml:space="preserve"> </w:t>
      </w:r>
      <w:proofErr w:type="spellStart"/>
      <w:r w:rsidRPr="000D5F61">
        <w:rPr>
          <w:b/>
          <w:bCs/>
          <w:i/>
          <w:iCs/>
          <w:color w:val="auto"/>
          <w:u w:val="single"/>
        </w:rPr>
        <w:t>понуду</w:t>
      </w:r>
      <w:proofErr w:type="spellEnd"/>
      <w:r w:rsidRPr="000D5F61">
        <w:rPr>
          <w:b/>
          <w:bCs/>
          <w:i/>
          <w:iCs/>
          <w:color w:val="auto"/>
          <w:u w:val="single"/>
        </w:rPr>
        <w:t xml:space="preserve"> </w:t>
      </w:r>
      <w:proofErr w:type="spellStart"/>
      <w:r w:rsidRPr="000D5F61">
        <w:rPr>
          <w:b/>
          <w:bCs/>
          <w:i/>
          <w:iCs/>
          <w:color w:val="auto"/>
          <w:u w:val="single"/>
        </w:rPr>
        <w:t>подноси</w:t>
      </w:r>
      <w:proofErr w:type="spellEnd"/>
      <w:r w:rsidRPr="000D5F61">
        <w:rPr>
          <w:b/>
          <w:bCs/>
          <w:i/>
          <w:iCs/>
          <w:color w:val="auto"/>
          <w:u w:val="single"/>
        </w:rPr>
        <w:t xml:space="preserve"> </w:t>
      </w:r>
      <w:proofErr w:type="spellStart"/>
      <w:r w:rsidRPr="000D5F61">
        <w:rPr>
          <w:b/>
          <w:bCs/>
          <w:i/>
          <w:iCs/>
          <w:color w:val="auto"/>
          <w:u w:val="single"/>
        </w:rPr>
        <w:t>група</w:t>
      </w:r>
      <w:proofErr w:type="spellEnd"/>
      <w:r w:rsidRPr="000D5F61">
        <w:rPr>
          <w:b/>
          <w:bCs/>
          <w:i/>
          <w:iCs/>
          <w:color w:val="auto"/>
          <w:u w:val="single"/>
        </w:rPr>
        <w:t xml:space="preserve"> </w:t>
      </w:r>
      <w:proofErr w:type="spellStart"/>
      <w:r w:rsidRPr="000D5F61">
        <w:rPr>
          <w:b/>
          <w:bCs/>
          <w:i/>
          <w:iCs/>
          <w:color w:val="auto"/>
          <w:u w:val="single"/>
        </w:rPr>
        <w:t>понуђача</w:t>
      </w:r>
      <w:proofErr w:type="spellEnd"/>
      <w:r w:rsidRPr="000D5F61">
        <w:rPr>
          <w:b/>
          <w:bCs/>
          <w:i/>
          <w:iCs/>
          <w:color w:val="auto"/>
          <w:u w:val="single"/>
          <w:lang w:val="sr-Cyrl-RS"/>
        </w:rPr>
        <w:t>,</w:t>
      </w:r>
      <w:r w:rsidRPr="000D5F61">
        <w:rPr>
          <w:bCs/>
          <w:i/>
          <w:iCs/>
          <w:color w:val="auto"/>
          <w:lang w:val="sr-Cyrl-RS"/>
        </w:rPr>
        <w:t xml:space="preserve"> Изјава мора бити потписана од стране овлашћеног лица </w:t>
      </w:r>
      <w:proofErr w:type="spellStart"/>
      <w:r w:rsidRPr="000D5F61">
        <w:rPr>
          <w:bCs/>
          <w:i/>
          <w:iCs/>
          <w:color w:val="auto"/>
        </w:rPr>
        <w:t>свак</w:t>
      </w:r>
      <w:r w:rsidRPr="000D5F61">
        <w:rPr>
          <w:bCs/>
          <w:i/>
          <w:iCs/>
          <w:color w:val="auto"/>
          <w:lang w:val="sr-Cyrl-RS"/>
        </w:rPr>
        <w:t>ог</w:t>
      </w:r>
      <w:proofErr w:type="spellEnd"/>
      <w:r w:rsidRPr="000D5F61">
        <w:rPr>
          <w:bCs/>
          <w:i/>
          <w:iCs/>
          <w:color w:val="auto"/>
          <w:lang w:val="sr-Cyrl-RS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понуђач</w:t>
      </w:r>
      <w:proofErr w:type="spellEnd"/>
      <w:r w:rsidRPr="000D5F61">
        <w:rPr>
          <w:bCs/>
          <w:i/>
          <w:iCs/>
          <w:color w:val="auto"/>
          <w:lang w:val="sr-Cyrl-RS"/>
        </w:rPr>
        <w:t>а</w:t>
      </w:r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из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групе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понуђача</w:t>
      </w:r>
      <w:proofErr w:type="spellEnd"/>
      <w:r w:rsidRPr="000D5F61">
        <w:rPr>
          <w:bCs/>
          <w:i/>
          <w:iCs/>
          <w:color w:val="auto"/>
          <w:lang w:val="sr-Cyrl-RS"/>
        </w:rPr>
        <w:t>.</w:t>
      </w:r>
    </w:p>
    <w:p w:rsidR="000D649F" w:rsidRPr="000D5F61" w:rsidRDefault="000D649F" w:rsidP="000D649F">
      <w:pPr>
        <w:pStyle w:val="ListParagraph1"/>
        <w:tabs>
          <w:tab w:val="left" w:pos="680"/>
        </w:tabs>
        <w:ind w:left="0"/>
        <w:jc w:val="both"/>
        <w:rPr>
          <w:rFonts w:eastAsia="TimesNewRomanPSMT"/>
          <w:bCs/>
          <w:lang w:val="sr-Cyrl-RS"/>
        </w:rPr>
      </w:pPr>
    </w:p>
    <w:p w:rsidR="000D649F" w:rsidRDefault="000D649F" w:rsidP="000D649F">
      <w:pPr>
        <w:pStyle w:val="ListParagraph1"/>
        <w:tabs>
          <w:tab w:val="left" w:pos="680"/>
        </w:tabs>
        <w:ind w:left="0"/>
        <w:jc w:val="both"/>
        <w:rPr>
          <w:rFonts w:eastAsia="TimesNewRomanPSMT"/>
          <w:bCs/>
          <w:lang w:val="sr-Cyrl-RS"/>
        </w:rPr>
      </w:pPr>
    </w:p>
    <w:p w:rsidR="000D649F" w:rsidRDefault="000D649F" w:rsidP="000D649F">
      <w:pPr>
        <w:pStyle w:val="ListParagraph1"/>
        <w:tabs>
          <w:tab w:val="left" w:pos="680"/>
        </w:tabs>
        <w:ind w:left="0"/>
        <w:jc w:val="both"/>
        <w:rPr>
          <w:rFonts w:eastAsia="TimesNewRomanPSMT"/>
          <w:bCs/>
          <w:lang w:val="sr-Cyrl-RS"/>
        </w:rPr>
      </w:pPr>
    </w:p>
    <w:p w:rsidR="000D649F" w:rsidRDefault="000D649F" w:rsidP="000D649F">
      <w:pPr>
        <w:pStyle w:val="ListParagraph1"/>
        <w:tabs>
          <w:tab w:val="left" w:pos="680"/>
        </w:tabs>
        <w:ind w:left="0"/>
        <w:jc w:val="both"/>
        <w:rPr>
          <w:rFonts w:eastAsia="TimesNewRomanPSMT"/>
          <w:bCs/>
          <w:lang w:val="sr-Cyrl-RS"/>
        </w:rPr>
      </w:pPr>
    </w:p>
    <w:p w:rsidR="000D649F" w:rsidRDefault="000D649F" w:rsidP="000D649F">
      <w:pPr>
        <w:pStyle w:val="ListParagraph1"/>
        <w:tabs>
          <w:tab w:val="left" w:pos="680"/>
        </w:tabs>
        <w:ind w:left="0"/>
        <w:jc w:val="both"/>
        <w:rPr>
          <w:rFonts w:eastAsia="TimesNewRomanPSMT"/>
          <w:bCs/>
          <w:lang w:val="sr-Cyrl-RS"/>
        </w:rPr>
      </w:pPr>
    </w:p>
    <w:p w:rsidR="000D649F" w:rsidRDefault="000D649F" w:rsidP="000D649F">
      <w:pPr>
        <w:pStyle w:val="ListParagraph1"/>
        <w:tabs>
          <w:tab w:val="left" w:pos="680"/>
        </w:tabs>
        <w:ind w:left="0"/>
        <w:jc w:val="both"/>
        <w:rPr>
          <w:rFonts w:eastAsia="TimesNewRomanPSMT"/>
          <w:bCs/>
          <w:lang w:val="sr-Cyrl-RS"/>
        </w:rPr>
      </w:pPr>
    </w:p>
    <w:p w:rsidR="000D649F" w:rsidRDefault="000D649F" w:rsidP="000D649F">
      <w:pPr>
        <w:pStyle w:val="ListParagraph1"/>
        <w:tabs>
          <w:tab w:val="left" w:pos="680"/>
        </w:tabs>
        <w:ind w:left="0"/>
        <w:jc w:val="both"/>
        <w:rPr>
          <w:rFonts w:eastAsia="TimesNewRomanPSMT"/>
          <w:bCs/>
          <w:lang w:val="sr-Cyrl-RS"/>
        </w:rPr>
      </w:pPr>
    </w:p>
    <w:p w:rsidR="000D649F" w:rsidRDefault="000D649F" w:rsidP="000D649F">
      <w:pPr>
        <w:pStyle w:val="ListParagraph1"/>
        <w:tabs>
          <w:tab w:val="left" w:pos="680"/>
        </w:tabs>
        <w:ind w:left="0"/>
        <w:jc w:val="both"/>
        <w:rPr>
          <w:rFonts w:eastAsia="TimesNewRomanPSMT"/>
          <w:bCs/>
          <w:lang w:val="sr-Cyrl-RS"/>
        </w:rPr>
      </w:pPr>
    </w:p>
    <w:p w:rsidR="000D649F" w:rsidRDefault="000D649F" w:rsidP="000D649F">
      <w:pPr>
        <w:pStyle w:val="ListParagraph1"/>
        <w:tabs>
          <w:tab w:val="left" w:pos="680"/>
        </w:tabs>
        <w:ind w:left="0"/>
        <w:jc w:val="both"/>
        <w:rPr>
          <w:rFonts w:eastAsia="TimesNewRomanPSMT"/>
          <w:bCs/>
          <w:lang w:val="sr-Cyrl-RS"/>
        </w:rPr>
      </w:pPr>
    </w:p>
    <w:p w:rsidR="006B4C9B" w:rsidRDefault="006B4C9B" w:rsidP="000D649F">
      <w:pPr>
        <w:pStyle w:val="ListParagraph1"/>
        <w:tabs>
          <w:tab w:val="left" w:pos="680"/>
        </w:tabs>
        <w:ind w:left="0"/>
        <w:jc w:val="both"/>
        <w:rPr>
          <w:rFonts w:eastAsia="TimesNewRomanPSMT"/>
          <w:bCs/>
          <w:lang w:val="sr-Cyrl-RS"/>
        </w:rPr>
      </w:pPr>
    </w:p>
    <w:p w:rsidR="000D649F" w:rsidRDefault="000D649F" w:rsidP="000D649F">
      <w:pPr>
        <w:pStyle w:val="ListParagraph1"/>
        <w:tabs>
          <w:tab w:val="left" w:pos="680"/>
        </w:tabs>
        <w:ind w:left="0"/>
        <w:jc w:val="both"/>
        <w:rPr>
          <w:rFonts w:eastAsia="TimesNewRomanPSMT"/>
          <w:bCs/>
          <w:lang w:val="sr-Cyrl-RS"/>
        </w:rPr>
      </w:pPr>
    </w:p>
    <w:p w:rsidR="000D649F" w:rsidRDefault="000D649F" w:rsidP="000D649F">
      <w:pPr>
        <w:pStyle w:val="ListParagraph1"/>
        <w:tabs>
          <w:tab w:val="left" w:pos="680"/>
        </w:tabs>
        <w:ind w:left="0"/>
        <w:jc w:val="both"/>
        <w:rPr>
          <w:rFonts w:eastAsia="TimesNewRomanPSMT"/>
          <w:bCs/>
          <w:lang w:val="sr-Cyrl-RS"/>
        </w:rPr>
      </w:pPr>
    </w:p>
    <w:p w:rsidR="008003B4" w:rsidRDefault="008003B4" w:rsidP="008003B4">
      <w:pPr>
        <w:pStyle w:val="ListParagraph1"/>
        <w:shd w:val="clear" w:color="auto" w:fill="C6D9F1"/>
        <w:ind w:left="360"/>
        <w:jc w:val="center"/>
        <w:rPr>
          <w:color w:val="00000A"/>
        </w:rPr>
      </w:pPr>
      <w:proofErr w:type="gramStart"/>
      <w:r>
        <w:rPr>
          <w:b/>
          <w:bCs/>
          <w:i/>
          <w:iCs/>
          <w:color w:val="00000A"/>
          <w:sz w:val="28"/>
          <w:szCs w:val="28"/>
        </w:rPr>
        <w:lastRenderedPageBreak/>
        <w:t>XI  ОБРАЗАЦ</w:t>
      </w:r>
      <w:proofErr w:type="gramEnd"/>
      <w:r>
        <w:rPr>
          <w:b/>
          <w:bCs/>
          <w:i/>
          <w:iCs/>
          <w:color w:val="00000A"/>
          <w:sz w:val="28"/>
          <w:szCs w:val="28"/>
        </w:rPr>
        <w:t xml:space="preserve"> ИЗЈАВЕ О ПОШТОВАЊУ ОБАВЕЗА  ИЗ ЧЛ. 75. СТ. 2. ЗАКОНА </w:t>
      </w:r>
    </w:p>
    <w:p w:rsidR="008003B4" w:rsidRDefault="008003B4" w:rsidP="008003B4">
      <w:pPr>
        <w:pStyle w:val="Szvegtrzs3"/>
        <w:spacing w:after="0"/>
        <w:jc w:val="center"/>
        <w:rPr>
          <w:sz w:val="24"/>
          <w:szCs w:val="24"/>
        </w:rPr>
      </w:pPr>
    </w:p>
    <w:p w:rsidR="008003B4" w:rsidRDefault="008003B4" w:rsidP="008003B4">
      <w:pPr>
        <w:tabs>
          <w:tab w:val="left" w:pos="6028"/>
        </w:tabs>
        <w:spacing w:line="240" w:lineRule="auto"/>
        <w:ind w:left="360"/>
        <w:rPr>
          <w:b/>
          <w:bCs/>
          <w:iCs/>
          <w:lang w:val="ru-RU"/>
        </w:rPr>
      </w:pPr>
    </w:p>
    <w:p w:rsidR="008003B4" w:rsidRDefault="008003B4" w:rsidP="008003B4">
      <w:pPr>
        <w:tabs>
          <w:tab w:val="left" w:pos="6028"/>
        </w:tabs>
        <w:spacing w:line="240" w:lineRule="auto"/>
        <w:ind w:left="360"/>
        <w:rPr>
          <w:bCs/>
          <w:iCs/>
          <w:lang w:val="ru-RU"/>
        </w:rPr>
      </w:pPr>
    </w:p>
    <w:p w:rsidR="008003B4" w:rsidRDefault="008003B4" w:rsidP="008003B4">
      <w:pPr>
        <w:tabs>
          <w:tab w:val="left" w:pos="6028"/>
        </w:tabs>
        <w:spacing w:line="240" w:lineRule="auto"/>
        <w:ind w:left="360"/>
        <w:jc w:val="both"/>
        <w:rPr>
          <w:bCs/>
          <w:iCs/>
        </w:rPr>
      </w:pPr>
      <w:r>
        <w:rPr>
          <w:bCs/>
          <w:iCs/>
        </w:rPr>
        <w:t xml:space="preserve">У </w:t>
      </w:r>
      <w:proofErr w:type="spellStart"/>
      <w:r>
        <w:rPr>
          <w:bCs/>
          <w:iCs/>
        </w:rPr>
        <w:t>вези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члана</w:t>
      </w:r>
      <w:proofErr w:type="spellEnd"/>
      <w:r>
        <w:rPr>
          <w:bCs/>
          <w:iCs/>
        </w:rPr>
        <w:t xml:space="preserve"> 75. </w:t>
      </w:r>
      <w:proofErr w:type="spellStart"/>
      <w:r>
        <w:rPr>
          <w:bCs/>
          <w:iCs/>
        </w:rPr>
        <w:t>став</w:t>
      </w:r>
      <w:proofErr w:type="spellEnd"/>
      <w:r>
        <w:rPr>
          <w:bCs/>
          <w:iCs/>
        </w:rPr>
        <w:t xml:space="preserve"> 2. </w:t>
      </w:r>
      <w:proofErr w:type="spellStart"/>
      <w:r>
        <w:rPr>
          <w:bCs/>
          <w:iCs/>
        </w:rPr>
        <w:t>Закона</w:t>
      </w:r>
      <w:proofErr w:type="spellEnd"/>
      <w:r>
        <w:rPr>
          <w:bCs/>
          <w:iCs/>
        </w:rPr>
        <w:t xml:space="preserve"> о </w:t>
      </w:r>
      <w:proofErr w:type="spellStart"/>
      <w:r>
        <w:rPr>
          <w:bCs/>
          <w:iCs/>
        </w:rPr>
        <w:t>јавним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набавкама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као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заступник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понуђача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дајем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следећу</w:t>
      </w:r>
      <w:proofErr w:type="spellEnd"/>
      <w:r>
        <w:rPr>
          <w:bCs/>
          <w:iCs/>
        </w:rPr>
        <w:t xml:space="preserve"> </w:t>
      </w:r>
    </w:p>
    <w:p w:rsidR="008003B4" w:rsidRDefault="008003B4" w:rsidP="008003B4">
      <w:pPr>
        <w:tabs>
          <w:tab w:val="left" w:pos="6028"/>
        </w:tabs>
        <w:spacing w:line="240" w:lineRule="auto"/>
        <w:ind w:left="360"/>
        <w:rPr>
          <w:bCs/>
          <w:iCs/>
        </w:rPr>
      </w:pPr>
    </w:p>
    <w:p w:rsidR="008003B4" w:rsidRDefault="008003B4" w:rsidP="008003B4">
      <w:pPr>
        <w:tabs>
          <w:tab w:val="left" w:pos="6028"/>
        </w:tabs>
        <w:spacing w:line="240" w:lineRule="auto"/>
        <w:ind w:left="360"/>
        <w:rPr>
          <w:bCs/>
          <w:iCs/>
        </w:rPr>
      </w:pPr>
    </w:p>
    <w:p w:rsidR="008003B4" w:rsidRDefault="008003B4" w:rsidP="008003B4">
      <w:pPr>
        <w:tabs>
          <w:tab w:val="left" w:pos="6028"/>
        </w:tabs>
        <w:spacing w:line="240" w:lineRule="auto"/>
        <w:ind w:left="360"/>
        <w:jc w:val="center"/>
        <w:rPr>
          <w:bCs/>
          <w:iCs/>
        </w:rPr>
      </w:pPr>
      <w:r>
        <w:rPr>
          <w:bCs/>
          <w:iCs/>
        </w:rPr>
        <w:t>ИЗЈАВУ</w:t>
      </w:r>
    </w:p>
    <w:p w:rsidR="008003B4" w:rsidRDefault="008003B4" w:rsidP="008003B4">
      <w:pPr>
        <w:tabs>
          <w:tab w:val="left" w:pos="6028"/>
        </w:tabs>
        <w:spacing w:line="240" w:lineRule="auto"/>
        <w:ind w:left="360"/>
        <w:jc w:val="center"/>
        <w:rPr>
          <w:bCs/>
          <w:iCs/>
        </w:rPr>
      </w:pPr>
    </w:p>
    <w:p w:rsidR="008003B4" w:rsidRDefault="008003B4" w:rsidP="008003B4">
      <w:pPr>
        <w:tabs>
          <w:tab w:val="left" w:pos="6028"/>
        </w:tabs>
        <w:spacing w:line="240" w:lineRule="auto"/>
        <w:ind w:left="360"/>
        <w:jc w:val="both"/>
        <w:rPr>
          <w:bCs/>
          <w:iCs/>
        </w:rPr>
      </w:pPr>
      <w:r>
        <w:rPr>
          <w:bCs/>
          <w:iCs/>
        </w:rPr>
        <w:t>Понуђач</w:t>
      </w:r>
      <w:r>
        <w:t>.................................................................................</w:t>
      </w:r>
      <w:r>
        <w:rPr>
          <w:i/>
          <w:iCs/>
        </w:rPr>
        <w:t>[</w:t>
      </w:r>
      <w:r>
        <w:rPr>
          <w:i/>
        </w:rPr>
        <w:t xml:space="preserve">навести </w:t>
      </w:r>
      <w:proofErr w:type="spellStart"/>
      <w:r>
        <w:rPr>
          <w:i/>
        </w:rPr>
        <w:t>назив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понуђача</w:t>
      </w:r>
      <w:proofErr w:type="spellEnd"/>
      <w:r>
        <w:rPr>
          <w:i/>
          <w:iCs/>
        </w:rPr>
        <w:t>]</w:t>
      </w:r>
      <w:r>
        <w:rPr>
          <w:i/>
        </w:rPr>
        <w:t xml:space="preserve"> </w:t>
      </w: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t>набавку</w:t>
      </w:r>
      <w:proofErr w:type="spellEnd"/>
      <w:r>
        <w:t xml:space="preserve"> </w:t>
      </w:r>
      <w:r w:rsidR="00A3011E">
        <w:rPr>
          <w:rFonts w:eastAsia="TimesNewRomanPS-BoldMT"/>
          <w:bCs/>
          <w:sz w:val="22"/>
          <w:szCs w:val="22"/>
          <w:lang w:val="sr-Cyrl-RS"/>
        </w:rPr>
        <w:t>услуга</w:t>
      </w:r>
      <w:r w:rsidR="00A3011E" w:rsidRPr="00926586">
        <w:rPr>
          <w:rFonts w:eastAsia="TimesNewRomanPS-BoldMT"/>
          <w:bCs/>
          <w:sz w:val="22"/>
          <w:szCs w:val="22"/>
        </w:rPr>
        <w:t xml:space="preserve"> –</w:t>
      </w:r>
      <w:r w:rsidR="00A3011E" w:rsidRPr="00926586">
        <w:rPr>
          <w:b/>
          <w:sz w:val="22"/>
          <w:szCs w:val="22"/>
        </w:rPr>
        <w:t xml:space="preserve"> </w:t>
      </w:r>
      <w:r w:rsidR="00A3011E">
        <w:rPr>
          <w:lang w:val="sr-Cyrl-RS"/>
        </w:rPr>
        <w:t xml:space="preserve">услуге </w:t>
      </w:r>
      <w:proofErr w:type="spellStart"/>
      <w:r w:rsidR="00A3011E">
        <w:rPr>
          <w:lang w:val="sr-Cyrl-RS"/>
        </w:rPr>
        <w:t>промопције</w:t>
      </w:r>
      <w:proofErr w:type="spellEnd"/>
      <w:r w:rsidR="00A3011E">
        <w:rPr>
          <w:lang w:val="sr-Cyrl-RS"/>
        </w:rPr>
        <w:t xml:space="preserve"> туристичке понуде</w:t>
      </w:r>
      <w:r w:rsidR="00A3011E" w:rsidRPr="00926586">
        <w:rPr>
          <w:sz w:val="22"/>
          <w:szCs w:val="22"/>
        </w:rPr>
        <w:t xml:space="preserve">, </w:t>
      </w:r>
      <w:r w:rsidR="00A3011E" w:rsidRPr="00926586">
        <w:rPr>
          <w:iCs/>
          <w:sz w:val="22"/>
          <w:szCs w:val="22"/>
        </w:rPr>
        <w:t xml:space="preserve">ЈН </w:t>
      </w:r>
      <w:proofErr w:type="spellStart"/>
      <w:r w:rsidR="00A3011E" w:rsidRPr="00926586">
        <w:rPr>
          <w:iCs/>
          <w:sz w:val="22"/>
          <w:szCs w:val="22"/>
        </w:rPr>
        <w:t>број</w:t>
      </w:r>
      <w:proofErr w:type="spellEnd"/>
      <w:r w:rsidR="00A3011E" w:rsidRPr="00926586">
        <w:rPr>
          <w:iCs/>
          <w:sz w:val="22"/>
          <w:szCs w:val="22"/>
        </w:rPr>
        <w:t xml:space="preserve"> </w:t>
      </w:r>
      <w:r w:rsidR="00A3011E">
        <w:rPr>
          <w:iCs/>
          <w:sz w:val="22"/>
          <w:szCs w:val="22"/>
          <w:lang w:val="sr-Cyrl-RS"/>
        </w:rPr>
        <w:t>44</w:t>
      </w:r>
      <w:r w:rsidR="00A3011E" w:rsidRPr="00926586">
        <w:rPr>
          <w:iCs/>
          <w:sz w:val="22"/>
          <w:szCs w:val="22"/>
        </w:rPr>
        <w:t>/201</w:t>
      </w:r>
      <w:r w:rsidR="00A3011E">
        <w:rPr>
          <w:iCs/>
          <w:sz w:val="22"/>
          <w:szCs w:val="22"/>
          <w:lang w:val="sr-Latn-RS"/>
        </w:rPr>
        <w:t>9</w:t>
      </w:r>
      <w:r>
        <w:t>,</w:t>
      </w:r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поштовао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је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обавезе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које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произлазе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из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важећих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прописа</w:t>
      </w:r>
      <w:proofErr w:type="spellEnd"/>
      <w:r>
        <w:rPr>
          <w:bCs/>
          <w:iCs/>
        </w:rPr>
        <w:t xml:space="preserve"> о </w:t>
      </w:r>
      <w:proofErr w:type="spellStart"/>
      <w:r>
        <w:rPr>
          <w:bCs/>
          <w:iCs/>
        </w:rPr>
        <w:t>заштити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на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раду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запошљавању</w:t>
      </w:r>
      <w:proofErr w:type="spellEnd"/>
      <w:r>
        <w:rPr>
          <w:bCs/>
          <w:iCs/>
        </w:rPr>
        <w:t xml:space="preserve"> и </w:t>
      </w:r>
      <w:proofErr w:type="spellStart"/>
      <w:r>
        <w:rPr>
          <w:bCs/>
          <w:iCs/>
        </w:rPr>
        <w:t>условима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рада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заштити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животне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средине</w:t>
      </w:r>
      <w:proofErr w:type="spellEnd"/>
      <w:r>
        <w:rPr>
          <w:bCs/>
          <w:iCs/>
          <w:lang w:val="sr-Latn-RS"/>
        </w:rPr>
        <w:t>,</w:t>
      </w:r>
      <w:r>
        <w:rPr>
          <w:bCs/>
          <w:iCs/>
        </w:rP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забрану</w:t>
      </w:r>
      <w:proofErr w:type="spellEnd"/>
      <w: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снази</w:t>
      </w:r>
      <w:proofErr w:type="spellEnd"/>
      <w:r>
        <w:t xml:space="preserve"> у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чл</w:t>
      </w:r>
      <w:proofErr w:type="spellEnd"/>
      <w:r>
        <w:rPr>
          <w:i/>
          <w:iCs/>
        </w:rPr>
        <w:t xml:space="preserve">. 75. </w:t>
      </w:r>
      <w:proofErr w:type="spellStart"/>
      <w:r>
        <w:rPr>
          <w:i/>
          <w:iCs/>
        </w:rPr>
        <w:t>ст</w:t>
      </w:r>
      <w:proofErr w:type="spellEnd"/>
      <w:r>
        <w:rPr>
          <w:i/>
          <w:iCs/>
        </w:rPr>
        <w:t xml:space="preserve">. 2. </w:t>
      </w:r>
      <w:proofErr w:type="spellStart"/>
      <w:r>
        <w:rPr>
          <w:i/>
          <w:iCs/>
        </w:rPr>
        <w:t>Закона</w:t>
      </w:r>
      <w:proofErr w:type="spellEnd"/>
      <w:r>
        <w:rPr>
          <w:i/>
          <w:iCs/>
        </w:rPr>
        <w:t>).</w:t>
      </w:r>
    </w:p>
    <w:p w:rsidR="008003B4" w:rsidRDefault="008003B4" w:rsidP="008003B4">
      <w:pPr>
        <w:tabs>
          <w:tab w:val="left" w:pos="6028"/>
        </w:tabs>
        <w:spacing w:line="240" w:lineRule="auto"/>
        <w:ind w:left="360"/>
        <w:rPr>
          <w:bCs/>
          <w:iCs/>
          <w:color w:val="002060"/>
        </w:rPr>
      </w:pPr>
    </w:p>
    <w:p w:rsidR="008003B4" w:rsidRDefault="008003B4" w:rsidP="008003B4">
      <w:pPr>
        <w:tabs>
          <w:tab w:val="left" w:pos="6028"/>
        </w:tabs>
        <w:spacing w:line="240" w:lineRule="auto"/>
        <w:ind w:left="360"/>
        <w:rPr>
          <w:bCs/>
          <w:iCs/>
          <w:color w:val="002060"/>
        </w:rPr>
      </w:pPr>
    </w:p>
    <w:p w:rsidR="008003B4" w:rsidRDefault="008003B4" w:rsidP="008003B4">
      <w:pPr>
        <w:tabs>
          <w:tab w:val="left" w:pos="6028"/>
        </w:tabs>
        <w:spacing w:line="240" w:lineRule="auto"/>
        <w:ind w:left="360"/>
        <w:rPr>
          <w:bCs/>
          <w:iCs/>
        </w:rPr>
      </w:pPr>
      <w:r>
        <w:rPr>
          <w:bCs/>
          <w:iCs/>
        </w:rPr>
        <w:t xml:space="preserve">          </w:t>
      </w:r>
      <w:proofErr w:type="spellStart"/>
      <w:r>
        <w:rPr>
          <w:bCs/>
          <w:iCs/>
        </w:rPr>
        <w:t>Датум</w:t>
      </w:r>
      <w:proofErr w:type="spellEnd"/>
      <w:r>
        <w:rPr>
          <w:bCs/>
          <w:iCs/>
        </w:rPr>
        <w:t xml:space="preserve"> </w:t>
      </w:r>
      <w:r>
        <w:rPr>
          <w:bCs/>
          <w:iCs/>
        </w:rPr>
        <w:tab/>
      </w:r>
      <w:r>
        <w:rPr>
          <w:bCs/>
          <w:iCs/>
        </w:rPr>
        <w:tab/>
        <w:t xml:space="preserve">           </w:t>
      </w:r>
      <w:proofErr w:type="spellStart"/>
      <w:r>
        <w:rPr>
          <w:bCs/>
          <w:iCs/>
        </w:rPr>
        <w:t>Понуђач</w:t>
      </w:r>
      <w:proofErr w:type="spellEnd"/>
    </w:p>
    <w:p w:rsidR="008003B4" w:rsidRDefault="008003B4" w:rsidP="008003B4">
      <w:pPr>
        <w:tabs>
          <w:tab w:val="left" w:pos="6028"/>
        </w:tabs>
        <w:spacing w:line="240" w:lineRule="auto"/>
        <w:ind w:left="360"/>
        <w:rPr>
          <w:bCs/>
          <w:iCs/>
        </w:rPr>
      </w:pPr>
    </w:p>
    <w:p w:rsidR="008003B4" w:rsidRDefault="008003B4" w:rsidP="008003B4">
      <w:pPr>
        <w:tabs>
          <w:tab w:val="left" w:pos="6028"/>
        </w:tabs>
        <w:spacing w:line="240" w:lineRule="auto"/>
        <w:ind w:left="360"/>
        <w:rPr>
          <w:bCs/>
          <w:iCs/>
        </w:rPr>
      </w:pPr>
      <w:r>
        <w:rPr>
          <w:bCs/>
          <w:iCs/>
        </w:rPr>
        <w:t>________________                                                           __________________</w:t>
      </w:r>
    </w:p>
    <w:p w:rsidR="008003B4" w:rsidRDefault="008003B4" w:rsidP="008003B4">
      <w:pPr>
        <w:tabs>
          <w:tab w:val="left" w:pos="6028"/>
        </w:tabs>
        <w:spacing w:line="240" w:lineRule="auto"/>
        <w:ind w:left="360"/>
        <w:rPr>
          <w:bCs/>
          <w:iCs/>
        </w:rPr>
      </w:pPr>
    </w:p>
    <w:p w:rsidR="008003B4" w:rsidRDefault="008003B4" w:rsidP="008003B4">
      <w:pPr>
        <w:pStyle w:val="Szvegtrzs3"/>
        <w:spacing w:after="0"/>
        <w:jc w:val="center"/>
      </w:pPr>
    </w:p>
    <w:p w:rsidR="008003B4" w:rsidRDefault="008003B4" w:rsidP="008003B4">
      <w:pPr>
        <w:tabs>
          <w:tab w:val="left" w:pos="6028"/>
        </w:tabs>
        <w:spacing w:line="240" w:lineRule="auto"/>
        <w:jc w:val="both"/>
        <w:rPr>
          <w:bCs/>
          <w:i/>
          <w:iCs/>
          <w:color w:val="00000A"/>
        </w:rPr>
      </w:pPr>
      <w:proofErr w:type="spellStart"/>
      <w:r>
        <w:rPr>
          <w:b/>
          <w:bCs/>
          <w:i/>
          <w:iCs/>
          <w:color w:val="00000A"/>
        </w:rPr>
        <w:t>Напомена</w:t>
      </w:r>
      <w:proofErr w:type="spellEnd"/>
      <w:r>
        <w:rPr>
          <w:b/>
          <w:bCs/>
          <w:i/>
          <w:iCs/>
          <w:color w:val="00000A"/>
        </w:rPr>
        <w:t xml:space="preserve">: </w:t>
      </w:r>
      <w:proofErr w:type="spellStart"/>
      <w:r>
        <w:rPr>
          <w:b/>
          <w:bCs/>
          <w:i/>
          <w:iCs/>
          <w:color w:val="00000A"/>
          <w:u w:val="single"/>
        </w:rPr>
        <w:t>Уколико</w:t>
      </w:r>
      <w:proofErr w:type="spellEnd"/>
      <w:r>
        <w:rPr>
          <w:b/>
          <w:bCs/>
          <w:i/>
          <w:iCs/>
          <w:color w:val="00000A"/>
          <w:u w:val="single"/>
        </w:rPr>
        <w:t xml:space="preserve"> </w:t>
      </w:r>
      <w:proofErr w:type="spellStart"/>
      <w:r>
        <w:rPr>
          <w:b/>
          <w:bCs/>
          <w:i/>
          <w:iCs/>
          <w:color w:val="00000A"/>
          <w:u w:val="single"/>
        </w:rPr>
        <w:t>понуду</w:t>
      </w:r>
      <w:proofErr w:type="spellEnd"/>
      <w:r>
        <w:rPr>
          <w:b/>
          <w:bCs/>
          <w:i/>
          <w:iCs/>
          <w:color w:val="00000A"/>
          <w:u w:val="single"/>
        </w:rPr>
        <w:t xml:space="preserve"> </w:t>
      </w:r>
      <w:proofErr w:type="spellStart"/>
      <w:r>
        <w:rPr>
          <w:b/>
          <w:bCs/>
          <w:i/>
          <w:iCs/>
          <w:color w:val="00000A"/>
          <w:u w:val="single"/>
        </w:rPr>
        <w:t>подноси</w:t>
      </w:r>
      <w:proofErr w:type="spellEnd"/>
      <w:r>
        <w:rPr>
          <w:b/>
          <w:bCs/>
          <w:i/>
          <w:iCs/>
          <w:color w:val="00000A"/>
          <w:u w:val="single"/>
        </w:rPr>
        <w:t xml:space="preserve"> </w:t>
      </w:r>
      <w:proofErr w:type="spellStart"/>
      <w:r>
        <w:rPr>
          <w:b/>
          <w:bCs/>
          <w:i/>
          <w:iCs/>
          <w:color w:val="00000A"/>
          <w:u w:val="single"/>
        </w:rPr>
        <w:t>група</w:t>
      </w:r>
      <w:proofErr w:type="spellEnd"/>
      <w:r>
        <w:rPr>
          <w:b/>
          <w:bCs/>
          <w:i/>
          <w:iCs/>
          <w:color w:val="00000A"/>
          <w:u w:val="single"/>
        </w:rPr>
        <w:t xml:space="preserve"> </w:t>
      </w:r>
      <w:proofErr w:type="spellStart"/>
      <w:r>
        <w:rPr>
          <w:b/>
          <w:bCs/>
          <w:i/>
          <w:iCs/>
          <w:color w:val="00000A"/>
          <w:u w:val="single"/>
        </w:rPr>
        <w:t>понуђача</w:t>
      </w:r>
      <w:proofErr w:type="spellEnd"/>
      <w:r>
        <w:rPr>
          <w:b/>
          <w:bCs/>
          <w:i/>
          <w:iCs/>
          <w:color w:val="00000A"/>
          <w:u w:val="single"/>
        </w:rPr>
        <w:t>,</w:t>
      </w:r>
      <w:r>
        <w:rPr>
          <w:bCs/>
          <w:i/>
          <w:iCs/>
          <w:color w:val="00000A"/>
        </w:rPr>
        <w:t xml:space="preserve"> </w:t>
      </w:r>
      <w:proofErr w:type="spellStart"/>
      <w:r>
        <w:rPr>
          <w:bCs/>
          <w:i/>
          <w:iCs/>
          <w:color w:val="00000A"/>
        </w:rPr>
        <w:t>Изјава</w:t>
      </w:r>
      <w:proofErr w:type="spellEnd"/>
      <w:r>
        <w:rPr>
          <w:bCs/>
          <w:i/>
          <w:iCs/>
          <w:color w:val="00000A"/>
        </w:rPr>
        <w:t xml:space="preserve"> </w:t>
      </w:r>
      <w:proofErr w:type="spellStart"/>
      <w:r>
        <w:rPr>
          <w:bCs/>
          <w:i/>
          <w:iCs/>
          <w:color w:val="00000A"/>
        </w:rPr>
        <w:t>мора</w:t>
      </w:r>
      <w:proofErr w:type="spellEnd"/>
      <w:r>
        <w:rPr>
          <w:bCs/>
          <w:i/>
          <w:iCs/>
          <w:color w:val="00000A"/>
        </w:rPr>
        <w:t xml:space="preserve"> </w:t>
      </w:r>
      <w:proofErr w:type="spellStart"/>
      <w:r>
        <w:rPr>
          <w:bCs/>
          <w:i/>
          <w:iCs/>
          <w:color w:val="00000A"/>
        </w:rPr>
        <w:t>бити</w:t>
      </w:r>
      <w:proofErr w:type="spellEnd"/>
      <w:r>
        <w:rPr>
          <w:bCs/>
          <w:i/>
          <w:iCs/>
          <w:color w:val="00000A"/>
        </w:rPr>
        <w:t xml:space="preserve"> </w:t>
      </w:r>
      <w:proofErr w:type="spellStart"/>
      <w:r>
        <w:rPr>
          <w:bCs/>
          <w:i/>
          <w:iCs/>
          <w:color w:val="00000A"/>
        </w:rPr>
        <w:t>потписана</w:t>
      </w:r>
      <w:proofErr w:type="spellEnd"/>
      <w:r>
        <w:rPr>
          <w:bCs/>
          <w:i/>
          <w:iCs/>
          <w:color w:val="00000A"/>
        </w:rPr>
        <w:t xml:space="preserve"> </w:t>
      </w:r>
      <w:proofErr w:type="spellStart"/>
      <w:r>
        <w:rPr>
          <w:bCs/>
          <w:i/>
          <w:iCs/>
          <w:color w:val="00000A"/>
        </w:rPr>
        <w:t>од</w:t>
      </w:r>
      <w:proofErr w:type="spellEnd"/>
      <w:r>
        <w:rPr>
          <w:bCs/>
          <w:i/>
          <w:iCs/>
          <w:color w:val="00000A"/>
        </w:rPr>
        <w:t xml:space="preserve"> </w:t>
      </w:r>
      <w:proofErr w:type="spellStart"/>
      <w:r>
        <w:rPr>
          <w:bCs/>
          <w:i/>
          <w:iCs/>
          <w:color w:val="00000A"/>
        </w:rPr>
        <w:t>стране</w:t>
      </w:r>
      <w:proofErr w:type="spellEnd"/>
      <w:r>
        <w:rPr>
          <w:bCs/>
          <w:i/>
          <w:iCs/>
          <w:color w:val="00000A"/>
        </w:rPr>
        <w:t xml:space="preserve"> </w:t>
      </w:r>
      <w:proofErr w:type="spellStart"/>
      <w:r>
        <w:rPr>
          <w:bCs/>
          <w:i/>
          <w:iCs/>
          <w:color w:val="00000A"/>
        </w:rPr>
        <w:t>овлашћеног</w:t>
      </w:r>
      <w:proofErr w:type="spellEnd"/>
      <w:r>
        <w:rPr>
          <w:bCs/>
          <w:i/>
          <w:iCs/>
          <w:color w:val="00000A"/>
        </w:rPr>
        <w:t xml:space="preserve"> </w:t>
      </w:r>
      <w:proofErr w:type="spellStart"/>
      <w:r>
        <w:rPr>
          <w:bCs/>
          <w:i/>
          <w:iCs/>
          <w:color w:val="00000A"/>
        </w:rPr>
        <w:t>лица</w:t>
      </w:r>
      <w:proofErr w:type="spellEnd"/>
      <w:r>
        <w:rPr>
          <w:bCs/>
          <w:i/>
          <w:iCs/>
          <w:color w:val="00000A"/>
        </w:rPr>
        <w:t xml:space="preserve"> </w:t>
      </w:r>
      <w:proofErr w:type="spellStart"/>
      <w:r>
        <w:rPr>
          <w:bCs/>
          <w:i/>
          <w:iCs/>
          <w:color w:val="00000A"/>
        </w:rPr>
        <w:t>сваког</w:t>
      </w:r>
      <w:proofErr w:type="spellEnd"/>
      <w:r>
        <w:rPr>
          <w:bCs/>
          <w:i/>
          <w:iCs/>
          <w:color w:val="00000A"/>
        </w:rPr>
        <w:t xml:space="preserve"> </w:t>
      </w:r>
      <w:proofErr w:type="spellStart"/>
      <w:r>
        <w:rPr>
          <w:bCs/>
          <w:i/>
          <w:iCs/>
          <w:color w:val="00000A"/>
        </w:rPr>
        <w:t>понуђача</w:t>
      </w:r>
      <w:proofErr w:type="spellEnd"/>
      <w:r>
        <w:rPr>
          <w:bCs/>
          <w:i/>
          <w:iCs/>
          <w:color w:val="00000A"/>
        </w:rPr>
        <w:t xml:space="preserve"> </w:t>
      </w:r>
      <w:proofErr w:type="spellStart"/>
      <w:r>
        <w:rPr>
          <w:bCs/>
          <w:i/>
          <w:iCs/>
          <w:color w:val="00000A"/>
        </w:rPr>
        <w:t>из</w:t>
      </w:r>
      <w:proofErr w:type="spellEnd"/>
      <w:r>
        <w:rPr>
          <w:bCs/>
          <w:i/>
          <w:iCs/>
          <w:color w:val="00000A"/>
        </w:rPr>
        <w:t xml:space="preserve"> </w:t>
      </w:r>
      <w:proofErr w:type="spellStart"/>
      <w:r>
        <w:rPr>
          <w:bCs/>
          <w:i/>
          <w:iCs/>
          <w:color w:val="00000A"/>
        </w:rPr>
        <w:t>групе</w:t>
      </w:r>
      <w:proofErr w:type="spellEnd"/>
      <w:r>
        <w:rPr>
          <w:bCs/>
          <w:i/>
          <w:iCs/>
          <w:color w:val="00000A"/>
        </w:rPr>
        <w:t xml:space="preserve"> </w:t>
      </w:r>
      <w:proofErr w:type="spellStart"/>
      <w:r>
        <w:rPr>
          <w:bCs/>
          <w:i/>
          <w:iCs/>
          <w:color w:val="00000A"/>
        </w:rPr>
        <w:t>понуђача</w:t>
      </w:r>
      <w:proofErr w:type="spellEnd"/>
      <w:r>
        <w:rPr>
          <w:bCs/>
          <w:i/>
          <w:iCs/>
          <w:color w:val="00000A"/>
        </w:rPr>
        <w:t>.</w:t>
      </w:r>
    </w:p>
    <w:p w:rsidR="008003B4" w:rsidRDefault="008003B4" w:rsidP="008003B4">
      <w:pPr>
        <w:tabs>
          <w:tab w:val="left" w:pos="6028"/>
        </w:tabs>
        <w:spacing w:line="240" w:lineRule="auto"/>
        <w:jc w:val="both"/>
        <w:rPr>
          <w:bCs/>
          <w:i/>
          <w:iCs/>
          <w:color w:val="FF0000"/>
        </w:rPr>
      </w:pPr>
    </w:p>
    <w:p w:rsidR="008003B4" w:rsidRDefault="008003B4" w:rsidP="008003B4">
      <w:pPr>
        <w:suppressAutoHyphens w:val="0"/>
        <w:spacing w:after="200" w:line="276" w:lineRule="auto"/>
        <w:rPr>
          <w:color w:val="FF0000"/>
        </w:rPr>
      </w:pPr>
      <w:r>
        <w:br w:type="page"/>
      </w:r>
    </w:p>
    <w:p w:rsidR="00C172E6" w:rsidRDefault="00C172E6" w:rsidP="00C172E6">
      <w:pPr>
        <w:pStyle w:val="ListParagraph1"/>
        <w:shd w:val="clear" w:color="auto" w:fill="C6D9F1"/>
        <w:ind w:left="360"/>
        <w:jc w:val="center"/>
        <w:rPr>
          <w:color w:val="00000A"/>
        </w:rPr>
      </w:pPr>
      <w:r>
        <w:lastRenderedPageBreak/>
        <w:t xml:space="preserve">    </w:t>
      </w:r>
      <w:proofErr w:type="gramStart"/>
      <w:r>
        <w:rPr>
          <w:b/>
          <w:bCs/>
          <w:i/>
          <w:iCs/>
          <w:color w:val="00000A"/>
          <w:sz w:val="28"/>
          <w:szCs w:val="28"/>
        </w:rPr>
        <w:t>XI</w:t>
      </w:r>
      <w:r>
        <w:rPr>
          <w:b/>
          <w:bCs/>
          <w:i/>
          <w:iCs/>
          <w:color w:val="00000A"/>
          <w:sz w:val="28"/>
          <w:szCs w:val="28"/>
          <w:lang w:val="sr-Latn-RS"/>
        </w:rPr>
        <w:t>I</w:t>
      </w:r>
      <w:r>
        <w:rPr>
          <w:b/>
          <w:bCs/>
          <w:i/>
          <w:iCs/>
          <w:color w:val="00000A"/>
          <w:sz w:val="28"/>
          <w:szCs w:val="28"/>
        </w:rPr>
        <w:t xml:space="preserve">  ДРУГИ</w:t>
      </w:r>
      <w:proofErr w:type="gramEnd"/>
      <w:r>
        <w:rPr>
          <w:b/>
          <w:bCs/>
          <w:i/>
          <w:iCs/>
          <w:color w:val="00000A"/>
          <w:sz w:val="28"/>
          <w:szCs w:val="28"/>
        </w:rPr>
        <w:t xml:space="preserve"> ОБАВЕЗНИ ОБРАСЦИ</w:t>
      </w:r>
    </w:p>
    <w:p w:rsidR="00C172E6" w:rsidRDefault="00C172E6" w:rsidP="00C172E6">
      <w:pPr>
        <w:rPr>
          <w:lang w:val="sr-Cyrl-RS"/>
        </w:rPr>
      </w:pPr>
    </w:p>
    <w:p w:rsidR="008003B4" w:rsidRDefault="008003B4" w:rsidP="008003B4"/>
    <w:p w:rsidR="008003B4" w:rsidRPr="008003B4" w:rsidRDefault="008003B4" w:rsidP="00A3011E">
      <w:pPr>
        <w:jc w:val="center"/>
        <w:rPr>
          <w:b/>
          <w:bCs/>
          <w:color w:val="00000A"/>
          <w:lang w:val="sr-Cyrl-RS"/>
        </w:rPr>
      </w:pPr>
      <w:proofErr w:type="gramStart"/>
      <w:r>
        <w:rPr>
          <w:b/>
          <w:bCs/>
          <w:color w:val="00000A"/>
        </w:rPr>
        <w:t>РЕФЕРЕНЦ  ЛИСТА</w:t>
      </w:r>
      <w:proofErr w:type="gramEnd"/>
      <w:r>
        <w:rPr>
          <w:b/>
          <w:bCs/>
          <w:color w:val="00000A"/>
        </w:rPr>
        <w:t xml:space="preserve">  </w:t>
      </w:r>
    </w:p>
    <w:p w:rsidR="008003B4" w:rsidRDefault="008003B4" w:rsidP="008003B4">
      <w:pPr>
        <w:ind w:left="1440"/>
        <w:rPr>
          <w:bCs/>
          <w:color w:val="00000A"/>
        </w:rPr>
      </w:pPr>
    </w:p>
    <w:p w:rsidR="008003B4" w:rsidRDefault="008003B4" w:rsidP="008003B4">
      <w:pPr>
        <w:rPr>
          <w:bCs/>
          <w:color w:val="00000A"/>
        </w:rPr>
      </w:pPr>
      <w:proofErr w:type="spellStart"/>
      <w:r>
        <w:rPr>
          <w:bCs/>
          <w:color w:val="00000A"/>
        </w:rPr>
        <w:t>Самостални</w:t>
      </w:r>
      <w:proofErr w:type="spellEnd"/>
      <w:r>
        <w:rPr>
          <w:bCs/>
          <w:color w:val="00000A"/>
        </w:rPr>
        <w:t>/</w:t>
      </w:r>
      <w:proofErr w:type="spellStart"/>
      <w:r>
        <w:rPr>
          <w:bCs/>
          <w:color w:val="00000A"/>
        </w:rPr>
        <w:t>водећи</w:t>
      </w:r>
      <w:proofErr w:type="spellEnd"/>
      <w:r>
        <w:rPr>
          <w:bCs/>
          <w:color w:val="00000A"/>
        </w:rPr>
        <w:t xml:space="preserve"> </w:t>
      </w:r>
      <w:proofErr w:type="spellStart"/>
      <w:proofErr w:type="gramStart"/>
      <w:r>
        <w:rPr>
          <w:bCs/>
          <w:color w:val="00000A"/>
        </w:rPr>
        <w:t>понуђач</w:t>
      </w:r>
      <w:proofErr w:type="spellEnd"/>
      <w:r>
        <w:rPr>
          <w:bCs/>
          <w:color w:val="00000A"/>
        </w:rPr>
        <w:t xml:space="preserve"> :</w:t>
      </w:r>
      <w:proofErr w:type="gramEnd"/>
      <w:r>
        <w:rPr>
          <w:bCs/>
          <w:color w:val="00000A"/>
        </w:rPr>
        <w:t xml:space="preserve"> </w:t>
      </w:r>
    </w:p>
    <w:p w:rsidR="008003B4" w:rsidRDefault="008003B4" w:rsidP="008003B4">
      <w:pPr>
        <w:rPr>
          <w:bCs/>
          <w:color w:val="00000A"/>
        </w:rPr>
      </w:pPr>
    </w:p>
    <w:p w:rsidR="008003B4" w:rsidRDefault="008003B4" w:rsidP="008003B4">
      <w:pPr>
        <w:rPr>
          <w:bCs/>
          <w:color w:val="00000A"/>
        </w:rPr>
      </w:pPr>
      <w:r>
        <w:rPr>
          <w:bCs/>
          <w:color w:val="00000A"/>
        </w:rPr>
        <w:t>___________________________________________________________________________</w:t>
      </w:r>
    </w:p>
    <w:p w:rsidR="008003B4" w:rsidRDefault="008003B4" w:rsidP="008003B4">
      <w:pPr>
        <w:jc w:val="center"/>
        <w:rPr>
          <w:bCs/>
          <w:color w:val="00000A"/>
          <w:sz w:val="18"/>
          <w:szCs w:val="18"/>
        </w:rPr>
      </w:pPr>
      <w:r>
        <w:rPr>
          <w:bCs/>
          <w:color w:val="00000A"/>
          <w:sz w:val="18"/>
          <w:szCs w:val="18"/>
        </w:rPr>
        <w:t xml:space="preserve"> (</w:t>
      </w:r>
      <w:proofErr w:type="spellStart"/>
      <w:r>
        <w:rPr>
          <w:bCs/>
          <w:color w:val="00000A"/>
          <w:sz w:val="18"/>
          <w:szCs w:val="18"/>
        </w:rPr>
        <w:t>назив</w:t>
      </w:r>
      <w:proofErr w:type="spellEnd"/>
      <w:r>
        <w:rPr>
          <w:bCs/>
          <w:color w:val="00000A"/>
          <w:sz w:val="18"/>
          <w:szCs w:val="18"/>
        </w:rPr>
        <w:t xml:space="preserve"> и </w:t>
      </w:r>
      <w:proofErr w:type="spellStart"/>
      <w:r>
        <w:rPr>
          <w:bCs/>
          <w:color w:val="00000A"/>
          <w:sz w:val="18"/>
          <w:szCs w:val="18"/>
        </w:rPr>
        <w:t>адреса</w:t>
      </w:r>
      <w:proofErr w:type="spellEnd"/>
      <w:r>
        <w:rPr>
          <w:bCs/>
          <w:color w:val="00000A"/>
          <w:sz w:val="18"/>
          <w:szCs w:val="18"/>
        </w:rPr>
        <w:t xml:space="preserve"> </w:t>
      </w:r>
      <w:proofErr w:type="spellStart"/>
      <w:r>
        <w:rPr>
          <w:bCs/>
          <w:color w:val="00000A"/>
          <w:sz w:val="18"/>
          <w:szCs w:val="18"/>
        </w:rPr>
        <w:t>понуђача</w:t>
      </w:r>
      <w:proofErr w:type="spellEnd"/>
      <w:r>
        <w:rPr>
          <w:bCs/>
          <w:color w:val="00000A"/>
          <w:sz w:val="18"/>
          <w:szCs w:val="18"/>
        </w:rPr>
        <w:t>)</w:t>
      </w:r>
    </w:p>
    <w:p w:rsidR="00E96947" w:rsidRDefault="008003B4" w:rsidP="008003B4">
      <w:pPr>
        <w:tabs>
          <w:tab w:val="left" w:pos="360"/>
        </w:tabs>
        <w:jc w:val="both"/>
        <w:rPr>
          <w:noProof/>
          <w:color w:val="auto"/>
          <w:lang w:val="sr-Cyrl-CS"/>
        </w:rPr>
      </w:pPr>
      <w:proofErr w:type="spellStart"/>
      <w:r>
        <w:rPr>
          <w:bCs/>
          <w:color w:val="00000A"/>
        </w:rPr>
        <w:t>Изјављује</w:t>
      </w:r>
      <w:proofErr w:type="spellEnd"/>
      <w:r>
        <w:rPr>
          <w:bCs/>
          <w:color w:val="00000A"/>
        </w:rPr>
        <w:t xml:space="preserve"> </w:t>
      </w:r>
      <w:proofErr w:type="spellStart"/>
      <w:r>
        <w:rPr>
          <w:bCs/>
          <w:color w:val="00000A"/>
        </w:rPr>
        <w:t>под</w:t>
      </w:r>
      <w:proofErr w:type="spellEnd"/>
      <w:r>
        <w:rPr>
          <w:bCs/>
          <w:color w:val="00000A"/>
        </w:rPr>
        <w:t xml:space="preserve"> </w:t>
      </w:r>
      <w:proofErr w:type="spellStart"/>
      <w:r>
        <w:rPr>
          <w:bCs/>
          <w:color w:val="00000A"/>
        </w:rPr>
        <w:t>кривичном</w:t>
      </w:r>
      <w:proofErr w:type="spellEnd"/>
      <w:r>
        <w:rPr>
          <w:bCs/>
          <w:color w:val="00000A"/>
        </w:rPr>
        <w:t xml:space="preserve"> и </w:t>
      </w:r>
      <w:proofErr w:type="spellStart"/>
      <w:r>
        <w:rPr>
          <w:bCs/>
          <w:color w:val="00000A"/>
        </w:rPr>
        <w:t>материјалном</w:t>
      </w:r>
      <w:proofErr w:type="spellEnd"/>
      <w:r>
        <w:rPr>
          <w:bCs/>
          <w:color w:val="00000A"/>
        </w:rPr>
        <w:t xml:space="preserve"> </w:t>
      </w:r>
      <w:proofErr w:type="spellStart"/>
      <w:r>
        <w:rPr>
          <w:bCs/>
          <w:color w:val="00000A"/>
        </w:rPr>
        <w:t>одговорношћу</w:t>
      </w:r>
      <w:proofErr w:type="spellEnd"/>
      <w:r>
        <w:rPr>
          <w:bCs/>
          <w:color w:val="00000A"/>
        </w:rPr>
        <w:t xml:space="preserve"> </w:t>
      </w:r>
      <w:proofErr w:type="spellStart"/>
      <w:r>
        <w:rPr>
          <w:bCs/>
          <w:color w:val="00000A"/>
        </w:rPr>
        <w:t>да</w:t>
      </w:r>
      <w:proofErr w:type="spellEnd"/>
      <w:r>
        <w:rPr>
          <w:bCs/>
          <w:color w:val="00000A"/>
        </w:rPr>
        <w:t xml:space="preserve"> </w:t>
      </w:r>
      <w:r>
        <w:rPr>
          <w:color w:val="00000A"/>
        </w:rPr>
        <w:t xml:space="preserve">у </w:t>
      </w:r>
      <w:proofErr w:type="spellStart"/>
      <w:r>
        <w:rPr>
          <w:color w:val="00000A"/>
        </w:rPr>
        <w:t>последњ</w:t>
      </w:r>
      <w:proofErr w:type="spellEnd"/>
      <w:r w:rsidR="00550DE6">
        <w:rPr>
          <w:color w:val="00000A"/>
          <w:lang w:val="sr-Cyrl-RS"/>
        </w:rPr>
        <w:t>е</w:t>
      </w:r>
      <w:r>
        <w:rPr>
          <w:color w:val="00000A"/>
        </w:rPr>
        <w:t xml:space="preserve"> </w:t>
      </w:r>
      <w:r w:rsidR="00A3011E">
        <w:rPr>
          <w:color w:val="00000A"/>
          <w:lang w:val="sr-Cyrl-RS"/>
        </w:rPr>
        <w:t>3</w:t>
      </w:r>
      <w:r>
        <w:rPr>
          <w:color w:val="00000A"/>
        </w:rPr>
        <w:t xml:space="preserve"> </w:t>
      </w:r>
      <w:proofErr w:type="spellStart"/>
      <w:r>
        <w:rPr>
          <w:color w:val="00000A"/>
        </w:rPr>
        <w:t>годин</w:t>
      </w:r>
      <w:proofErr w:type="spellEnd"/>
      <w:r w:rsidR="00550DE6">
        <w:rPr>
          <w:color w:val="00000A"/>
          <w:lang w:val="sr-Cyrl-RS"/>
        </w:rPr>
        <w:t>е</w:t>
      </w:r>
      <w:r>
        <w:rPr>
          <w:color w:val="00000A"/>
        </w:rPr>
        <w:t xml:space="preserve"> </w:t>
      </w:r>
      <w:r>
        <w:rPr>
          <w:color w:val="00000A"/>
          <w:lang w:eastAsia="en-US" w:bidi="hi-IN"/>
        </w:rPr>
        <w:t>(</w:t>
      </w:r>
      <w:r w:rsidR="00A3011E">
        <w:rPr>
          <w:color w:val="00000A"/>
          <w:lang w:val="sr-Cyrl-RS" w:eastAsia="en-US" w:bidi="hi-IN"/>
        </w:rPr>
        <w:t xml:space="preserve">2016., </w:t>
      </w:r>
      <w:r>
        <w:rPr>
          <w:color w:val="00000A"/>
          <w:lang w:eastAsia="en-US" w:bidi="hi-IN"/>
        </w:rPr>
        <w:t>201</w:t>
      </w:r>
      <w:r w:rsidR="00550DE6">
        <w:rPr>
          <w:color w:val="00000A"/>
          <w:lang w:val="sr-Cyrl-RS" w:eastAsia="en-US" w:bidi="hi-IN"/>
        </w:rPr>
        <w:t>7</w:t>
      </w:r>
      <w:r>
        <w:rPr>
          <w:color w:val="00000A"/>
          <w:lang w:eastAsia="en-US" w:bidi="hi-IN"/>
        </w:rPr>
        <w:t>.</w:t>
      </w:r>
      <w:r w:rsidR="00A3011E">
        <w:rPr>
          <w:color w:val="00000A"/>
          <w:lang w:val="sr-Cyrl-RS" w:eastAsia="en-US" w:bidi="hi-IN"/>
        </w:rPr>
        <w:t xml:space="preserve">и </w:t>
      </w:r>
      <w:r>
        <w:rPr>
          <w:color w:val="00000A"/>
          <w:lang w:eastAsia="en-US" w:bidi="hi-IN"/>
        </w:rPr>
        <w:t>201</w:t>
      </w:r>
      <w:r w:rsidR="00550DE6">
        <w:rPr>
          <w:color w:val="00000A"/>
          <w:lang w:val="sr-Cyrl-RS" w:eastAsia="en-US" w:bidi="hi-IN"/>
        </w:rPr>
        <w:t>8</w:t>
      </w:r>
      <w:r>
        <w:rPr>
          <w:color w:val="00000A"/>
          <w:lang w:eastAsia="en-US" w:bidi="hi-IN"/>
        </w:rPr>
        <w:t xml:space="preserve">. </w:t>
      </w:r>
      <w:proofErr w:type="spellStart"/>
      <w:proofErr w:type="gramStart"/>
      <w:r>
        <w:rPr>
          <w:color w:val="00000A"/>
          <w:lang w:eastAsia="en-US" w:bidi="hi-IN"/>
        </w:rPr>
        <w:t>година</w:t>
      </w:r>
      <w:proofErr w:type="spellEnd"/>
      <w:r>
        <w:rPr>
          <w:color w:val="00000A"/>
          <w:lang w:eastAsia="en-US" w:bidi="hi-IN"/>
        </w:rPr>
        <w:t xml:space="preserve">) </w:t>
      </w:r>
      <w:r>
        <w:rPr>
          <w:color w:val="00000A"/>
        </w:rPr>
        <w:t xml:space="preserve"> </w:t>
      </w:r>
      <w:r w:rsidRPr="00FE4460">
        <w:rPr>
          <w:noProof/>
          <w:lang w:val="sr-Cyrl-CS"/>
        </w:rPr>
        <w:t>пре</w:t>
      </w:r>
      <w:proofErr w:type="gramEnd"/>
      <w:r w:rsidRPr="00FE4460">
        <w:rPr>
          <w:noProof/>
          <w:lang w:val="sr-Cyrl-CS"/>
        </w:rPr>
        <w:t xml:space="preserve"> објављивања јавног</w:t>
      </w:r>
      <w:r>
        <w:rPr>
          <w:noProof/>
          <w:lang w:val="sr-Cyrl-CS"/>
        </w:rPr>
        <w:t xml:space="preserve"> </w:t>
      </w:r>
      <w:r w:rsidRPr="00FE4460">
        <w:rPr>
          <w:noProof/>
          <w:lang w:val="sr-Cyrl-CS" w:eastAsia="en-US" w:bidi="hi-IN"/>
        </w:rPr>
        <w:t>позива</w:t>
      </w:r>
      <w:r w:rsidRPr="00FE4460">
        <w:rPr>
          <w:noProof/>
          <w:lang w:val="sr-Cyrl-CS"/>
        </w:rPr>
        <w:t xml:space="preserve"> </w:t>
      </w:r>
      <w:r>
        <w:rPr>
          <w:noProof/>
          <w:color w:val="auto"/>
          <w:lang w:val="sr-Cyrl-CS"/>
        </w:rPr>
        <w:t xml:space="preserve">реализовао </w:t>
      </w:r>
      <w:r w:rsidR="00E96947">
        <w:rPr>
          <w:noProof/>
          <w:color w:val="auto"/>
          <w:lang w:val="sr-Cyrl-CS"/>
        </w:rPr>
        <w:t xml:space="preserve">горе наведене </w:t>
      </w:r>
      <w:r>
        <w:rPr>
          <w:noProof/>
          <w:color w:val="auto"/>
          <w:lang w:val="sr-Cyrl-CS"/>
        </w:rPr>
        <w:t>уговоре</w:t>
      </w:r>
      <w:r w:rsidR="00E96947">
        <w:rPr>
          <w:noProof/>
          <w:color w:val="auto"/>
          <w:lang w:val="sr-Cyrl-CS"/>
        </w:rPr>
        <w:t>:</w:t>
      </w:r>
    </w:p>
    <w:p w:rsidR="00E756A9" w:rsidRPr="009474BD" w:rsidRDefault="00E756A9" w:rsidP="008003B4">
      <w:pPr>
        <w:tabs>
          <w:tab w:val="left" w:pos="360"/>
        </w:tabs>
        <w:jc w:val="both"/>
        <w:rPr>
          <w:noProof/>
          <w:color w:val="auto"/>
          <w:lang w:val="sr-Latn-RS"/>
        </w:rPr>
      </w:pPr>
    </w:p>
    <w:p w:rsidR="008003B4" w:rsidRPr="009474BD" w:rsidRDefault="00E96947" w:rsidP="008003B4">
      <w:pPr>
        <w:tabs>
          <w:tab w:val="left" w:pos="360"/>
        </w:tabs>
        <w:jc w:val="both"/>
        <w:rPr>
          <w:noProof/>
          <w:color w:val="auto"/>
          <w:lang w:val="sr-Cyrl-RS"/>
        </w:rPr>
      </w:pPr>
      <w:r w:rsidRPr="009474BD">
        <w:rPr>
          <w:noProof/>
          <w:color w:val="auto"/>
          <w:lang w:val="sr-Cyrl-CS"/>
        </w:rPr>
        <w:t xml:space="preserve">1. </w:t>
      </w:r>
      <w:proofErr w:type="spellStart"/>
      <w:r w:rsidRPr="009474BD">
        <w:rPr>
          <w:color w:val="auto"/>
        </w:rPr>
        <w:t>Минимум</w:t>
      </w:r>
      <w:proofErr w:type="spellEnd"/>
      <w:r w:rsidRPr="009474BD">
        <w:rPr>
          <w:color w:val="auto"/>
        </w:rPr>
        <w:t xml:space="preserve"> 3 </w:t>
      </w:r>
      <w:proofErr w:type="spellStart"/>
      <w:r w:rsidRPr="009474BD">
        <w:rPr>
          <w:color w:val="auto"/>
        </w:rPr>
        <w:t>ком</w:t>
      </w:r>
      <w:proofErr w:type="spellEnd"/>
      <w:r w:rsidRPr="009474BD">
        <w:rPr>
          <w:color w:val="auto"/>
        </w:rPr>
        <w:t xml:space="preserve">. </w:t>
      </w:r>
      <w:proofErr w:type="spellStart"/>
      <w:r w:rsidRPr="009474BD">
        <w:rPr>
          <w:color w:val="auto"/>
        </w:rPr>
        <w:t>туристичких</w:t>
      </w:r>
      <w:proofErr w:type="spellEnd"/>
      <w:r w:rsidRPr="009474BD">
        <w:rPr>
          <w:color w:val="auto"/>
        </w:rPr>
        <w:t xml:space="preserve"> </w:t>
      </w:r>
      <w:proofErr w:type="spellStart"/>
      <w:r w:rsidRPr="009474BD">
        <w:rPr>
          <w:color w:val="auto"/>
        </w:rPr>
        <w:t>или</w:t>
      </w:r>
      <w:proofErr w:type="spellEnd"/>
      <w:r w:rsidRPr="009474BD">
        <w:rPr>
          <w:color w:val="auto"/>
        </w:rPr>
        <w:t xml:space="preserve"> </w:t>
      </w:r>
      <w:proofErr w:type="spellStart"/>
      <w:r w:rsidRPr="009474BD">
        <w:rPr>
          <w:color w:val="auto"/>
        </w:rPr>
        <w:t>концепата</w:t>
      </w:r>
      <w:proofErr w:type="spellEnd"/>
      <w:r w:rsidRPr="009474BD">
        <w:rPr>
          <w:color w:val="auto"/>
        </w:rPr>
        <w:t xml:space="preserve"> </w:t>
      </w:r>
      <w:proofErr w:type="spellStart"/>
      <w:r w:rsidRPr="009474BD">
        <w:rPr>
          <w:color w:val="auto"/>
        </w:rPr>
        <w:t>за</w:t>
      </w:r>
      <w:proofErr w:type="spellEnd"/>
      <w:r w:rsidRPr="009474BD">
        <w:rPr>
          <w:color w:val="auto"/>
        </w:rPr>
        <w:t xml:space="preserve"> </w:t>
      </w:r>
      <w:proofErr w:type="spellStart"/>
      <w:r w:rsidRPr="009474BD">
        <w:rPr>
          <w:color w:val="auto"/>
        </w:rPr>
        <w:t>имиџ</w:t>
      </w:r>
      <w:proofErr w:type="spellEnd"/>
      <w:r w:rsidRPr="009474BD">
        <w:rPr>
          <w:color w:val="auto"/>
        </w:rPr>
        <w:t xml:space="preserve"> </w:t>
      </w:r>
      <w:proofErr w:type="spellStart"/>
      <w:r w:rsidRPr="009474BD">
        <w:rPr>
          <w:color w:val="auto"/>
        </w:rPr>
        <w:t>града</w:t>
      </w:r>
      <w:proofErr w:type="spellEnd"/>
      <w:r w:rsidRPr="009474BD">
        <w:rPr>
          <w:color w:val="auto"/>
        </w:rPr>
        <w:t xml:space="preserve"> у </w:t>
      </w:r>
      <w:proofErr w:type="spellStart"/>
      <w:r w:rsidRPr="009474BD">
        <w:rPr>
          <w:color w:val="auto"/>
        </w:rPr>
        <w:t>појединачној</w:t>
      </w:r>
      <w:proofErr w:type="spellEnd"/>
      <w:r w:rsidRPr="009474BD">
        <w:rPr>
          <w:color w:val="auto"/>
        </w:rPr>
        <w:t xml:space="preserve"> </w:t>
      </w:r>
      <w:proofErr w:type="spellStart"/>
      <w:r w:rsidRPr="009474BD">
        <w:rPr>
          <w:color w:val="auto"/>
        </w:rPr>
        <w:t>вредности</w:t>
      </w:r>
      <w:proofErr w:type="spellEnd"/>
      <w:r w:rsidRPr="009474BD">
        <w:rPr>
          <w:color w:val="auto"/>
        </w:rPr>
        <w:t xml:space="preserve"> </w:t>
      </w:r>
      <w:proofErr w:type="spellStart"/>
      <w:r w:rsidRPr="009474BD">
        <w:rPr>
          <w:color w:val="auto"/>
        </w:rPr>
        <w:t>од</w:t>
      </w:r>
      <w:proofErr w:type="spellEnd"/>
      <w:r w:rsidRPr="009474BD">
        <w:rPr>
          <w:color w:val="auto"/>
        </w:rPr>
        <w:t xml:space="preserve"> </w:t>
      </w:r>
      <w:proofErr w:type="spellStart"/>
      <w:r w:rsidRPr="009474BD">
        <w:rPr>
          <w:color w:val="auto"/>
        </w:rPr>
        <w:t>по</w:t>
      </w:r>
      <w:proofErr w:type="spellEnd"/>
      <w:r w:rsidRPr="009474BD">
        <w:rPr>
          <w:color w:val="auto"/>
        </w:rPr>
        <w:t xml:space="preserve"> </w:t>
      </w:r>
      <w:proofErr w:type="spellStart"/>
      <w:r w:rsidRPr="009474BD">
        <w:rPr>
          <w:color w:val="auto"/>
        </w:rPr>
        <w:t>минимум</w:t>
      </w:r>
      <w:proofErr w:type="spellEnd"/>
      <w:r w:rsidRPr="009474BD">
        <w:rPr>
          <w:color w:val="auto"/>
        </w:rPr>
        <w:t xml:space="preserve"> 5 000 </w:t>
      </w:r>
      <w:proofErr w:type="spellStart"/>
      <w:r w:rsidRPr="009474BD">
        <w:rPr>
          <w:color w:val="auto"/>
        </w:rPr>
        <w:t>евра</w:t>
      </w:r>
      <w:proofErr w:type="spellEnd"/>
      <w:r w:rsidRPr="009474BD">
        <w:rPr>
          <w:color w:val="auto"/>
          <w:lang w:val="sr-Cyrl-RS"/>
        </w:rPr>
        <w:t xml:space="preserve"> </w:t>
      </w:r>
      <w:proofErr w:type="spellStart"/>
      <w:r w:rsidRPr="009474BD">
        <w:rPr>
          <w:color w:val="auto"/>
        </w:rPr>
        <w:t>односно</w:t>
      </w:r>
      <w:proofErr w:type="spellEnd"/>
      <w:r w:rsidRPr="009474BD">
        <w:rPr>
          <w:color w:val="auto"/>
        </w:rPr>
        <w:t xml:space="preserve"> </w:t>
      </w:r>
      <w:proofErr w:type="spellStart"/>
      <w:r w:rsidRPr="009474BD">
        <w:rPr>
          <w:color w:val="auto"/>
        </w:rPr>
        <w:t>има</w:t>
      </w:r>
      <w:proofErr w:type="spellEnd"/>
      <w:r w:rsidRPr="009474BD">
        <w:rPr>
          <w:color w:val="auto"/>
        </w:rPr>
        <w:t xml:space="preserve"> </w:t>
      </w:r>
      <w:proofErr w:type="spellStart"/>
      <w:r w:rsidRPr="009474BD">
        <w:rPr>
          <w:color w:val="auto"/>
        </w:rPr>
        <w:t>референце</w:t>
      </w:r>
      <w:proofErr w:type="spellEnd"/>
      <w:r w:rsidRPr="009474BD">
        <w:rPr>
          <w:color w:val="auto"/>
        </w:rPr>
        <w:t xml:space="preserve"> </w:t>
      </w:r>
      <w:proofErr w:type="spellStart"/>
      <w:r w:rsidRPr="009474BD">
        <w:rPr>
          <w:color w:val="auto"/>
        </w:rPr>
        <w:t>за</w:t>
      </w:r>
      <w:proofErr w:type="spellEnd"/>
      <w:r w:rsidRPr="009474BD">
        <w:rPr>
          <w:color w:val="auto"/>
        </w:rPr>
        <w:t xml:space="preserve"> </w:t>
      </w:r>
      <w:proofErr w:type="spellStart"/>
      <w:r w:rsidRPr="009474BD">
        <w:rPr>
          <w:color w:val="auto"/>
        </w:rPr>
        <w:t>израду</w:t>
      </w:r>
      <w:proofErr w:type="spellEnd"/>
      <w:r w:rsidRPr="009474BD">
        <w:rPr>
          <w:color w:val="auto"/>
        </w:rPr>
        <w:t xml:space="preserve"> </w:t>
      </w:r>
      <w:proofErr w:type="spellStart"/>
      <w:r w:rsidRPr="009474BD">
        <w:rPr>
          <w:color w:val="auto"/>
        </w:rPr>
        <w:t>Бранд</w:t>
      </w:r>
      <w:proofErr w:type="spellEnd"/>
      <w:r w:rsidRPr="009474BD">
        <w:rPr>
          <w:color w:val="auto"/>
        </w:rPr>
        <w:t xml:space="preserve"> </w:t>
      </w:r>
      <w:proofErr w:type="spellStart"/>
      <w:r w:rsidRPr="009474BD">
        <w:rPr>
          <w:color w:val="auto"/>
        </w:rPr>
        <w:t>Идентитy</w:t>
      </w:r>
      <w:proofErr w:type="spellEnd"/>
      <w:r w:rsidRPr="009474BD">
        <w:rPr>
          <w:color w:val="auto"/>
        </w:rPr>
        <w:t xml:space="preserve"> </w:t>
      </w:r>
      <w:proofErr w:type="spellStart"/>
      <w:r w:rsidRPr="009474BD">
        <w:rPr>
          <w:color w:val="auto"/>
        </w:rPr>
        <w:t>Гуидлине</w:t>
      </w:r>
      <w:proofErr w:type="spellEnd"/>
    </w:p>
    <w:p w:rsidR="008003B4" w:rsidRDefault="008003B4" w:rsidP="008003B4">
      <w:pPr>
        <w:tabs>
          <w:tab w:val="left" w:pos="360"/>
        </w:tabs>
        <w:jc w:val="both"/>
        <w:rPr>
          <w:color w:val="00000A"/>
        </w:rPr>
      </w:pPr>
    </w:p>
    <w:p w:rsidR="008003B4" w:rsidRDefault="008003B4" w:rsidP="008003B4">
      <w:pPr>
        <w:tabs>
          <w:tab w:val="left" w:pos="360"/>
        </w:tabs>
        <w:jc w:val="both"/>
        <w:rPr>
          <w:color w:val="00000A"/>
        </w:rPr>
      </w:pPr>
      <w:r>
        <w:rPr>
          <w:color w:val="00000A"/>
        </w:rPr>
        <w:t xml:space="preserve">1.____________________________________________________________________ </w:t>
      </w:r>
    </w:p>
    <w:p w:rsidR="008003B4" w:rsidRDefault="008003B4" w:rsidP="008003B4">
      <w:pPr>
        <w:tabs>
          <w:tab w:val="left" w:pos="360"/>
        </w:tabs>
        <w:jc w:val="both"/>
        <w:rPr>
          <w:color w:val="00000A"/>
        </w:rPr>
      </w:pPr>
      <w:r>
        <w:rPr>
          <w:color w:val="00000A"/>
        </w:rPr>
        <w:t xml:space="preserve">                   (</w:t>
      </w:r>
      <w:proofErr w:type="spellStart"/>
      <w:r>
        <w:rPr>
          <w:color w:val="00000A"/>
        </w:rPr>
        <w:t>назив</w:t>
      </w:r>
      <w:proofErr w:type="spellEnd"/>
      <w:r>
        <w:rPr>
          <w:color w:val="00000A"/>
        </w:rPr>
        <w:t xml:space="preserve"> и </w:t>
      </w:r>
      <w:proofErr w:type="spellStart"/>
      <w:r>
        <w:rPr>
          <w:color w:val="00000A"/>
        </w:rPr>
        <w:t>место</w:t>
      </w:r>
      <w:proofErr w:type="spellEnd"/>
      <w:r>
        <w:rPr>
          <w:color w:val="00000A"/>
        </w:rPr>
        <w:t>)</w:t>
      </w:r>
    </w:p>
    <w:p w:rsidR="008003B4" w:rsidRDefault="008003B4" w:rsidP="008003B4">
      <w:pPr>
        <w:tabs>
          <w:tab w:val="left" w:pos="360"/>
        </w:tabs>
        <w:jc w:val="both"/>
        <w:rPr>
          <w:color w:val="00000A"/>
          <w:lang w:eastAsia="en-US" w:bidi="hi-IN"/>
        </w:rPr>
      </w:pPr>
    </w:p>
    <w:p w:rsidR="008003B4" w:rsidRDefault="008003B4" w:rsidP="008003B4">
      <w:pPr>
        <w:tabs>
          <w:tab w:val="left" w:pos="360"/>
        </w:tabs>
        <w:jc w:val="both"/>
        <w:rPr>
          <w:color w:val="00000A"/>
          <w:lang w:eastAsia="en-US" w:bidi="hi-IN"/>
        </w:rPr>
      </w:pPr>
      <w:r>
        <w:rPr>
          <w:color w:val="00000A"/>
          <w:lang w:eastAsia="en-US" w:bidi="hi-IN"/>
        </w:rPr>
        <w:t>____________________________________________________________________</w:t>
      </w:r>
    </w:p>
    <w:p w:rsidR="008003B4" w:rsidRDefault="008003B4" w:rsidP="008003B4">
      <w:pPr>
        <w:tabs>
          <w:tab w:val="left" w:pos="360"/>
        </w:tabs>
        <w:jc w:val="both"/>
        <w:rPr>
          <w:color w:val="00000A"/>
          <w:lang w:val="sr-Cyrl-RS" w:eastAsia="en-US" w:bidi="hi-IN"/>
        </w:rPr>
      </w:pPr>
      <w:r>
        <w:rPr>
          <w:color w:val="00000A"/>
          <w:lang w:eastAsia="en-US" w:bidi="hi-IN"/>
        </w:rPr>
        <w:t xml:space="preserve">                  (</w:t>
      </w:r>
      <w:proofErr w:type="spellStart"/>
      <w:r>
        <w:rPr>
          <w:color w:val="00000A"/>
          <w:lang w:eastAsia="en-US" w:bidi="hi-IN"/>
        </w:rPr>
        <w:t>назив</w:t>
      </w:r>
      <w:proofErr w:type="spellEnd"/>
      <w:r>
        <w:rPr>
          <w:color w:val="00000A"/>
          <w:lang w:eastAsia="en-US" w:bidi="hi-IN"/>
        </w:rPr>
        <w:t xml:space="preserve"> </w:t>
      </w:r>
      <w:proofErr w:type="spellStart"/>
      <w:r>
        <w:rPr>
          <w:color w:val="00000A"/>
          <w:lang w:eastAsia="en-US" w:bidi="hi-IN"/>
        </w:rPr>
        <w:t>наручиоца</w:t>
      </w:r>
      <w:proofErr w:type="spellEnd"/>
      <w:r>
        <w:rPr>
          <w:color w:val="00000A"/>
          <w:lang w:eastAsia="en-US" w:bidi="hi-IN"/>
        </w:rPr>
        <w:t>)</w:t>
      </w:r>
    </w:p>
    <w:p w:rsidR="008003B4" w:rsidRDefault="008003B4" w:rsidP="008003B4">
      <w:pPr>
        <w:tabs>
          <w:tab w:val="left" w:pos="360"/>
        </w:tabs>
        <w:jc w:val="both"/>
        <w:rPr>
          <w:color w:val="00000A"/>
          <w:lang w:val="sr-Cyrl-RS" w:eastAsia="en-US" w:bidi="hi-IN"/>
        </w:rPr>
      </w:pPr>
    </w:p>
    <w:p w:rsidR="008003B4" w:rsidRDefault="008003B4" w:rsidP="008003B4">
      <w:pPr>
        <w:tabs>
          <w:tab w:val="left" w:pos="360"/>
        </w:tabs>
        <w:jc w:val="both"/>
        <w:rPr>
          <w:color w:val="00000A"/>
          <w:lang w:val="sr-Latn-RS" w:eastAsia="en-US" w:bidi="hi-IN"/>
        </w:rPr>
      </w:pPr>
      <w:r>
        <w:rPr>
          <w:color w:val="00000A"/>
          <w:lang w:val="sr-Cyrl-RS" w:eastAsia="en-US" w:bidi="hi-IN"/>
        </w:rPr>
        <w:t xml:space="preserve">Вредност уговора: ___________ </w:t>
      </w:r>
      <w:r w:rsidR="00E96947">
        <w:rPr>
          <w:color w:val="00000A"/>
          <w:lang w:val="sr-Cyrl-RS" w:eastAsia="en-US" w:bidi="hi-IN"/>
        </w:rPr>
        <w:t>дин./ЕУР</w:t>
      </w:r>
      <w:r>
        <w:rPr>
          <w:color w:val="00000A"/>
          <w:lang w:val="sr-Cyrl-RS" w:eastAsia="en-US" w:bidi="hi-IN"/>
        </w:rPr>
        <w:t xml:space="preserve">. </w:t>
      </w:r>
    </w:p>
    <w:p w:rsidR="008003B4" w:rsidRDefault="008003B4" w:rsidP="008003B4">
      <w:pPr>
        <w:tabs>
          <w:tab w:val="left" w:pos="360"/>
        </w:tabs>
        <w:jc w:val="both"/>
        <w:rPr>
          <w:color w:val="00000A"/>
          <w:lang w:val="sr-Latn-RS" w:eastAsia="en-US" w:bidi="hi-IN"/>
        </w:rPr>
      </w:pPr>
    </w:p>
    <w:p w:rsidR="00E96947" w:rsidRDefault="00E96947" w:rsidP="00E96947">
      <w:pPr>
        <w:tabs>
          <w:tab w:val="left" w:pos="360"/>
        </w:tabs>
        <w:jc w:val="both"/>
        <w:rPr>
          <w:color w:val="00000A"/>
        </w:rPr>
      </w:pPr>
      <w:r>
        <w:rPr>
          <w:color w:val="00000A"/>
          <w:lang w:val="sr-Cyrl-RS"/>
        </w:rPr>
        <w:t>2</w:t>
      </w:r>
      <w:r>
        <w:rPr>
          <w:color w:val="00000A"/>
        </w:rPr>
        <w:t xml:space="preserve">.____________________________________________________________________ </w:t>
      </w:r>
    </w:p>
    <w:p w:rsidR="00E96947" w:rsidRDefault="00E96947" w:rsidP="00E96947">
      <w:pPr>
        <w:tabs>
          <w:tab w:val="left" w:pos="360"/>
        </w:tabs>
        <w:jc w:val="both"/>
        <w:rPr>
          <w:color w:val="00000A"/>
        </w:rPr>
      </w:pPr>
      <w:r>
        <w:rPr>
          <w:color w:val="00000A"/>
        </w:rPr>
        <w:t xml:space="preserve">                   (</w:t>
      </w:r>
      <w:proofErr w:type="spellStart"/>
      <w:r>
        <w:rPr>
          <w:color w:val="00000A"/>
        </w:rPr>
        <w:t>назив</w:t>
      </w:r>
      <w:proofErr w:type="spellEnd"/>
      <w:r>
        <w:rPr>
          <w:color w:val="00000A"/>
        </w:rPr>
        <w:t xml:space="preserve"> и </w:t>
      </w:r>
      <w:proofErr w:type="spellStart"/>
      <w:r>
        <w:rPr>
          <w:color w:val="00000A"/>
        </w:rPr>
        <w:t>место</w:t>
      </w:r>
      <w:proofErr w:type="spellEnd"/>
      <w:r>
        <w:rPr>
          <w:color w:val="00000A"/>
        </w:rPr>
        <w:t>)</w:t>
      </w:r>
    </w:p>
    <w:p w:rsidR="00E96947" w:rsidRDefault="00E96947" w:rsidP="00E96947">
      <w:pPr>
        <w:tabs>
          <w:tab w:val="left" w:pos="360"/>
        </w:tabs>
        <w:jc w:val="both"/>
        <w:rPr>
          <w:color w:val="00000A"/>
          <w:lang w:eastAsia="en-US" w:bidi="hi-IN"/>
        </w:rPr>
      </w:pPr>
    </w:p>
    <w:p w:rsidR="00E96947" w:rsidRDefault="00E96947" w:rsidP="00E96947">
      <w:pPr>
        <w:tabs>
          <w:tab w:val="left" w:pos="360"/>
        </w:tabs>
        <w:jc w:val="both"/>
        <w:rPr>
          <w:color w:val="00000A"/>
          <w:lang w:eastAsia="en-US" w:bidi="hi-IN"/>
        </w:rPr>
      </w:pPr>
      <w:r>
        <w:rPr>
          <w:color w:val="00000A"/>
          <w:lang w:eastAsia="en-US" w:bidi="hi-IN"/>
        </w:rPr>
        <w:t>____________________________________________________________________</w:t>
      </w:r>
    </w:p>
    <w:p w:rsidR="00E96947" w:rsidRDefault="00E96947" w:rsidP="00E96947">
      <w:pPr>
        <w:tabs>
          <w:tab w:val="left" w:pos="360"/>
        </w:tabs>
        <w:jc w:val="both"/>
        <w:rPr>
          <w:color w:val="00000A"/>
          <w:lang w:val="sr-Cyrl-RS" w:eastAsia="en-US" w:bidi="hi-IN"/>
        </w:rPr>
      </w:pPr>
      <w:r>
        <w:rPr>
          <w:color w:val="00000A"/>
          <w:lang w:eastAsia="en-US" w:bidi="hi-IN"/>
        </w:rPr>
        <w:t xml:space="preserve">                  (</w:t>
      </w:r>
      <w:proofErr w:type="spellStart"/>
      <w:r>
        <w:rPr>
          <w:color w:val="00000A"/>
          <w:lang w:eastAsia="en-US" w:bidi="hi-IN"/>
        </w:rPr>
        <w:t>назив</w:t>
      </w:r>
      <w:proofErr w:type="spellEnd"/>
      <w:r>
        <w:rPr>
          <w:color w:val="00000A"/>
          <w:lang w:eastAsia="en-US" w:bidi="hi-IN"/>
        </w:rPr>
        <w:t xml:space="preserve"> </w:t>
      </w:r>
      <w:proofErr w:type="spellStart"/>
      <w:r>
        <w:rPr>
          <w:color w:val="00000A"/>
          <w:lang w:eastAsia="en-US" w:bidi="hi-IN"/>
        </w:rPr>
        <w:t>наручиоца</w:t>
      </w:r>
      <w:proofErr w:type="spellEnd"/>
      <w:r>
        <w:rPr>
          <w:color w:val="00000A"/>
          <w:lang w:eastAsia="en-US" w:bidi="hi-IN"/>
        </w:rPr>
        <w:t>)</w:t>
      </w:r>
    </w:p>
    <w:p w:rsidR="00E96947" w:rsidRDefault="00E96947" w:rsidP="00E96947">
      <w:pPr>
        <w:tabs>
          <w:tab w:val="left" w:pos="360"/>
        </w:tabs>
        <w:jc w:val="both"/>
        <w:rPr>
          <w:color w:val="00000A"/>
          <w:lang w:val="sr-Cyrl-RS" w:eastAsia="en-US" w:bidi="hi-IN"/>
        </w:rPr>
      </w:pPr>
    </w:p>
    <w:p w:rsidR="00E96947" w:rsidRDefault="00E96947" w:rsidP="00E96947">
      <w:pPr>
        <w:tabs>
          <w:tab w:val="left" w:pos="360"/>
        </w:tabs>
        <w:jc w:val="both"/>
        <w:rPr>
          <w:color w:val="00000A"/>
          <w:lang w:val="sr-Latn-RS" w:eastAsia="en-US" w:bidi="hi-IN"/>
        </w:rPr>
      </w:pPr>
      <w:r>
        <w:rPr>
          <w:color w:val="00000A"/>
          <w:lang w:val="sr-Cyrl-RS" w:eastAsia="en-US" w:bidi="hi-IN"/>
        </w:rPr>
        <w:t xml:space="preserve">Вредност уговора: ___________ дин./ЕУР. </w:t>
      </w:r>
    </w:p>
    <w:p w:rsidR="00E96947" w:rsidRDefault="00E96947" w:rsidP="008003B4">
      <w:pPr>
        <w:tabs>
          <w:tab w:val="left" w:pos="360"/>
        </w:tabs>
        <w:jc w:val="both"/>
        <w:rPr>
          <w:color w:val="00000A"/>
          <w:lang w:val="sr-Cyrl-RS" w:eastAsia="en-US" w:bidi="hi-IN"/>
        </w:rPr>
      </w:pPr>
    </w:p>
    <w:p w:rsidR="00E96947" w:rsidRDefault="00E96947" w:rsidP="00E96947">
      <w:pPr>
        <w:tabs>
          <w:tab w:val="left" w:pos="360"/>
        </w:tabs>
        <w:jc w:val="both"/>
        <w:rPr>
          <w:color w:val="00000A"/>
        </w:rPr>
      </w:pPr>
      <w:r>
        <w:rPr>
          <w:color w:val="00000A"/>
          <w:lang w:val="sr-Cyrl-RS"/>
        </w:rPr>
        <w:t>3</w:t>
      </w:r>
      <w:r>
        <w:rPr>
          <w:color w:val="00000A"/>
        </w:rPr>
        <w:t xml:space="preserve">.____________________________________________________________________ </w:t>
      </w:r>
    </w:p>
    <w:p w:rsidR="00E96947" w:rsidRDefault="00E96947" w:rsidP="00E96947">
      <w:pPr>
        <w:tabs>
          <w:tab w:val="left" w:pos="360"/>
        </w:tabs>
        <w:jc w:val="both"/>
        <w:rPr>
          <w:color w:val="00000A"/>
        </w:rPr>
      </w:pPr>
      <w:r>
        <w:rPr>
          <w:color w:val="00000A"/>
        </w:rPr>
        <w:t xml:space="preserve">                   (</w:t>
      </w:r>
      <w:proofErr w:type="spellStart"/>
      <w:r>
        <w:rPr>
          <w:color w:val="00000A"/>
        </w:rPr>
        <w:t>назив</w:t>
      </w:r>
      <w:proofErr w:type="spellEnd"/>
      <w:r>
        <w:rPr>
          <w:color w:val="00000A"/>
        </w:rPr>
        <w:t xml:space="preserve"> и </w:t>
      </w:r>
      <w:proofErr w:type="spellStart"/>
      <w:r>
        <w:rPr>
          <w:color w:val="00000A"/>
        </w:rPr>
        <w:t>место</w:t>
      </w:r>
      <w:proofErr w:type="spellEnd"/>
      <w:r>
        <w:rPr>
          <w:color w:val="00000A"/>
        </w:rPr>
        <w:t>)</w:t>
      </w:r>
    </w:p>
    <w:p w:rsidR="00E96947" w:rsidRDefault="00E96947" w:rsidP="00E96947">
      <w:pPr>
        <w:tabs>
          <w:tab w:val="left" w:pos="360"/>
        </w:tabs>
        <w:jc w:val="both"/>
        <w:rPr>
          <w:color w:val="00000A"/>
          <w:lang w:eastAsia="en-US" w:bidi="hi-IN"/>
        </w:rPr>
      </w:pPr>
    </w:p>
    <w:p w:rsidR="00E96947" w:rsidRDefault="00E96947" w:rsidP="00E96947">
      <w:pPr>
        <w:tabs>
          <w:tab w:val="left" w:pos="360"/>
        </w:tabs>
        <w:jc w:val="both"/>
        <w:rPr>
          <w:color w:val="00000A"/>
          <w:lang w:eastAsia="en-US" w:bidi="hi-IN"/>
        </w:rPr>
      </w:pPr>
      <w:r>
        <w:rPr>
          <w:color w:val="00000A"/>
          <w:lang w:eastAsia="en-US" w:bidi="hi-IN"/>
        </w:rPr>
        <w:t>____________________________________________________________________</w:t>
      </w:r>
    </w:p>
    <w:p w:rsidR="00E96947" w:rsidRDefault="00E96947" w:rsidP="00E96947">
      <w:pPr>
        <w:tabs>
          <w:tab w:val="left" w:pos="360"/>
        </w:tabs>
        <w:jc w:val="both"/>
        <w:rPr>
          <w:color w:val="00000A"/>
          <w:lang w:val="sr-Cyrl-RS" w:eastAsia="en-US" w:bidi="hi-IN"/>
        </w:rPr>
      </w:pPr>
      <w:r>
        <w:rPr>
          <w:color w:val="00000A"/>
          <w:lang w:eastAsia="en-US" w:bidi="hi-IN"/>
        </w:rPr>
        <w:t xml:space="preserve">                  (</w:t>
      </w:r>
      <w:proofErr w:type="spellStart"/>
      <w:r>
        <w:rPr>
          <w:color w:val="00000A"/>
          <w:lang w:eastAsia="en-US" w:bidi="hi-IN"/>
        </w:rPr>
        <w:t>назив</w:t>
      </w:r>
      <w:proofErr w:type="spellEnd"/>
      <w:r>
        <w:rPr>
          <w:color w:val="00000A"/>
          <w:lang w:eastAsia="en-US" w:bidi="hi-IN"/>
        </w:rPr>
        <w:t xml:space="preserve"> </w:t>
      </w:r>
      <w:proofErr w:type="spellStart"/>
      <w:r>
        <w:rPr>
          <w:color w:val="00000A"/>
          <w:lang w:eastAsia="en-US" w:bidi="hi-IN"/>
        </w:rPr>
        <w:t>наручиоца</w:t>
      </w:r>
      <w:proofErr w:type="spellEnd"/>
      <w:r>
        <w:rPr>
          <w:color w:val="00000A"/>
          <w:lang w:eastAsia="en-US" w:bidi="hi-IN"/>
        </w:rPr>
        <w:t>)</w:t>
      </w:r>
    </w:p>
    <w:p w:rsidR="00E96947" w:rsidRDefault="00E96947" w:rsidP="00E96947">
      <w:pPr>
        <w:tabs>
          <w:tab w:val="left" w:pos="360"/>
        </w:tabs>
        <w:jc w:val="both"/>
        <w:rPr>
          <w:color w:val="00000A"/>
          <w:lang w:val="sr-Cyrl-RS" w:eastAsia="en-US" w:bidi="hi-IN"/>
        </w:rPr>
      </w:pPr>
    </w:p>
    <w:p w:rsidR="00E96947" w:rsidRDefault="00E96947" w:rsidP="00E96947">
      <w:pPr>
        <w:tabs>
          <w:tab w:val="left" w:pos="360"/>
        </w:tabs>
        <w:jc w:val="both"/>
        <w:rPr>
          <w:color w:val="00000A"/>
          <w:lang w:val="sr-Latn-RS" w:eastAsia="en-US" w:bidi="hi-IN"/>
        </w:rPr>
      </w:pPr>
      <w:r>
        <w:rPr>
          <w:color w:val="00000A"/>
          <w:lang w:val="sr-Cyrl-RS" w:eastAsia="en-US" w:bidi="hi-IN"/>
        </w:rPr>
        <w:t xml:space="preserve">Вредност уговора: ___________ дин./ЕУР. </w:t>
      </w:r>
    </w:p>
    <w:p w:rsidR="008003B4" w:rsidRDefault="008003B4" w:rsidP="008003B4">
      <w:pPr>
        <w:tabs>
          <w:tab w:val="left" w:pos="360"/>
        </w:tabs>
        <w:jc w:val="both"/>
        <w:rPr>
          <w:color w:val="00000A"/>
          <w:lang w:val="sr-Cyrl-RS" w:eastAsia="en-US" w:bidi="hi-IN"/>
        </w:rPr>
      </w:pPr>
      <w:r>
        <w:rPr>
          <w:color w:val="00000A"/>
          <w:lang w:val="sr-Cyrl-RS" w:eastAsia="en-US" w:bidi="hi-IN"/>
        </w:rPr>
        <w:t xml:space="preserve"> </w:t>
      </w:r>
    </w:p>
    <w:p w:rsidR="008003B4" w:rsidRDefault="008003B4" w:rsidP="008003B4">
      <w:pPr>
        <w:tabs>
          <w:tab w:val="left" w:pos="360"/>
        </w:tabs>
        <w:jc w:val="both"/>
        <w:rPr>
          <w:color w:val="00000A"/>
          <w:lang w:val="sr-Cyrl-RS" w:eastAsia="en-US" w:bidi="hi-IN"/>
        </w:rPr>
      </w:pPr>
    </w:p>
    <w:p w:rsidR="00E96947" w:rsidRPr="009474BD" w:rsidRDefault="00E96947" w:rsidP="00E96947">
      <w:pPr>
        <w:tabs>
          <w:tab w:val="left" w:pos="360"/>
        </w:tabs>
        <w:jc w:val="both"/>
        <w:rPr>
          <w:noProof/>
          <w:color w:val="auto"/>
          <w:lang w:val="sr-Cyrl-RS"/>
        </w:rPr>
      </w:pPr>
      <w:r w:rsidRPr="009474BD">
        <w:rPr>
          <w:noProof/>
          <w:color w:val="auto"/>
          <w:lang w:val="sr-Cyrl-CS"/>
        </w:rPr>
        <w:t xml:space="preserve">2. </w:t>
      </w:r>
      <w:proofErr w:type="spellStart"/>
      <w:r w:rsidRPr="009474BD">
        <w:rPr>
          <w:color w:val="auto"/>
        </w:rPr>
        <w:t>Минимум</w:t>
      </w:r>
      <w:proofErr w:type="spellEnd"/>
      <w:r w:rsidRPr="009474BD">
        <w:rPr>
          <w:color w:val="auto"/>
        </w:rPr>
        <w:t xml:space="preserve"> 3 </w:t>
      </w:r>
      <w:proofErr w:type="spellStart"/>
      <w:r w:rsidRPr="009474BD">
        <w:rPr>
          <w:color w:val="auto"/>
        </w:rPr>
        <w:t>израђене</w:t>
      </w:r>
      <w:proofErr w:type="spellEnd"/>
      <w:r w:rsidRPr="009474BD">
        <w:rPr>
          <w:color w:val="auto"/>
        </w:rPr>
        <w:t xml:space="preserve"> </w:t>
      </w:r>
      <w:proofErr w:type="spellStart"/>
      <w:r w:rsidRPr="009474BD">
        <w:rPr>
          <w:color w:val="auto"/>
        </w:rPr>
        <w:t>веб</w:t>
      </w:r>
      <w:proofErr w:type="spellEnd"/>
      <w:r w:rsidRPr="009474BD">
        <w:rPr>
          <w:color w:val="auto"/>
        </w:rPr>
        <w:t xml:space="preserve"> </w:t>
      </w:r>
      <w:proofErr w:type="spellStart"/>
      <w:proofErr w:type="gramStart"/>
      <w:r w:rsidRPr="009474BD">
        <w:rPr>
          <w:color w:val="auto"/>
        </w:rPr>
        <w:t>странице</w:t>
      </w:r>
      <w:proofErr w:type="spellEnd"/>
      <w:r w:rsidRPr="009474BD">
        <w:rPr>
          <w:color w:val="auto"/>
        </w:rPr>
        <w:t xml:space="preserve">  у</w:t>
      </w:r>
      <w:proofErr w:type="gramEnd"/>
      <w:r w:rsidRPr="009474BD">
        <w:rPr>
          <w:color w:val="auto"/>
        </w:rPr>
        <w:t xml:space="preserve"> </w:t>
      </w:r>
      <w:proofErr w:type="spellStart"/>
      <w:r w:rsidRPr="009474BD">
        <w:rPr>
          <w:color w:val="auto"/>
        </w:rPr>
        <w:t>појединачној</w:t>
      </w:r>
      <w:proofErr w:type="spellEnd"/>
      <w:r w:rsidRPr="009474BD">
        <w:rPr>
          <w:color w:val="auto"/>
        </w:rPr>
        <w:t xml:space="preserve"> </w:t>
      </w:r>
      <w:proofErr w:type="spellStart"/>
      <w:r w:rsidRPr="009474BD">
        <w:rPr>
          <w:color w:val="auto"/>
        </w:rPr>
        <w:t>вредности</w:t>
      </w:r>
      <w:proofErr w:type="spellEnd"/>
      <w:r w:rsidRPr="009474BD">
        <w:rPr>
          <w:color w:val="auto"/>
        </w:rPr>
        <w:t xml:space="preserve"> </w:t>
      </w:r>
      <w:proofErr w:type="spellStart"/>
      <w:r w:rsidRPr="009474BD">
        <w:rPr>
          <w:color w:val="auto"/>
        </w:rPr>
        <w:t>од</w:t>
      </w:r>
      <w:proofErr w:type="spellEnd"/>
      <w:r w:rsidRPr="009474BD">
        <w:rPr>
          <w:color w:val="auto"/>
        </w:rPr>
        <w:t xml:space="preserve"> </w:t>
      </w:r>
      <w:proofErr w:type="spellStart"/>
      <w:r w:rsidRPr="009474BD">
        <w:rPr>
          <w:color w:val="auto"/>
        </w:rPr>
        <w:t>по</w:t>
      </w:r>
      <w:proofErr w:type="spellEnd"/>
      <w:r w:rsidRPr="009474BD">
        <w:rPr>
          <w:color w:val="auto"/>
        </w:rPr>
        <w:t xml:space="preserve"> </w:t>
      </w:r>
      <w:proofErr w:type="spellStart"/>
      <w:r w:rsidRPr="009474BD">
        <w:rPr>
          <w:color w:val="auto"/>
        </w:rPr>
        <w:t>минимум</w:t>
      </w:r>
      <w:proofErr w:type="spellEnd"/>
      <w:r w:rsidRPr="009474BD">
        <w:rPr>
          <w:color w:val="auto"/>
        </w:rPr>
        <w:t xml:space="preserve"> 10 000 </w:t>
      </w:r>
      <w:proofErr w:type="spellStart"/>
      <w:r w:rsidRPr="009474BD">
        <w:rPr>
          <w:color w:val="auto"/>
        </w:rPr>
        <w:t>евра</w:t>
      </w:r>
      <w:proofErr w:type="spellEnd"/>
      <w:r w:rsidRPr="009474BD">
        <w:rPr>
          <w:color w:val="auto"/>
          <w:lang w:val="sr-Cyrl-RS"/>
        </w:rPr>
        <w:t>.</w:t>
      </w:r>
    </w:p>
    <w:p w:rsidR="00E96947" w:rsidRDefault="00E96947" w:rsidP="00E96947">
      <w:pPr>
        <w:tabs>
          <w:tab w:val="left" w:pos="360"/>
        </w:tabs>
        <w:jc w:val="both"/>
        <w:rPr>
          <w:color w:val="00000A"/>
        </w:rPr>
      </w:pPr>
    </w:p>
    <w:p w:rsidR="00E96947" w:rsidRDefault="00E96947" w:rsidP="00E96947">
      <w:pPr>
        <w:tabs>
          <w:tab w:val="left" w:pos="360"/>
        </w:tabs>
        <w:jc w:val="both"/>
        <w:rPr>
          <w:color w:val="00000A"/>
        </w:rPr>
      </w:pPr>
      <w:r>
        <w:rPr>
          <w:color w:val="00000A"/>
        </w:rPr>
        <w:t xml:space="preserve">1.____________________________________________________________________ </w:t>
      </w:r>
    </w:p>
    <w:p w:rsidR="00E96947" w:rsidRDefault="00E96947" w:rsidP="00E96947">
      <w:pPr>
        <w:tabs>
          <w:tab w:val="left" w:pos="360"/>
        </w:tabs>
        <w:jc w:val="both"/>
        <w:rPr>
          <w:color w:val="00000A"/>
        </w:rPr>
      </w:pPr>
      <w:r>
        <w:rPr>
          <w:color w:val="00000A"/>
        </w:rPr>
        <w:t xml:space="preserve">                   (</w:t>
      </w:r>
      <w:proofErr w:type="spellStart"/>
      <w:r>
        <w:rPr>
          <w:color w:val="00000A"/>
        </w:rPr>
        <w:t>назив</w:t>
      </w:r>
      <w:proofErr w:type="spellEnd"/>
      <w:r>
        <w:rPr>
          <w:color w:val="00000A"/>
        </w:rPr>
        <w:t xml:space="preserve"> и </w:t>
      </w:r>
      <w:proofErr w:type="spellStart"/>
      <w:r>
        <w:rPr>
          <w:color w:val="00000A"/>
        </w:rPr>
        <w:t>место</w:t>
      </w:r>
      <w:proofErr w:type="spellEnd"/>
      <w:r>
        <w:rPr>
          <w:color w:val="00000A"/>
        </w:rPr>
        <w:t>)</w:t>
      </w:r>
    </w:p>
    <w:p w:rsidR="00E96947" w:rsidRDefault="00E96947" w:rsidP="00E96947">
      <w:pPr>
        <w:tabs>
          <w:tab w:val="left" w:pos="360"/>
        </w:tabs>
        <w:jc w:val="both"/>
        <w:rPr>
          <w:color w:val="00000A"/>
          <w:lang w:eastAsia="en-US" w:bidi="hi-IN"/>
        </w:rPr>
      </w:pPr>
    </w:p>
    <w:p w:rsidR="00E96947" w:rsidRDefault="00E96947" w:rsidP="00E96947">
      <w:pPr>
        <w:tabs>
          <w:tab w:val="left" w:pos="360"/>
        </w:tabs>
        <w:jc w:val="both"/>
        <w:rPr>
          <w:color w:val="00000A"/>
          <w:lang w:eastAsia="en-US" w:bidi="hi-IN"/>
        </w:rPr>
      </w:pPr>
      <w:r>
        <w:rPr>
          <w:color w:val="00000A"/>
          <w:lang w:eastAsia="en-US" w:bidi="hi-IN"/>
        </w:rPr>
        <w:t>____________________________________________________________________</w:t>
      </w:r>
    </w:p>
    <w:p w:rsidR="00E96947" w:rsidRDefault="00E96947" w:rsidP="00E96947">
      <w:pPr>
        <w:tabs>
          <w:tab w:val="left" w:pos="360"/>
        </w:tabs>
        <w:jc w:val="both"/>
        <w:rPr>
          <w:color w:val="00000A"/>
          <w:lang w:val="sr-Cyrl-RS" w:eastAsia="en-US" w:bidi="hi-IN"/>
        </w:rPr>
      </w:pPr>
      <w:r>
        <w:rPr>
          <w:color w:val="00000A"/>
          <w:lang w:eastAsia="en-US" w:bidi="hi-IN"/>
        </w:rPr>
        <w:t xml:space="preserve">                  (</w:t>
      </w:r>
      <w:proofErr w:type="spellStart"/>
      <w:r>
        <w:rPr>
          <w:color w:val="00000A"/>
          <w:lang w:eastAsia="en-US" w:bidi="hi-IN"/>
        </w:rPr>
        <w:t>назив</w:t>
      </w:r>
      <w:proofErr w:type="spellEnd"/>
      <w:r>
        <w:rPr>
          <w:color w:val="00000A"/>
          <w:lang w:eastAsia="en-US" w:bidi="hi-IN"/>
        </w:rPr>
        <w:t xml:space="preserve"> </w:t>
      </w:r>
      <w:proofErr w:type="spellStart"/>
      <w:r>
        <w:rPr>
          <w:color w:val="00000A"/>
          <w:lang w:eastAsia="en-US" w:bidi="hi-IN"/>
        </w:rPr>
        <w:t>наручиоца</w:t>
      </w:r>
      <w:proofErr w:type="spellEnd"/>
      <w:r>
        <w:rPr>
          <w:color w:val="00000A"/>
          <w:lang w:eastAsia="en-US" w:bidi="hi-IN"/>
        </w:rPr>
        <w:t>)</w:t>
      </w:r>
    </w:p>
    <w:p w:rsidR="00E96947" w:rsidRDefault="00E96947" w:rsidP="00E96947">
      <w:pPr>
        <w:tabs>
          <w:tab w:val="left" w:pos="360"/>
        </w:tabs>
        <w:jc w:val="both"/>
        <w:rPr>
          <w:color w:val="00000A"/>
          <w:lang w:val="sr-Cyrl-RS" w:eastAsia="en-US" w:bidi="hi-IN"/>
        </w:rPr>
      </w:pPr>
    </w:p>
    <w:p w:rsidR="00E96947" w:rsidRDefault="00E96947" w:rsidP="00E96947">
      <w:pPr>
        <w:tabs>
          <w:tab w:val="left" w:pos="360"/>
        </w:tabs>
        <w:jc w:val="both"/>
        <w:rPr>
          <w:color w:val="00000A"/>
          <w:lang w:val="sr-Latn-RS" w:eastAsia="en-US" w:bidi="hi-IN"/>
        </w:rPr>
      </w:pPr>
      <w:r>
        <w:rPr>
          <w:color w:val="00000A"/>
          <w:lang w:val="sr-Cyrl-RS" w:eastAsia="en-US" w:bidi="hi-IN"/>
        </w:rPr>
        <w:t xml:space="preserve">Вредност уговора: ___________ дин./ЕУР. </w:t>
      </w:r>
    </w:p>
    <w:p w:rsidR="00E96947" w:rsidRDefault="00E96947" w:rsidP="00E96947">
      <w:pPr>
        <w:tabs>
          <w:tab w:val="left" w:pos="360"/>
        </w:tabs>
        <w:jc w:val="both"/>
        <w:rPr>
          <w:color w:val="00000A"/>
          <w:lang w:val="sr-Latn-RS" w:eastAsia="en-US" w:bidi="hi-IN"/>
        </w:rPr>
      </w:pPr>
    </w:p>
    <w:p w:rsidR="00E96947" w:rsidRDefault="00E96947" w:rsidP="00E96947">
      <w:pPr>
        <w:tabs>
          <w:tab w:val="left" w:pos="360"/>
        </w:tabs>
        <w:jc w:val="both"/>
        <w:rPr>
          <w:color w:val="00000A"/>
        </w:rPr>
      </w:pPr>
      <w:r>
        <w:rPr>
          <w:color w:val="00000A"/>
          <w:lang w:val="sr-Cyrl-RS"/>
        </w:rPr>
        <w:t>2</w:t>
      </w:r>
      <w:r>
        <w:rPr>
          <w:color w:val="00000A"/>
        </w:rPr>
        <w:t xml:space="preserve">.____________________________________________________________________ </w:t>
      </w:r>
    </w:p>
    <w:p w:rsidR="00E96947" w:rsidRDefault="00E96947" w:rsidP="00E96947">
      <w:pPr>
        <w:tabs>
          <w:tab w:val="left" w:pos="360"/>
        </w:tabs>
        <w:jc w:val="both"/>
        <w:rPr>
          <w:color w:val="00000A"/>
        </w:rPr>
      </w:pPr>
      <w:r>
        <w:rPr>
          <w:color w:val="00000A"/>
        </w:rPr>
        <w:t xml:space="preserve">                   (</w:t>
      </w:r>
      <w:proofErr w:type="spellStart"/>
      <w:r>
        <w:rPr>
          <w:color w:val="00000A"/>
        </w:rPr>
        <w:t>назив</w:t>
      </w:r>
      <w:proofErr w:type="spellEnd"/>
      <w:r>
        <w:rPr>
          <w:color w:val="00000A"/>
        </w:rPr>
        <w:t xml:space="preserve"> и </w:t>
      </w:r>
      <w:proofErr w:type="spellStart"/>
      <w:r>
        <w:rPr>
          <w:color w:val="00000A"/>
        </w:rPr>
        <w:t>место</w:t>
      </w:r>
      <w:proofErr w:type="spellEnd"/>
      <w:r>
        <w:rPr>
          <w:color w:val="00000A"/>
        </w:rPr>
        <w:t>)</w:t>
      </w:r>
    </w:p>
    <w:p w:rsidR="00E96947" w:rsidRDefault="00E96947" w:rsidP="00E96947">
      <w:pPr>
        <w:tabs>
          <w:tab w:val="left" w:pos="360"/>
        </w:tabs>
        <w:jc w:val="both"/>
        <w:rPr>
          <w:color w:val="00000A"/>
          <w:lang w:eastAsia="en-US" w:bidi="hi-IN"/>
        </w:rPr>
      </w:pPr>
    </w:p>
    <w:p w:rsidR="00E96947" w:rsidRDefault="00E96947" w:rsidP="00E96947">
      <w:pPr>
        <w:tabs>
          <w:tab w:val="left" w:pos="360"/>
        </w:tabs>
        <w:jc w:val="both"/>
        <w:rPr>
          <w:color w:val="00000A"/>
          <w:lang w:eastAsia="en-US" w:bidi="hi-IN"/>
        </w:rPr>
      </w:pPr>
      <w:r>
        <w:rPr>
          <w:color w:val="00000A"/>
          <w:lang w:eastAsia="en-US" w:bidi="hi-IN"/>
        </w:rPr>
        <w:t>____________________________________________________________________</w:t>
      </w:r>
    </w:p>
    <w:p w:rsidR="00E96947" w:rsidRDefault="00E96947" w:rsidP="00E96947">
      <w:pPr>
        <w:tabs>
          <w:tab w:val="left" w:pos="360"/>
        </w:tabs>
        <w:jc w:val="both"/>
        <w:rPr>
          <w:color w:val="00000A"/>
          <w:lang w:val="sr-Cyrl-RS" w:eastAsia="en-US" w:bidi="hi-IN"/>
        </w:rPr>
      </w:pPr>
      <w:r>
        <w:rPr>
          <w:color w:val="00000A"/>
          <w:lang w:eastAsia="en-US" w:bidi="hi-IN"/>
        </w:rPr>
        <w:t xml:space="preserve">                  (</w:t>
      </w:r>
      <w:proofErr w:type="spellStart"/>
      <w:r>
        <w:rPr>
          <w:color w:val="00000A"/>
          <w:lang w:eastAsia="en-US" w:bidi="hi-IN"/>
        </w:rPr>
        <w:t>назив</w:t>
      </w:r>
      <w:proofErr w:type="spellEnd"/>
      <w:r>
        <w:rPr>
          <w:color w:val="00000A"/>
          <w:lang w:eastAsia="en-US" w:bidi="hi-IN"/>
        </w:rPr>
        <w:t xml:space="preserve"> </w:t>
      </w:r>
      <w:proofErr w:type="spellStart"/>
      <w:r>
        <w:rPr>
          <w:color w:val="00000A"/>
          <w:lang w:eastAsia="en-US" w:bidi="hi-IN"/>
        </w:rPr>
        <w:t>наручиоца</w:t>
      </w:r>
      <w:proofErr w:type="spellEnd"/>
      <w:r>
        <w:rPr>
          <w:color w:val="00000A"/>
          <w:lang w:eastAsia="en-US" w:bidi="hi-IN"/>
        </w:rPr>
        <w:t>)</w:t>
      </w:r>
    </w:p>
    <w:p w:rsidR="00E96947" w:rsidRDefault="00E96947" w:rsidP="00E96947">
      <w:pPr>
        <w:tabs>
          <w:tab w:val="left" w:pos="360"/>
        </w:tabs>
        <w:jc w:val="both"/>
        <w:rPr>
          <w:color w:val="00000A"/>
          <w:lang w:val="sr-Cyrl-RS" w:eastAsia="en-US" w:bidi="hi-IN"/>
        </w:rPr>
      </w:pPr>
    </w:p>
    <w:p w:rsidR="00E96947" w:rsidRDefault="00E96947" w:rsidP="00E96947">
      <w:pPr>
        <w:tabs>
          <w:tab w:val="left" w:pos="360"/>
        </w:tabs>
        <w:jc w:val="both"/>
        <w:rPr>
          <w:color w:val="00000A"/>
          <w:lang w:val="sr-Latn-RS" w:eastAsia="en-US" w:bidi="hi-IN"/>
        </w:rPr>
      </w:pPr>
      <w:r>
        <w:rPr>
          <w:color w:val="00000A"/>
          <w:lang w:val="sr-Cyrl-RS" w:eastAsia="en-US" w:bidi="hi-IN"/>
        </w:rPr>
        <w:t xml:space="preserve">Вредност уговора: ___________ дин./ЕУР. </w:t>
      </w:r>
    </w:p>
    <w:p w:rsidR="00E96947" w:rsidRDefault="00E96947" w:rsidP="00E96947">
      <w:pPr>
        <w:tabs>
          <w:tab w:val="left" w:pos="360"/>
        </w:tabs>
        <w:jc w:val="both"/>
        <w:rPr>
          <w:color w:val="00000A"/>
          <w:lang w:val="sr-Cyrl-RS" w:eastAsia="en-US" w:bidi="hi-IN"/>
        </w:rPr>
      </w:pPr>
    </w:p>
    <w:p w:rsidR="00E96947" w:rsidRDefault="00E96947" w:rsidP="00E96947">
      <w:pPr>
        <w:tabs>
          <w:tab w:val="left" w:pos="360"/>
        </w:tabs>
        <w:jc w:val="both"/>
        <w:rPr>
          <w:color w:val="00000A"/>
        </w:rPr>
      </w:pPr>
      <w:r>
        <w:rPr>
          <w:color w:val="00000A"/>
          <w:lang w:val="sr-Cyrl-RS"/>
        </w:rPr>
        <w:t>3</w:t>
      </w:r>
      <w:r>
        <w:rPr>
          <w:color w:val="00000A"/>
        </w:rPr>
        <w:t xml:space="preserve">.____________________________________________________________________ </w:t>
      </w:r>
    </w:p>
    <w:p w:rsidR="00E96947" w:rsidRDefault="00E96947" w:rsidP="00E96947">
      <w:pPr>
        <w:tabs>
          <w:tab w:val="left" w:pos="360"/>
        </w:tabs>
        <w:jc w:val="both"/>
        <w:rPr>
          <w:color w:val="00000A"/>
        </w:rPr>
      </w:pPr>
      <w:r>
        <w:rPr>
          <w:color w:val="00000A"/>
        </w:rPr>
        <w:t xml:space="preserve">                   (</w:t>
      </w:r>
      <w:proofErr w:type="spellStart"/>
      <w:r>
        <w:rPr>
          <w:color w:val="00000A"/>
        </w:rPr>
        <w:t>назив</w:t>
      </w:r>
      <w:proofErr w:type="spellEnd"/>
      <w:r>
        <w:rPr>
          <w:color w:val="00000A"/>
        </w:rPr>
        <w:t xml:space="preserve"> и </w:t>
      </w:r>
      <w:proofErr w:type="spellStart"/>
      <w:r>
        <w:rPr>
          <w:color w:val="00000A"/>
        </w:rPr>
        <w:t>место</w:t>
      </w:r>
      <w:proofErr w:type="spellEnd"/>
      <w:r>
        <w:rPr>
          <w:color w:val="00000A"/>
        </w:rPr>
        <w:t>)</w:t>
      </w:r>
    </w:p>
    <w:p w:rsidR="00E96947" w:rsidRDefault="00E96947" w:rsidP="00E96947">
      <w:pPr>
        <w:tabs>
          <w:tab w:val="left" w:pos="360"/>
        </w:tabs>
        <w:jc w:val="both"/>
        <w:rPr>
          <w:color w:val="00000A"/>
          <w:lang w:eastAsia="en-US" w:bidi="hi-IN"/>
        </w:rPr>
      </w:pPr>
    </w:p>
    <w:p w:rsidR="00E96947" w:rsidRDefault="00E96947" w:rsidP="00E96947">
      <w:pPr>
        <w:tabs>
          <w:tab w:val="left" w:pos="360"/>
        </w:tabs>
        <w:jc w:val="both"/>
        <w:rPr>
          <w:color w:val="00000A"/>
          <w:lang w:eastAsia="en-US" w:bidi="hi-IN"/>
        </w:rPr>
      </w:pPr>
      <w:r>
        <w:rPr>
          <w:color w:val="00000A"/>
          <w:lang w:eastAsia="en-US" w:bidi="hi-IN"/>
        </w:rPr>
        <w:t>____________________________________________________________________</w:t>
      </w:r>
    </w:p>
    <w:p w:rsidR="00E96947" w:rsidRDefault="00E96947" w:rsidP="00E96947">
      <w:pPr>
        <w:tabs>
          <w:tab w:val="left" w:pos="360"/>
        </w:tabs>
        <w:jc w:val="both"/>
        <w:rPr>
          <w:color w:val="00000A"/>
          <w:lang w:val="sr-Cyrl-RS" w:eastAsia="en-US" w:bidi="hi-IN"/>
        </w:rPr>
      </w:pPr>
      <w:r>
        <w:rPr>
          <w:color w:val="00000A"/>
          <w:lang w:eastAsia="en-US" w:bidi="hi-IN"/>
        </w:rPr>
        <w:t xml:space="preserve">                  (</w:t>
      </w:r>
      <w:proofErr w:type="spellStart"/>
      <w:r>
        <w:rPr>
          <w:color w:val="00000A"/>
          <w:lang w:eastAsia="en-US" w:bidi="hi-IN"/>
        </w:rPr>
        <w:t>назив</w:t>
      </w:r>
      <w:proofErr w:type="spellEnd"/>
      <w:r>
        <w:rPr>
          <w:color w:val="00000A"/>
          <w:lang w:eastAsia="en-US" w:bidi="hi-IN"/>
        </w:rPr>
        <w:t xml:space="preserve"> </w:t>
      </w:r>
      <w:proofErr w:type="spellStart"/>
      <w:r>
        <w:rPr>
          <w:color w:val="00000A"/>
          <w:lang w:eastAsia="en-US" w:bidi="hi-IN"/>
        </w:rPr>
        <w:t>наручиоца</w:t>
      </w:r>
      <w:proofErr w:type="spellEnd"/>
      <w:r>
        <w:rPr>
          <w:color w:val="00000A"/>
          <w:lang w:eastAsia="en-US" w:bidi="hi-IN"/>
        </w:rPr>
        <w:t>)</w:t>
      </w:r>
    </w:p>
    <w:p w:rsidR="00E96947" w:rsidRDefault="00E96947" w:rsidP="00E96947">
      <w:pPr>
        <w:tabs>
          <w:tab w:val="left" w:pos="360"/>
        </w:tabs>
        <w:jc w:val="both"/>
        <w:rPr>
          <w:color w:val="00000A"/>
          <w:lang w:val="sr-Cyrl-RS" w:eastAsia="en-US" w:bidi="hi-IN"/>
        </w:rPr>
      </w:pPr>
    </w:p>
    <w:p w:rsidR="00E96947" w:rsidRDefault="00E96947" w:rsidP="00E96947">
      <w:pPr>
        <w:tabs>
          <w:tab w:val="left" w:pos="360"/>
        </w:tabs>
        <w:jc w:val="both"/>
        <w:rPr>
          <w:color w:val="00000A"/>
          <w:lang w:val="sr-Latn-RS" w:eastAsia="en-US" w:bidi="hi-IN"/>
        </w:rPr>
      </w:pPr>
      <w:r>
        <w:rPr>
          <w:color w:val="00000A"/>
          <w:lang w:val="sr-Cyrl-RS" w:eastAsia="en-US" w:bidi="hi-IN"/>
        </w:rPr>
        <w:t xml:space="preserve">Вредност уговора: ___________ дин./ЕУР. </w:t>
      </w:r>
    </w:p>
    <w:p w:rsidR="00E96947" w:rsidRDefault="00E96947" w:rsidP="00E96947">
      <w:pPr>
        <w:tabs>
          <w:tab w:val="left" w:pos="360"/>
        </w:tabs>
        <w:jc w:val="both"/>
        <w:rPr>
          <w:color w:val="00000A"/>
          <w:lang w:val="sr-Cyrl-RS" w:eastAsia="en-US" w:bidi="hi-IN"/>
        </w:rPr>
      </w:pPr>
      <w:r>
        <w:rPr>
          <w:color w:val="00000A"/>
          <w:lang w:val="sr-Cyrl-RS" w:eastAsia="en-US" w:bidi="hi-IN"/>
        </w:rPr>
        <w:t xml:space="preserve"> </w:t>
      </w:r>
    </w:p>
    <w:p w:rsidR="00E756A9" w:rsidRPr="009474BD" w:rsidRDefault="00E756A9" w:rsidP="00E756A9">
      <w:pPr>
        <w:tabs>
          <w:tab w:val="left" w:pos="360"/>
        </w:tabs>
        <w:jc w:val="both"/>
        <w:rPr>
          <w:noProof/>
          <w:color w:val="auto"/>
          <w:lang w:val="sr-Cyrl-RS"/>
        </w:rPr>
      </w:pPr>
      <w:r w:rsidRPr="009474BD">
        <w:rPr>
          <w:noProof/>
          <w:color w:val="auto"/>
          <w:lang w:val="sr-Cyrl-CS"/>
        </w:rPr>
        <w:t xml:space="preserve">3. </w:t>
      </w:r>
      <w:proofErr w:type="spellStart"/>
      <w:r w:rsidRPr="009474BD">
        <w:rPr>
          <w:color w:val="auto"/>
        </w:rPr>
        <w:t>Минимум</w:t>
      </w:r>
      <w:proofErr w:type="spellEnd"/>
      <w:r w:rsidRPr="009474BD">
        <w:rPr>
          <w:color w:val="auto"/>
        </w:rPr>
        <w:t xml:space="preserve"> 1 </w:t>
      </w:r>
      <w:proofErr w:type="spellStart"/>
      <w:r w:rsidRPr="009474BD">
        <w:rPr>
          <w:color w:val="auto"/>
        </w:rPr>
        <w:t>онлине</w:t>
      </w:r>
      <w:proofErr w:type="spellEnd"/>
      <w:r w:rsidRPr="009474BD">
        <w:rPr>
          <w:color w:val="auto"/>
        </w:rPr>
        <w:t xml:space="preserve"> </w:t>
      </w:r>
      <w:proofErr w:type="spellStart"/>
      <w:r w:rsidRPr="009474BD">
        <w:rPr>
          <w:color w:val="auto"/>
        </w:rPr>
        <w:t>кампања</w:t>
      </w:r>
      <w:proofErr w:type="spellEnd"/>
      <w:r w:rsidRPr="009474BD">
        <w:rPr>
          <w:color w:val="auto"/>
        </w:rPr>
        <w:t xml:space="preserve"> </w:t>
      </w:r>
      <w:proofErr w:type="spellStart"/>
      <w:r w:rsidRPr="009474BD">
        <w:rPr>
          <w:color w:val="auto"/>
        </w:rPr>
        <w:t>за</w:t>
      </w:r>
      <w:proofErr w:type="spellEnd"/>
      <w:r w:rsidRPr="009474BD">
        <w:rPr>
          <w:color w:val="auto"/>
        </w:rPr>
        <w:t xml:space="preserve"> </w:t>
      </w:r>
      <w:proofErr w:type="spellStart"/>
      <w:r w:rsidRPr="009474BD">
        <w:rPr>
          <w:color w:val="auto"/>
        </w:rPr>
        <w:t>промовисање</w:t>
      </w:r>
      <w:proofErr w:type="spellEnd"/>
      <w:r w:rsidRPr="009474BD">
        <w:rPr>
          <w:color w:val="auto"/>
        </w:rPr>
        <w:t xml:space="preserve"> </w:t>
      </w:r>
      <w:proofErr w:type="spellStart"/>
      <w:r w:rsidRPr="009474BD">
        <w:rPr>
          <w:color w:val="auto"/>
        </w:rPr>
        <w:t>имиџа</w:t>
      </w:r>
      <w:proofErr w:type="spellEnd"/>
      <w:r w:rsidRPr="009474BD">
        <w:rPr>
          <w:color w:val="auto"/>
        </w:rPr>
        <w:t xml:space="preserve"> </w:t>
      </w:r>
      <w:proofErr w:type="spellStart"/>
      <w:r w:rsidRPr="009474BD">
        <w:rPr>
          <w:color w:val="auto"/>
        </w:rPr>
        <w:t>града</w:t>
      </w:r>
      <w:proofErr w:type="spellEnd"/>
      <w:r w:rsidRPr="009474BD">
        <w:rPr>
          <w:color w:val="auto"/>
        </w:rPr>
        <w:t xml:space="preserve"> </w:t>
      </w:r>
      <w:proofErr w:type="spellStart"/>
      <w:r w:rsidRPr="009474BD">
        <w:rPr>
          <w:color w:val="auto"/>
        </w:rPr>
        <w:t>или</w:t>
      </w:r>
      <w:proofErr w:type="spellEnd"/>
      <w:r w:rsidRPr="009474BD">
        <w:rPr>
          <w:color w:val="auto"/>
        </w:rPr>
        <w:t xml:space="preserve"> </w:t>
      </w:r>
      <w:proofErr w:type="spellStart"/>
      <w:r w:rsidRPr="009474BD">
        <w:rPr>
          <w:color w:val="auto"/>
        </w:rPr>
        <w:t>туристички</w:t>
      </w:r>
      <w:proofErr w:type="spellEnd"/>
      <w:r w:rsidRPr="009474BD">
        <w:rPr>
          <w:color w:val="auto"/>
        </w:rPr>
        <w:t xml:space="preserve"> </w:t>
      </w:r>
      <w:proofErr w:type="spellStart"/>
      <w:r w:rsidRPr="009474BD">
        <w:rPr>
          <w:color w:val="auto"/>
        </w:rPr>
        <w:t>филм</w:t>
      </w:r>
      <w:proofErr w:type="spellEnd"/>
      <w:r w:rsidRPr="009474BD">
        <w:rPr>
          <w:color w:val="auto"/>
        </w:rPr>
        <w:t xml:space="preserve"> у </w:t>
      </w:r>
      <w:proofErr w:type="spellStart"/>
      <w:r w:rsidRPr="009474BD">
        <w:rPr>
          <w:color w:val="auto"/>
        </w:rPr>
        <w:t>вредности</w:t>
      </w:r>
      <w:proofErr w:type="spellEnd"/>
      <w:r w:rsidRPr="009474BD">
        <w:rPr>
          <w:color w:val="auto"/>
        </w:rPr>
        <w:t xml:space="preserve"> </w:t>
      </w:r>
      <w:proofErr w:type="spellStart"/>
      <w:r w:rsidRPr="009474BD">
        <w:rPr>
          <w:color w:val="auto"/>
        </w:rPr>
        <w:t>од</w:t>
      </w:r>
      <w:proofErr w:type="spellEnd"/>
      <w:r w:rsidRPr="009474BD">
        <w:rPr>
          <w:color w:val="auto"/>
        </w:rPr>
        <w:t xml:space="preserve"> </w:t>
      </w:r>
      <w:proofErr w:type="spellStart"/>
      <w:r w:rsidRPr="009474BD">
        <w:rPr>
          <w:color w:val="auto"/>
        </w:rPr>
        <w:t>минимум</w:t>
      </w:r>
      <w:proofErr w:type="spellEnd"/>
      <w:r w:rsidRPr="009474BD">
        <w:rPr>
          <w:color w:val="auto"/>
        </w:rPr>
        <w:t xml:space="preserve"> 3 000 </w:t>
      </w:r>
      <w:proofErr w:type="spellStart"/>
      <w:r w:rsidRPr="009474BD">
        <w:rPr>
          <w:color w:val="auto"/>
        </w:rPr>
        <w:t>евра</w:t>
      </w:r>
      <w:proofErr w:type="spellEnd"/>
      <w:r w:rsidRPr="009474BD">
        <w:rPr>
          <w:color w:val="auto"/>
          <w:lang w:val="sr-Cyrl-RS"/>
        </w:rPr>
        <w:t>.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</w:rPr>
      </w:pPr>
    </w:p>
    <w:p w:rsidR="00E756A9" w:rsidRDefault="00E756A9" w:rsidP="00E756A9">
      <w:pPr>
        <w:tabs>
          <w:tab w:val="left" w:pos="360"/>
        </w:tabs>
        <w:jc w:val="both"/>
        <w:rPr>
          <w:color w:val="00000A"/>
        </w:rPr>
      </w:pPr>
      <w:r>
        <w:rPr>
          <w:color w:val="00000A"/>
        </w:rPr>
        <w:t xml:space="preserve">1.____________________________________________________________________ 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</w:rPr>
      </w:pPr>
      <w:r>
        <w:rPr>
          <w:color w:val="00000A"/>
        </w:rPr>
        <w:t xml:space="preserve">                   (</w:t>
      </w:r>
      <w:proofErr w:type="spellStart"/>
      <w:r>
        <w:rPr>
          <w:color w:val="00000A"/>
        </w:rPr>
        <w:t>назив</w:t>
      </w:r>
      <w:proofErr w:type="spellEnd"/>
      <w:r>
        <w:rPr>
          <w:color w:val="00000A"/>
        </w:rPr>
        <w:t xml:space="preserve"> и </w:t>
      </w:r>
      <w:proofErr w:type="spellStart"/>
      <w:r>
        <w:rPr>
          <w:color w:val="00000A"/>
        </w:rPr>
        <w:t>место</w:t>
      </w:r>
      <w:proofErr w:type="spellEnd"/>
      <w:r>
        <w:rPr>
          <w:color w:val="00000A"/>
        </w:rPr>
        <w:t>)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eastAsia="en-US" w:bidi="hi-IN"/>
        </w:rPr>
      </w:pP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eastAsia="en-US" w:bidi="hi-IN"/>
        </w:rPr>
      </w:pPr>
      <w:r>
        <w:rPr>
          <w:color w:val="00000A"/>
          <w:lang w:eastAsia="en-US" w:bidi="hi-IN"/>
        </w:rPr>
        <w:t>____________________________________________________________________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val="sr-Cyrl-RS" w:eastAsia="en-US" w:bidi="hi-IN"/>
        </w:rPr>
      </w:pPr>
      <w:r>
        <w:rPr>
          <w:color w:val="00000A"/>
          <w:lang w:eastAsia="en-US" w:bidi="hi-IN"/>
        </w:rPr>
        <w:t xml:space="preserve">                  (</w:t>
      </w:r>
      <w:proofErr w:type="spellStart"/>
      <w:r>
        <w:rPr>
          <w:color w:val="00000A"/>
          <w:lang w:eastAsia="en-US" w:bidi="hi-IN"/>
        </w:rPr>
        <w:t>назив</w:t>
      </w:r>
      <w:proofErr w:type="spellEnd"/>
      <w:r>
        <w:rPr>
          <w:color w:val="00000A"/>
          <w:lang w:eastAsia="en-US" w:bidi="hi-IN"/>
        </w:rPr>
        <w:t xml:space="preserve"> </w:t>
      </w:r>
      <w:proofErr w:type="spellStart"/>
      <w:r>
        <w:rPr>
          <w:color w:val="00000A"/>
          <w:lang w:eastAsia="en-US" w:bidi="hi-IN"/>
        </w:rPr>
        <w:t>наручиоца</w:t>
      </w:r>
      <w:proofErr w:type="spellEnd"/>
      <w:r>
        <w:rPr>
          <w:color w:val="00000A"/>
          <w:lang w:eastAsia="en-US" w:bidi="hi-IN"/>
        </w:rPr>
        <w:t>)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val="sr-Cyrl-RS" w:eastAsia="en-US" w:bidi="hi-IN"/>
        </w:rPr>
      </w:pP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val="sr-Latn-RS" w:eastAsia="en-US" w:bidi="hi-IN"/>
        </w:rPr>
      </w:pPr>
      <w:r>
        <w:rPr>
          <w:color w:val="00000A"/>
          <w:lang w:val="sr-Cyrl-RS" w:eastAsia="en-US" w:bidi="hi-IN"/>
        </w:rPr>
        <w:t xml:space="preserve">Вредност уговора: ___________ дин./ЕУР. 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val="sr-Latn-RS" w:eastAsia="en-US" w:bidi="hi-IN"/>
        </w:rPr>
      </w:pPr>
    </w:p>
    <w:p w:rsidR="00E756A9" w:rsidRDefault="00E756A9" w:rsidP="00E756A9">
      <w:pPr>
        <w:tabs>
          <w:tab w:val="left" w:pos="360"/>
        </w:tabs>
        <w:jc w:val="both"/>
        <w:rPr>
          <w:color w:val="00000A"/>
        </w:rPr>
      </w:pPr>
      <w:r>
        <w:rPr>
          <w:color w:val="00000A"/>
          <w:lang w:val="sr-Cyrl-RS"/>
        </w:rPr>
        <w:t>2</w:t>
      </w:r>
      <w:r>
        <w:rPr>
          <w:color w:val="00000A"/>
        </w:rPr>
        <w:t xml:space="preserve">.____________________________________________________________________ 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</w:rPr>
      </w:pPr>
      <w:r>
        <w:rPr>
          <w:color w:val="00000A"/>
        </w:rPr>
        <w:t xml:space="preserve">                   (</w:t>
      </w:r>
      <w:proofErr w:type="spellStart"/>
      <w:r>
        <w:rPr>
          <w:color w:val="00000A"/>
        </w:rPr>
        <w:t>назив</w:t>
      </w:r>
      <w:proofErr w:type="spellEnd"/>
      <w:r>
        <w:rPr>
          <w:color w:val="00000A"/>
        </w:rPr>
        <w:t xml:space="preserve"> и </w:t>
      </w:r>
      <w:proofErr w:type="spellStart"/>
      <w:r>
        <w:rPr>
          <w:color w:val="00000A"/>
        </w:rPr>
        <w:t>место</w:t>
      </w:r>
      <w:proofErr w:type="spellEnd"/>
      <w:r>
        <w:rPr>
          <w:color w:val="00000A"/>
        </w:rPr>
        <w:t>)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eastAsia="en-US" w:bidi="hi-IN"/>
        </w:rPr>
      </w:pP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eastAsia="en-US" w:bidi="hi-IN"/>
        </w:rPr>
      </w:pPr>
      <w:r>
        <w:rPr>
          <w:color w:val="00000A"/>
          <w:lang w:eastAsia="en-US" w:bidi="hi-IN"/>
        </w:rPr>
        <w:t>____________________________________________________________________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val="sr-Cyrl-RS" w:eastAsia="en-US" w:bidi="hi-IN"/>
        </w:rPr>
      </w:pPr>
      <w:r>
        <w:rPr>
          <w:color w:val="00000A"/>
          <w:lang w:eastAsia="en-US" w:bidi="hi-IN"/>
        </w:rPr>
        <w:t xml:space="preserve">                  (</w:t>
      </w:r>
      <w:proofErr w:type="spellStart"/>
      <w:r>
        <w:rPr>
          <w:color w:val="00000A"/>
          <w:lang w:eastAsia="en-US" w:bidi="hi-IN"/>
        </w:rPr>
        <w:t>назив</w:t>
      </w:r>
      <w:proofErr w:type="spellEnd"/>
      <w:r>
        <w:rPr>
          <w:color w:val="00000A"/>
          <w:lang w:eastAsia="en-US" w:bidi="hi-IN"/>
        </w:rPr>
        <w:t xml:space="preserve"> </w:t>
      </w:r>
      <w:proofErr w:type="spellStart"/>
      <w:r>
        <w:rPr>
          <w:color w:val="00000A"/>
          <w:lang w:eastAsia="en-US" w:bidi="hi-IN"/>
        </w:rPr>
        <w:t>наручиоца</w:t>
      </w:r>
      <w:proofErr w:type="spellEnd"/>
      <w:r>
        <w:rPr>
          <w:color w:val="00000A"/>
          <w:lang w:eastAsia="en-US" w:bidi="hi-IN"/>
        </w:rPr>
        <w:t>)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val="sr-Cyrl-RS" w:eastAsia="en-US" w:bidi="hi-IN"/>
        </w:rPr>
      </w:pP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val="sr-Latn-RS" w:eastAsia="en-US" w:bidi="hi-IN"/>
        </w:rPr>
      </w:pPr>
      <w:r>
        <w:rPr>
          <w:color w:val="00000A"/>
          <w:lang w:val="sr-Cyrl-RS" w:eastAsia="en-US" w:bidi="hi-IN"/>
        </w:rPr>
        <w:t xml:space="preserve">Вредност уговора: ___________ дин./ЕУР. 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val="sr-Cyrl-RS" w:eastAsia="en-US" w:bidi="hi-IN"/>
        </w:rPr>
      </w:pPr>
    </w:p>
    <w:p w:rsidR="00E756A9" w:rsidRDefault="00E756A9" w:rsidP="00E756A9">
      <w:pPr>
        <w:tabs>
          <w:tab w:val="left" w:pos="360"/>
        </w:tabs>
        <w:jc w:val="both"/>
        <w:rPr>
          <w:color w:val="00000A"/>
        </w:rPr>
      </w:pPr>
      <w:r>
        <w:rPr>
          <w:color w:val="00000A"/>
          <w:lang w:val="sr-Cyrl-RS"/>
        </w:rPr>
        <w:t>3</w:t>
      </w:r>
      <w:r>
        <w:rPr>
          <w:color w:val="00000A"/>
        </w:rPr>
        <w:t xml:space="preserve">.____________________________________________________________________ 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</w:rPr>
      </w:pPr>
      <w:r>
        <w:rPr>
          <w:color w:val="00000A"/>
        </w:rPr>
        <w:t xml:space="preserve">                   (</w:t>
      </w:r>
      <w:proofErr w:type="spellStart"/>
      <w:r>
        <w:rPr>
          <w:color w:val="00000A"/>
        </w:rPr>
        <w:t>назив</w:t>
      </w:r>
      <w:proofErr w:type="spellEnd"/>
      <w:r>
        <w:rPr>
          <w:color w:val="00000A"/>
        </w:rPr>
        <w:t xml:space="preserve"> и </w:t>
      </w:r>
      <w:proofErr w:type="spellStart"/>
      <w:r>
        <w:rPr>
          <w:color w:val="00000A"/>
        </w:rPr>
        <w:t>место</w:t>
      </w:r>
      <w:proofErr w:type="spellEnd"/>
      <w:r>
        <w:rPr>
          <w:color w:val="00000A"/>
        </w:rPr>
        <w:t>)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eastAsia="en-US" w:bidi="hi-IN"/>
        </w:rPr>
      </w:pP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eastAsia="en-US" w:bidi="hi-IN"/>
        </w:rPr>
      </w:pPr>
      <w:r>
        <w:rPr>
          <w:color w:val="00000A"/>
          <w:lang w:eastAsia="en-US" w:bidi="hi-IN"/>
        </w:rPr>
        <w:t>____________________________________________________________________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val="sr-Cyrl-RS" w:eastAsia="en-US" w:bidi="hi-IN"/>
        </w:rPr>
      </w:pPr>
      <w:r>
        <w:rPr>
          <w:color w:val="00000A"/>
          <w:lang w:eastAsia="en-US" w:bidi="hi-IN"/>
        </w:rPr>
        <w:t xml:space="preserve">                  (</w:t>
      </w:r>
      <w:proofErr w:type="spellStart"/>
      <w:r>
        <w:rPr>
          <w:color w:val="00000A"/>
          <w:lang w:eastAsia="en-US" w:bidi="hi-IN"/>
        </w:rPr>
        <w:t>назив</w:t>
      </w:r>
      <w:proofErr w:type="spellEnd"/>
      <w:r>
        <w:rPr>
          <w:color w:val="00000A"/>
          <w:lang w:eastAsia="en-US" w:bidi="hi-IN"/>
        </w:rPr>
        <w:t xml:space="preserve"> </w:t>
      </w:r>
      <w:proofErr w:type="spellStart"/>
      <w:r>
        <w:rPr>
          <w:color w:val="00000A"/>
          <w:lang w:eastAsia="en-US" w:bidi="hi-IN"/>
        </w:rPr>
        <w:t>наручиоца</w:t>
      </w:r>
      <w:proofErr w:type="spellEnd"/>
      <w:r>
        <w:rPr>
          <w:color w:val="00000A"/>
          <w:lang w:eastAsia="en-US" w:bidi="hi-IN"/>
        </w:rPr>
        <w:t>)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val="sr-Cyrl-RS" w:eastAsia="en-US" w:bidi="hi-IN"/>
        </w:rPr>
      </w:pP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val="sr-Latn-RS" w:eastAsia="en-US" w:bidi="hi-IN"/>
        </w:rPr>
      </w:pPr>
      <w:r>
        <w:rPr>
          <w:color w:val="00000A"/>
          <w:lang w:val="sr-Cyrl-RS" w:eastAsia="en-US" w:bidi="hi-IN"/>
        </w:rPr>
        <w:t xml:space="preserve">Вредност уговора: ___________ дин./ЕУР. </w:t>
      </w:r>
    </w:p>
    <w:p w:rsidR="008003B4" w:rsidRDefault="008003B4" w:rsidP="008003B4">
      <w:pPr>
        <w:ind w:left="3600" w:firstLine="720"/>
        <w:rPr>
          <w:bCs/>
          <w:color w:val="00000A"/>
        </w:rPr>
      </w:pPr>
      <w:r>
        <w:rPr>
          <w:bCs/>
          <w:color w:val="00000A"/>
        </w:rPr>
        <w:t xml:space="preserve">    </w:t>
      </w:r>
    </w:p>
    <w:p w:rsidR="00E756A9" w:rsidRPr="009474BD" w:rsidRDefault="00E756A9" w:rsidP="00E756A9">
      <w:pPr>
        <w:tabs>
          <w:tab w:val="left" w:pos="360"/>
        </w:tabs>
        <w:jc w:val="both"/>
        <w:rPr>
          <w:noProof/>
          <w:color w:val="auto"/>
          <w:lang w:val="sr-Cyrl-RS"/>
        </w:rPr>
      </w:pPr>
      <w:r w:rsidRPr="009474BD">
        <w:rPr>
          <w:noProof/>
          <w:color w:val="auto"/>
          <w:lang w:val="sr-Cyrl-CS"/>
        </w:rPr>
        <w:t xml:space="preserve">4. </w:t>
      </w:r>
      <w:proofErr w:type="spellStart"/>
      <w:r w:rsidRPr="009474BD">
        <w:rPr>
          <w:color w:val="auto"/>
        </w:rPr>
        <w:t>Минимум</w:t>
      </w:r>
      <w:proofErr w:type="spellEnd"/>
      <w:r w:rsidRPr="009474BD">
        <w:rPr>
          <w:color w:val="auto"/>
        </w:rPr>
        <w:t xml:space="preserve"> 3 </w:t>
      </w:r>
      <w:proofErr w:type="spellStart"/>
      <w:r w:rsidRPr="009474BD">
        <w:rPr>
          <w:color w:val="auto"/>
        </w:rPr>
        <w:t>референце</w:t>
      </w:r>
      <w:proofErr w:type="spellEnd"/>
      <w:r w:rsidRPr="009474BD">
        <w:rPr>
          <w:color w:val="auto"/>
        </w:rPr>
        <w:t xml:space="preserve"> </w:t>
      </w:r>
      <w:proofErr w:type="spellStart"/>
      <w:r w:rsidRPr="009474BD">
        <w:rPr>
          <w:color w:val="auto"/>
        </w:rPr>
        <w:t>за</w:t>
      </w:r>
      <w:proofErr w:type="spellEnd"/>
      <w:r w:rsidRPr="009474BD">
        <w:rPr>
          <w:color w:val="auto"/>
        </w:rPr>
        <w:t xml:space="preserve"> </w:t>
      </w:r>
      <w:proofErr w:type="spellStart"/>
      <w:r w:rsidRPr="009474BD">
        <w:rPr>
          <w:color w:val="auto"/>
        </w:rPr>
        <w:t>управљање</w:t>
      </w:r>
      <w:proofErr w:type="spellEnd"/>
      <w:r w:rsidRPr="009474BD">
        <w:rPr>
          <w:color w:val="auto"/>
        </w:rPr>
        <w:t xml:space="preserve"> </w:t>
      </w:r>
      <w:proofErr w:type="spellStart"/>
      <w:r w:rsidRPr="009474BD">
        <w:rPr>
          <w:color w:val="auto"/>
        </w:rPr>
        <w:t>градским</w:t>
      </w:r>
      <w:proofErr w:type="spellEnd"/>
      <w:r w:rsidRPr="009474BD">
        <w:rPr>
          <w:color w:val="auto"/>
        </w:rPr>
        <w:t xml:space="preserve"> </w:t>
      </w:r>
      <w:proofErr w:type="spellStart"/>
      <w:r w:rsidRPr="009474BD">
        <w:rPr>
          <w:color w:val="auto"/>
        </w:rPr>
        <w:t>страницама</w:t>
      </w:r>
      <w:proofErr w:type="spellEnd"/>
      <w:r w:rsidRPr="009474BD">
        <w:rPr>
          <w:color w:val="auto"/>
        </w:rPr>
        <w:t xml:space="preserve"> </w:t>
      </w:r>
      <w:proofErr w:type="spellStart"/>
      <w:r w:rsidRPr="009474BD">
        <w:rPr>
          <w:color w:val="auto"/>
        </w:rPr>
        <w:t>друштвених</w:t>
      </w:r>
      <w:proofErr w:type="spellEnd"/>
      <w:r w:rsidRPr="009474BD">
        <w:rPr>
          <w:color w:val="auto"/>
        </w:rPr>
        <w:t xml:space="preserve"> </w:t>
      </w:r>
      <w:proofErr w:type="spellStart"/>
      <w:r w:rsidRPr="009474BD">
        <w:rPr>
          <w:color w:val="auto"/>
        </w:rPr>
        <w:t>медија</w:t>
      </w:r>
      <w:proofErr w:type="spellEnd"/>
      <w:r w:rsidRPr="009474BD">
        <w:rPr>
          <w:color w:val="auto"/>
        </w:rPr>
        <w:t xml:space="preserve"> у </w:t>
      </w:r>
      <w:proofErr w:type="spellStart"/>
      <w:r w:rsidRPr="009474BD">
        <w:rPr>
          <w:color w:val="auto"/>
        </w:rPr>
        <w:t>трајању</w:t>
      </w:r>
      <w:proofErr w:type="spellEnd"/>
      <w:r w:rsidRPr="009474BD">
        <w:rPr>
          <w:color w:val="auto"/>
        </w:rPr>
        <w:t xml:space="preserve"> </w:t>
      </w:r>
      <w:proofErr w:type="spellStart"/>
      <w:r w:rsidRPr="009474BD">
        <w:rPr>
          <w:color w:val="auto"/>
        </w:rPr>
        <w:t>од</w:t>
      </w:r>
      <w:proofErr w:type="spellEnd"/>
      <w:r w:rsidRPr="009474BD">
        <w:rPr>
          <w:color w:val="auto"/>
        </w:rPr>
        <w:t xml:space="preserve"> 12 </w:t>
      </w:r>
      <w:proofErr w:type="spellStart"/>
      <w:r w:rsidRPr="009474BD">
        <w:rPr>
          <w:color w:val="auto"/>
        </w:rPr>
        <w:t>месеци</w:t>
      </w:r>
      <w:proofErr w:type="spellEnd"/>
      <w:r w:rsidRPr="009474BD">
        <w:rPr>
          <w:color w:val="auto"/>
        </w:rPr>
        <w:t xml:space="preserve"> у </w:t>
      </w:r>
      <w:proofErr w:type="spellStart"/>
      <w:r w:rsidRPr="009474BD">
        <w:rPr>
          <w:color w:val="auto"/>
        </w:rPr>
        <w:t>појединачној</w:t>
      </w:r>
      <w:proofErr w:type="spellEnd"/>
      <w:r w:rsidRPr="009474BD">
        <w:rPr>
          <w:color w:val="auto"/>
        </w:rPr>
        <w:t xml:space="preserve"> </w:t>
      </w:r>
      <w:proofErr w:type="spellStart"/>
      <w:r w:rsidRPr="009474BD">
        <w:rPr>
          <w:color w:val="auto"/>
        </w:rPr>
        <w:t>вредности</w:t>
      </w:r>
      <w:proofErr w:type="spellEnd"/>
      <w:r w:rsidRPr="009474BD">
        <w:rPr>
          <w:color w:val="auto"/>
        </w:rPr>
        <w:t xml:space="preserve"> </w:t>
      </w:r>
      <w:proofErr w:type="spellStart"/>
      <w:r w:rsidRPr="009474BD">
        <w:rPr>
          <w:color w:val="auto"/>
        </w:rPr>
        <w:t>од</w:t>
      </w:r>
      <w:proofErr w:type="spellEnd"/>
      <w:r w:rsidRPr="009474BD">
        <w:rPr>
          <w:color w:val="auto"/>
        </w:rPr>
        <w:t xml:space="preserve"> </w:t>
      </w:r>
      <w:proofErr w:type="spellStart"/>
      <w:r w:rsidRPr="009474BD">
        <w:rPr>
          <w:color w:val="auto"/>
        </w:rPr>
        <w:t>минимум</w:t>
      </w:r>
      <w:proofErr w:type="spellEnd"/>
      <w:r w:rsidRPr="009474BD">
        <w:rPr>
          <w:color w:val="auto"/>
        </w:rPr>
        <w:t xml:space="preserve"> 3 000 </w:t>
      </w:r>
      <w:proofErr w:type="spellStart"/>
      <w:r w:rsidRPr="009474BD">
        <w:rPr>
          <w:color w:val="auto"/>
        </w:rPr>
        <w:t>евра</w:t>
      </w:r>
      <w:proofErr w:type="spellEnd"/>
      <w:r w:rsidRPr="009474BD">
        <w:rPr>
          <w:color w:val="auto"/>
          <w:lang w:val="sr-Cyrl-RS"/>
        </w:rPr>
        <w:t>.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</w:rPr>
      </w:pPr>
    </w:p>
    <w:p w:rsidR="00E756A9" w:rsidRDefault="00E756A9" w:rsidP="00E756A9">
      <w:pPr>
        <w:tabs>
          <w:tab w:val="left" w:pos="360"/>
        </w:tabs>
        <w:jc w:val="both"/>
        <w:rPr>
          <w:color w:val="00000A"/>
        </w:rPr>
      </w:pPr>
      <w:r>
        <w:rPr>
          <w:color w:val="00000A"/>
        </w:rPr>
        <w:t xml:space="preserve">1.____________________________________________________________________ 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</w:rPr>
      </w:pPr>
      <w:r>
        <w:rPr>
          <w:color w:val="00000A"/>
        </w:rPr>
        <w:t xml:space="preserve">                   (</w:t>
      </w:r>
      <w:proofErr w:type="spellStart"/>
      <w:r>
        <w:rPr>
          <w:color w:val="00000A"/>
        </w:rPr>
        <w:t>назив</w:t>
      </w:r>
      <w:proofErr w:type="spellEnd"/>
      <w:r>
        <w:rPr>
          <w:color w:val="00000A"/>
        </w:rPr>
        <w:t xml:space="preserve"> и </w:t>
      </w:r>
      <w:proofErr w:type="spellStart"/>
      <w:r>
        <w:rPr>
          <w:color w:val="00000A"/>
        </w:rPr>
        <w:t>место</w:t>
      </w:r>
      <w:proofErr w:type="spellEnd"/>
      <w:r>
        <w:rPr>
          <w:color w:val="00000A"/>
        </w:rPr>
        <w:t>)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eastAsia="en-US" w:bidi="hi-IN"/>
        </w:rPr>
      </w:pP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eastAsia="en-US" w:bidi="hi-IN"/>
        </w:rPr>
      </w:pPr>
      <w:r>
        <w:rPr>
          <w:color w:val="00000A"/>
          <w:lang w:eastAsia="en-US" w:bidi="hi-IN"/>
        </w:rPr>
        <w:t>____________________________________________________________________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val="sr-Cyrl-RS" w:eastAsia="en-US" w:bidi="hi-IN"/>
        </w:rPr>
      </w:pPr>
      <w:r>
        <w:rPr>
          <w:color w:val="00000A"/>
          <w:lang w:eastAsia="en-US" w:bidi="hi-IN"/>
        </w:rPr>
        <w:t xml:space="preserve">                  (</w:t>
      </w:r>
      <w:proofErr w:type="spellStart"/>
      <w:r>
        <w:rPr>
          <w:color w:val="00000A"/>
          <w:lang w:eastAsia="en-US" w:bidi="hi-IN"/>
        </w:rPr>
        <w:t>назив</w:t>
      </w:r>
      <w:proofErr w:type="spellEnd"/>
      <w:r>
        <w:rPr>
          <w:color w:val="00000A"/>
          <w:lang w:eastAsia="en-US" w:bidi="hi-IN"/>
        </w:rPr>
        <w:t xml:space="preserve"> </w:t>
      </w:r>
      <w:proofErr w:type="spellStart"/>
      <w:r>
        <w:rPr>
          <w:color w:val="00000A"/>
          <w:lang w:eastAsia="en-US" w:bidi="hi-IN"/>
        </w:rPr>
        <w:t>наручиоца</w:t>
      </w:r>
      <w:proofErr w:type="spellEnd"/>
      <w:r>
        <w:rPr>
          <w:color w:val="00000A"/>
          <w:lang w:eastAsia="en-US" w:bidi="hi-IN"/>
        </w:rPr>
        <w:t>)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val="sr-Cyrl-RS" w:eastAsia="en-US" w:bidi="hi-IN"/>
        </w:rPr>
      </w:pP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val="sr-Latn-RS" w:eastAsia="en-US" w:bidi="hi-IN"/>
        </w:rPr>
      </w:pPr>
      <w:r>
        <w:rPr>
          <w:color w:val="00000A"/>
          <w:lang w:val="sr-Cyrl-RS" w:eastAsia="en-US" w:bidi="hi-IN"/>
        </w:rPr>
        <w:t xml:space="preserve">Вредност уговора: ___________ дин./ЕУР. 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val="sr-Latn-RS" w:eastAsia="en-US" w:bidi="hi-IN"/>
        </w:rPr>
      </w:pPr>
    </w:p>
    <w:p w:rsidR="00E756A9" w:rsidRDefault="00E756A9" w:rsidP="00E756A9">
      <w:pPr>
        <w:tabs>
          <w:tab w:val="left" w:pos="360"/>
        </w:tabs>
        <w:jc w:val="both"/>
        <w:rPr>
          <w:color w:val="00000A"/>
        </w:rPr>
      </w:pPr>
      <w:r>
        <w:rPr>
          <w:color w:val="00000A"/>
          <w:lang w:val="sr-Cyrl-RS"/>
        </w:rPr>
        <w:t>2</w:t>
      </w:r>
      <w:r>
        <w:rPr>
          <w:color w:val="00000A"/>
        </w:rPr>
        <w:t xml:space="preserve">.____________________________________________________________________ 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</w:rPr>
      </w:pPr>
      <w:r>
        <w:rPr>
          <w:color w:val="00000A"/>
        </w:rPr>
        <w:t xml:space="preserve">                   (</w:t>
      </w:r>
      <w:proofErr w:type="spellStart"/>
      <w:r>
        <w:rPr>
          <w:color w:val="00000A"/>
        </w:rPr>
        <w:t>назив</w:t>
      </w:r>
      <w:proofErr w:type="spellEnd"/>
      <w:r>
        <w:rPr>
          <w:color w:val="00000A"/>
        </w:rPr>
        <w:t xml:space="preserve"> и </w:t>
      </w:r>
      <w:proofErr w:type="spellStart"/>
      <w:r>
        <w:rPr>
          <w:color w:val="00000A"/>
        </w:rPr>
        <w:t>место</w:t>
      </w:r>
      <w:proofErr w:type="spellEnd"/>
      <w:r>
        <w:rPr>
          <w:color w:val="00000A"/>
        </w:rPr>
        <w:t>)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eastAsia="en-US" w:bidi="hi-IN"/>
        </w:rPr>
      </w:pP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eastAsia="en-US" w:bidi="hi-IN"/>
        </w:rPr>
      </w:pPr>
      <w:r>
        <w:rPr>
          <w:color w:val="00000A"/>
          <w:lang w:eastAsia="en-US" w:bidi="hi-IN"/>
        </w:rPr>
        <w:t>____________________________________________________________________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val="sr-Cyrl-RS" w:eastAsia="en-US" w:bidi="hi-IN"/>
        </w:rPr>
      </w:pPr>
      <w:r>
        <w:rPr>
          <w:color w:val="00000A"/>
          <w:lang w:eastAsia="en-US" w:bidi="hi-IN"/>
        </w:rPr>
        <w:t xml:space="preserve">                  (</w:t>
      </w:r>
      <w:proofErr w:type="spellStart"/>
      <w:r>
        <w:rPr>
          <w:color w:val="00000A"/>
          <w:lang w:eastAsia="en-US" w:bidi="hi-IN"/>
        </w:rPr>
        <w:t>назив</w:t>
      </w:r>
      <w:proofErr w:type="spellEnd"/>
      <w:r>
        <w:rPr>
          <w:color w:val="00000A"/>
          <w:lang w:eastAsia="en-US" w:bidi="hi-IN"/>
        </w:rPr>
        <w:t xml:space="preserve"> </w:t>
      </w:r>
      <w:proofErr w:type="spellStart"/>
      <w:r>
        <w:rPr>
          <w:color w:val="00000A"/>
          <w:lang w:eastAsia="en-US" w:bidi="hi-IN"/>
        </w:rPr>
        <w:t>наручиоца</w:t>
      </w:r>
      <w:proofErr w:type="spellEnd"/>
      <w:r>
        <w:rPr>
          <w:color w:val="00000A"/>
          <w:lang w:eastAsia="en-US" w:bidi="hi-IN"/>
        </w:rPr>
        <w:t>)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val="sr-Cyrl-RS" w:eastAsia="en-US" w:bidi="hi-IN"/>
        </w:rPr>
      </w:pP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val="sr-Latn-RS" w:eastAsia="en-US" w:bidi="hi-IN"/>
        </w:rPr>
      </w:pPr>
      <w:r>
        <w:rPr>
          <w:color w:val="00000A"/>
          <w:lang w:val="sr-Cyrl-RS" w:eastAsia="en-US" w:bidi="hi-IN"/>
        </w:rPr>
        <w:t xml:space="preserve">Вредност уговора: ___________ дин./ЕУР. 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val="sr-Cyrl-RS" w:eastAsia="en-US" w:bidi="hi-IN"/>
        </w:rPr>
      </w:pPr>
    </w:p>
    <w:p w:rsidR="00E756A9" w:rsidRDefault="00E756A9" w:rsidP="00E756A9">
      <w:pPr>
        <w:tabs>
          <w:tab w:val="left" w:pos="360"/>
        </w:tabs>
        <w:jc w:val="both"/>
        <w:rPr>
          <w:color w:val="00000A"/>
        </w:rPr>
      </w:pPr>
      <w:r>
        <w:rPr>
          <w:color w:val="00000A"/>
          <w:lang w:val="sr-Cyrl-RS"/>
        </w:rPr>
        <w:t>3</w:t>
      </w:r>
      <w:r>
        <w:rPr>
          <w:color w:val="00000A"/>
        </w:rPr>
        <w:t xml:space="preserve">.____________________________________________________________________ 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</w:rPr>
      </w:pPr>
      <w:r>
        <w:rPr>
          <w:color w:val="00000A"/>
        </w:rPr>
        <w:t xml:space="preserve">                   (</w:t>
      </w:r>
      <w:proofErr w:type="spellStart"/>
      <w:r>
        <w:rPr>
          <w:color w:val="00000A"/>
        </w:rPr>
        <w:t>назив</w:t>
      </w:r>
      <w:proofErr w:type="spellEnd"/>
      <w:r>
        <w:rPr>
          <w:color w:val="00000A"/>
        </w:rPr>
        <w:t xml:space="preserve"> и </w:t>
      </w:r>
      <w:proofErr w:type="spellStart"/>
      <w:r>
        <w:rPr>
          <w:color w:val="00000A"/>
        </w:rPr>
        <w:t>место</w:t>
      </w:r>
      <w:proofErr w:type="spellEnd"/>
      <w:r>
        <w:rPr>
          <w:color w:val="00000A"/>
        </w:rPr>
        <w:t>)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eastAsia="en-US" w:bidi="hi-IN"/>
        </w:rPr>
      </w:pP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eastAsia="en-US" w:bidi="hi-IN"/>
        </w:rPr>
      </w:pPr>
      <w:r>
        <w:rPr>
          <w:color w:val="00000A"/>
          <w:lang w:eastAsia="en-US" w:bidi="hi-IN"/>
        </w:rPr>
        <w:t>____________________________________________________________________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val="sr-Cyrl-RS" w:eastAsia="en-US" w:bidi="hi-IN"/>
        </w:rPr>
      </w:pPr>
      <w:r>
        <w:rPr>
          <w:color w:val="00000A"/>
          <w:lang w:eastAsia="en-US" w:bidi="hi-IN"/>
        </w:rPr>
        <w:t xml:space="preserve">                  (</w:t>
      </w:r>
      <w:proofErr w:type="spellStart"/>
      <w:r>
        <w:rPr>
          <w:color w:val="00000A"/>
          <w:lang w:eastAsia="en-US" w:bidi="hi-IN"/>
        </w:rPr>
        <w:t>назив</w:t>
      </w:r>
      <w:proofErr w:type="spellEnd"/>
      <w:r>
        <w:rPr>
          <w:color w:val="00000A"/>
          <w:lang w:eastAsia="en-US" w:bidi="hi-IN"/>
        </w:rPr>
        <w:t xml:space="preserve"> </w:t>
      </w:r>
      <w:proofErr w:type="spellStart"/>
      <w:r>
        <w:rPr>
          <w:color w:val="00000A"/>
          <w:lang w:eastAsia="en-US" w:bidi="hi-IN"/>
        </w:rPr>
        <w:t>наручиоца</w:t>
      </w:r>
      <w:proofErr w:type="spellEnd"/>
      <w:r>
        <w:rPr>
          <w:color w:val="00000A"/>
          <w:lang w:eastAsia="en-US" w:bidi="hi-IN"/>
        </w:rPr>
        <w:t>)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val="sr-Cyrl-RS" w:eastAsia="en-US" w:bidi="hi-IN"/>
        </w:rPr>
      </w:pP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val="sr-Latn-RS" w:eastAsia="en-US" w:bidi="hi-IN"/>
        </w:rPr>
      </w:pPr>
      <w:r>
        <w:rPr>
          <w:color w:val="00000A"/>
          <w:lang w:val="sr-Cyrl-RS" w:eastAsia="en-US" w:bidi="hi-IN"/>
        </w:rPr>
        <w:t xml:space="preserve">Вредност уговора: ___________ дин./ЕУР. </w:t>
      </w:r>
    </w:p>
    <w:p w:rsidR="00E756A9" w:rsidRDefault="00E756A9" w:rsidP="008003B4">
      <w:pPr>
        <w:ind w:left="5040"/>
        <w:rPr>
          <w:b/>
          <w:bCs/>
          <w:color w:val="00000A"/>
        </w:rPr>
      </w:pPr>
    </w:p>
    <w:p w:rsidR="00E756A9" w:rsidRPr="009474BD" w:rsidRDefault="00E756A9" w:rsidP="00E756A9">
      <w:pPr>
        <w:tabs>
          <w:tab w:val="left" w:pos="360"/>
        </w:tabs>
        <w:jc w:val="both"/>
        <w:rPr>
          <w:noProof/>
          <w:color w:val="auto"/>
          <w:lang w:val="sr-Cyrl-RS"/>
        </w:rPr>
      </w:pPr>
      <w:r w:rsidRPr="009474BD">
        <w:rPr>
          <w:noProof/>
          <w:color w:val="auto"/>
          <w:lang w:val="sr-Cyrl-CS"/>
        </w:rPr>
        <w:t xml:space="preserve">5. </w:t>
      </w:r>
      <w:proofErr w:type="spellStart"/>
      <w:r w:rsidRPr="009474BD">
        <w:rPr>
          <w:color w:val="auto"/>
        </w:rPr>
        <w:t>Минимум</w:t>
      </w:r>
      <w:proofErr w:type="spellEnd"/>
      <w:r w:rsidRPr="009474BD">
        <w:rPr>
          <w:color w:val="auto"/>
        </w:rPr>
        <w:t xml:space="preserve"> 3 </w:t>
      </w:r>
      <w:proofErr w:type="spellStart"/>
      <w:r w:rsidRPr="009474BD">
        <w:rPr>
          <w:color w:val="auto"/>
        </w:rPr>
        <w:t>референце</w:t>
      </w:r>
      <w:proofErr w:type="spellEnd"/>
      <w:r w:rsidRPr="009474BD">
        <w:rPr>
          <w:color w:val="auto"/>
        </w:rPr>
        <w:t xml:space="preserve"> </w:t>
      </w:r>
      <w:proofErr w:type="spellStart"/>
      <w:r w:rsidRPr="009474BD">
        <w:rPr>
          <w:color w:val="auto"/>
        </w:rPr>
        <w:t>за</w:t>
      </w:r>
      <w:proofErr w:type="spellEnd"/>
      <w:r w:rsidRPr="009474BD">
        <w:rPr>
          <w:color w:val="auto"/>
        </w:rPr>
        <w:t xml:space="preserve"> </w:t>
      </w:r>
      <w:proofErr w:type="spellStart"/>
      <w:r w:rsidRPr="009474BD">
        <w:rPr>
          <w:color w:val="auto"/>
        </w:rPr>
        <w:t>огласну</w:t>
      </w:r>
      <w:proofErr w:type="spellEnd"/>
      <w:r w:rsidRPr="009474BD">
        <w:rPr>
          <w:color w:val="auto"/>
        </w:rPr>
        <w:t xml:space="preserve"> </w:t>
      </w:r>
      <w:proofErr w:type="spellStart"/>
      <w:r w:rsidRPr="009474BD">
        <w:rPr>
          <w:color w:val="auto"/>
        </w:rPr>
        <w:t>кампању</w:t>
      </w:r>
      <w:proofErr w:type="spellEnd"/>
      <w:r w:rsidRPr="009474BD">
        <w:rPr>
          <w:color w:val="auto"/>
        </w:rPr>
        <w:t xml:space="preserve"> </w:t>
      </w:r>
      <w:proofErr w:type="spellStart"/>
      <w:r w:rsidRPr="009474BD">
        <w:rPr>
          <w:color w:val="auto"/>
        </w:rPr>
        <w:t>града</w:t>
      </w:r>
      <w:proofErr w:type="spellEnd"/>
      <w:r w:rsidRPr="009474BD">
        <w:rPr>
          <w:color w:val="auto"/>
        </w:rPr>
        <w:t xml:space="preserve">, </w:t>
      </w:r>
      <w:proofErr w:type="spellStart"/>
      <w:r w:rsidRPr="009474BD">
        <w:rPr>
          <w:color w:val="auto"/>
        </w:rPr>
        <w:t>или</w:t>
      </w:r>
      <w:proofErr w:type="spellEnd"/>
      <w:r w:rsidRPr="009474BD">
        <w:rPr>
          <w:color w:val="auto"/>
        </w:rPr>
        <w:t xml:space="preserve"> </w:t>
      </w:r>
      <w:proofErr w:type="spellStart"/>
      <w:r w:rsidRPr="009474BD">
        <w:rPr>
          <w:color w:val="auto"/>
        </w:rPr>
        <w:t>туристичких</w:t>
      </w:r>
      <w:proofErr w:type="spellEnd"/>
      <w:r w:rsidRPr="009474BD">
        <w:rPr>
          <w:color w:val="auto"/>
        </w:rPr>
        <w:t xml:space="preserve"> </w:t>
      </w:r>
      <w:proofErr w:type="spellStart"/>
      <w:r w:rsidRPr="009474BD">
        <w:rPr>
          <w:color w:val="auto"/>
        </w:rPr>
        <w:t>градских</w:t>
      </w:r>
      <w:proofErr w:type="spellEnd"/>
      <w:r w:rsidRPr="009474BD">
        <w:rPr>
          <w:color w:val="auto"/>
        </w:rPr>
        <w:t xml:space="preserve"> </w:t>
      </w:r>
      <w:proofErr w:type="spellStart"/>
      <w:r w:rsidRPr="009474BD">
        <w:rPr>
          <w:color w:val="auto"/>
        </w:rPr>
        <w:t>страница</w:t>
      </w:r>
      <w:proofErr w:type="spellEnd"/>
      <w:r w:rsidRPr="009474BD">
        <w:rPr>
          <w:color w:val="auto"/>
        </w:rPr>
        <w:t xml:space="preserve"> </w:t>
      </w:r>
      <w:proofErr w:type="spellStart"/>
      <w:r w:rsidRPr="009474BD">
        <w:rPr>
          <w:color w:val="auto"/>
        </w:rPr>
        <w:t>друштвених</w:t>
      </w:r>
      <w:proofErr w:type="spellEnd"/>
      <w:r w:rsidRPr="009474BD">
        <w:rPr>
          <w:color w:val="auto"/>
        </w:rPr>
        <w:t xml:space="preserve"> </w:t>
      </w:r>
      <w:proofErr w:type="spellStart"/>
      <w:r w:rsidRPr="009474BD">
        <w:rPr>
          <w:color w:val="auto"/>
        </w:rPr>
        <w:t>медија</w:t>
      </w:r>
      <w:proofErr w:type="spellEnd"/>
      <w:r w:rsidRPr="009474BD">
        <w:rPr>
          <w:color w:val="auto"/>
        </w:rPr>
        <w:t xml:space="preserve"> </w:t>
      </w:r>
      <w:proofErr w:type="spellStart"/>
      <w:r w:rsidRPr="009474BD">
        <w:rPr>
          <w:color w:val="auto"/>
        </w:rPr>
        <w:t>или</w:t>
      </w:r>
      <w:proofErr w:type="spellEnd"/>
      <w:r w:rsidRPr="009474BD">
        <w:rPr>
          <w:color w:val="auto"/>
        </w:rPr>
        <w:t xml:space="preserve"> </w:t>
      </w:r>
      <w:proofErr w:type="spellStart"/>
      <w:r w:rsidRPr="009474BD">
        <w:rPr>
          <w:color w:val="auto"/>
        </w:rPr>
        <w:t>онлине</w:t>
      </w:r>
      <w:proofErr w:type="spellEnd"/>
      <w:r w:rsidRPr="009474BD">
        <w:rPr>
          <w:color w:val="auto"/>
        </w:rPr>
        <w:t xml:space="preserve"> </w:t>
      </w:r>
      <w:proofErr w:type="spellStart"/>
      <w:r w:rsidRPr="009474BD">
        <w:rPr>
          <w:color w:val="auto"/>
        </w:rPr>
        <w:t>кампања</w:t>
      </w:r>
      <w:proofErr w:type="spellEnd"/>
      <w:r w:rsidRPr="009474BD">
        <w:rPr>
          <w:color w:val="auto"/>
        </w:rPr>
        <w:t xml:space="preserve"> у </w:t>
      </w:r>
      <w:proofErr w:type="spellStart"/>
      <w:r w:rsidRPr="009474BD">
        <w:rPr>
          <w:color w:val="auto"/>
        </w:rPr>
        <w:t>појединачној</w:t>
      </w:r>
      <w:proofErr w:type="spellEnd"/>
      <w:r w:rsidRPr="009474BD">
        <w:rPr>
          <w:color w:val="auto"/>
        </w:rPr>
        <w:t xml:space="preserve"> </w:t>
      </w:r>
      <w:proofErr w:type="spellStart"/>
      <w:r w:rsidRPr="009474BD">
        <w:rPr>
          <w:color w:val="auto"/>
        </w:rPr>
        <w:t>вредности</w:t>
      </w:r>
      <w:proofErr w:type="spellEnd"/>
      <w:r w:rsidRPr="009474BD">
        <w:rPr>
          <w:color w:val="auto"/>
        </w:rPr>
        <w:t xml:space="preserve"> </w:t>
      </w:r>
      <w:proofErr w:type="spellStart"/>
      <w:r w:rsidRPr="009474BD">
        <w:rPr>
          <w:color w:val="auto"/>
        </w:rPr>
        <w:t>од</w:t>
      </w:r>
      <w:proofErr w:type="spellEnd"/>
      <w:r w:rsidRPr="009474BD">
        <w:rPr>
          <w:color w:val="auto"/>
        </w:rPr>
        <w:t xml:space="preserve"> </w:t>
      </w:r>
      <w:proofErr w:type="spellStart"/>
      <w:r w:rsidRPr="009474BD">
        <w:rPr>
          <w:color w:val="auto"/>
        </w:rPr>
        <w:t>минимум</w:t>
      </w:r>
      <w:proofErr w:type="spellEnd"/>
      <w:r w:rsidRPr="009474BD">
        <w:rPr>
          <w:color w:val="auto"/>
        </w:rPr>
        <w:t xml:space="preserve"> 3 000 </w:t>
      </w:r>
      <w:proofErr w:type="spellStart"/>
      <w:r w:rsidRPr="009474BD">
        <w:rPr>
          <w:color w:val="auto"/>
        </w:rPr>
        <w:t>евра</w:t>
      </w:r>
      <w:proofErr w:type="spellEnd"/>
      <w:r w:rsidRPr="009474BD">
        <w:rPr>
          <w:color w:val="auto"/>
          <w:lang w:val="sr-Cyrl-RS"/>
        </w:rPr>
        <w:t>.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</w:rPr>
      </w:pPr>
    </w:p>
    <w:p w:rsidR="00E756A9" w:rsidRDefault="00E756A9" w:rsidP="00E756A9">
      <w:pPr>
        <w:tabs>
          <w:tab w:val="left" w:pos="360"/>
        </w:tabs>
        <w:jc w:val="both"/>
        <w:rPr>
          <w:color w:val="00000A"/>
        </w:rPr>
      </w:pPr>
      <w:r>
        <w:rPr>
          <w:color w:val="00000A"/>
        </w:rPr>
        <w:t xml:space="preserve">1.____________________________________________________________________ 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</w:rPr>
      </w:pPr>
      <w:r>
        <w:rPr>
          <w:color w:val="00000A"/>
        </w:rPr>
        <w:t xml:space="preserve">                   (</w:t>
      </w:r>
      <w:proofErr w:type="spellStart"/>
      <w:r>
        <w:rPr>
          <w:color w:val="00000A"/>
        </w:rPr>
        <w:t>назив</w:t>
      </w:r>
      <w:proofErr w:type="spellEnd"/>
      <w:r>
        <w:rPr>
          <w:color w:val="00000A"/>
        </w:rPr>
        <w:t xml:space="preserve"> и </w:t>
      </w:r>
      <w:proofErr w:type="spellStart"/>
      <w:r>
        <w:rPr>
          <w:color w:val="00000A"/>
        </w:rPr>
        <w:t>место</w:t>
      </w:r>
      <w:proofErr w:type="spellEnd"/>
      <w:r>
        <w:rPr>
          <w:color w:val="00000A"/>
        </w:rPr>
        <w:t>)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eastAsia="en-US" w:bidi="hi-IN"/>
        </w:rPr>
      </w:pP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eastAsia="en-US" w:bidi="hi-IN"/>
        </w:rPr>
      </w:pPr>
      <w:r>
        <w:rPr>
          <w:color w:val="00000A"/>
          <w:lang w:eastAsia="en-US" w:bidi="hi-IN"/>
        </w:rPr>
        <w:t>____________________________________________________________________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val="sr-Cyrl-RS" w:eastAsia="en-US" w:bidi="hi-IN"/>
        </w:rPr>
      </w:pPr>
      <w:r>
        <w:rPr>
          <w:color w:val="00000A"/>
          <w:lang w:eastAsia="en-US" w:bidi="hi-IN"/>
        </w:rPr>
        <w:t xml:space="preserve">                  (</w:t>
      </w:r>
      <w:proofErr w:type="spellStart"/>
      <w:r>
        <w:rPr>
          <w:color w:val="00000A"/>
          <w:lang w:eastAsia="en-US" w:bidi="hi-IN"/>
        </w:rPr>
        <w:t>назив</w:t>
      </w:r>
      <w:proofErr w:type="spellEnd"/>
      <w:r>
        <w:rPr>
          <w:color w:val="00000A"/>
          <w:lang w:eastAsia="en-US" w:bidi="hi-IN"/>
        </w:rPr>
        <w:t xml:space="preserve"> </w:t>
      </w:r>
      <w:proofErr w:type="spellStart"/>
      <w:r>
        <w:rPr>
          <w:color w:val="00000A"/>
          <w:lang w:eastAsia="en-US" w:bidi="hi-IN"/>
        </w:rPr>
        <w:t>наручиоца</w:t>
      </w:r>
      <w:proofErr w:type="spellEnd"/>
      <w:r>
        <w:rPr>
          <w:color w:val="00000A"/>
          <w:lang w:eastAsia="en-US" w:bidi="hi-IN"/>
        </w:rPr>
        <w:t>)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val="sr-Cyrl-RS" w:eastAsia="en-US" w:bidi="hi-IN"/>
        </w:rPr>
      </w:pP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val="sr-Latn-RS" w:eastAsia="en-US" w:bidi="hi-IN"/>
        </w:rPr>
      </w:pPr>
      <w:r>
        <w:rPr>
          <w:color w:val="00000A"/>
          <w:lang w:val="sr-Cyrl-RS" w:eastAsia="en-US" w:bidi="hi-IN"/>
        </w:rPr>
        <w:t xml:space="preserve">Вредност уговора: ___________ дин./ЕУР. 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val="sr-Latn-RS" w:eastAsia="en-US" w:bidi="hi-IN"/>
        </w:rPr>
      </w:pPr>
    </w:p>
    <w:p w:rsidR="00E756A9" w:rsidRDefault="00E756A9" w:rsidP="00E756A9">
      <w:pPr>
        <w:tabs>
          <w:tab w:val="left" w:pos="360"/>
        </w:tabs>
        <w:jc w:val="both"/>
        <w:rPr>
          <w:color w:val="00000A"/>
        </w:rPr>
      </w:pPr>
      <w:r>
        <w:rPr>
          <w:color w:val="00000A"/>
          <w:lang w:val="sr-Cyrl-RS"/>
        </w:rPr>
        <w:t>2</w:t>
      </w:r>
      <w:r>
        <w:rPr>
          <w:color w:val="00000A"/>
        </w:rPr>
        <w:t xml:space="preserve">.____________________________________________________________________ 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</w:rPr>
      </w:pPr>
      <w:r>
        <w:rPr>
          <w:color w:val="00000A"/>
        </w:rPr>
        <w:t xml:space="preserve">                   (</w:t>
      </w:r>
      <w:proofErr w:type="spellStart"/>
      <w:r>
        <w:rPr>
          <w:color w:val="00000A"/>
        </w:rPr>
        <w:t>назив</w:t>
      </w:r>
      <w:proofErr w:type="spellEnd"/>
      <w:r>
        <w:rPr>
          <w:color w:val="00000A"/>
        </w:rPr>
        <w:t xml:space="preserve"> и </w:t>
      </w:r>
      <w:proofErr w:type="spellStart"/>
      <w:r>
        <w:rPr>
          <w:color w:val="00000A"/>
        </w:rPr>
        <w:t>место</w:t>
      </w:r>
      <w:proofErr w:type="spellEnd"/>
      <w:r>
        <w:rPr>
          <w:color w:val="00000A"/>
        </w:rPr>
        <w:t>)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eastAsia="en-US" w:bidi="hi-IN"/>
        </w:rPr>
      </w:pP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eastAsia="en-US" w:bidi="hi-IN"/>
        </w:rPr>
      </w:pPr>
      <w:r>
        <w:rPr>
          <w:color w:val="00000A"/>
          <w:lang w:eastAsia="en-US" w:bidi="hi-IN"/>
        </w:rPr>
        <w:t>____________________________________________________________________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val="sr-Cyrl-RS" w:eastAsia="en-US" w:bidi="hi-IN"/>
        </w:rPr>
      </w:pPr>
      <w:r>
        <w:rPr>
          <w:color w:val="00000A"/>
          <w:lang w:eastAsia="en-US" w:bidi="hi-IN"/>
        </w:rPr>
        <w:t xml:space="preserve">                  (</w:t>
      </w:r>
      <w:proofErr w:type="spellStart"/>
      <w:r>
        <w:rPr>
          <w:color w:val="00000A"/>
          <w:lang w:eastAsia="en-US" w:bidi="hi-IN"/>
        </w:rPr>
        <w:t>назив</w:t>
      </w:r>
      <w:proofErr w:type="spellEnd"/>
      <w:r>
        <w:rPr>
          <w:color w:val="00000A"/>
          <w:lang w:eastAsia="en-US" w:bidi="hi-IN"/>
        </w:rPr>
        <w:t xml:space="preserve"> </w:t>
      </w:r>
      <w:proofErr w:type="spellStart"/>
      <w:r>
        <w:rPr>
          <w:color w:val="00000A"/>
          <w:lang w:eastAsia="en-US" w:bidi="hi-IN"/>
        </w:rPr>
        <w:t>наручиоца</w:t>
      </w:r>
      <w:proofErr w:type="spellEnd"/>
      <w:r>
        <w:rPr>
          <w:color w:val="00000A"/>
          <w:lang w:eastAsia="en-US" w:bidi="hi-IN"/>
        </w:rPr>
        <w:t>)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val="sr-Cyrl-RS" w:eastAsia="en-US" w:bidi="hi-IN"/>
        </w:rPr>
      </w:pP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val="sr-Latn-RS" w:eastAsia="en-US" w:bidi="hi-IN"/>
        </w:rPr>
      </w:pPr>
      <w:r>
        <w:rPr>
          <w:color w:val="00000A"/>
          <w:lang w:val="sr-Cyrl-RS" w:eastAsia="en-US" w:bidi="hi-IN"/>
        </w:rPr>
        <w:t xml:space="preserve">Вредност уговора: ___________ дин./ЕУР. 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val="sr-Cyrl-RS" w:eastAsia="en-US" w:bidi="hi-IN"/>
        </w:rPr>
      </w:pPr>
    </w:p>
    <w:p w:rsidR="00E756A9" w:rsidRDefault="00E756A9" w:rsidP="00E756A9">
      <w:pPr>
        <w:tabs>
          <w:tab w:val="left" w:pos="360"/>
        </w:tabs>
        <w:jc w:val="both"/>
        <w:rPr>
          <w:color w:val="00000A"/>
        </w:rPr>
      </w:pPr>
      <w:r>
        <w:rPr>
          <w:color w:val="00000A"/>
          <w:lang w:val="sr-Cyrl-RS"/>
        </w:rPr>
        <w:t>3</w:t>
      </w:r>
      <w:r>
        <w:rPr>
          <w:color w:val="00000A"/>
        </w:rPr>
        <w:t xml:space="preserve">.____________________________________________________________________ 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</w:rPr>
      </w:pPr>
      <w:r>
        <w:rPr>
          <w:color w:val="00000A"/>
        </w:rPr>
        <w:t xml:space="preserve">                   (</w:t>
      </w:r>
      <w:proofErr w:type="spellStart"/>
      <w:r>
        <w:rPr>
          <w:color w:val="00000A"/>
        </w:rPr>
        <w:t>назив</w:t>
      </w:r>
      <w:proofErr w:type="spellEnd"/>
      <w:r>
        <w:rPr>
          <w:color w:val="00000A"/>
        </w:rPr>
        <w:t xml:space="preserve"> и </w:t>
      </w:r>
      <w:proofErr w:type="spellStart"/>
      <w:r>
        <w:rPr>
          <w:color w:val="00000A"/>
        </w:rPr>
        <w:t>место</w:t>
      </w:r>
      <w:proofErr w:type="spellEnd"/>
      <w:r>
        <w:rPr>
          <w:color w:val="00000A"/>
        </w:rPr>
        <w:t>)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eastAsia="en-US" w:bidi="hi-IN"/>
        </w:rPr>
      </w:pP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eastAsia="en-US" w:bidi="hi-IN"/>
        </w:rPr>
      </w:pPr>
      <w:r>
        <w:rPr>
          <w:color w:val="00000A"/>
          <w:lang w:eastAsia="en-US" w:bidi="hi-IN"/>
        </w:rPr>
        <w:t>____________________________________________________________________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val="sr-Cyrl-RS" w:eastAsia="en-US" w:bidi="hi-IN"/>
        </w:rPr>
      </w:pPr>
      <w:r>
        <w:rPr>
          <w:color w:val="00000A"/>
          <w:lang w:eastAsia="en-US" w:bidi="hi-IN"/>
        </w:rPr>
        <w:t xml:space="preserve">                  (</w:t>
      </w:r>
      <w:proofErr w:type="spellStart"/>
      <w:r>
        <w:rPr>
          <w:color w:val="00000A"/>
          <w:lang w:eastAsia="en-US" w:bidi="hi-IN"/>
        </w:rPr>
        <w:t>назив</w:t>
      </w:r>
      <w:proofErr w:type="spellEnd"/>
      <w:r>
        <w:rPr>
          <w:color w:val="00000A"/>
          <w:lang w:eastAsia="en-US" w:bidi="hi-IN"/>
        </w:rPr>
        <w:t xml:space="preserve"> </w:t>
      </w:r>
      <w:proofErr w:type="spellStart"/>
      <w:r>
        <w:rPr>
          <w:color w:val="00000A"/>
          <w:lang w:eastAsia="en-US" w:bidi="hi-IN"/>
        </w:rPr>
        <w:t>наручиоца</w:t>
      </w:r>
      <w:proofErr w:type="spellEnd"/>
      <w:r>
        <w:rPr>
          <w:color w:val="00000A"/>
          <w:lang w:eastAsia="en-US" w:bidi="hi-IN"/>
        </w:rPr>
        <w:t>)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val="sr-Cyrl-RS" w:eastAsia="en-US" w:bidi="hi-IN"/>
        </w:rPr>
      </w:pP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val="sr-Latn-RS" w:eastAsia="en-US" w:bidi="hi-IN"/>
        </w:rPr>
      </w:pPr>
      <w:r>
        <w:rPr>
          <w:color w:val="00000A"/>
          <w:lang w:val="sr-Cyrl-RS" w:eastAsia="en-US" w:bidi="hi-IN"/>
        </w:rPr>
        <w:t xml:space="preserve">Вредност уговора: ___________ дин./ЕУР. </w:t>
      </w:r>
    </w:p>
    <w:p w:rsidR="00E756A9" w:rsidRDefault="00E756A9" w:rsidP="008003B4">
      <w:pPr>
        <w:ind w:left="5040"/>
        <w:rPr>
          <w:b/>
          <w:bCs/>
          <w:color w:val="00000A"/>
        </w:rPr>
      </w:pPr>
    </w:p>
    <w:p w:rsidR="00E756A9" w:rsidRDefault="00E756A9" w:rsidP="008003B4">
      <w:pPr>
        <w:ind w:left="5040"/>
        <w:rPr>
          <w:b/>
          <w:bCs/>
          <w:color w:val="00000A"/>
        </w:rPr>
      </w:pPr>
    </w:p>
    <w:p w:rsidR="00E756A9" w:rsidRPr="009474BD" w:rsidRDefault="00E756A9" w:rsidP="00E756A9">
      <w:pPr>
        <w:tabs>
          <w:tab w:val="left" w:pos="360"/>
        </w:tabs>
        <w:jc w:val="both"/>
        <w:rPr>
          <w:noProof/>
          <w:color w:val="auto"/>
          <w:lang w:val="sr-Cyrl-RS"/>
        </w:rPr>
      </w:pPr>
      <w:r w:rsidRPr="009474BD">
        <w:rPr>
          <w:noProof/>
          <w:color w:val="auto"/>
          <w:lang w:val="sr-Cyrl-CS"/>
        </w:rPr>
        <w:t xml:space="preserve">6. </w:t>
      </w:r>
      <w:proofErr w:type="spellStart"/>
      <w:r w:rsidRPr="009474BD">
        <w:rPr>
          <w:color w:val="auto"/>
        </w:rPr>
        <w:t>Минимум</w:t>
      </w:r>
      <w:proofErr w:type="spellEnd"/>
      <w:r w:rsidRPr="009474BD">
        <w:rPr>
          <w:color w:val="auto"/>
        </w:rPr>
        <w:t xml:space="preserve"> 3 ПР </w:t>
      </w:r>
      <w:proofErr w:type="spellStart"/>
      <w:r w:rsidRPr="009474BD">
        <w:rPr>
          <w:color w:val="auto"/>
        </w:rPr>
        <w:t>кампање</w:t>
      </w:r>
      <w:proofErr w:type="spellEnd"/>
      <w:r w:rsidRPr="009474BD">
        <w:rPr>
          <w:color w:val="auto"/>
        </w:rPr>
        <w:t xml:space="preserve"> у </w:t>
      </w:r>
      <w:proofErr w:type="spellStart"/>
      <w:r w:rsidRPr="009474BD">
        <w:rPr>
          <w:color w:val="auto"/>
        </w:rPr>
        <w:t>вредности</w:t>
      </w:r>
      <w:proofErr w:type="spellEnd"/>
      <w:r w:rsidRPr="009474BD">
        <w:rPr>
          <w:color w:val="auto"/>
        </w:rPr>
        <w:t xml:space="preserve"> </w:t>
      </w:r>
      <w:proofErr w:type="spellStart"/>
      <w:r w:rsidRPr="009474BD">
        <w:rPr>
          <w:color w:val="auto"/>
        </w:rPr>
        <w:t>од</w:t>
      </w:r>
      <w:proofErr w:type="spellEnd"/>
      <w:r w:rsidRPr="009474BD">
        <w:rPr>
          <w:color w:val="auto"/>
        </w:rPr>
        <w:t xml:space="preserve"> </w:t>
      </w:r>
      <w:proofErr w:type="spellStart"/>
      <w:r w:rsidRPr="009474BD">
        <w:rPr>
          <w:color w:val="auto"/>
        </w:rPr>
        <w:t>минимум</w:t>
      </w:r>
      <w:proofErr w:type="spellEnd"/>
      <w:r w:rsidRPr="009474BD">
        <w:rPr>
          <w:color w:val="auto"/>
        </w:rPr>
        <w:t xml:space="preserve"> 3 000 </w:t>
      </w:r>
      <w:proofErr w:type="spellStart"/>
      <w:r w:rsidRPr="009474BD">
        <w:rPr>
          <w:color w:val="auto"/>
        </w:rPr>
        <w:t>евра</w:t>
      </w:r>
      <w:proofErr w:type="spellEnd"/>
      <w:r w:rsidRPr="009474BD">
        <w:rPr>
          <w:color w:val="auto"/>
          <w:lang w:val="sr-Cyrl-RS"/>
        </w:rPr>
        <w:t>.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</w:rPr>
      </w:pPr>
    </w:p>
    <w:p w:rsidR="00E756A9" w:rsidRDefault="00E756A9" w:rsidP="00E756A9">
      <w:pPr>
        <w:tabs>
          <w:tab w:val="left" w:pos="360"/>
        </w:tabs>
        <w:jc w:val="both"/>
        <w:rPr>
          <w:color w:val="00000A"/>
        </w:rPr>
      </w:pPr>
      <w:r>
        <w:rPr>
          <w:color w:val="00000A"/>
        </w:rPr>
        <w:t xml:space="preserve">1.____________________________________________________________________ 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</w:rPr>
      </w:pPr>
      <w:r>
        <w:rPr>
          <w:color w:val="00000A"/>
        </w:rPr>
        <w:t xml:space="preserve">                   (</w:t>
      </w:r>
      <w:proofErr w:type="spellStart"/>
      <w:r>
        <w:rPr>
          <w:color w:val="00000A"/>
        </w:rPr>
        <w:t>назив</w:t>
      </w:r>
      <w:proofErr w:type="spellEnd"/>
      <w:r>
        <w:rPr>
          <w:color w:val="00000A"/>
        </w:rPr>
        <w:t xml:space="preserve"> и </w:t>
      </w:r>
      <w:proofErr w:type="spellStart"/>
      <w:r>
        <w:rPr>
          <w:color w:val="00000A"/>
        </w:rPr>
        <w:t>место</w:t>
      </w:r>
      <w:proofErr w:type="spellEnd"/>
      <w:r>
        <w:rPr>
          <w:color w:val="00000A"/>
        </w:rPr>
        <w:t>)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eastAsia="en-US" w:bidi="hi-IN"/>
        </w:rPr>
      </w:pP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eastAsia="en-US" w:bidi="hi-IN"/>
        </w:rPr>
      </w:pPr>
      <w:r>
        <w:rPr>
          <w:color w:val="00000A"/>
          <w:lang w:eastAsia="en-US" w:bidi="hi-IN"/>
        </w:rPr>
        <w:t>____________________________________________________________________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val="sr-Cyrl-RS" w:eastAsia="en-US" w:bidi="hi-IN"/>
        </w:rPr>
      </w:pPr>
      <w:r>
        <w:rPr>
          <w:color w:val="00000A"/>
          <w:lang w:eastAsia="en-US" w:bidi="hi-IN"/>
        </w:rPr>
        <w:t xml:space="preserve">                  (</w:t>
      </w:r>
      <w:proofErr w:type="spellStart"/>
      <w:r>
        <w:rPr>
          <w:color w:val="00000A"/>
          <w:lang w:eastAsia="en-US" w:bidi="hi-IN"/>
        </w:rPr>
        <w:t>назив</w:t>
      </w:r>
      <w:proofErr w:type="spellEnd"/>
      <w:r>
        <w:rPr>
          <w:color w:val="00000A"/>
          <w:lang w:eastAsia="en-US" w:bidi="hi-IN"/>
        </w:rPr>
        <w:t xml:space="preserve"> </w:t>
      </w:r>
      <w:proofErr w:type="spellStart"/>
      <w:r>
        <w:rPr>
          <w:color w:val="00000A"/>
          <w:lang w:eastAsia="en-US" w:bidi="hi-IN"/>
        </w:rPr>
        <w:t>наручиоца</w:t>
      </w:r>
      <w:proofErr w:type="spellEnd"/>
      <w:r>
        <w:rPr>
          <w:color w:val="00000A"/>
          <w:lang w:eastAsia="en-US" w:bidi="hi-IN"/>
        </w:rPr>
        <w:t>)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val="sr-Cyrl-RS" w:eastAsia="en-US" w:bidi="hi-IN"/>
        </w:rPr>
      </w:pP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val="sr-Latn-RS" w:eastAsia="en-US" w:bidi="hi-IN"/>
        </w:rPr>
      </w:pPr>
      <w:r>
        <w:rPr>
          <w:color w:val="00000A"/>
          <w:lang w:val="sr-Cyrl-RS" w:eastAsia="en-US" w:bidi="hi-IN"/>
        </w:rPr>
        <w:t xml:space="preserve">Вредност уговора: ___________ дин./ЕУР. 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val="sr-Latn-RS" w:eastAsia="en-US" w:bidi="hi-IN"/>
        </w:rPr>
      </w:pPr>
    </w:p>
    <w:p w:rsidR="00E756A9" w:rsidRDefault="00E756A9" w:rsidP="00E756A9">
      <w:pPr>
        <w:tabs>
          <w:tab w:val="left" w:pos="360"/>
        </w:tabs>
        <w:jc w:val="both"/>
        <w:rPr>
          <w:color w:val="00000A"/>
        </w:rPr>
      </w:pPr>
      <w:r>
        <w:rPr>
          <w:color w:val="00000A"/>
          <w:lang w:val="sr-Cyrl-RS"/>
        </w:rPr>
        <w:t>2</w:t>
      </w:r>
      <w:r>
        <w:rPr>
          <w:color w:val="00000A"/>
        </w:rPr>
        <w:t xml:space="preserve">.____________________________________________________________________ 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</w:rPr>
      </w:pPr>
      <w:r>
        <w:rPr>
          <w:color w:val="00000A"/>
        </w:rPr>
        <w:t xml:space="preserve">                   (</w:t>
      </w:r>
      <w:proofErr w:type="spellStart"/>
      <w:r>
        <w:rPr>
          <w:color w:val="00000A"/>
        </w:rPr>
        <w:t>назив</w:t>
      </w:r>
      <w:proofErr w:type="spellEnd"/>
      <w:r>
        <w:rPr>
          <w:color w:val="00000A"/>
        </w:rPr>
        <w:t xml:space="preserve"> и </w:t>
      </w:r>
      <w:proofErr w:type="spellStart"/>
      <w:r>
        <w:rPr>
          <w:color w:val="00000A"/>
        </w:rPr>
        <w:t>место</w:t>
      </w:r>
      <w:proofErr w:type="spellEnd"/>
      <w:r>
        <w:rPr>
          <w:color w:val="00000A"/>
        </w:rPr>
        <w:t>)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eastAsia="en-US" w:bidi="hi-IN"/>
        </w:rPr>
      </w:pP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eastAsia="en-US" w:bidi="hi-IN"/>
        </w:rPr>
      </w:pPr>
      <w:r>
        <w:rPr>
          <w:color w:val="00000A"/>
          <w:lang w:eastAsia="en-US" w:bidi="hi-IN"/>
        </w:rPr>
        <w:t>____________________________________________________________________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val="sr-Cyrl-RS" w:eastAsia="en-US" w:bidi="hi-IN"/>
        </w:rPr>
      </w:pPr>
      <w:r>
        <w:rPr>
          <w:color w:val="00000A"/>
          <w:lang w:eastAsia="en-US" w:bidi="hi-IN"/>
        </w:rPr>
        <w:t xml:space="preserve">                  (</w:t>
      </w:r>
      <w:proofErr w:type="spellStart"/>
      <w:r>
        <w:rPr>
          <w:color w:val="00000A"/>
          <w:lang w:eastAsia="en-US" w:bidi="hi-IN"/>
        </w:rPr>
        <w:t>назив</w:t>
      </w:r>
      <w:proofErr w:type="spellEnd"/>
      <w:r>
        <w:rPr>
          <w:color w:val="00000A"/>
          <w:lang w:eastAsia="en-US" w:bidi="hi-IN"/>
        </w:rPr>
        <w:t xml:space="preserve"> </w:t>
      </w:r>
      <w:proofErr w:type="spellStart"/>
      <w:r>
        <w:rPr>
          <w:color w:val="00000A"/>
          <w:lang w:eastAsia="en-US" w:bidi="hi-IN"/>
        </w:rPr>
        <w:t>наручиоца</w:t>
      </w:r>
      <w:proofErr w:type="spellEnd"/>
      <w:r>
        <w:rPr>
          <w:color w:val="00000A"/>
          <w:lang w:eastAsia="en-US" w:bidi="hi-IN"/>
        </w:rPr>
        <w:t>)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val="sr-Cyrl-RS" w:eastAsia="en-US" w:bidi="hi-IN"/>
        </w:rPr>
      </w:pP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val="sr-Latn-RS" w:eastAsia="en-US" w:bidi="hi-IN"/>
        </w:rPr>
      </w:pPr>
      <w:r>
        <w:rPr>
          <w:color w:val="00000A"/>
          <w:lang w:val="sr-Cyrl-RS" w:eastAsia="en-US" w:bidi="hi-IN"/>
        </w:rPr>
        <w:t xml:space="preserve">Вредност уговора: ___________ дин./ЕУР. 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val="sr-Cyrl-RS" w:eastAsia="en-US" w:bidi="hi-IN"/>
        </w:rPr>
      </w:pPr>
    </w:p>
    <w:p w:rsidR="00E756A9" w:rsidRDefault="00E756A9" w:rsidP="00E756A9">
      <w:pPr>
        <w:tabs>
          <w:tab w:val="left" w:pos="360"/>
        </w:tabs>
        <w:jc w:val="both"/>
        <w:rPr>
          <w:color w:val="00000A"/>
        </w:rPr>
      </w:pPr>
      <w:r>
        <w:rPr>
          <w:color w:val="00000A"/>
          <w:lang w:val="sr-Cyrl-RS"/>
        </w:rPr>
        <w:t>3</w:t>
      </w:r>
      <w:r>
        <w:rPr>
          <w:color w:val="00000A"/>
        </w:rPr>
        <w:t xml:space="preserve">.____________________________________________________________________ 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</w:rPr>
      </w:pPr>
      <w:r>
        <w:rPr>
          <w:color w:val="00000A"/>
        </w:rPr>
        <w:t xml:space="preserve">                   (</w:t>
      </w:r>
      <w:proofErr w:type="spellStart"/>
      <w:r>
        <w:rPr>
          <w:color w:val="00000A"/>
        </w:rPr>
        <w:t>назив</w:t>
      </w:r>
      <w:proofErr w:type="spellEnd"/>
      <w:r>
        <w:rPr>
          <w:color w:val="00000A"/>
        </w:rPr>
        <w:t xml:space="preserve"> и </w:t>
      </w:r>
      <w:proofErr w:type="spellStart"/>
      <w:r>
        <w:rPr>
          <w:color w:val="00000A"/>
        </w:rPr>
        <w:t>место</w:t>
      </w:r>
      <w:proofErr w:type="spellEnd"/>
      <w:r>
        <w:rPr>
          <w:color w:val="00000A"/>
        </w:rPr>
        <w:t>)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eastAsia="en-US" w:bidi="hi-IN"/>
        </w:rPr>
      </w:pP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eastAsia="en-US" w:bidi="hi-IN"/>
        </w:rPr>
      </w:pPr>
      <w:r>
        <w:rPr>
          <w:color w:val="00000A"/>
          <w:lang w:eastAsia="en-US" w:bidi="hi-IN"/>
        </w:rPr>
        <w:t>____________________________________________________________________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val="sr-Cyrl-RS" w:eastAsia="en-US" w:bidi="hi-IN"/>
        </w:rPr>
      </w:pPr>
      <w:r>
        <w:rPr>
          <w:color w:val="00000A"/>
          <w:lang w:eastAsia="en-US" w:bidi="hi-IN"/>
        </w:rPr>
        <w:t xml:space="preserve">                  (</w:t>
      </w:r>
      <w:proofErr w:type="spellStart"/>
      <w:r>
        <w:rPr>
          <w:color w:val="00000A"/>
          <w:lang w:eastAsia="en-US" w:bidi="hi-IN"/>
        </w:rPr>
        <w:t>назив</w:t>
      </w:r>
      <w:proofErr w:type="spellEnd"/>
      <w:r>
        <w:rPr>
          <w:color w:val="00000A"/>
          <w:lang w:eastAsia="en-US" w:bidi="hi-IN"/>
        </w:rPr>
        <w:t xml:space="preserve"> </w:t>
      </w:r>
      <w:proofErr w:type="spellStart"/>
      <w:r>
        <w:rPr>
          <w:color w:val="00000A"/>
          <w:lang w:eastAsia="en-US" w:bidi="hi-IN"/>
        </w:rPr>
        <w:t>наручиоца</w:t>
      </w:r>
      <w:proofErr w:type="spellEnd"/>
      <w:r>
        <w:rPr>
          <w:color w:val="00000A"/>
          <w:lang w:eastAsia="en-US" w:bidi="hi-IN"/>
        </w:rPr>
        <w:t>)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val="sr-Cyrl-RS" w:eastAsia="en-US" w:bidi="hi-IN"/>
        </w:rPr>
      </w:pP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val="sr-Latn-RS" w:eastAsia="en-US" w:bidi="hi-IN"/>
        </w:rPr>
      </w:pPr>
      <w:r>
        <w:rPr>
          <w:color w:val="00000A"/>
          <w:lang w:val="sr-Cyrl-RS" w:eastAsia="en-US" w:bidi="hi-IN"/>
        </w:rPr>
        <w:t xml:space="preserve">Вредност уговора: ___________ дин./ЕУР. </w:t>
      </w:r>
    </w:p>
    <w:p w:rsidR="00E756A9" w:rsidRDefault="00E756A9" w:rsidP="008003B4">
      <w:pPr>
        <w:ind w:left="5040"/>
        <w:rPr>
          <w:b/>
          <w:bCs/>
          <w:color w:val="00000A"/>
        </w:rPr>
      </w:pPr>
    </w:p>
    <w:p w:rsidR="00E756A9" w:rsidRDefault="00E756A9" w:rsidP="008003B4">
      <w:pPr>
        <w:ind w:left="5040"/>
        <w:rPr>
          <w:b/>
          <w:bCs/>
          <w:color w:val="00000A"/>
        </w:rPr>
      </w:pPr>
    </w:p>
    <w:p w:rsidR="00E756A9" w:rsidRPr="009474BD" w:rsidRDefault="00E756A9" w:rsidP="00E756A9">
      <w:pPr>
        <w:tabs>
          <w:tab w:val="left" w:pos="360"/>
        </w:tabs>
        <w:jc w:val="both"/>
        <w:rPr>
          <w:noProof/>
          <w:color w:val="auto"/>
          <w:lang w:val="sr-Cyrl-RS"/>
        </w:rPr>
      </w:pPr>
      <w:r w:rsidRPr="009474BD">
        <w:rPr>
          <w:noProof/>
          <w:color w:val="auto"/>
          <w:lang w:val="sr-Cyrl-CS"/>
        </w:rPr>
        <w:t xml:space="preserve">7. </w:t>
      </w:r>
      <w:proofErr w:type="spellStart"/>
      <w:r w:rsidRPr="009474BD">
        <w:rPr>
          <w:color w:val="auto"/>
        </w:rPr>
        <w:t>Минимум</w:t>
      </w:r>
      <w:proofErr w:type="spellEnd"/>
      <w:r w:rsidRPr="009474BD">
        <w:rPr>
          <w:color w:val="auto"/>
        </w:rPr>
        <w:t xml:space="preserve"> 3 </w:t>
      </w:r>
      <w:proofErr w:type="spellStart"/>
      <w:r w:rsidRPr="009474BD">
        <w:rPr>
          <w:color w:val="auto"/>
        </w:rPr>
        <w:t>инфлуенсерске</w:t>
      </w:r>
      <w:proofErr w:type="spellEnd"/>
      <w:r w:rsidRPr="009474BD">
        <w:rPr>
          <w:color w:val="auto"/>
        </w:rPr>
        <w:t xml:space="preserve"> </w:t>
      </w:r>
      <w:proofErr w:type="spellStart"/>
      <w:r w:rsidRPr="009474BD">
        <w:rPr>
          <w:color w:val="auto"/>
        </w:rPr>
        <w:t>кампање</w:t>
      </w:r>
      <w:proofErr w:type="spellEnd"/>
      <w:r w:rsidRPr="009474BD">
        <w:rPr>
          <w:color w:val="auto"/>
        </w:rPr>
        <w:t xml:space="preserve"> у </w:t>
      </w:r>
      <w:proofErr w:type="spellStart"/>
      <w:r w:rsidRPr="009474BD">
        <w:rPr>
          <w:color w:val="auto"/>
        </w:rPr>
        <w:t>вредности</w:t>
      </w:r>
      <w:proofErr w:type="spellEnd"/>
      <w:r w:rsidRPr="009474BD">
        <w:rPr>
          <w:color w:val="auto"/>
        </w:rPr>
        <w:t xml:space="preserve"> </w:t>
      </w:r>
      <w:proofErr w:type="spellStart"/>
      <w:r w:rsidRPr="009474BD">
        <w:rPr>
          <w:color w:val="auto"/>
        </w:rPr>
        <w:t>од</w:t>
      </w:r>
      <w:proofErr w:type="spellEnd"/>
      <w:r w:rsidRPr="009474BD">
        <w:rPr>
          <w:color w:val="auto"/>
        </w:rPr>
        <w:t xml:space="preserve"> </w:t>
      </w:r>
      <w:proofErr w:type="spellStart"/>
      <w:r w:rsidRPr="009474BD">
        <w:rPr>
          <w:color w:val="auto"/>
        </w:rPr>
        <w:t>минимум</w:t>
      </w:r>
      <w:proofErr w:type="spellEnd"/>
      <w:r w:rsidRPr="009474BD">
        <w:rPr>
          <w:color w:val="auto"/>
        </w:rPr>
        <w:t xml:space="preserve"> 1 000 </w:t>
      </w:r>
      <w:proofErr w:type="spellStart"/>
      <w:r w:rsidRPr="009474BD">
        <w:rPr>
          <w:color w:val="auto"/>
        </w:rPr>
        <w:t>евра</w:t>
      </w:r>
      <w:proofErr w:type="spellEnd"/>
      <w:r w:rsidRPr="009474BD">
        <w:rPr>
          <w:color w:val="auto"/>
          <w:lang w:val="sr-Cyrl-RS"/>
        </w:rPr>
        <w:t>.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</w:rPr>
      </w:pPr>
    </w:p>
    <w:p w:rsidR="00E756A9" w:rsidRDefault="00E756A9" w:rsidP="00E756A9">
      <w:pPr>
        <w:tabs>
          <w:tab w:val="left" w:pos="360"/>
        </w:tabs>
        <w:jc w:val="both"/>
        <w:rPr>
          <w:color w:val="00000A"/>
        </w:rPr>
      </w:pPr>
      <w:r>
        <w:rPr>
          <w:color w:val="00000A"/>
        </w:rPr>
        <w:t xml:space="preserve">1.____________________________________________________________________ 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</w:rPr>
      </w:pPr>
      <w:r>
        <w:rPr>
          <w:color w:val="00000A"/>
        </w:rPr>
        <w:t xml:space="preserve">                   (</w:t>
      </w:r>
      <w:proofErr w:type="spellStart"/>
      <w:r>
        <w:rPr>
          <w:color w:val="00000A"/>
        </w:rPr>
        <w:t>назив</w:t>
      </w:r>
      <w:proofErr w:type="spellEnd"/>
      <w:r>
        <w:rPr>
          <w:color w:val="00000A"/>
        </w:rPr>
        <w:t xml:space="preserve"> и </w:t>
      </w:r>
      <w:proofErr w:type="spellStart"/>
      <w:r>
        <w:rPr>
          <w:color w:val="00000A"/>
        </w:rPr>
        <w:t>место</w:t>
      </w:r>
      <w:proofErr w:type="spellEnd"/>
      <w:r>
        <w:rPr>
          <w:color w:val="00000A"/>
        </w:rPr>
        <w:t>)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eastAsia="en-US" w:bidi="hi-IN"/>
        </w:rPr>
      </w:pP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eastAsia="en-US" w:bidi="hi-IN"/>
        </w:rPr>
      </w:pPr>
      <w:r>
        <w:rPr>
          <w:color w:val="00000A"/>
          <w:lang w:eastAsia="en-US" w:bidi="hi-IN"/>
        </w:rPr>
        <w:t>____________________________________________________________________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val="sr-Cyrl-RS" w:eastAsia="en-US" w:bidi="hi-IN"/>
        </w:rPr>
      </w:pPr>
      <w:r>
        <w:rPr>
          <w:color w:val="00000A"/>
          <w:lang w:eastAsia="en-US" w:bidi="hi-IN"/>
        </w:rPr>
        <w:t xml:space="preserve">                  (</w:t>
      </w:r>
      <w:proofErr w:type="spellStart"/>
      <w:r>
        <w:rPr>
          <w:color w:val="00000A"/>
          <w:lang w:eastAsia="en-US" w:bidi="hi-IN"/>
        </w:rPr>
        <w:t>назив</w:t>
      </w:r>
      <w:proofErr w:type="spellEnd"/>
      <w:r>
        <w:rPr>
          <w:color w:val="00000A"/>
          <w:lang w:eastAsia="en-US" w:bidi="hi-IN"/>
        </w:rPr>
        <w:t xml:space="preserve"> </w:t>
      </w:r>
      <w:proofErr w:type="spellStart"/>
      <w:r>
        <w:rPr>
          <w:color w:val="00000A"/>
          <w:lang w:eastAsia="en-US" w:bidi="hi-IN"/>
        </w:rPr>
        <w:t>наручиоца</w:t>
      </w:r>
      <w:proofErr w:type="spellEnd"/>
      <w:r>
        <w:rPr>
          <w:color w:val="00000A"/>
          <w:lang w:eastAsia="en-US" w:bidi="hi-IN"/>
        </w:rPr>
        <w:t>)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val="sr-Cyrl-RS" w:eastAsia="en-US" w:bidi="hi-IN"/>
        </w:rPr>
      </w:pP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val="sr-Latn-RS" w:eastAsia="en-US" w:bidi="hi-IN"/>
        </w:rPr>
      </w:pPr>
      <w:r>
        <w:rPr>
          <w:color w:val="00000A"/>
          <w:lang w:val="sr-Cyrl-RS" w:eastAsia="en-US" w:bidi="hi-IN"/>
        </w:rPr>
        <w:t xml:space="preserve">Вредност уговора: ___________ дин./ЕУР. 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val="sr-Latn-RS" w:eastAsia="en-US" w:bidi="hi-IN"/>
        </w:rPr>
      </w:pPr>
    </w:p>
    <w:p w:rsidR="00E756A9" w:rsidRDefault="00E756A9" w:rsidP="00E756A9">
      <w:pPr>
        <w:tabs>
          <w:tab w:val="left" w:pos="360"/>
        </w:tabs>
        <w:jc w:val="both"/>
        <w:rPr>
          <w:color w:val="00000A"/>
        </w:rPr>
      </w:pPr>
      <w:r>
        <w:rPr>
          <w:color w:val="00000A"/>
          <w:lang w:val="sr-Cyrl-RS"/>
        </w:rPr>
        <w:t>2</w:t>
      </w:r>
      <w:r>
        <w:rPr>
          <w:color w:val="00000A"/>
        </w:rPr>
        <w:t xml:space="preserve">.____________________________________________________________________ 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</w:rPr>
      </w:pPr>
      <w:r>
        <w:rPr>
          <w:color w:val="00000A"/>
        </w:rPr>
        <w:t xml:space="preserve">                   (</w:t>
      </w:r>
      <w:proofErr w:type="spellStart"/>
      <w:r>
        <w:rPr>
          <w:color w:val="00000A"/>
        </w:rPr>
        <w:t>назив</w:t>
      </w:r>
      <w:proofErr w:type="spellEnd"/>
      <w:r>
        <w:rPr>
          <w:color w:val="00000A"/>
        </w:rPr>
        <w:t xml:space="preserve"> и </w:t>
      </w:r>
      <w:proofErr w:type="spellStart"/>
      <w:r>
        <w:rPr>
          <w:color w:val="00000A"/>
        </w:rPr>
        <w:t>место</w:t>
      </w:r>
      <w:proofErr w:type="spellEnd"/>
      <w:r>
        <w:rPr>
          <w:color w:val="00000A"/>
        </w:rPr>
        <w:t>)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eastAsia="en-US" w:bidi="hi-IN"/>
        </w:rPr>
      </w:pP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eastAsia="en-US" w:bidi="hi-IN"/>
        </w:rPr>
      </w:pPr>
      <w:r>
        <w:rPr>
          <w:color w:val="00000A"/>
          <w:lang w:eastAsia="en-US" w:bidi="hi-IN"/>
        </w:rPr>
        <w:t>____________________________________________________________________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val="sr-Cyrl-RS" w:eastAsia="en-US" w:bidi="hi-IN"/>
        </w:rPr>
      </w:pPr>
      <w:r>
        <w:rPr>
          <w:color w:val="00000A"/>
          <w:lang w:eastAsia="en-US" w:bidi="hi-IN"/>
        </w:rPr>
        <w:t xml:space="preserve">                  (</w:t>
      </w:r>
      <w:proofErr w:type="spellStart"/>
      <w:r>
        <w:rPr>
          <w:color w:val="00000A"/>
          <w:lang w:eastAsia="en-US" w:bidi="hi-IN"/>
        </w:rPr>
        <w:t>назив</w:t>
      </w:r>
      <w:proofErr w:type="spellEnd"/>
      <w:r>
        <w:rPr>
          <w:color w:val="00000A"/>
          <w:lang w:eastAsia="en-US" w:bidi="hi-IN"/>
        </w:rPr>
        <w:t xml:space="preserve"> </w:t>
      </w:r>
      <w:proofErr w:type="spellStart"/>
      <w:r>
        <w:rPr>
          <w:color w:val="00000A"/>
          <w:lang w:eastAsia="en-US" w:bidi="hi-IN"/>
        </w:rPr>
        <w:t>наручиоца</w:t>
      </w:r>
      <w:proofErr w:type="spellEnd"/>
      <w:r>
        <w:rPr>
          <w:color w:val="00000A"/>
          <w:lang w:eastAsia="en-US" w:bidi="hi-IN"/>
        </w:rPr>
        <w:t>)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val="sr-Cyrl-RS" w:eastAsia="en-US" w:bidi="hi-IN"/>
        </w:rPr>
      </w:pP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val="sr-Latn-RS" w:eastAsia="en-US" w:bidi="hi-IN"/>
        </w:rPr>
      </w:pPr>
      <w:r>
        <w:rPr>
          <w:color w:val="00000A"/>
          <w:lang w:val="sr-Cyrl-RS" w:eastAsia="en-US" w:bidi="hi-IN"/>
        </w:rPr>
        <w:t xml:space="preserve">Вредност уговора: ___________ дин./ЕУР. 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val="sr-Cyrl-RS" w:eastAsia="en-US" w:bidi="hi-IN"/>
        </w:rPr>
      </w:pPr>
    </w:p>
    <w:p w:rsidR="00E756A9" w:rsidRDefault="00E756A9" w:rsidP="00E756A9">
      <w:pPr>
        <w:tabs>
          <w:tab w:val="left" w:pos="360"/>
        </w:tabs>
        <w:jc w:val="both"/>
        <w:rPr>
          <w:color w:val="00000A"/>
        </w:rPr>
      </w:pPr>
      <w:r>
        <w:rPr>
          <w:color w:val="00000A"/>
          <w:lang w:val="sr-Cyrl-RS"/>
        </w:rPr>
        <w:t>3</w:t>
      </w:r>
      <w:r>
        <w:rPr>
          <w:color w:val="00000A"/>
        </w:rPr>
        <w:t xml:space="preserve">.____________________________________________________________________ 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</w:rPr>
      </w:pPr>
      <w:r>
        <w:rPr>
          <w:color w:val="00000A"/>
        </w:rPr>
        <w:t xml:space="preserve">                   (</w:t>
      </w:r>
      <w:proofErr w:type="spellStart"/>
      <w:r>
        <w:rPr>
          <w:color w:val="00000A"/>
        </w:rPr>
        <w:t>назив</w:t>
      </w:r>
      <w:proofErr w:type="spellEnd"/>
      <w:r>
        <w:rPr>
          <w:color w:val="00000A"/>
        </w:rPr>
        <w:t xml:space="preserve"> и </w:t>
      </w:r>
      <w:proofErr w:type="spellStart"/>
      <w:r>
        <w:rPr>
          <w:color w:val="00000A"/>
        </w:rPr>
        <w:t>место</w:t>
      </w:r>
      <w:proofErr w:type="spellEnd"/>
      <w:r>
        <w:rPr>
          <w:color w:val="00000A"/>
        </w:rPr>
        <w:t>)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eastAsia="en-US" w:bidi="hi-IN"/>
        </w:rPr>
      </w:pP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eastAsia="en-US" w:bidi="hi-IN"/>
        </w:rPr>
      </w:pPr>
      <w:r>
        <w:rPr>
          <w:color w:val="00000A"/>
          <w:lang w:eastAsia="en-US" w:bidi="hi-IN"/>
        </w:rPr>
        <w:lastRenderedPageBreak/>
        <w:t>____________________________________________________________________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val="sr-Cyrl-RS" w:eastAsia="en-US" w:bidi="hi-IN"/>
        </w:rPr>
      </w:pPr>
      <w:r>
        <w:rPr>
          <w:color w:val="00000A"/>
          <w:lang w:eastAsia="en-US" w:bidi="hi-IN"/>
        </w:rPr>
        <w:t xml:space="preserve">                  (</w:t>
      </w:r>
      <w:proofErr w:type="spellStart"/>
      <w:r>
        <w:rPr>
          <w:color w:val="00000A"/>
          <w:lang w:eastAsia="en-US" w:bidi="hi-IN"/>
        </w:rPr>
        <w:t>назив</w:t>
      </w:r>
      <w:proofErr w:type="spellEnd"/>
      <w:r>
        <w:rPr>
          <w:color w:val="00000A"/>
          <w:lang w:eastAsia="en-US" w:bidi="hi-IN"/>
        </w:rPr>
        <w:t xml:space="preserve"> </w:t>
      </w:r>
      <w:proofErr w:type="spellStart"/>
      <w:r>
        <w:rPr>
          <w:color w:val="00000A"/>
          <w:lang w:eastAsia="en-US" w:bidi="hi-IN"/>
        </w:rPr>
        <w:t>наручиоца</w:t>
      </w:r>
      <w:proofErr w:type="spellEnd"/>
      <w:r>
        <w:rPr>
          <w:color w:val="00000A"/>
          <w:lang w:eastAsia="en-US" w:bidi="hi-IN"/>
        </w:rPr>
        <w:t>)</w:t>
      </w: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val="sr-Cyrl-RS" w:eastAsia="en-US" w:bidi="hi-IN"/>
        </w:rPr>
      </w:pPr>
    </w:p>
    <w:p w:rsidR="00E756A9" w:rsidRDefault="00E756A9" w:rsidP="00E756A9">
      <w:pPr>
        <w:tabs>
          <w:tab w:val="left" w:pos="360"/>
        </w:tabs>
        <w:jc w:val="both"/>
        <w:rPr>
          <w:color w:val="00000A"/>
          <w:lang w:val="sr-Latn-RS" w:eastAsia="en-US" w:bidi="hi-IN"/>
        </w:rPr>
      </w:pPr>
      <w:r>
        <w:rPr>
          <w:color w:val="00000A"/>
          <w:lang w:val="sr-Cyrl-RS" w:eastAsia="en-US" w:bidi="hi-IN"/>
        </w:rPr>
        <w:t xml:space="preserve">Вредност уговора: ___________ дин./ЕУР. </w:t>
      </w:r>
    </w:p>
    <w:p w:rsidR="00E756A9" w:rsidRDefault="00E756A9" w:rsidP="00E756A9">
      <w:pPr>
        <w:ind w:left="5040"/>
        <w:rPr>
          <w:b/>
          <w:bCs/>
          <w:color w:val="00000A"/>
        </w:rPr>
      </w:pPr>
    </w:p>
    <w:p w:rsidR="008003B4" w:rsidRDefault="008003B4" w:rsidP="008003B4">
      <w:pPr>
        <w:ind w:left="5040"/>
        <w:rPr>
          <w:b/>
          <w:bCs/>
          <w:color w:val="00000A"/>
        </w:rPr>
      </w:pPr>
      <w:r>
        <w:rPr>
          <w:b/>
          <w:bCs/>
          <w:color w:val="00000A"/>
        </w:rPr>
        <w:t>_____________________________</w:t>
      </w:r>
    </w:p>
    <w:p w:rsidR="008003B4" w:rsidRDefault="008003B4" w:rsidP="008003B4">
      <w:pPr>
        <w:rPr>
          <w:bCs/>
          <w:color w:val="00000A"/>
        </w:rPr>
      </w:pPr>
      <w:r>
        <w:rPr>
          <w:bCs/>
          <w:color w:val="00000A"/>
        </w:rPr>
        <w:t xml:space="preserve">                                                                                    </w:t>
      </w:r>
      <w:proofErr w:type="spellStart"/>
      <w:r>
        <w:rPr>
          <w:bCs/>
          <w:color w:val="00000A"/>
        </w:rPr>
        <w:t>Потпис</w:t>
      </w:r>
      <w:proofErr w:type="spellEnd"/>
      <w:r>
        <w:rPr>
          <w:bCs/>
          <w:color w:val="00000A"/>
        </w:rPr>
        <w:t xml:space="preserve"> </w:t>
      </w:r>
      <w:proofErr w:type="spellStart"/>
      <w:r>
        <w:rPr>
          <w:bCs/>
          <w:color w:val="00000A"/>
        </w:rPr>
        <w:t>одговорног</w:t>
      </w:r>
      <w:proofErr w:type="spellEnd"/>
      <w:r>
        <w:rPr>
          <w:bCs/>
          <w:color w:val="00000A"/>
        </w:rPr>
        <w:t xml:space="preserve"> </w:t>
      </w:r>
      <w:proofErr w:type="spellStart"/>
      <w:r>
        <w:rPr>
          <w:bCs/>
          <w:color w:val="00000A"/>
        </w:rPr>
        <w:t>лица</w:t>
      </w:r>
      <w:proofErr w:type="spellEnd"/>
      <w:r>
        <w:rPr>
          <w:bCs/>
          <w:color w:val="00000A"/>
        </w:rPr>
        <w:t xml:space="preserve"> </w:t>
      </w:r>
      <w:proofErr w:type="spellStart"/>
      <w:r>
        <w:rPr>
          <w:bCs/>
          <w:color w:val="00000A"/>
        </w:rPr>
        <w:t>понуђача</w:t>
      </w:r>
      <w:proofErr w:type="spellEnd"/>
      <w:r>
        <w:rPr>
          <w:bCs/>
          <w:color w:val="00000A"/>
        </w:rPr>
        <w:t xml:space="preserve"> </w:t>
      </w:r>
    </w:p>
    <w:p w:rsidR="0051704E" w:rsidRDefault="0051704E" w:rsidP="008003B4">
      <w:pPr>
        <w:spacing w:before="120"/>
        <w:ind w:right="-284"/>
        <w:jc w:val="both"/>
        <w:rPr>
          <w:b/>
          <w:bCs/>
          <w:color w:val="00000A"/>
          <w:sz w:val="20"/>
          <w:szCs w:val="20"/>
        </w:rPr>
      </w:pPr>
    </w:p>
    <w:p w:rsidR="0051704E" w:rsidRDefault="0051704E" w:rsidP="008003B4">
      <w:pPr>
        <w:spacing w:before="120"/>
        <w:ind w:right="-284"/>
        <w:jc w:val="both"/>
        <w:rPr>
          <w:b/>
          <w:bCs/>
          <w:color w:val="00000A"/>
          <w:sz w:val="20"/>
          <w:szCs w:val="20"/>
        </w:rPr>
      </w:pPr>
    </w:p>
    <w:p w:rsidR="008003B4" w:rsidRPr="00643245" w:rsidRDefault="008003B4" w:rsidP="008003B4">
      <w:pPr>
        <w:spacing w:before="120"/>
        <w:ind w:right="-284"/>
        <w:jc w:val="both"/>
        <w:rPr>
          <w:bCs/>
          <w:color w:val="00000A"/>
          <w:sz w:val="20"/>
          <w:szCs w:val="20"/>
        </w:rPr>
      </w:pPr>
      <w:proofErr w:type="spellStart"/>
      <w:r w:rsidRPr="00643245">
        <w:rPr>
          <w:b/>
          <w:bCs/>
          <w:color w:val="00000A"/>
          <w:sz w:val="20"/>
          <w:szCs w:val="20"/>
        </w:rPr>
        <w:t>Напомена</w:t>
      </w:r>
      <w:proofErr w:type="spellEnd"/>
      <w:r w:rsidRPr="00643245">
        <w:rPr>
          <w:b/>
          <w:bCs/>
          <w:color w:val="00000A"/>
          <w:sz w:val="20"/>
          <w:szCs w:val="20"/>
        </w:rPr>
        <w:t>:</w:t>
      </w:r>
      <w:r w:rsidRPr="00643245">
        <w:rPr>
          <w:bCs/>
          <w:color w:val="00000A"/>
          <w:sz w:val="20"/>
          <w:szCs w:val="20"/>
        </w:rPr>
        <w:t xml:space="preserve"> </w:t>
      </w:r>
    </w:p>
    <w:p w:rsidR="007A1EF3" w:rsidRPr="00E756A9" w:rsidRDefault="007A1EF3" w:rsidP="007A1EF3">
      <w:pPr>
        <w:jc w:val="both"/>
        <w:rPr>
          <w:sz w:val="20"/>
          <w:szCs w:val="20"/>
        </w:rPr>
      </w:pPr>
      <w:proofErr w:type="spellStart"/>
      <w:r w:rsidRPr="00E756A9">
        <w:rPr>
          <w:sz w:val="20"/>
          <w:szCs w:val="20"/>
        </w:rPr>
        <w:t>Референце</w:t>
      </w:r>
      <w:proofErr w:type="spellEnd"/>
      <w:r w:rsidRPr="00E756A9">
        <w:rPr>
          <w:sz w:val="20"/>
          <w:szCs w:val="20"/>
        </w:rPr>
        <w:t xml:space="preserve"> </w:t>
      </w:r>
      <w:proofErr w:type="spellStart"/>
      <w:r w:rsidRPr="00E756A9">
        <w:rPr>
          <w:sz w:val="20"/>
          <w:szCs w:val="20"/>
        </w:rPr>
        <w:t>за</w:t>
      </w:r>
      <w:proofErr w:type="spellEnd"/>
      <w:r w:rsidRPr="00E756A9">
        <w:rPr>
          <w:sz w:val="20"/>
          <w:szCs w:val="20"/>
        </w:rPr>
        <w:t xml:space="preserve"> </w:t>
      </w:r>
      <w:proofErr w:type="spellStart"/>
      <w:r w:rsidRPr="00E756A9">
        <w:rPr>
          <w:sz w:val="20"/>
          <w:szCs w:val="20"/>
        </w:rPr>
        <w:t>сваку</w:t>
      </w:r>
      <w:proofErr w:type="spellEnd"/>
      <w:r w:rsidRPr="00E756A9">
        <w:rPr>
          <w:sz w:val="20"/>
          <w:szCs w:val="20"/>
        </w:rPr>
        <w:t xml:space="preserve"> </w:t>
      </w:r>
      <w:proofErr w:type="spellStart"/>
      <w:r w:rsidRPr="00E756A9">
        <w:rPr>
          <w:sz w:val="20"/>
          <w:szCs w:val="20"/>
        </w:rPr>
        <w:t>тачку</w:t>
      </w:r>
      <w:proofErr w:type="spellEnd"/>
      <w:r w:rsidRPr="00E756A9">
        <w:rPr>
          <w:sz w:val="20"/>
          <w:szCs w:val="20"/>
        </w:rPr>
        <w:t xml:space="preserve"> </w:t>
      </w:r>
      <w:proofErr w:type="spellStart"/>
      <w:r w:rsidRPr="00E756A9">
        <w:rPr>
          <w:sz w:val="20"/>
          <w:szCs w:val="20"/>
        </w:rPr>
        <w:t>треба</w:t>
      </w:r>
      <w:proofErr w:type="spellEnd"/>
      <w:r w:rsidRPr="00E756A9">
        <w:rPr>
          <w:sz w:val="20"/>
          <w:szCs w:val="20"/>
        </w:rPr>
        <w:t xml:space="preserve"> </w:t>
      </w:r>
      <w:proofErr w:type="spellStart"/>
      <w:r w:rsidRPr="00E756A9">
        <w:rPr>
          <w:sz w:val="20"/>
          <w:szCs w:val="20"/>
        </w:rPr>
        <w:t>да</w:t>
      </w:r>
      <w:proofErr w:type="spellEnd"/>
      <w:r w:rsidRPr="00E756A9">
        <w:rPr>
          <w:sz w:val="20"/>
          <w:szCs w:val="20"/>
        </w:rPr>
        <w:t xml:space="preserve"> </w:t>
      </w:r>
      <w:proofErr w:type="spellStart"/>
      <w:r w:rsidRPr="00E756A9">
        <w:rPr>
          <w:sz w:val="20"/>
          <w:szCs w:val="20"/>
        </w:rPr>
        <w:t>буду</w:t>
      </w:r>
      <w:proofErr w:type="spellEnd"/>
      <w:r w:rsidRPr="00E756A9">
        <w:rPr>
          <w:sz w:val="20"/>
          <w:szCs w:val="20"/>
        </w:rPr>
        <w:t xml:space="preserve"> </w:t>
      </w:r>
      <w:proofErr w:type="spellStart"/>
      <w:r w:rsidRPr="00E756A9">
        <w:rPr>
          <w:sz w:val="20"/>
          <w:szCs w:val="20"/>
        </w:rPr>
        <w:t>одвојене</w:t>
      </w:r>
      <w:proofErr w:type="spellEnd"/>
      <w:r w:rsidRPr="00E756A9">
        <w:rPr>
          <w:sz w:val="20"/>
          <w:szCs w:val="20"/>
        </w:rPr>
        <w:t xml:space="preserve">, </w:t>
      </w:r>
      <w:proofErr w:type="spellStart"/>
      <w:r w:rsidRPr="00E756A9">
        <w:rPr>
          <w:sz w:val="20"/>
          <w:szCs w:val="20"/>
        </w:rPr>
        <w:t>али</w:t>
      </w:r>
      <w:proofErr w:type="spellEnd"/>
      <w:r w:rsidRPr="00E756A9">
        <w:rPr>
          <w:sz w:val="20"/>
          <w:szCs w:val="20"/>
        </w:rPr>
        <w:t xml:space="preserve"> </w:t>
      </w:r>
      <w:proofErr w:type="spellStart"/>
      <w:r w:rsidRPr="00E756A9">
        <w:rPr>
          <w:sz w:val="20"/>
          <w:szCs w:val="20"/>
        </w:rPr>
        <w:t>могу</w:t>
      </w:r>
      <w:proofErr w:type="spellEnd"/>
      <w:r w:rsidRPr="00E756A9">
        <w:rPr>
          <w:sz w:val="20"/>
          <w:szCs w:val="20"/>
        </w:rPr>
        <w:t xml:space="preserve"> </w:t>
      </w:r>
      <w:proofErr w:type="spellStart"/>
      <w:r w:rsidRPr="00E756A9">
        <w:rPr>
          <w:sz w:val="20"/>
          <w:szCs w:val="20"/>
        </w:rPr>
        <w:t>бити</w:t>
      </w:r>
      <w:proofErr w:type="spellEnd"/>
      <w:r w:rsidRPr="00E756A9">
        <w:rPr>
          <w:sz w:val="20"/>
          <w:szCs w:val="20"/>
        </w:rPr>
        <w:t xml:space="preserve"> </w:t>
      </w:r>
      <w:proofErr w:type="spellStart"/>
      <w:r w:rsidRPr="00E756A9">
        <w:rPr>
          <w:sz w:val="20"/>
          <w:szCs w:val="20"/>
        </w:rPr>
        <w:t>од</w:t>
      </w:r>
      <w:proofErr w:type="spellEnd"/>
      <w:r w:rsidRPr="00E756A9">
        <w:rPr>
          <w:sz w:val="20"/>
          <w:szCs w:val="20"/>
        </w:rPr>
        <w:t xml:space="preserve"> </w:t>
      </w:r>
      <w:proofErr w:type="spellStart"/>
      <w:r w:rsidRPr="00E756A9">
        <w:rPr>
          <w:sz w:val="20"/>
          <w:szCs w:val="20"/>
        </w:rPr>
        <w:t>истог</w:t>
      </w:r>
      <w:proofErr w:type="spellEnd"/>
      <w:r w:rsidRPr="00E756A9">
        <w:rPr>
          <w:sz w:val="20"/>
          <w:szCs w:val="20"/>
        </w:rPr>
        <w:t xml:space="preserve"> </w:t>
      </w:r>
      <w:proofErr w:type="spellStart"/>
      <w:r w:rsidRPr="00E756A9">
        <w:rPr>
          <w:sz w:val="20"/>
          <w:szCs w:val="20"/>
        </w:rPr>
        <w:t>наручиоца</w:t>
      </w:r>
      <w:proofErr w:type="spellEnd"/>
      <w:r w:rsidRPr="00E756A9">
        <w:rPr>
          <w:sz w:val="20"/>
          <w:szCs w:val="20"/>
        </w:rPr>
        <w:t xml:space="preserve">. </w:t>
      </w:r>
    </w:p>
    <w:p w:rsidR="007A1EF3" w:rsidRPr="00675A6E" w:rsidRDefault="007A1EF3" w:rsidP="007A1EF3">
      <w:pPr>
        <w:jc w:val="both"/>
        <w:rPr>
          <w:noProof/>
          <w:color w:val="auto"/>
          <w:sz w:val="20"/>
          <w:szCs w:val="20"/>
          <w:lang w:val="sr-Cyrl-RS"/>
        </w:rPr>
      </w:pPr>
      <w:r w:rsidRPr="00675A6E">
        <w:rPr>
          <w:b/>
          <w:noProof/>
          <w:color w:val="auto"/>
          <w:sz w:val="20"/>
          <w:szCs w:val="20"/>
          <w:lang w:val="sr-Cyrl-CS"/>
        </w:rPr>
        <w:t>Доказује се</w:t>
      </w:r>
      <w:r w:rsidRPr="00675A6E">
        <w:rPr>
          <w:noProof/>
          <w:color w:val="auto"/>
          <w:sz w:val="20"/>
          <w:szCs w:val="20"/>
          <w:lang w:val="sr-Cyrl-CS"/>
        </w:rPr>
        <w:t xml:space="preserve">: </w:t>
      </w:r>
      <w:r w:rsidRPr="00675A6E">
        <w:rPr>
          <w:noProof/>
          <w:color w:val="auto"/>
          <w:sz w:val="20"/>
          <w:szCs w:val="20"/>
          <w:lang w:val="sr-Cyrl-RS"/>
        </w:rPr>
        <w:t>копијама уговора</w:t>
      </w:r>
      <w:r w:rsidR="00473AF3">
        <w:rPr>
          <w:noProof/>
          <w:color w:val="auto"/>
          <w:sz w:val="20"/>
          <w:szCs w:val="20"/>
          <w:lang w:val="sr-Cyrl-RS"/>
        </w:rPr>
        <w:t xml:space="preserve"> или потврдама наручиоца</w:t>
      </w:r>
      <w:r w:rsidRPr="00675A6E">
        <w:rPr>
          <w:noProof/>
          <w:color w:val="auto"/>
          <w:sz w:val="20"/>
          <w:szCs w:val="20"/>
          <w:lang w:val="sr-Cyrl-RS"/>
        </w:rPr>
        <w:t xml:space="preserve"> за сваку тачку посебно.</w:t>
      </w:r>
    </w:p>
    <w:p w:rsidR="008003B4" w:rsidRDefault="008003B4">
      <w:pPr>
        <w:suppressAutoHyphens w:val="0"/>
        <w:spacing w:line="276" w:lineRule="auto"/>
        <w:rPr>
          <w:rFonts w:eastAsia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8003B4" w:rsidRDefault="008003B4" w:rsidP="008003B4">
      <w:pPr>
        <w:pStyle w:val="Szvegtrzs3"/>
        <w:spacing w:after="0"/>
        <w:rPr>
          <w:b/>
          <w:bCs/>
          <w:sz w:val="22"/>
          <w:szCs w:val="22"/>
        </w:rPr>
      </w:pPr>
    </w:p>
    <w:p w:rsidR="00D97A88" w:rsidRPr="00D97A88" w:rsidRDefault="00D97A88" w:rsidP="00C172E6">
      <w:pPr>
        <w:rPr>
          <w:lang w:val="sr-Cyrl-RS"/>
        </w:rPr>
      </w:pPr>
    </w:p>
    <w:p w:rsidR="00001633" w:rsidRDefault="00001633">
      <w:pPr>
        <w:pStyle w:val="Szvegtrzs3"/>
        <w:spacing w:after="0"/>
        <w:rPr>
          <w:b/>
          <w:bCs/>
          <w:sz w:val="22"/>
          <w:szCs w:val="22"/>
        </w:rPr>
      </w:pPr>
    </w:p>
    <w:p w:rsidR="00001633" w:rsidRDefault="00EB33B9">
      <w:pPr>
        <w:rPr>
          <w:bCs/>
        </w:rPr>
      </w:pPr>
      <w:r>
        <w:t xml:space="preserve">                                         </w:t>
      </w:r>
      <w:r>
        <w:tab/>
        <w:t xml:space="preserve">        </w:t>
      </w:r>
      <w:r>
        <w:rPr>
          <w:b/>
          <w:bCs/>
        </w:rPr>
        <w:t>ОБРАЗАЦ ЗА КАДРОВЕ</w:t>
      </w:r>
      <w:r>
        <w:rPr>
          <w:bCs/>
        </w:rPr>
        <w:t xml:space="preserve"> </w:t>
      </w:r>
    </w:p>
    <w:p w:rsidR="00001633" w:rsidRDefault="00EB33B9">
      <w:pPr>
        <w:ind w:left="1416" w:firstLine="708"/>
        <w:rPr>
          <w:bCs/>
        </w:rPr>
      </w:pPr>
      <w:r>
        <w:rPr>
          <w:bCs/>
        </w:rPr>
        <w:t>ПРЕГЛЕД ЗАПОСЛЕНИХ ПО КВАЛИФИКАЦИЈАМА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91"/>
        <w:gridCol w:w="2070"/>
        <w:gridCol w:w="3686"/>
      </w:tblGrid>
      <w:tr w:rsidR="001B2ACE" w:rsidRPr="003B3EAA" w:rsidTr="00432543">
        <w:tc>
          <w:tcPr>
            <w:tcW w:w="709" w:type="dxa"/>
            <w:vAlign w:val="center"/>
          </w:tcPr>
          <w:p w:rsidR="001B2ACE" w:rsidRPr="003B3EAA" w:rsidRDefault="001B2ACE" w:rsidP="00432543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3B3EAA">
              <w:rPr>
                <w:bCs/>
                <w:sz w:val="22"/>
                <w:szCs w:val="22"/>
                <w:lang w:val="sr-Cyrl-CS"/>
              </w:rPr>
              <w:t>Ред.</w:t>
            </w:r>
          </w:p>
          <w:p w:rsidR="001B2ACE" w:rsidRPr="003B3EAA" w:rsidRDefault="001B2ACE" w:rsidP="00432543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3B3EAA">
              <w:rPr>
                <w:bCs/>
                <w:sz w:val="22"/>
                <w:szCs w:val="22"/>
                <w:lang w:val="sr-Cyrl-CS"/>
              </w:rPr>
              <w:t>Број</w:t>
            </w:r>
          </w:p>
        </w:tc>
        <w:tc>
          <w:tcPr>
            <w:tcW w:w="2891" w:type="dxa"/>
            <w:vAlign w:val="center"/>
          </w:tcPr>
          <w:p w:rsidR="001B2ACE" w:rsidRPr="003B3EAA" w:rsidRDefault="001B2ACE" w:rsidP="00432543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3B3EAA">
              <w:rPr>
                <w:bCs/>
                <w:sz w:val="22"/>
                <w:szCs w:val="22"/>
                <w:lang w:val="sr-Cyrl-CS"/>
              </w:rPr>
              <w:t>Име и презиме запослених</w:t>
            </w:r>
          </w:p>
        </w:tc>
        <w:tc>
          <w:tcPr>
            <w:tcW w:w="2070" w:type="dxa"/>
            <w:vAlign w:val="center"/>
          </w:tcPr>
          <w:p w:rsidR="001B2ACE" w:rsidRPr="003B3EAA" w:rsidRDefault="001B2ACE" w:rsidP="00432543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3B3EAA">
              <w:rPr>
                <w:bCs/>
                <w:sz w:val="22"/>
                <w:szCs w:val="22"/>
                <w:lang w:val="sr-Cyrl-CS"/>
              </w:rPr>
              <w:t>Квалификација</w:t>
            </w:r>
          </w:p>
        </w:tc>
        <w:tc>
          <w:tcPr>
            <w:tcW w:w="3686" w:type="dxa"/>
            <w:vAlign w:val="center"/>
          </w:tcPr>
          <w:p w:rsidR="001B2ACE" w:rsidRPr="003B3EAA" w:rsidRDefault="001B2ACE" w:rsidP="00432543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3B3EAA">
              <w:rPr>
                <w:bCs/>
                <w:sz w:val="22"/>
                <w:szCs w:val="22"/>
                <w:lang w:val="sr-Cyrl-CS"/>
              </w:rPr>
              <w:t>Радно место</w:t>
            </w:r>
          </w:p>
        </w:tc>
      </w:tr>
      <w:tr w:rsidR="001B2ACE" w:rsidRPr="003B3EAA" w:rsidTr="00432543">
        <w:tc>
          <w:tcPr>
            <w:tcW w:w="709" w:type="dxa"/>
            <w:vAlign w:val="center"/>
          </w:tcPr>
          <w:p w:rsidR="001B2ACE" w:rsidRPr="003B3EAA" w:rsidRDefault="001B2ACE" w:rsidP="00432543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3B3EAA">
              <w:rPr>
                <w:bCs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891" w:type="dxa"/>
          </w:tcPr>
          <w:p w:rsidR="001B2ACE" w:rsidRPr="003B3EAA" w:rsidRDefault="001B2ACE" w:rsidP="00432543">
            <w:pPr>
              <w:spacing w:line="480" w:lineRule="auto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070" w:type="dxa"/>
          </w:tcPr>
          <w:p w:rsidR="001B2ACE" w:rsidRPr="003B3EAA" w:rsidRDefault="001B2ACE" w:rsidP="00432543">
            <w:pPr>
              <w:spacing w:line="480" w:lineRule="auto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3686" w:type="dxa"/>
          </w:tcPr>
          <w:p w:rsidR="001B2ACE" w:rsidRPr="003B3EAA" w:rsidRDefault="001B2ACE" w:rsidP="00432543">
            <w:pPr>
              <w:spacing w:line="480" w:lineRule="auto"/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1B2ACE" w:rsidRPr="003B3EAA" w:rsidTr="00432543">
        <w:tc>
          <w:tcPr>
            <w:tcW w:w="709" w:type="dxa"/>
            <w:vAlign w:val="center"/>
          </w:tcPr>
          <w:p w:rsidR="001B2ACE" w:rsidRPr="003B3EAA" w:rsidRDefault="001B2ACE" w:rsidP="00432543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3B3EAA">
              <w:rPr>
                <w:bCs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891" w:type="dxa"/>
          </w:tcPr>
          <w:p w:rsidR="001B2ACE" w:rsidRPr="003B3EAA" w:rsidRDefault="001B2ACE" w:rsidP="00432543">
            <w:pPr>
              <w:spacing w:line="480" w:lineRule="auto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70" w:type="dxa"/>
          </w:tcPr>
          <w:p w:rsidR="001B2ACE" w:rsidRPr="003B3EAA" w:rsidRDefault="001B2ACE" w:rsidP="00432543">
            <w:pPr>
              <w:spacing w:line="480" w:lineRule="auto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3686" w:type="dxa"/>
          </w:tcPr>
          <w:p w:rsidR="001B2ACE" w:rsidRPr="003B3EAA" w:rsidRDefault="001B2ACE" w:rsidP="00432543">
            <w:pPr>
              <w:spacing w:line="480" w:lineRule="auto"/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1B2ACE" w:rsidRPr="003B3EAA" w:rsidTr="00432543">
        <w:tc>
          <w:tcPr>
            <w:tcW w:w="709" w:type="dxa"/>
            <w:vAlign w:val="center"/>
          </w:tcPr>
          <w:p w:rsidR="001B2ACE" w:rsidRPr="003B3EAA" w:rsidRDefault="001B2ACE" w:rsidP="00432543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3B3EAA">
              <w:rPr>
                <w:bCs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891" w:type="dxa"/>
          </w:tcPr>
          <w:p w:rsidR="001B2ACE" w:rsidRPr="003B3EAA" w:rsidRDefault="001B2ACE" w:rsidP="00432543">
            <w:pPr>
              <w:spacing w:line="480" w:lineRule="auto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070" w:type="dxa"/>
          </w:tcPr>
          <w:p w:rsidR="001B2ACE" w:rsidRPr="003B3EAA" w:rsidRDefault="001B2ACE" w:rsidP="00432543">
            <w:pPr>
              <w:spacing w:line="480" w:lineRule="auto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3686" w:type="dxa"/>
          </w:tcPr>
          <w:p w:rsidR="001B2ACE" w:rsidRPr="003B3EAA" w:rsidRDefault="001B2ACE" w:rsidP="00432543">
            <w:pPr>
              <w:spacing w:line="480" w:lineRule="auto"/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1B2ACE" w:rsidRPr="003B3EAA" w:rsidTr="00432543">
        <w:tc>
          <w:tcPr>
            <w:tcW w:w="709" w:type="dxa"/>
            <w:vAlign w:val="center"/>
          </w:tcPr>
          <w:p w:rsidR="001B2ACE" w:rsidRPr="003B3EAA" w:rsidRDefault="001B2ACE" w:rsidP="00432543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3B3EAA">
              <w:rPr>
                <w:bCs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891" w:type="dxa"/>
          </w:tcPr>
          <w:p w:rsidR="001B2ACE" w:rsidRPr="003B3EAA" w:rsidRDefault="001B2ACE" w:rsidP="00432543">
            <w:pPr>
              <w:spacing w:line="480" w:lineRule="auto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070" w:type="dxa"/>
          </w:tcPr>
          <w:p w:rsidR="001B2ACE" w:rsidRPr="003B3EAA" w:rsidRDefault="001B2ACE" w:rsidP="00432543">
            <w:pPr>
              <w:spacing w:line="480" w:lineRule="auto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3686" w:type="dxa"/>
          </w:tcPr>
          <w:p w:rsidR="001B2ACE" w:rsidRPr="003B3EAA" w:rsidRDefault="001B2ACE" w:rsidP="00432543">
            <w:pPr>
              <w:spacing w:line="480" w:lineRule="auto"/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1B2ACE" w:rsidRPr="003B3EAA" w:rsidTr="00432543">
        <w:tc>
          <w:tcPr>
            <w:tcW w:w="709" w:type="dxa"/>
            <w:vAlign w:val="center"/>
          </w:tcPr>
          <w:p w:rsidR="001B2ACE" w:rsidRPr="003B3EAA" w:rsidRDefault="001B2ACE" w:rsidP="00432543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3B3EAA">
              <w:rPr>
                <w:b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891" w:type="dxa"/>
          </w:tcPr>
          <w:p w:rsidR="001B2ACE" w:rsidRPr="003B3EAA" w:rsidRDefault="001B2ACE" w:rsidP="00432543">
            <w:pPr>
              <w:spacing w:line="480" w:lineRule="auto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070" w:type="dxa"/>
          </w:tcPr>
          <w:p w:rsidR="001B2ACE" w:rsidRPr="003B3EAA" w:rsidRDefault="001B2ACE" w:rsidP="00432543">
            <w:pPr>
              <w:spacing w:line="480" w:lineRule="auto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3686" w:type="dxa"/>
          </w:tcPr>
          <w:p w:rsidR="001B2ACE" w:rsidRPr="003B3EAA" w:rsidRDefault="001B2ACE" w:rsidP="00432543">
            <w:pPr>
              <w:spacing w:line="480" w:lineRule="auto"/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1B2ACE" w:rsidRPr="003B3EAA" w:rsidTr="00432543">
        <w:tc>
          <w:tcPr>
            <w:tcW w:w="709" w:type="dxa"/>
            <w:vAlign w:val="center"/>
          </w:tcPr>
          <w:p w:rsidR="001B2ACE" w:rsidRPr="003B3EAA" w:rsidRDefault="001B2ACE" w:rsidP="00432543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3B3EAA">
              <w:rPr>
                <w:bCs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891" w:type="dxa"/>
          </w:tcPr>
          <w:p w:rsidR="001B2ACE" w:rsidRPr="003B3EAA" w:rsidRDefault="001B2ACE" w:rsidP="00432543">
            <w:pPr>
              <w:spacing w:line="480" w:lineRule="auto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070" w:type="dxa"/>
          </w:tcPr>
          <w:p w:rsidR="001B2ACE" w:rsidRPr="003B3EAA" w:rsidRDefault="001B2ACE" w:rsidP="00432543">
            <w:pPr>
              <w:spacing w:line="480" w:lineRule="auto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3686" w:type="dxa"/>
          </w:tcPr>
          <w:p w:rsidR="001B2ACE" w:rsidRPr="003B3EAA" w:rsidRDefault="001B2ACE" w:rsidP="00432543">
            <w:pPr>
              <w:spacing w:line="480" w:lineRule="auto"/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1B2ACE" w:rsidRPr="003B3EAA" w:rsidTr="00432543">
        <w:tc>
          <w:tcPr>
            <w:tcW w:w="709" w:type="dxa"/>
            <w:vAlign w:val="center"/>
          </w:tcPr>
          <w:p w:rsidR="001B2ACE" w:rsidRPr="003B3EAA" w:rsidRDefault="001B2ACE" w:rsidP="00432543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3B3EAA">
              <w:rPr>
                <w:bCs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891" w:type="dxa"/>
          </w:tcPr>
          <w:p w:rsidR="001B2ACE" w:rsidRPr="003B3EAA" w:rsidRDefault="001B2ACE" w:rsidP="00432543">
            <w:pPr>
              <w:spacing w:line="480" w:lineRule="auto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070" w:type="dxa"/>
          </w:tcPr>
          <w:p w:rsidR="001B2ACE" w:rsidRPr="003B3EAA" w:rsidRDefault="001B2ACE" w:rsidP="00432543">
            <w:pPr>
              <w:spacing w:line="480" w:lineRule="auto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3686" w:type="dxa"/>
          </w:tcPr>
          <w:p w:rsidR="001B2ACE" w:rsidRPr="003B3EAA" w:rsidRDefault="001B2ACE" w:rsidP="00432543">
            <w:pPr>
              <w:spacing w:line="480" w:lineRule="auto"/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1B2ACE" w:rsidRPr="003B3EAA" w:rsidTr="00432543">
        <w:tc>
          <w:tcPr>
            <w:tcW w:w="709" w:type="dxa"/>
            <w:vAlign w:val="center"/>
          </w:tcPr>
          <w:p w:rsidR="001B2ACE" w:rsidRPr="003B3EAA" w:rsidRDefault="001B2ACE" w:rsidP="00432543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3B3EAA">
              <w:rPr>
                <w:bCs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891" w:type="dxa"/>
          </w:tcPr>
          <w:p w:rsidR="001B2ACE" w:rsidRPr="003B3EAA" w:rsidRDefault="001B2ACE" w:rsidP="00432543">
            <w:pPr>
              <w:spacing w:line="480" w:lineRule="auto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070" w:type="dxa"/>
          </w:tcPr>
          <w:p w:rsidR="001B2ACE" w:rsidRPr="003B3EAA" w:rsidRDefault="001B2ACE" w:rsidP="00432543">
            <w:pPr>
              <w:spacing w:line="480" w:lineRule="auto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3686" w:type="dxa"/>
          </w:tcPr>
          <w:p w:rsidR="001B2ACE" w:rsidRPr="003B3EAA" w:rsidRDefault="001B2ACE" w:rsidP="00432543">
            <w:pPr>
              <w:spacing w:line="480" w:lineRule="auto"/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</w:tbl>
    <w:p w:rsidR="00D84321" w:rsidRDefault="00D84321" w:rsidP="001B2ACE">
      <w:pPr>
        <w:suppressAutoHyphens w:val="0"/>
        <w:spacing w:line="240" w:lineRule="auto"/>
        <w:jc w:val="both"/>
        <w:rPr>
          <w:b/>
          <w:bCs/>
          <w:sz w:val="20"/>
          <w:szCs w:val="20"/>
        </w:rPr>
      </w:pPr>
    </w:p>
    <w:p w:rsidR="00D84321" w:rsidRDefault="00D84321" w:rsidP="001B2ACE">
      <w:pPr>
        <w:suppressAutoHyphens w:val="0"/>
        <w:spacing w:line="240" w:lineRule="auto"/>
        <w:jc w:val="both"/>
        <w:rPr>
          <w:b/>
          <w:bCs/>
          <w:sz w:val="20"/>
          <w:szCs w:val="20"/>
        </w:rPr>
      </w:pPr>
    </w:p>
    <w:p w:rsidR="00D84321" w:rsidRDefault="00D84321" w:rsidP="001B2ACE">
      <w:pPr>
        <w:suppressAutoHyphens w:val="0"/>
        <w:spacing w:line="240" w:lineRule="auto"/>
        <w:jc w:val="both"/>
        <w:rPr>
          <w:b/>
          <w:bCs/>
          <w:sz w:val="20"/>
          <w:szCs w:val="20"/>
        </w:rPr>
      </w:pPr>
    </w:p>
    <w:p w:rsidR="00D84321" w:rsidRDefault="00D84321" w:rsidP="001B2ACE">
      <w:pPr>
        <w:suppressAutoHyphens w:val="0"/>
        <w:spacing w:line="240" w:lineRule="auto"/>
        <w:jc w:val="both"/>
        <w:rPr>
          <w:b/>
          <w:bCs/>
          <w:sz w:val="20"/>
          <w:szCs w:val="20"/>
        </w:rPr>
      </w:pPr>
    </w:p>
    <w:p w:rsidR="001B2ACE" w:rsidRDefault="001B2ACE" w:rsidP="00E45E00">
      <w:pPr>
        <w:suppressAutoHyphens w:val="0"/>
        <w:spacing w:line="240" w:lineRule="auto"/>
        <w:jc w:val="both"/>
        <w:rPr>
          <w:noProof/>
          <w:sz w:val="20"/>
          <w:szCs w:val="20"/>
        </w:rPr>
      </w:pPr>
      <w:r w:rsidRPr="009F4A48">
        <w:rPr>
          <w:b/>
          <w:bCs/>
          <w:sz w:val="20"/>
          <w:szCs w:val="20"/>
          <w:lang w:val="sr-Cyrl-CS"/>
        </w:rPr>
        <w:t>Напомена:</w:t>
      </w:r>
      <w:r w:rsidRPr="009F4A48">
        <w:rPr>
          <w:bCs/>
          <w:sz w:val="20"/>
          <w:szCs w:val="20"/>
          <w:lang w:val="sr-Cyrl-CS"/>
        </w:rPr>
        <w:t xml:space="preserve"> </w:t>
      </w:r>
    </w:p>
    <w:p w:rsidR="00675A6E" w:rsidRPr="00675A6E" w:rsidRDefault="00675A6E" w:rsidP="00675A6E">
      <w:pPr>
        <w:jc w:val="both"/>
        <w:rPr>
          <w:noProof/>
          <w:color w:val="auto"/>
          <w:sz w:val="20"/>
          <w:szCs w:val="20"/>
          <w:lang w:val="sr-Cyrl-CS"/>
        </w:rPr>
      </w:pPr>
      <w:r w:rsidRPr="00675A6E">
        <w:rPr>
          <w:noProof/>
          <w:color w:val="auto"/>
          <w:sz w:val="20"/>
          <w:szCs w:val="20"/>
          <w:lang w:val="sr-Cyrl-CS"/>
        </w:rPr>
        <w:t>Наручилац утврђује минимум траженог кадровског капацитета</w:t>
      </w:r>
      <w:r w:rsidRPr="00675A6E">
        <w:rPr>
          <w:noProof/>
          <w:color w:val="auto"/>
          <w:sz w:val="20"/>
          <w:szCs w:val="20"/>
          <w:lang w:val="sr-Latn-RS"/>
        </w:rPr>
        <w:t xml:space="preserve"> </w:t>
      </w:r>
      <w:r w:rsidRPr="00675A6E">
        <w:rPr>
          <w:noProof/>
          <w:color w:val="auto"/>
          <w:sz w:val="20"/>
          <w:szCs w:val="20"/>
          <w:lang w:val="sr-Cyrl-CS"/>
        </w:rPr>
        <w:t>који понуђач мора да испуни да би понуда била прихватљива:</w:t>
      </w:r>
    </w:p>
    <w:p w:rsidR="00675A6E" w:rsidRPr="00675A6E" w:rsidRDefault="00675A6E" w:rsidP="00675A6E">
      <w:pPr>
        <w:jc w:val="both"/>
        <w:rPr>
          <w:color w:val="auto"/>
          <w:sz w:val="20"/>
          <w:szCs w:val="20"/>
        </w:rPr>
      </w:pPr>
      <w:r w:rsidRPr="00675A6E">
        <w:rPr>
          <w:color w:val="auto"/>
          <w:sz w:val="20"/>
          <w:szCs w:val="20"/>
        </w:rPr>
        <w:t>1)</w:t>
      </w:r>
      <w:r w:rsidRPr="00675A6E">
        <w:rPr>
          <w:color w:val="auto"/>
          <w:sz w:val="20"/>
          <w:szCs w:val="20"/>
        </w:rPr>
        <w:tab/>
      </w:r>
      <w:proofErr w:type="spellStart"/>
      <w:r w:rsidRPr="00675A6E">
        <w:rPr>
          <w:color w:val="auto"/>
          <w:sz w:val="20"/>
          <w:szCs w:val="20"/>
        </w:rPr>
        <w:t>најмање</w:t>
      </w:r>
      <w:proofErr w:type="spellEnd"/>
      <w:r w:rsidRPr="00675A6E">
        <w:rPr>
          <w:color w:val="auto"/>
          <w:sz w:val="20"/>
          <w:szCs w:val="20"/>
        </w:rPr>
        <w:t xml:space="preserve"> 1 </w:t>
      </w:r>
      <w:proofErr w:type="spellStart"/>
      <w:r w:rsidRPr="00675A6E">
        <w:rPr>
          <w:color w:val="auto"/>
          <w:sz w:val="20"/>
          <w:szCs w:val="20"/>
        </w:rPr>
        <w:t>креативни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директор</w:t>
      </w:r>
      <w:proofErr w:type="spellEnd"/>
      <w:r w:rsidRPr="00675A6E">
        <w:rPr>
          <w:color w:val="auto"/>
          <w:sz w:val="20"/>
          <w:szCs w:val="20"/>
          <w:lang w:val="sr-Cyrl-RS"/>
        </w:rPr>
        <w:t xml:space="preserve"> или сарадник</w:t>
      </w:r>
      <w:r w:rsidRPr="00675A6E">
        <w:rPr>
          <w:color w:val="auto"/>
          <w:sz w:val="20"/>
          <w:szCs w:val="20"/>
        </w:rPr>
        <w:t xml:space="preserve">, </w:t>
      </w:r>
      <w:proofErr w:type="spellStart"/>
      <w:r w:rsidRPr="00675A6E">
        <w:rPr>
          <w:color w:val="auto"/>
          <w:sz w:val="20"/>
          <w:szCs w:val="20"/>
        </w:rPr>
        <w:t>који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има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основне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или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мастер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студије</w:t>
      </w:r>
      <w:proofErr w:type="spellEnd"/>
      <w:r w:rsidRPr="00675A6E">
        <w:rPr>
          <w:color w:val="auto"/>
          <w:sz w:val="20"/>
          <w:szCs w:val="20"/>
        </w:rPr>
        <w:t xml:space="preserve"> (</w:t>
      </w:r>
      <w:proofErr w:type="spellStart"/>
      <w:r w:rsidRPr="00675A6E">
        <w:rPr>
          <w:color w:val="auto"/>
          <w:sz w:val="20"/>
          <w:szCs w:val="20"/>
        </w:rPr>
        <w:t>факултет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или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виша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школа</w:t>
      </w:r>
      <w:proofErr w:type="spellEnd"/>
      <w:r w:rsidRPr="00675A6E">
        <w:rPr>
          <w:color w:val="auto"/>
          <w:sz w:val="20"/>
          <w:szCs w:val="20"/>
        </w:rPr>
        <w:t xml:space="preserve">) и </w:t>
      </w:r>
      <w:proofErr w:type="spellStart"/>
      <w:r w:rsidRPr="00675A6E">
        <w:rPr>
          <w:color w:val="auto"/>
          <w:sz w:val="20"/>
          <w:szCs w:val="20"/>
        </w:rPr>
        <w:t>да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је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током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времена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на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руководећој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позицији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стекао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искуство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израдом</w:t>
      </w:r>
      <w:proofErr w:type="spellEnd"/>
      <w:r w:rsidRPr="00675A6E">
        <w:rPr>
          <w:color w:val="auto"/>
          <w:sz w:val="20"/>
          <w:szCs w:val="20"/>
        </w:rPr>
        <w:t xml:space="preserve"> 3 </w:t>
      </w:r>
      <w:proofErr w:type="spellStart"/>
      <w:r w:rsidRPr="00675A6E">
        <w:rPr>
          <w:color w:val="auto"/>
          <w:sz w:val="20"/>
          <w:szCs w:val="20"/>
        </w:rPr>
        <w:t>креативне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стратегије</w:t>
      </w:r>
      <w:proofErr w:type="spellEnd"/>
      <w:r w:rsidRPr="00675A6E">
        <w:rPr>
          <w:color w:val="auto"/>
          <w:sz w:val="20"/>
          <w:szCs w:val="20"/>
        </w:rPr>
        <w:t xml:space="preserve">, 3 </w:t>
      </w:r>
      <w:proofErr w:type="spellStart"/>
      <w:r w:rsidRPr="00675A6E">
        <w:rPr>
          <w:color w:val="auto"/>
          <w:sz w:val="20"/>
          <w:szCs w:val="20"/>
        </w:rPr>
        <w:t>плана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за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рекламне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филмове</w:t>
      </w:r>
      <w:proofErr w:type="spellEnd"/>
      <w:r w:rsidRPr="00675A6E">
        <w:rPr>
          <w:color w:val="auto"/>
          <w:sz w:val="20"/>
          <w:szCs w:val="20"/>
        </w:rPr>
        <w:t>.</w:t>
      </w:r>
    </w:p>
    <w:p w:rsidR="00675A6E" w:rsidRPr="00675A6E" w:rsidRDefault="00675A6E" w:rsidP="00675A6E">
      <w:pPr>
        <w:jc w:val="both"/>
        <w:rPr>
          <w:color w:val="auto"/>
          <w:sz w:val="20"/>
          <w:szCs w:val="20"/>
        </w:rPr>
      </w:pPr>
      <w:r w:rsidRPr="00675A6E">
        <w:rPr>
          <w:color w:val="auto"/>
          <w:sz w:val="20"/>
          <w:szCs w:val="20"/>
        </w:rPr>
        <w:t>2)</w:t>
      </w:r>
      <w:r w:rsidRPr="00675A6E">
        <w:rPr>
          <w:color w:val="auto"/>
          <w:sz w:val="20"/>
          <w:szCs w:val="20"/>
        </w:rPr>
        <w:tab/>
      </w:r>
      <w:proofErr w:type="spellStart"/>
      <w:r w:rsidRPr="00675A6E">
        <w:rPr>
          <w:color w:val="auto"/>
          <w:sz w:val="20"/>
          <w:szCs w:val="20"/>
        </w:rPr>
        <w:t>најмање</w:t>
      </w:r>
      <w:proofErr w:type="spellEnd"/>
      <w:r w:rsidRPr="00675A6E">
        <w:rPr>
          <w:color w:val="auto"/>
          <w:sz w:val="20"/>
          <w:szCs w:val="20"/>
        </w:rPr>
        <w:t xml:space="preserve"> 1 </w:t>
      </w:r>
      <w:proofErr w:type="spellStart"/>
      <w:r w:rsidRPr="00675A6E">
        <w:rPr>
          <w:color w:val="auto"/>
          <w:sz w:val="20"/>
          <w:szCs w:val="20"/>
        </w:rPr>
        <w:t>дигиталног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руководиоца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r w:rsidRPr="00675A6E">
        <w:rPr>
          <w:color w:val="auto"/>
          <w:sz w:val="20"/>
          <w:szCs w:val="20"/>
          <w:lang w:val="sr-Cyrl-RS"/>
        </w:rPr>
        <w:t>или сарадника</w:t>
      </w:r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који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има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основне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или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мастер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студије</w:t>
      </w:r>
      <w:proofErr w:type="spellEnd"/>
      <w:r w:rsidRPr="00675A6E">
        <w:rPr>
          <w:color w:val="auto"/>
          <w:sz w:val="20"/>
          <w:szCs w:val="20"/>
        </w:rPr>
        <w:t xml:space="preserve"> (</w:t>
      </w:r>
      <w:proofErr w:type="spellStart"/>
      <w:r w:rsidRPr="00675A6E">
        <w:rPr>
          <w:color w:val="auto"/>
          <w:sz w:val="20"/>
          <w:szCs w:val="20"/>
        </w:rPr>
        <w:t>факултет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или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виша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школа</w:t>
      </w:r>
      <w:proofErr w:type="spellEnd"/>
      <w:r w:rsidRPr="00675A6E">
        <w:rPr>
          <w:color w:val="auto"/>
          <w:sz w:val="20"/>
          <w:szCs w:val="20"/>
        </w:rPr>
        <w:t xml:space="preserve">), и </w:t>
      </w:r>
      <w:proofErr w:type="spellStart"/>
      <w:r w:rsidRPr="00675A6E">
        <w:rPr>
          <w:color w:val="auto"/>
          <w:sz w:val="20"/>
          <w:szCs w:val="20"/>
        </w:rPr>
        <w:t>да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је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током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времена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на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руководећој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позицији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стекао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искуство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управљањем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са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бар</w:t>
      </w:r>
      <w:proofErr w:type="spellEnd"/>
      <w:r w:rsidRPr="00675A6E">
        <w:rPr>
          <w:color w:val="auto"/>
          <w:sz w:val="20"/>
          <w:szCs w:val="20"/>
        </w:rPr>
        <w:t xml:space="preserve"> 3 </w:t>
      </w:r>
      <w:proofErr w:type="spellStart"/>
      <w:r w:rsidRPr="00675A6E">
        <w:rPr>
          <w:color w:val="auto"/>
          <w:sz w:val="20"/>
          <w:szCs w:val="20"/>
        </w:rPr>
        <w:t>онлине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кампање</w:t>
      </w:r>
      <w:proofErr w:type="spellEnd"/>
      <w:r w:rsidRPr="00675A6E">
        <w:rPr>
          <w:color w:val="auto"/>
          <w:sz w:val="20"/>
          <w:szCs w:val="20"/>
        </w:rPr>
        <w:t xml:space="preserve"> у </w:t>
      </w:r>
      <w:proofErr w:type="spellStart"/>
      <w:r w:rsidRPr="00675A6E">
        <w:rPr>
          <w:color w:val="auto"/>
          <w:sz w:val="20"/>
          <w:szCs w:val="20"/>
        </w:rPr>
        <w:t>појединачној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вредности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proofErr w:type="gramStart"/>
      <w:r w:rsidRPr="00675A6E">
        <w:rPr>
          <w:color w:val="auto"/>
          <w:sz w:val="20"/>
          <w:szCs w:val="20"/>
        </w:rPr>
        <w:t>од</w:t>
      </w:r>
      <w:proofErr w:type="spellEnd"/>
      <w:r w:rsidRPr="00675A6E">
        <w:rPr>
          <w:color w:val="auto"/>
          <w:sz w:val="20"/>
          <w:szCs w:val="20"/>
        </w:rPr>
        <w:t xml:space="preserve">  </w:t>
      </w:r>
      <w:proofErr w:type="spellStart"/>
      <w:r w:rsidRPr="00675A6E">
        <w:rPr>
          <w:color w:val="auto"/>
          <w:sz w:val="20"/>
          <w:szCs w:val="20"/>
        </w:rPr>
        <w:t>минимум</w:t>
      </w:r>
      <w:proofErr w:type="spellEnd"/>
      <w:proofErr w:type="gramEnd"/>
      <w:r w:rsidRPr="00675A6E">
        <w:rPr>
          <w:color w:val="auto"/>
          <w:sz w:val="20"/>
          <w:szCs w:val="20"/>
        </w:rPr>
        <w:t xml:space="preserve"> 10 000 </w:t>
      </w:r>
      <w:proofErr w:type="spellStart"/>
      <w:r w:rsidRPr="00675A6E">
        <w:rPr>
          <w:color w:val="auto"/>
          <w:sz w:val="20"/>
          <w:szCs w:val="20"/>
        </w:rPr>
        <w:t>евра</w:t>
      </w:r>
      <w:proofErr w:type="spellEnd"/>
      <w:r w:rsidRPr="00675A6E">
        <w:rPr>
          <w:color w:val="auto"/>
          <w:sz w:val="20"/>
          <w:szCs w:val="20"/>
        </w:rPr>
        <w:t xml:space="preserve">, </w:t>
      </w:r>
      <w:proofErr w:type="spellStart"/>
      <w:r w:rsidRPr="00675A6E">
        <w:rPr>
          <w:color w:val="auto"/>
          <w:sz w:val="20"/>
          <w:szCs w:val="20"/>
        </w:rPr>
        <w:t>односно</w:t>
      </w:r>
      <w:proofErr w:type="spellEnd"/>
      <w:r w:rsidRPr="00675A6E">
        <w:rPr>
          <w:color w:val="auto"/>
          <w:sz w:val="20"/>
          <w:szCs w:val="20"/>
        </w:rPr>
        <w:t xml:space="preserve"> у </w:t>
      </w:r>
      <w:proofErr w:type="spellStart"/>
      <w:r w:rsidRPr="00675A6E">
        <w:rPr>
          <w:color w:val="auto"/>
          <w:sz w:val="20"/>
          <w:szCs w:val="20"/>
        </w:rPr>
        <w:t>изради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бар</w:t>
      </w:r>
      <w:proofErr w:type="spellEnd"/>
      <w:r w:rsidRPr="00675A6E">
        <w:rPr>
          <w:color w:val="auto"/>
          <w:sz w:val="20"/>
          <w:szCs w:val="20"/>
        </w:rPr>
        <w:t xml:space="preserve"> 3 </w:t>
      </w:r>
      <w:proofErr w:type="spellStart"/>
      <w:r w:rsidRPr="00675A6E">
        <w:rPr>
          <w:color w:val="auto"/>
          <w:sz w:val="20"/>
          <w:szCs w:val="20"/>
        </w:rPr>
        <w:t>стратегије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за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друштвене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странице</w:t>
      </w:r>
      <w:proofErr w:type="spellEnd"/>
      <w:r w:rsidRPr="00675A6E">
        <w:rPr>
          <w:color w:val="auto"/>
          <w:sz w:val="20"/>
          <w:szCs w:val="20"/>
        </w:rPr>
        <w:t xml:space="preserve">, </w:t>
      </w:r>
      <w:proofErr w:type="spellStart"/>
      <w:r w:rsidRPr="00675A6E">
        <w:rPr>
          <w:color w:val="auto"/>
          <w:sz w:val="20"/>
          <w:szCs w:val="20"/>
        </w:rPr>
        <w:t>односно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да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има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искуство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од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минимум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пола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године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управљања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једним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пројектом</w:t>
      </w:r>
      <w:proofErr w:type="spellEnd"/>
      <w:r w:rsidRPr="00675A6E">
        <w:rPr>
          <w:color w:val="auto"/>
          <w:sz w:val="20"/>
          <w:szCs w:val="20"/>
        </w:rPr>
        <w:t>.</w:t>
      </w:r>
    </w:p>
    <w:p w:rsidR="00675A6E" w:rsidRPr="00675A6E" w:rsidRDefault="00675A6E" w:rsidP="00675A6E">
      <w:pPr>
        <w:jc w:val="both"/>
        <w:rPr>
          <w:color w:val="auto"/>
          <w:sz w:val="20"/>
          <w:szCs w:val="20"/>
        </w:rPr>
      </w:pPr>
      <w:r w:rsidRPr="00675A6E">
        <w:rPr>
          <w:color w:val="auto"/>
          <w:sz w:val="20"/>
          <w:szCs w:val="20"/>
        </w:rPr>
        <w:t>3)</w:t>
      </w:r>
      <w:r w:rsidRPr="00675A6E">
        <w:rPr>
          <w:color w:val="auto"/>
          <w:sz w:val="20"/>
          <w:szCs w:val="20"/>
        </w:rPr>
        <w:tab/>
      </w:r>
      <w:proofErr w:type="spellStart"/>
      <w:r w:rsidRPr="00675A6E">
        <w:rPr>
          <w:color w:val="auto"/>
          <w:sz w:val="20"/>
          <w:szCs w:val="20"/>
        </w:rPr>
        <w:t>најмање</w:t>
      </w:r>
      <w:proofErr w:type="spellEnd"/>
      <w:r w:rsidRPr="00675A6E">
        <w:rPr>
          <w:color w:val="auto"/>
          <w:sz w:val="20"/>
          <w:szCs w:val="20"/>
        </w:rPr>
        <w:t xml:space="preserve"> 1 </w:t>
      </w:r>
      <w:proofErr w:type="spellStart"/>
      <w:r w:rsidRPr="00675A6E">
        <w:rPr>
          <w:color w:val="auto"/>
          <w:sz w:val="20"/>
          <w:szCs w:val="20"/>
        </w:rPr>
        <w:t>уметнички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директор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r w:rsidRPr="00675A6E">
        <w:rPr>
          <w:color w:val="auto"/>
          <w:sz w:val="20"/>
          <w:szCs w:val="20"/>
          <w:lang w:val="sr-Cyrl-RS"/>
        </w:rPr>
        <w:t xml:space="preserve">или сарадник, </w:t>
      </w:r>
      <w:proofErr w:type="spellStart"/>
      <w:r w:rsidRPr="00675A6E">
        <w:rPr>
          <w:color w:val="auto"/>
          <w:sz w:val="20"/>
          <w:szCs w:val="20"/>
        </w:rPr>
        <w:t>који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има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основне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или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мастер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студије</w:t>
      </w:r>
      <w:proofErr w:type="spellEnd"/>
      <w:r w:rsidRPr="00675A6E">
        <w:rPr>
          <w:color w:val="auto"/>
          <w:sz w:val="20"/>
          <w:szCs w:val="20"/>
        </w:rPr>
        <w:t xml:space="preserve"> (</w:t>
      </w:r>
      <w:proofErr w:type="spellStart"/>
      <w:r w:rsidRPr="00675A6E">
        <w:rPr>
          <w:color w:val="auto"/>
          <w:sz w:val="20"/>
          <w:szCs w:val="20"/>
        </w:rPr>
        <w:t>факултет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или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виша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школа</w:t>
      </w:r>
      <w:proofErr w:type="spellEnd"/>
      <w:r w:rsidRPr="00675A6E">
        <w:rPr>
          <w:color w:val="auto"/>
          <w:sz w:val="20"/>
          <w:szCs w:val="20"/>
        </w:rPr>
        <w:t xml:space="preserve">), и </w:t>
      </w:r>
      <w:proofErr w:type="spellStart"/>
      <w:r w:rsidRPr="00675A6E">
        <w:rPr>
          <w:color w:val="auto"/>
          <w:sz w:val="20"/>
          <w:szCs w:val="20"/>
        </w:rPr>
        <w:t>да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је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током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времена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на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руководећој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позицији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стекао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искуство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израдом</w:t>
      </w:r>
      <w:proofErr w:type="spellEnd"/>
      <w:r w:rsidRPr="00675A6E">
        <w:rPr>
          <w:color w:val="auto"/>
          <w:sz w:val="20"/>
          <w:szCs w:val="20"/>
        </w:rPr>
        <w:t xml:space="preserve"> 3 </w:t>
      </w:r>
      <w:proofErr w:type="spellStart"/>
      <w:r w:rsidRPr="00675A6E">
        <w:rPr>
          <w:color w:val="auto"/>
          <w:sz w:val="20"/>
          <w:szCs w:val="20"/>
        </w:rPr>
        <w:t>креативне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стратегије</w:t>
      </w:r>
      <w:proofErr w:type="spellEnd"/>
      <w:r w:rsidRPr="00675A6E">
        <w:rPr>
          <w:color w:val="auto"/>
          <w:sz w:val="20"/>
          <w:szCs w:val="20"/>
        </w:rPr>
        <w:t xml:space="preserve">, 3 </w:t>
      </w:r>
      <w:proofErr w:type="spellStart"/>
      <w:r w:rsidRPr="00675A6E">
        <w:rPr>
          <w:color w:val="auto"/>
          <w:sz w:val="20"/>
          <w:szCs w:val="20"/>
        </w:rPr>
        <w:t>плана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за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рекламне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филмове</w:t>
      </w:r>
      <w:proofErr w:type="spellEnd"/>
      <w:r w:rsidRPr="00675A6E">
        <w:rPr>
          <w:color w:val="auto"/>
          <w:sz w:val="20"/>
          <w:szCs w:val="20"/>
        </w:rPr>
        <w:t>.</w:t>
      </w:r>
    </w:p>
    <w:p w:rsidR="00675A6E" w:rsidRPr="00675A6E" w:rsidRDefault="00675A6E" w:rsidP="00675A6E">
      <w:pPr>
        <w:jc w:val="both"/>
        <w:rPr>
          <w:color w:val="auto"/>
          <w:sz w:val="20"/>
          <w:szCs w:val="20"/>
        </w:rPr>
      </w:pPr>
      <w:r w:rsidRPr="00675A6E">
        <w:rPr>
          <w:color w:val="auto"/>
          <w:sz w:val="20"/>
          <w:szCs w:val="20"/>
        </w:rPr>
        <w:t>4)</w:t>
      </w:r>
      <w:r w:rsidRPr="00675A6E">
        <w:rPr>
          <w:color w:val="auto"/>
          <w:sz w:val="20"/>
          <w:szCs w:val="20"/>
        </w:rPr>
        <w:tab/>
      </w:r>
      <w:proofErr w:type="spellStart"/>
      <w:r w:rsidRPr="00675A6E">
        <w:rPr>
          <w:color w:val="auto"/>
          <w:sz w:val="20"/>
          <w:szCs w:val="20"/>
        </w:rPr>
        <w:t>најмање</w:t>
      </w:r>
      <w:proofErr w:type="spellEnd"/>
      <w:r w:rsidRPr="00675A6E">
        <w:rPr>
          <w:color w:val="auto"/>
          <w:sz w:val="20"/>
          <w:szCs w:val="20"/>
        </w:rPr>
        <w:t xml:space="preserve"> 1 </w:t>
      </w:r>
      <w:proofErr w:type="spellStart"/>
      <w:r w:rsidRPr="00675A6E">
        <w:rPr>
          <w:color w:val="auto"/>
          <w:sz w:val="20"/>
          <w:szCs w:val="20"/>
        </w:rPr>
        <w:t>менаџер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задужен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за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односе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са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клијентом</w:t>
      </w:r>
      <w:proofErr w:type="spellEnd"/>
      <w:r w:rsidRPr="00675A6E">
        <w:rPr>
          <w:color w:val="auto"/>
          <w:sz w:val="20"/>
          <w:szCs w:val="20"/>
        </w:rPr>
        <w:t xml:space="preserve"> (</w:t>
      </w:r>
      <w:proofErr w:type="spellStart"/>
      <w:r w:rsidRPr="00675A6E">
        <w:rPr>
          <w:color w:val="auto"/>
          <w:sz w:val="20"/>
          <w:szCs w:val="20"/>
        </w:rPr>
        <w:t>аццоунт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манагер</w:t>
      </w:r>
      <w:proofErr w:type="spellEnd"/>
      <w:r w:rsidRPr="00675A6E">
        <w:rPr>
          <w:color w:val="auto"/>
          <w:sz w:val="20"/>
          <w:szCs w:val="20"/>
        </w:rPr>
        <w:t xml:space="preserve">), </w:t>
      </w:r>
      <w:proofErr w:type="spellStart"/>
      <w:r w:rsidRPr="00675A6E">
        <w:rPr>
          <w:color w:val="auto"/>
          <w:sz w:val="20"/>
          <w:szCs w:val="20"/>
        </w:rPr>
        <w:t>који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има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основне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или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мастер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студије</w:t>
      </w:r>
      <w:proofErr w:type="spellEnd"/>
      <w:r w:rsidRPr="00675A6E">
        <w:rPr>
          <w:color w:val="auto"/>
          <w:sz w:val="20"/>
          <w:szCs w:val="20"/>
        </w:rPr>
        <w:t xml:space="preserve"> (</w:t>
      </w:r>
      <w:proofErr w:type="spellStart"/>
      <w:r w:rsidRPr="00675A6E">
        <w:rPr>
          <w:color w:val="auto"/>
          <w:sz w:val="20"/>
          <w:szCs w:val="20"/>
        </w:rPr>
        <w:t>факултет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или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виша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школа</w:t>
      </w:r>
      <w:proofErr w:type="spellEnd"/>
      <w:r w:rsidRPr="00675A6E">
        <w:rPr>
          <w:color w:val="auto"/>
          <w:sz w:val="20"/>
          <w:szCs w:val="20"/>
        </w:rPr>
        <w:t xml:space="preserve">), </w:t>
      </w:r>
      <w:proofErr w:type="spellStart"/>
      <w:r w:rsidRPr="00675A6E">
        <w:rPr>
          <w:color w:val="auto"/>
          <w:sz w:val="20"/>
          <w:szCs w:val="20"/>
        </w:rPr>
        <w:t>има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искуство</w:t>
      </w:r>
      <w:proofErr w:type="spellEnd"/>
      <w:r w:rsidRPr="00675A6E">
        <w:rPr>
          <w:color w:val="auto"/>
          <w:sz w:val="20"/>
          <w:szCs w:val="20"/>
        </w:rPr>
        <w:t xml:space="preserve"> у </w:t>
      </w:r>
      <w:proofErr w:type="spellStart"/>
      <w:r w:rsidRPr="00675A6E">
        <w:rPr>
          <w:color w:val="auto"/>
          <w:sz w:val="20"/>
          <w:szCs w:val="20"/>
        </w:rPr>
        <w:t>изради</w:t>
      </w:r>
      <w:proofErr w:type="spellEnd"/>
      <w:r w:rsidRPr="00675A6E">
        <w:rPr>
          <w:color w:val="auto"/>
          <w:sz w:val="20"/>
          <w:szCs w:val="20"/>
        </w:rPr>
        <w:t xml:space="preserve"> 3 </w:t>
      </w:r>
      <w:proofErr w:type="spellStart"/>
      <w:r w:rsidRPr="00675A6E">
        <w:rPr>
          <w:color w:val="auto"/>
          <w:sz w:val="20"/>
          <w:szCs w:val="20"/>
        </w:rPr>
        <w:t>креативне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стратегије</w:t>
      </w:r>
      <w:proofErr w:type="spellEnd"/>
      <w:r w:rsidRPr="00675A6E">
        <w:rPr>
          <w:color w:val="auto"/>
          <w:sz w:val="20"/>
          <w:szCs w:val="20"/>
        </w:rPr>
        <w:t xml:space="preserve">, 3 </w:t>
      </w:r>
      <w:proofErr w:type="spellStart"/>
      <w:r w:rsidRPr="00675A6E">
        <w:rPr>
          <w:color w:val="auto"/>
          <w:sz w:val="20"/>
          <w:szCs w:val="20"/>
        </w:rPr>
        <w:t>плана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за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рекламне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филмове</w:t>
      </w:r>
      <w:proofErr w:type="spellEnd"/>
      <w:r w:rsidRPr="00675A6E">
        <w:rPr>
          <w:color w:val="auto"/>
          <w:sz w:val="20"/>
          <w:szCs w:val="20"/>
        </w:rPr>
        <w:t xml:space="preserve">, </w:t>
      </w:r>
      <w:proofErr w:type="spellStart"/>
      <w:r w:rsidRPr="00675A6E">
        <w:rPr>
          <w:color w:val="auto"/>
          <w:sz w:val="20"/>
          <w:szCs w:val="20"/>
        </w:rPr>
        <w:t>управљањем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са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бар</w:t>
      </w:r>
      <w:proofErr w:type="spellEnd"/>
      <w:r w:rsidRPr="00675A6E">
        <w:rPr>
          <w:color w:val="auto"/>
          <w:sz w:val="20"/>
          <w:szCs w:val="20"/>
        </w:rPr>
        <w:t xml:space="preserve"> 3 </w:t>
      </w:r>
      <w:proofErr w:type="spellStart"/>
      <w:r w:rsidRPr="00675A6E">
        <w:rPr>
          <w:color w:val="auto"/>
          <w:sz w:val="20"/>
          <w:szCs w:val="20"/>
        </w:rPr>
        <w:t>онлине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кампање</w:t>
      </w:r>
      <w:proofErr w:type="spellEnd"/>
      <w:r w:rsidRPr="00675A6E">
        <w:rPr>
          <w:color w:val="auto"/>
          <w:sz w:val="20"/>
          <w:szCs w:val="20"/>
        </w:rPr>
        <w:t xml:space="preserve"> у </w:t>
      </w:r>
      <w:proofErr w:type="spellStart"/>
      <w:r w:rsidRPr="00675A6E">
        <w:rPr>
          <w:color w:val="auto"/>
          <w:sz w:val="20"/>
          <w:szCs w:val="20"/>
        </w:rPr>
        <w:t>појединачној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вредности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proofErr w:type="gramStart"/>
      <w:r w:rsidRPr="00675A6E">
        <w:rPr>
          <w:color w:val="auto"/>
          <w:sz w:val="20"/>
          <w:szCs w:val="20"/>
        </w:rPr>
        <w:t>од</w:t>
      </w:r>
      <w:proofErr w:type="spellEnd"/>
      <w:r w:rsidRPr="00675A6E">
        <w:rPr>
          <w:color w:val="auto"/>
          <w:sz w:val="20"/>
          <w:szCs w:val="20"/>
        </w:rPr>
        <w:t xml:space="preserve">  </w:t>
      </w:r>
      <w:proofErr w:type="spellStart"/>
      <w:r w:rsidRPr="00675A6E">
        <w:rPr>
          <w:color w:val="auto"/>
          <w:sz w:val="20"/>
          <w:szCs w:val="20"/>
        </w:rPr>
        <w:t>минимум</w:t>
      </w:r>
      <w:proofErr w:type="spellEnd"/>
      <w:proofErr w:type="gramEnd"/>
      <w:r w:rsidRPr="00675A6E">
        <w:rPr>
          <w:color w:val="auto"/>
          <w:sz w:val="20"/>
          <w:szCs w:val="20"/>
        </w:rPr>
        <w:t xml:space="preserve"> 10 000 </w:t>
      </w:r>
      <w:proofErr w:type="spellStart"/>
      <w:r w:rsidRPr="00675A6E">
        <w:rPr>
          <w:color w:val="auto"/>
          <w:sz w:val="20"/>
          <w:szCs w:val="20"/>
        </w:rPr>
        <w:t>евра</w:t>
      </w:r>
      <w:proofErr w:type="spellEnd"/>
      <w:r w:rsidRPr="00675A6E">
        <w:rPr>
          <w:color w:val="auto"/>
          <w:sz w:val="20"/>
          <w:szCs w:val="20"/>
        </w:rPr>
        <w:t>.</w:t>
      </w:r>
    </w:p>
    <w:p w:rsidR="00675A6E" w:rsidRPr="00675A6E" w:rsidRDefault="00675A6E" w:rsidP="00675A6E">
      <w:pPr>
        <w:jc w:val="both"/>
        <w:rPr>
          <w:color w:val="auto"/>
          <w:sz w:val="20"/>
          <w:szCs w:val="20"/>
        </w:rPr>
      </w:pPr>
      <w:proofErr w:type="spellStart"/>
      <w:r w:rsidRPr="00675A6E">
        <w:rPr>
          <w:color w:val="auto"/>
          <w:sz w:val="20"/>
          <w:szCs w:val="20"/>
        </w:rPr>
        <w:t>Један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стручњак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може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да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се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користи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само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за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један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од</w:t>
      </w:r>
      <w:proofErr w:type="spellEnd"/>
      <w:r w:rsidRPr="00675A6E">
        <w:rPr>
          <w:color w:val="auto"/>
          <w:sz w:val="20"/>
          <w:szCs w:val="20"/>
        </w:rPr>
        <w:t xml:space="preserve"> </w:t>
      </w:r>
      <w:proofErr w:type="spellStart"/>
      <w:r w:rsidRPr="00675A6E">
        <w:rPr>
          <w:color w:val="auto"/>
          <w:sz w:val="20"/>
          <w:szCs w:val="20"/>
        </w:rPr>
        <w:t>захтева</w:t>
      </w:r>
      <w:proofErr w:type="spellEnd"/>
      <w:r w:rsidRPr="00675A6E">
        <w:rPr>
          <w:color w:val="auto"/>
          <w:sz w:val="20"/>
          <w:szCs w:val="20"/>
        </w:rPr>
        <w:t xml:space="preserve">! </w:t>
      </w:r>
    </w:p>
    <w:p w:rsidR="00675A6E" w:rsidRPr="00675A6E" w:rsidRDefault="00675A6E" w:rsidP="00675A6E">
      <w:pPr>
        <w:ind w:right="-284"/>
        <w:jc w:val="both"/>
        <w:rPr>
          <w:color w:val="auto"/>
          <w:sz w:val="20"/>
          <w:szCs w:val="20"/>
          <w:lang w:val="sr-Latn-RS"/>
        </w:rPr>
      </w:pPr>
      <w:r w:rsidRPr="00675A6E">
        <w:rPr>
          <w:b/>
          <w:noProof/>
          <w:color w:val="auto"/>
          <w:sz w:val="20"/>
          <w:szCs w:val="20"/>
          <w:lang w:val="sr-Cyrl-CS"/>
        </w:rPr>
        <w:t>Доказује се</w:t>
      </w:r>
      <w:r w:rsidRPr="00675A6E">
        <w:rPr>
          <w:noProof/>
          <w:color w:val="auto"/>
          <w:sz w:val="20"/>
          <w:szCs w:val="20"/>
          <w:lang w:val="sr-Cyrl-CS"/>
        </w:rPr>
        <w:t xml:space="preserve">: </w:t>
      </w:r>
      <w:r w:rsidRPr="00675A6E">
        <w:rPr>
          <w:color w:val="auto"/>
          <w:sz w:val="20"/>
          <w:szCs w:val="20"/>
          <w:lang w:val="sr-Cyrl-CS"/>
        </w:rPr>
        <w:t>Доказује се обрасцем за биографију (Курикулум вите) за ангажована лица, који је саставни део тендерске документације,</w:t>
      </w:r>
      <w:r w:rsidRPr="00675A6E">
        <w:rPr>
          <w:noProof/>
          <w:color w:val="auto"/>
          <w:sz w:val="20"/>
          <w:szCs w:val="20"/>
          <w:lang w:val="sr-Cyrl-CS"/>
        </w:rPr>
        <w:t xml:space="preserve"> фотокопијама уговора о раду </w:t>
      </w:r>
      <w:r w:rsidRPr="00675A6E">
        <w:rPr>
          <w:noProof/>
          <w:color w:val="auto"/>
          <w:sz w:val="20"/>
          <w:szCs w:val="20"/>
          <w:lang w:val="sr-Cyrl-RS"/>
        </w:rPr>
        <w:t>са</w:t>
      </w:r>
      <w:r w:rsidRPr="00675A6E">
        <w:rPr>
          <w:noProof/>
          <w:color w:val="auto"/>
          <w:sz w:val="20"/>
          <w:szCs w:val="20"/>
          <w:lang w:val="sr-Cyrl-CS"/>
        </w:rPr>
        <w:t xml:space="preserve"> одговарајућим обрасцима М или са другим одговарајућим обрасцима ако је понуђач има седиште у другој држави, или ако нису у сталном радном односу: уговором о пословној сарадњи или уговором о привременим и повременим пословима.</w:t>
      </w:r>
    </w:p>
    <w:p w:rsidR="00DA5281" w:rsidRDefault="00DA5281" w:rsidP="00E45E00">
      <w:pPr>
        <w:suppressAutoHyphens w:val="0"/>
        <w:spacing w:line="240" w:lineRule="auto"/>
        <w:jc w:val="both"/>
        <w:rPr>
          <w:noProof/>
          <w:sz w:val="20"/>
          <w:szCs w:val="20"/>
        </w:rPr>
      </w:pPr>
    </w:p>
    <w:p w:rsidR="00DA5281" w:rsidRDefault="00DA5281" w:rsidP="00E45E00">
      <w:pPr>
        <w:suppressAutoHyphens w:val="0"/>
        <w:spacing w:line="240" w:lineRule="auto"/>
        <w:jc w:val="both"/>
        <w:rPr>
          <w:noProof/>
          <w:sz w:val="20"/>
          <w:szCs w:val="20"/>
        </w:rPr>
      </w:pPr>
    </w:p>
    <w:p w:rsidR="00DA5281" w:rsidRPr="00DA5281" w:rsidRDefault="00DA5281" w:rsidP="00E45E00">
      <w:pPr>
        <w:suppressAutoHyphens w:val="0"/>
        <w:spacing w:line="240" w:lineRule="auto"/>
        <w:jc w:val="both"/>
        <w:rPr>
          <w:bCs/>
          <w:sz w:val="20"/>
          <w:szCs w:val="20"/>
        </w:rPr>
      </w:pPr>
    </w:p>
    <w:p w:rsidR="001B2ACE" w:rsidRPr="003B3EAA" w:rsidRDefault="001B2ACE" w:rsidP="001B2ACE">
      <w:pPr>
        <w:rPr>
          <w:bCs/>
          <w:sz w:val="22"/>
          <w:szCs w:val="22"/>
          <w:lang w:val="sr-Cyrl-CS"/>
        </w:rPr>
      </w:pPr>
      <w:r w:rsidRPr="003B3EAA">
        <w:rPr>
          <w:bCs/>
          <w:sz w:val="22"/>
          <w:szCs w:val="22"/>
          <w:lang w:val="sr-Cyrl-CS"/>
        </w:rPr>
        <w:t xml:space="preserve">Дана _____________ </w:t>
      </w:r>
      <w:r>
        <w:rPr>
          <w:bCs/>
          <w:sz w:val="22"/>
          <w:szCs w:val="22"/>
          <w:lang w:val="sr-Cyrl-CS"/>
        </w:rPr>
        <w:tab/>
      </w:r>
      <w:r>
        <w:rPr>
          <w:bCs/>
          <w:sz w:val="22"/>
          <w:szCs w:val="22"/>
          <w:lang w:val="sr-Cyrl-CS"/>
        </w:rPr>
        <w:tab/>
      </w:r>
      <w:r>
        <w:rPr>
          <w:bCs/>
          <w:sz w:val="22"/>
          <w:szCs w:val="22"/>
          <w:lang w:val="sr-Cyrl-CS"/>
        </w:rPr>
        <w:tab/>
      </w:r>
      <w:r>
        <w:rPr>
          <w:bCs/>
          <w:sz w:val="22"/>
          <w:szCs w:val="22"/>
          <w:lang w:val="sr-Cyrl-CS"/>
        </w:rPr>
        <w:tab/>
      </w:r>
      <w:r>
        <w:rPr>
          <w:bCs/>
          <w:sz w:val="22"/>
          <w:szCs w:val="22"/>
          <w:lang w:val="sr-Cyrl-CS"/>
        </w:rPr>
        <w:tab/>
      </w:r>
      <w:r>
        <w:rPr>
          <w:bCs/>
          <w:sz w:val="22"/>
          <w:szCs w:val="22"/>
          <w:lang w:val="sr-Cyrl-CS"/>
        </w:rPr>
        <w:tab/>
        <w:t>______________________</w:t>
      </w:r>
    </w:p>
    <w:p w:rsidR="001B2ACE" w:rsidRPr="003B3EAA" w:rsidRDefault="001B2ACE" w:rsidP="001B2ACE">
      <w:pPr>
        <w:rPr>
          <w:bCs/>
          <w:sz w:val="22"/>
          <w:szCs w:val="22"/>
          <w:lang w:val="sr-Cyrl-CS"/>
        </w:rPr>
      </w:pPr>
      <w:r w:rsidRPr="003B3EAA">
        <w:rPr>
          <w:bCs/>
          <w:sz w:val="22"/>
          <w:szCs w:val="22"/>
          <w:lang w:val="sr-Cyrl-CS"/>
        </w:rPr>
        <w:t xml:space="preserve">                                                                                                  </w:t>
      </w:r>
      <w:r w:rsidR="004436B3">
        <w:rPr>
          <w:bCs/>
          <w:sz w:val="22"/>
          <w:szCs w:val="22"/>
        </w:rPr>
        <w:tab/>
      </w:r>
      <w:r w:rsidR="004436B3">
        <w:rPr>
          <w:bCs/>
          <w:sz w:val="22"/>
          <w:szCs w:val="22"/>
        </w:rPr>
        <w:tab/>
      </w:r>
      <w:r w:rsidRPr="003B3EAA">
        <w:rPr>
          <w:bCs/>
          <w:sz w:val="22"/>
          <w:szCs w:val="22"/>
          <w:lang w:val="sr-Cyrl-CS"/>
        </w:rPr>
        <w:t>Потпис одговорног лица</w:t>
      </w:r>
    </w:p>
    <w:p w:rsidR="001B2ACE" w:rsidRPr="003B3EAA" w:rsidRDefault="001B2ACE" w:rsidP="001B2ACE">
      <w:pPr>
        <w:rPr>
          <w:b/>
          <w:bCs/>
          <w:sz w:val="16"/>
          <w:szCs w:val="16"/>
          <w:lang w:val="sr-Cyrl-CS"/>
        </w:rPr>
      </w:pPr>
      <w:r w:rsidRPr="003B3EAA">
        <w:rPr>
          <w:b/>
          <w:bCs/>
          <w:sz w:val="16"/>
          <w:szCs w:val="16"/>
          <w:lang w:val="sr-Cyrl-CS"/>
        </w:rPr>
        <w:t>У случају потребе умножити овај образац.</w:t>
      </w:r>
    </w:p>
    <w:p w:rsidR="001B2ACE" w:rsidRPr="003B3EAA" w:rsidRDefault="001B2ACE" w:rsidP="001B2ACE">
      <w:pPr>
        <w:rPr>
          <w:b/>
          <w:bCs/>
          <w:sz w:val="16"/>
          <w:szCs w:val="16"/>
          <w:lang w:val="sr-Cyrl-CS"/>
        </w:rPr>
        <w:sectPr w:rsidR="001B2ACE" w:rsidRPr="003B3EAA" w:rsidSect="00432543">
          <w:footerReference w:type="default" r:id="rId9"/>
          <w:pgSz w:w="12240" w:h="15840"/>
          <w:pgMar w:top="1021" w:right="720" w:bottom="992" w:left="902" w:header="720" w:footer="720" w:gutter="0"/>
          <w:cols w:space="720"/>
          <w:noEndnote/>
          <w:docGrid w:linePitch="299"/>
        </w:sectPr>
      </w:pPr>
    </w:p>
    <w:p w:rsidR="00001633" w:rsidRDefault="00001633">
      <w:pPr>
        <w:ind w:left="1440"/>
        <w:rPr>
          <w:b/>
          <w:bCs/>
          <w:sz w:val="22"/>
          <w:szCs w:val="22"/>
        </w:rPr>
      </w:pPr>
    </w:p>
    <w:p w:rsidR="00001633" w:rsidRDefault="00001633">
      <w:pPr>
        <w:rPr>
          <w:bCs/>
        </w:rPr>
      </w:pPr>
    </w:p>
    <w:p w:rsidR="00250B40" w:rsidRPr="00B509C0" w:rsidRDefault="00250B40" w:rsidP="00250B40">
      <w:pPr>
        <w:pStyle w:val="Szvegtrzs3"/>
        <w:spacing w:after="0"/>
        <w:jc w:val="center"/>
        <w:rPr>
          <w:color w:val="FF0000"/>
          <w:sz w:val="24"/>
          <w:szCs w:val="24"/>
          <w:lang w:val="sr-Cyrl-CS"/>
        </w:rPr>
      </w:pPr>
    </w:p>
    <w:tbl>
      <w:tblPr>
        <w:tblW w:w="0" w:type="auto"/>
        <w:tblInd w:w="-704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5"/>
        <w:gridCol w:w="141"/>
        <w:gridCol w:w="281"/>
        <w:gridCol w:w="1220"/>
        <w:gridCol w:w="279"/>
        <w:gridCol w:w="913"/>
        <w:gridCol w:w="312"/>
        <w:gridCol w:w="275"/>
        <w:gridCol w:w="1224"/>
        <w:gridCol w:w="173"/>
        <w:gridCol w:w="104"/>
        <w:gridCol w:w="1228"/>
        <w:gridCol w:w="272"/>
        <w:gridCol w:w="1253"/>
        <w:gridCol w:w="10"/>
      </w:tblGrid>
      <w:tr w:rsidR="00250B40" w:rsidRPr="00B509C0" w:rsidTr="00483F1B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jc w:val="right"/>
              <w:rPr>
                <w:rFonts w:eastAsia="Times New Roman"/>
                <w:b/>
                <w:lang w:val="hr-HR"/>
              </w:rPr>
            </w:pPr>
            <w:r w:rsidRPr="00B509C0">
              <w:rPr>
                <w:rFonts w:eastAsia="Times New Roman"/>
                <w:b/>
                <w:bCs/>
                <w:spacing w:val="10"/>
                <w:lang w:val="sr-Cyrl-BA"/>
              </w:rPr>
              <w:t>Курикулум</w:t>
            </w:r>
            <w:r w:rsidRPr="00B509C0">
              <w:rPr>
                <w:rFonts w:eastAsia="Times New Roman"/>
                <w:b/>
                <w:bCs/>
                <w:spacing w:val="10"/>
                <w:lang w:val="fr-FR"/>
              </w:rPr>
              <w:t xml:space="preserve"> </w:t>
            </w:r>
            <w:proofErr w:type="spellStart"/>
            <w:r w:rsidRPr="00B509C0">
              <w:rPr>
                <w:rFonts w:eastAsia="Times New Roman"/>
                <w:b/>
                <w:bCs/>
                <w:spacing w:val="10"/>
                <w:lang w:val="fr-FR"/>
              </w:rPr>
              <w:t>вит</w:t>
            </w:r>
            <w:proofErr w:type="spellEnd"/>
            <w:r w:rsidRPr="00B509C0">
              <w:rPr>
                <w:rFonts w:eastAsia="Times New Roman"/>
                <w:b/>
                <w:bCs/>
                <w:spacing w:val="10"/>
                <w:lang w:val="sr-Cyrl-CS"/>
              </w:rPr>
              <w:t>е</w:t>
            </w:r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jc w:val="right"/>
              <w:rPr>
                <w:rFonts w:eastAsia="Times New Roman"/>
                <w:b/>
                <w:lang w:val="hr-HR"/>
              </w:rPr>
            </w:pPr>
            <w:r w:rsidRPr="00B509C0">
              <w:rPr>
                <w:rFonts w:eastAsia="Times New Roman"/>
                <w:b/>
                <w:lang w:val="hr-HR"/>
              </w:rPr>
              <w:t>(</w:t>
            </w:r>
            <w:r w:rsidRPr="00B509C0">
              <w:rPr>
                <w:rFonts w:eastAsia="Times New Roman"/>
                <w:b/>
                <w:lang w:val="sr-Cyrl-CS"/>
              </w:rPr>
              <w:t>По могућности с</w:t>
            </w:r>
            <w:proofErr w:type="spellStart"/>
            <w:r w:rsidRPr="00B509C0">
              <w:rPr>
                <w:rFonts w:eastAsia="Times New Roman"/>
                <w:b/>
                <w:lang w:val="hr-HR"/>
              </w:rPr>
              <w:t>тавите</w:t>
            </w:r>
            <w:proofErr w:type="spellEnd"/>
            <w:r w:rsidRPr="00B509C0">
              <w:rPr>
                <w:rFonts w:eastAsia="Times New Roman"/>
                <w:b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b/>
                <w:lang w:val="hr-HR"/>
              </w:rPr>
              <w:t>фотографију</w:t>
            </w:r>
            <w:proofErr w:type="spellEnd"/>
            <w:r w:rsidRPr="00B509C0">
              <w:rPr>
                <w:rFonts w:eastAsia="Times New Roman"/>
                <w:b/>
                <w:lang w:val="hr-HR"/>
              </w:rPr>
              <w:t>)</w:t>
            </w:r>
          </w:p>
          <w:p w:rsidR="00250B40" w:rsidRPr="00B509C0" w:rsidRDefault="00250B40" w:rsidP="00483F1B">
            <w:pPr>
              <w:spacing w:line="240" w:lineRule="auto"/>
              <w:ind w:left="113" w:right="113"/>
              <w:jc w:val="right"/>
              <w:rPr>
                <w:rFonts w:eastAsia="Times New Roman"/>
                <w:b/>
                <w:lang w:val="hr-HR"/>
              </w:rPr>
            </w:pPr>
          </w:p>
          <w:p w:rsidR="00250B40" w:rsidRPr="00B509C0" w:rsidRDefault="00250B40" w:rsidP="00483F1B">
            <w:pPr>
              <w:spacing w:line="240" w:lineRule="auto"/>
              <w:ind w:left="113" w:right="113"/>
              <w:jc w:val="right"/>
              <w:rPr>
                <w:rFonts w:eastAsia="Times New Roman"/>
                <w:b/>
                <w:lang w:val="hr-HR"/>
              </w:rPr>
            </w:pPr>
          </w:p>
          <w:p w:rsidR="00250B40" w:rsidRPr="00B509C0" w:rsidRDefault="00250B40" w:rsidP="00483F1B">
            <w:pPr>
              <w:spacing w:line="240" w:lineRule="auto"/>
              <w:ind w:left="113" w:right="113"/>
              <w:jc w:val="right"/>
              <w:rPr>
                <w:rFonts w:eastAsia="Times New Roman"/>
                <w:b/>
                <w:lang w:val="hr-HR"/>
              </w:rPr>
            </w:pPr>
          </w:p>
          <w:p w:rsidR="00250B40" w:rsidRPr="00B509C0" w:rsidRDefault="00250B40" w:rsidP="00483F1B">
            <w:pPr>
              <w:spacing w:line="240" w:lineRule="auto"/>
              <w:ind w:left="113" w:right="113"/>
              <w:jc w:val="right"/>
              <w:rPr>
                <w:rFonts w:eastAsia="Times New Roman"/>
                <w:b/>
                <w:lang w:val="hr-HR"/>
              </w:rPr>
            </w:pPr>
          </w:p>
        </w:tc>
      </w:tr>
      <w:tr w:rsidR="00250B40" w:rsidRPr="00B509C0" w:rsidTr="00483F1B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jc w:val="right"/>
              <w:rPr>
                <w:rFonts w:eastAsia="Times New Roman"/>
                <w:lang w:val="pt-PT"/>
              </w:rPr>
            </w:pPr>
            <w:proofErr w:type="spellStart"/>
            <w:r w:rsidRPr="00B509C0">
              <w:rPr>
                <w:rFonts w:eastAsia="Times New Roman"/>
                <w:b/>
                <w:lang w:val="hr-HR"/>
              </w:rPr>
              <w:t>Lични</w:t>
            </w:r>
            <w:proofErr w:type="spellEnd"/>
            <w:r w:rsidRPr="00B509C0">
              <w:rPr>
                <w:rFonts w:eastAsia="Times New Roman"/>
                <w:b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b/>
                <w:lang w:val="hr-HR"/>
              </w:rPr>
              <w:t>подаци</w:t>
            </w:r>
            <w:proofErr w:type="spellEnd"/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</w:tr>
      <w:tr w:rsidR="00250B40" w:rsidRPr="00B509C0" w:rsidTr="00483F1B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jc w:val="right"/>
              <w:rPr>
                <w:rFonts w:eastAsia="Times New Roman"/>
                <w:b/>
                <w:lang w:val="hr-HR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Презиме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и </w:t>
            </w:r>
            <w:proofErr w:type="spellStart"/>
            <w:r w:rsidRPr="00B509C0">
              <w:rPr>
                <w:rFonts w:eastAsia="Times New Roman"/>
                <w:lang w:val="hr-HR"/>
              </w:rPr>
              <w:t>име</w:t>
            </w:r>
            <w:proofErr w:type="spellEnd"/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hr-HR"/>
              </w:rPr>
            </w:pPr>
          </w:p>
        </w:tc>
      </w:tr>
      <w:tr w:rsidR="00250B40" w:rsidRPr="00B509C0" w:rsidTr="00483F1B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jc w:val="right"/>
              <w:rPr>
                <w:rFonts w:eastAsia="Times New Roman"/>
                <w:lang w:val="hr-HR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Адреса</w:t>
            </w:r>
            <w:proofErr w:type="spellEnd"/>
            <w:r w:rsidRPr="00B509C0">
              <w:rPr>
                <w:rFonts w:eastAsia="Times New Roman"/>
                <w:lang w:val="hr-HR"/>
              </w:rPr>
              <w:t>(е)</w:t>
            </w:r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hr-HR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Кућни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број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, </w:t>
            </w:r>
            <w:proofErr w:type="spellStart"/>
            <w:r w:rsidRPr="00B509C0">
              <w:rPr>
                <w:rFonts w:eastAsia="Times New Roman"/>
                <w:lang w:val="hr-HR"/>
              </w:rPr>
              <w:t>улица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, </w:t>
            </w:r>
            <w:proofErr w:type="spellStart"/>
            <w:r w:rsidRPr="00B509C0">
              <w:rPr>
                <w:rFonts w:eastAsia="Times New Roman"/>
                <w:lang w:val="hr-HR"/>
              </w:rPr>
              <w:t>поштански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број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, </w:t>
            </w:r>
            <w:proofErr w:type="spellStart"/>
            <w:r w:rsidRPr="00B509C0">
              <w:rPr>
                <w:rFonts w:eastAsia="Times New Roman"/>
                <w:lang w:val="hr-HR"/>
              </w:rPr>
              <w:t>град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, </w:t>
            </w:r>
            <w:proofErr w:type="spellStart"/>
            <w:r w:rsidRPr="00B509C0">
              <w:rPr>
                <w:rFonts w:eastAsia="Times New Roman"/>
                <w:lang w:val="hr-HR"/>
              </w:rPr>
              <w:t>држава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</w:p>
        </w:tc>
      </w:tr>
      <w:tr w:rsidR="00250B40" w:rsidRPr="00B509C0" w:rsidTr="00483F1B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jc w:val="right"/>
              <w:rPr>
                <w:rFonts w:eastAsia="Times New Roman"/>
                <w:lang w:val="hr-HR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Телефонски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број</w:t>
            </w:r>
            <w:proofErr w:type="spellEnd"/>
            <w:r w:rsidRPr="00B509C0">
              <w:rPr>
                <w:rFonts w:eastAsia="Times New Roman"/>
                <w:lang w:val="hr-HR"/>
              </w:rPr>
              <w:t>(</w:t>
            </w:r>
            <w:proofErr w:type="spellStart"/>
            <w:r w:rsidRPr="00B509C0">
              <w:rPr>
                <w:rFonts w:eastAsia="Times New Roman"/>
                <w:lang w:val="hr-HR"/>
              </w:rPr>
              <w:t>еви</w:t>
            </w:r>
            <w:proofErr w:type="spellEnd"/>
            <w:r w:rsidRPr="00B509C0">
              <w:rPr>
                <w:rFonts w:eastAsia="Times New Roman"/>
                <w:lang w:val="hr-HR"/>
              </w:rPr>
              <w:t>)</w:t>
            </w:r>
          </w:p>
        </w:tc>
        <w:tc>
          <w:tcPr>
            <w:tcW w:w="2834" w:type="dxa"/>
            <w:gridSpan w:val="5"/>
            <w:tcBorders>
              <w:left w:val="single" w:sz="1" w:space="0" w:color="000000"/>
            </w:tcBorders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hr-HR"/>
              </w:rPr>
            </w:pPr>
            <w:r w:rsidRPr="00B509C0">
              <w:rPr>
                <w:rFonts w:eastAsia="Times New Roman"/>
                <w:lang w:val="hr-HR"/>
              </w:rPr>
              <w:t>(</w:t>
            </w:r>
            <w:proofErr w:type="spellStart"/>
            <w:r w:rsidRPr="00B509C0">
              <w:rPr>
                <w:rFonts w:eastAsia="Times New Roman"/>
                <w:lang w:val="hr-HR"/>
              </w:rPr>
              <w:t>уклони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ако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није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примењиво</w:t>
            </w:r>
            <w:proofErr w:type="spellEnd"/>
            <w:r w:rsidRPr="00B509C0">
              <w:rPr>
                <w:rFonts w:eastAsia="Times New Roman"/>
                <w:lang w:val="hr-HR"/>
              </w:rPr>
              <w:t>)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jc w:val="right"/>
              <w:rPr>
                <w:rFonts w:eastAsia="Times New Roman"/>
                <w:lang w:val="hr-HR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Број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мобилног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телефона</w:t>
            </w:r>
            <w:proofErr w:type="spellEnd"/>
            <w:r w:rsidRPr="00B509C0">
              <w:rPr>
                <w:rFonts w:eastAsia="Times New Roman"/>
                <w:lang w:val="hr-HR"/>
              </w:rPr>
              <w:t>:</w:t>
            </w:r>
          </w:p>
        </w:tc>
        <w:tc>
          <w:tcPr>
            <w:tcW w:w="2857" w:type="dxa"/>
            <w:gridSpan w:val="4"/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hr-HR"/>
              </w:rPr>
            </w:pPr>
            <w:r w:rsidRPr="00B509C0">
              <w:rPr>
                <w:rFonts w:eastAsia="Times New Roman"/>
                <w:lang w:val="hr-HR"/>
              </w:rPr>
              <w:t>(</w:t>
            </w:r>
            <w:proofErr w:type="spellStart"/>
            <w:r w:rsidRPr="00B509C0">
              <w:rPr>
                <w:rFonts w:eastAsia="Times New Roman"/>
                <w:lang w:val="hr-HR"/>
              </w:rPr>
              <w:t>уклони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ако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није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примењиво</w:t>
            </w:r>
            <w:proofErr w:type="spellEnd"/>
            <w:r w:rsidRPr="00B509C0">
              <w:rPr>
                <w:rFonts w:eastAsia="Times New Roman"/>
                <w:lang w:val="hr-HR"/>
              </w:rPr>
              <w:t>)</w:t>
            </w:r>
          </w:p>
        </w:tc>
      </w:tr>
      <w:tr w:rsidR="00250B40" w:rsidRPr="00B509C0" w:rsidTr="00483F1B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jc w:val="right"/>
              <w:rPr>
                <w:rFonts w:eastAsia="Times New Roman"/>
                <w:lang w:val="hr-HR"/>
              </w:rPr>
            </w:pPr>
            <w:r w:rsidRPr="00B509C0">
              <w:rPr>
                <w:rFonts w:eastAsia="Times New Roman"/>
                <w:lang w:val="hr-HR"/>
              </w:rPr>
              <w:t>Е-</w:t>
            </w:r>
            <w:proofErr w:type="spellStart"/>
            <w:r w:rsidRPr="00B509C0">
              <w:rPr>
                <w:rFonts w:eastAsia="Times New Roman"/>
                <w:lang w:val="hr-HR"/>
              </w:rPr>
              <w:t>маил</w:t>
            </w:r>
            <w:proofErr w:type="spellEnd"/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hr-HR"/>
              </w:rPr>
            </w:pPr>
            <w:r w:rsidRPr="00B509C0">
              <w:rPr>
                <w:rFonts w:eastAsia="Times New Roman"/>
                <w:lang w:val="hr-HR"/>
              </w:rPr>
              <w:t>(</w:t>
            </w:r>
            <w:proofErr w:type="spellStart"/>
            <w:r w:rsidRPr="00B509C0">
              <w:rPr>
                <w:rFonts w:eastAsia="Times New Roman"/>
                <w:lang w:val="hr-HR"/>
              </w:rPr>
              <w:t>уклони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ако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није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примењиво</w:t>
            </w:r>
            <w:proofErr w:type="spellEnd"/>
            <w:r w:rsidRPr="00B509C0">
              <w:rPr>
                <w:rFonts w:eastAsia="Times New Roman"/>
                <w:lang w:val="hr-HR"/>
              </w:rPr>
              <w:t>)</w:t>
            </w:r>
          </w:p>
        </w:tc>
      </w:tr>
      <w:tr w:rsidR="00250B40" w:rsidRPr="00B509C0" w:rsidTr="00483F1B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jc w:val="right"/>
              <w:rPr>
                <w:rFonts w:eastAsia="Times New Roman"/>
                <w:lang w:val="hr-HR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Држављанство</w:t>
            </w:r>
            <w:proofErr w:type="spellEnd"/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hr-HR"/>
              </w:rPr>
            </w:pPr>
            <w:r w:rsidRPr="00B509C0">
              <w:rPr>
                <w:rFonts w:eastAsia="Times New Roman"/>
                <w:lang w:val="hr-HR"/>
              </w:rPr>
              <w:t>(</w:t>
            </w:r>
            <w:proofErr w:type="spellStart"/>
            <w:r w:rsidRPr="00B509C0">
              <w:rPr>
                <w:rFonts w:eastAsia="Times New Roman"/>
                <w:lang w:val="hr-HR"/>
              </w:rPr>
              <w:t>уклони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ако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није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примењиво</w:t>
            </w:r>
            <w:proofErr w:type="spellEnd"/>
            <w:r w:rsidRPr="00B509C0">
              <w:rPr>
                <w:rFonts w:eastAsia="Times New Roman"/>
                <w:lang w:val="hr-HR"/>
              </w:rPr>
              <w:t>)</w:t>
            </w:r>
          </w:p>
        </w:tc>
      </w:tr>
      <w:tr w:rsidR="00250B40" w:rsidRPr="00B509C0" w:rsidTr="00483F1B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jc w:val="right"/>
              <w:rPr>
                <w:rFonts w:eastAsia="Times New Roman"/>
                <w:lang w:val="pt-PT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Датум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рођења</w:t>
            </w:r>
            <w:proofErr w:type="spellEnd"/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</w:tr>
      <w:tr w:rsidR="00250B40" w:rsidRPr="00B509C0" w:rsidTr="00483F1B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jc w:val="right"/>
              <w:rPr>
                <w:rFonts w:eastAsia="Times New Roman"/>
                <w:lang w:val="hr-HR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Пол</w:t>
            </w:r>
            <w:proofErr w:type="spellEnd"/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hr-HR"/>
              </w:rPr>
            </w:pPr>
          </w:p>
        </w:tc>
      </w:tr>
      <w:tr w:rsidR="00250B40" w:rsidRPr="00B509C0" w:rsidTr="00483F1B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jc w:val="right"/>
              <w:rPr>
                <w:rFonts w:eastAsia="Times New Roman"/>
                <w:lang w:val="pt-PT"/>
              </w:rPr>
            </w:pPr>
            <w:proofErr w:type="spellStart"/>
            <w:r w:rsidRPr="00B509C0">
              <w:rPr>
                <w:rFonts w:eastAsia="Times New Roman"/>
                <w:b/>
                <w:lang w:val="hr-HR"/>
              </w:rPr>
              <w:t>Радно</w:t>
            </w:r>
            <w:proofErr w:type="spellEnd"/>
            <w:r w:rsidRPr="00B509C0">
              <w:rPr>
                <w:rFonts w:eastAsia="Times New Roman"/>
                <w:b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b/>
                <w:lang w:val="hr-HR"/>
              </w:rPr>
              <w:t>искуство</w:t>
            </w:r>
            <w:proofErr w:type="spellEnd"/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</w:tr>
      <w:tr w:rsidR="00250B40" w:rsidRPr="00B509C0" w:rsidTr="00483F1B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:rsidR="00250B40" w:rsidRPr="000B2920" w:rsidRDefault="00250B40" w:rsidP="00483F1B">
            <w:pPr>
              <w:snapToGrid w:val="0"/>
              <w:spacing w:line="240" w:lineRule="auto"/>
              <w:ind w:left="113" w:right="113"/>
              <w:jc w:val="right"/>
              <w:rPr>
                <w:rFonts w:eastAsia="Times New Roman"/>
                <w:lang w:val="sr-Cyrl-RS"/>
              </w:rPr>
            </w:pPr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hr-HR"/>
              </w:rPr>
            </w:pPr>
          </w:p>
        </w:tc>
      </w:tr>
      <w:tr w:rsidR="00250B40" w:rsidRPr="00B509C0" w:rsidTr="00483F1B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jc w:val="right"/>
              <w:rPr>
                <w:rFonts w:eastAsia="Times New Roman"/>
                <w:lang w:val="hr-HR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Датуми</w:t>
            </w:r>
            <w:proofErr w:type="spellEnd"/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Засебно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унесите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свако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радно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место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, </w:t>
            </w:r>
            <w:proofErr w:type="spellStart"/>
            <w:r w:rsidRPr="00B509C0">
              <w:rPr>
                <w:rFonts w:eastAsia="Times New Roman"/>
                <w:lang w:val="hr-HR"/>
              </w:rPr>
              <w:t>почевши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с </w:t>
            </w:r>
            <w:proofErr w:type="spellStart"/>
            <w:r w:rsidRPr="00B509C0">
              <w:rPr>
                <w:rFonts w:eastAsia="Times New Roman"/>
                <w:lang w:val="hr-HR"/>
              </w:rPr>
              <w:t>последњим</w:t>
            </w:r>
            <w:proofErr w:type="spellEnd"/>
            <w:r w:rsidRPr="00B509C0">
              <w:rPr>
                <w:rFonts w:eastAsia="Times New Roman"/>
                <w:lang w:val="hr-HR"/>
              </w:rPr>
              <w:t>. (</w:t>
            </w:r>
            <w:proofErr w:type="spellStart"/>
            <w:r w:rsidRPr="00B509C0">
              <w:rPr>
                <w:rFonts w:eastAsia="Times New Roman"/>
                <w:lang w:val="hr-HR"/>
              </w:rPr>
              <w:t>уклони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ако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није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примењиво</w:t>
            </w:r>
            <w:proofErr w:type="spellEnd"/>
            <w:r w:rsidRPr="00B509C0">
              <w:rPr>
                <w:rFonts w:eastAsia="Times New Roman"/>
                <w:lang w:val="hr-HR"/>
              </w:rPr>
              <w:t>)</w:t>
            </w:r>
          </w:p>
        </w:tc>
      </w:tr>
      <w:tr w:rsidR="00250B40" w:rsidRPr="00B509C0" w:rsidTr="00483F1B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jc w:val="right"/>
              <w:rPr>
                <w:rFonts w:eastAsia="Times New Roman"/>
                <w:lang w:val="hr-HR"/>
              </w:rPr>
            </w:pPr>
            <w:r w:rsidRPr="00B509C0">
              <w:rPr>
                <w:rFonts w:eastAsia="Times New Roman"/>
                <w:lang w:val="pt-PT"/>
              </w:rPr>
              <w:t>Занимање / радно место</w:t>
            </w:r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hr-HR"/>
              </w:rPr>
            </w:pPr>
          </w:p>
        </w:tc>
      </w:tr>
      <w:tr w:rsidR="00250B40" w:rsidRPr="00B509C0" w:rsidTr="00483F1B">
        <w:trPr>
          <w:gridAfter w:val="1"/>
          <w:wAfter w:w="10" w:type="dxa"/>
          <w:cantSplit/>
          <w:trHeight w:hRule="exact" w:val="760"/>
        </w:trPr>
        <w:tc>
          <w:tcPr>
            <w:tcW w:w="3115" w:type="dxa"/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jc w:val="right"/>
              <w:rPr>
                <w:rFonts w:eastAsia="Times New Roman"/>
                <w:lang w:val="hr-HR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Главни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послови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и </w:t>
            </w:r>
            <w:proofErr w:type="spellStart"/>
            <w:r w:rsidRPr="00B509C0">
              <w:rPr>
                <w:rFonts w:eastAsia="Times New Roman"/>
                <w:lang w:val="hr-HR"/>
              </w:rPr>
              <w:t>одговорности</w:t>
            </w:r>
            <w:proofErr w:type="spellEnd"/>
          </w:p>
          <w:p w:rsidR="00250B40" w:rsidRPr="00B509C0" w:rsidRDefault="00250B40" w:rsidP="00483F1B">
            <w:pPr>
              <w:spacing w:line="240" w:lineRule="auto"/>
              <w:rPr>
                <w:rFonts w:eastAsia="Times New Roman"/>
                <w:lang w:val="hr-HR"/>
              </w:rPr>
            </w:pPr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</w:tr>
      <w:tr w:rsidR="00250B40" w:rsidRPr="00B509C0" w:rsidTr="00483F1B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right="113"/>
              <w:jc w:val="right"/>
              <w:rPr>
                <w:rFonts w:eastAsia="Times New Roman"/>
                <w:lang w:val="pt-PT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Име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и </w:t>
            </w:r>
            <w:proofErr w:type="spellStart"/>
            <w:r w:rsidRPr="00B509C0">
              <w:rPr>
                <w:rFonts w:eastAsia="Times New Roman"/>
                <w:lang w:val="hr-HR"/>
              </w:rPr>
              <w:t>адреса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послодавца</w:t>
            </w:r>
            <w:proofErr w:type="spellEnd"/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</w:tr>
      <w:tr w:rsidR="00250B40" w:rsidRPr="00B509C0" w:rsidTr="00483F1B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jc w:val="right"/>
              <w:rPr>
                <w:rFonts w:eastAsia="Times New Roman"/>
                <w:lang w:val="hr-HR"/>
              </w:rPr>
            </w:pPr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sl-SI"/>
              </w:rPr>
            </w:pPr>
          </w:p>
        </w:tc>
      </w:tr>
      <w:tr w:rsidR="00250B40" w:rsidRPr="00B509C0" w:rsidTr="00483F1B">
        <w:trPr>
          <w:gridAfter w:val="1"/>
          <w:wAfter w:w="10" w:type="dxa"/>
          <w:cantSplit/>
          <w:trHeight w:val="383"/>
        </w:trPr>
        <w:tc>
          <w:tcPr>
            <w:tcW w:w="3115" w:type="dxa"/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jc w:val="right"/>
              <w:rPr>
                <w:rFonts w:eastAsia="Times New Roman"/>
                <w:lang w:val="pt-PT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Датуми</w:t>
            </w:r>
            <w:proofErr w:type="spellEnd"/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</w:tr>
      <w:tr w:rsidR="00250B40" w:rsidRPr="00B509C0" w:rsidTr="00483F1B">
        <w:trPr>
          <w:gridAfter w:val="1"/>
          <w:wAfter w:w="10" w:type="dxa"/>
          <w:cantSplit/>
          <w:trHeight w:val="383"/>
        </w:trPr>
        <w:tc>
          <w:tcPr>
            <w:tcW w:w="3115" w:type="dxa"/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jc w:val="right"/>
              <w:rPr>
                <w:rFonts w:eastAsia="Times New Roman"/>
                <w:lang w:val="pt-PT"/>
              </w:rPr>
            </w:pPr>
            <w:r w:rsidRPr="00B509C0">
              <w:rPr>
                <w:rFonts w:eastAsia="Times New Roman"/>
                <w:lang w:val="pt-PT"/>
              </w:rPr>
              <w:t>Занимање / радно место</w:t>
            </w:r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</w:tr>
      <w:tr w:rsidR="00250B40" w:rsidRPr="00B509C0" w:rsidTr="00483F1B">
        <w:trPr>
          <w:gridAfter w:val="1"/>
          <w:wAfter w:w="10" w:type="dxa"/>
          <w:cantSplit/>
          <w:trHeight w:val="383"/>
        </w:trPr>
        <w:tc>
          <w:tcPr>
            <w:tcW w:w="3115" w:type="dxa"/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jc w:val="right"/>
              <w:rPr>
                <w:rFonts w:eastAsia="Times New Roman"/>
                <w:lang w:val="pt-PT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Главни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послови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и </w:t>
            </w:r>
            <w:proofErr w:type="spellStart"/>
            <w:r w:rsidRPr="00B509C0">
              <w:rPr>
                <w:rFonts w:eastAsia="Times New Roman"/>
                <w:lang w:val="hr-HR"/>
              </w:rPr>
              <w:t>одговорности</w:t>
            </w:r>
            <w:proofErr w:type="spellEnd"/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</w:tr>
      <w:tr w:rsidR="00250B40" w:rsidRPr="00B509C0" w:rsidTr="00483F1B">
        <w:trPr>
          <w:gridAfter w:val="1"/>
          <w:wAfter w:w="10" w:type="dxa"/>
          <w:cantSplit/>
          <w:trHeight w:val="383"/>
        </w:trPr>
        <w:tc>
          <w:tcPr>
            <w:tcW w:w="3115" w:type="dxa"/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jc w:val="right"/>
              <w:rPr>
                <w:rFonts w:eastAsia="Times New Roman"/>
                <w:lang w:val="pt-PT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Име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и </w:t>
            </w:r>
            <w:proofErr w:type="spellStart"/>
            <w:r w:rsidRPr="00B509C0">
              <w:rPr>
                <w:rFonts w:eastAsia="Times New Roman"/>
                <w:lang w:val="hr-HR"/>
              </w:rPr>
              <w:t>адреса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послодавца</w:t>
            </w:r>
            <w:proofErr w:type="spellEnd"/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right="113"/>
              <w:rPr>
                <w:rFonts w:eastAsia="Times New Roman"/>
                <w:lang w:val="pt-PT"/>
              </w:rPr>
            </w:pPr>
          </w:p>
        </w:tc>
      </w:tr>
      <w:tr w:rsidR="00250B40" w:rsidRPr="00B509C0" w:rsidTr="00483F1B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right="113"/>
              <w:jc w:val="right"/>
              <w:rPr>
                <w:rFonts w:eastAsia="Times New Roman"/>
                <w:lang w:val="pt-PT"/>
              </w:rPr>
            </w:pPr>
            <w:proofErr w:type="spellStart"/>
            <w:r w:rsidRPr="00B509C0">
              <w:rPr>
                <w:rFonts w:eastAsia="Times New Roman"/>
                <w:b/>
                <w:lang w:val="hr-HR"/>
              </w:rPr>
              <w:t>Образовање</w:t>
            </w:r>
            <w:proofErr w:type="spellEnd"/>
            <w:r w:rsidRPr="00B509C0">
              <w:rPr>
                <w:rFonts w:eastAsia="Times New Roman"/>
                <w:b/>
                <w:lang w:val="hr-HR"/>
              </w:rPr>
              <w:t xml:space="preserve"> </w:t>
            </w:r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</w:tr>
      <w:tr w:rsidR="00250B40" w:rsidRPr="00B509C0" w:rsidTr="00483F1B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</w:tr>
      <w:tr w:rsidR="00250B40" w:rsidRPr="00B509C0" w:rsidTr="00483F1B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jc w:val="right"/>
              <w:rPr>
                <w:rFonts w:eastAsia="Times New Roman"/>
                <w:lang w:val="pt-PT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Датуми</w:t>
            </w:r>
            <w:proofErr w:type="spellEnd"/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  <w:r w:rsidRPr="00B509C0">
              <w:rPr>
                <w:rFonts w:eastAsia="Times New Roman"/>
                <w:lang w:val="pt-PT"/>
              </w:rPr>
              <w:t xml:space="preserve">Засебно унесите сваки важнији програм образовања или оспособљавања који сте завршили, почевши с посљедњим. </w:t>
            </w:r>
            <w:r w:rsidRPr="00B509C0">
              <w:rPr>
                <w:rFonts w:eastAsia="Times New Roman"/>
                <w:lang w:val="hr-HR"/>
              </w:rPr>
              <w:t>(</w:t>
            </w:r>
            <w:proofErr w:type="spellStart"/>
            <w:r w:rsidRPr="00B509C0">
              <w:rPr>
                <w:rFonts w:eastAsia="Times New Roman"/>
                <w:lang w:val="hr-HR"/>
              </w:rPr>
              <w:t>уклони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ако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није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примењиво</w:t>
            </w:r>
            <w:proofErr w:type="spellEnd"/>
            <w:r w:rsidRPr="00B509C0">
              <w:rPr>
                <w:rFonts w:eastAsia="Times New Roman"/>
                <w:lang w:val="hr-HR"/>
              </w:rPr>
              <w:t>)</w:t>
            </w:r>
          </w:p>
        </w:tc>
      </w:tr>
      <w:tr w:rsidR="00250B40" w:rsidRPr="00B509C0" w:rsidTr="00483F1B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jc w:val="right"/>
              <w:rPr>
                <w:rFonts w:eastAsia="Times New Roman"/>
                <w:lang w:val="pt-PT"/>
              </w:rPr>
            </w:pPr>
            <w:r w:rsidRPr="00B509C0">
              <w:rPr>
                <w:rFonts w:eastAsia="Times New Roman"/>
                <w:lang w:val="pt-PT"/>
              </w:rPr>
              <w:t xml:space="preserve">Назив </w:t>
            </w:r>
            <w:proofErr w:type="spellStart"/>
            <w:r w:rsidRPr="00B509C0">
              <w:rPr>
                <w:rFonts w:eastAsia="Times New Roman"/>
                <w:lang w:val="hr-HR"/>
              </w:rPr>
              <w:t>додијељене</w:t>
            </w:r>
            <w:proofErr w:type="spellEnd"/>
            <w:r w:rsidRPr="00B509C0">
              <w:rPr>
                <w:rFonts w:eastAsia="Times New Roman"/>
                <w:lang w:val="pt-PT"/>
              </w:rPr>
              <w:t xml:space="preserve"> квалификације</w:t>
            </w:r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</w:tr>
      <w:tr w:rsidR="00250B40" w:rsidRPr="00B509C0" w:rsidTr="00483F1B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jc w:val="right"/>
              <w:rPr>
                <w:rFonts w:eastAsia="Times New Roman"/>
                <w:lang w:val="pt-PT"/>
              </w:rPr>
            </w:pPr>
            <w:r w:rsidRPr="00B509C0">
              <w:rPr>
                <w:rFonts w:eastAsia="Times New Roman"/>
                <w:lang w:val="pt-PT"/>
              </w:rPr>
              <w:t xml:space="preserve"> Име и врста организације где сте стекли образовање и оспособљавање</w:t>
            </w:r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</w:tr>
      <w:tr w:rsidR="00250B40" w:rsidRPr="00B509C0" w:rsidTr="00483F1B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right="165"/>
              <w:jc w:val="right"/>
              <w:rPr>
                <w:rFonts w:eastAsia="Times New Roman"/>
                <w:lang w:val="hr-HR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lastRenderedPageBreak/>
              <w:t>Степен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према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националној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или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међународној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класификацији</w:t>
            </w:r>
            <w:proofErr w:type="spellEnd"/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  <w:r w:rsidRPr="00B509C0">
              <w:rPr>
                <w:rFonts w:eastAsia="Times New Roman"/>
                <w:lang w:val="hr-HR"/>
              </w:rPr>
              <w:t>(</w:t>
            </w:r>
            <w:proofErr w:type="spellStart"/>
            <w:r w:rsidRPr="00B509C0">
              <w:rPr>
                <w:rFonts w:eastAsia="Times New Roman"/>
                <w:lang w:val="hr-HR"/>
              </w:rPr>
              <w:t>уклони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ако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није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примењиво</w:t>
            </w:r>
            <w:proofErr w:type="spellEnd"/>
            <w:r w:rsidRPr="00B509C0">
              <w:rPr>
                <w:rFonts w:eastAsia="Times New Roman"/>
                <w:lang w:val="hr-HR"/>
              </w:rPr>
              <w:t>)</w:t>
            </w:r>
          </w:p>
        </w:tc>
      </w:tr>
      <w:tr w:rsidR="00250B40" w:rsidRPr="00B509C0" w:rsidTr="00483F1B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</w:tr>
      <w:tr w:rsidR="00250B40" w:rsidRPr="00B509C0" w:rsidTr="00483F1B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75" w:right="113"/>
              <w:jc w:val="right"/>
              <w:rPr>
                <w:rFonts w:eastAsia="Times New Roman"/>
                <w:lang w:val="pt-PT"/>
              </w:rPr>
            </w:pPr>
            <w:proofErr w:type="spellStart"/>
            <w:r w:rsidRPr="00B509C0">
              <w:rPr>
                <w:rFonts w:eastAsia="Times New Roman"/>
                <w:b/>
                <w:lang w:val="hr-HR"/>
              </w:rPr>
              <w:t>Lичне</w:t>
            </w:r>
            <w:proofErr w:type="spellEnd"/>
            <w:r w:rsidRPr="00B509C0">
              <w:rPr>
                <w:rFonts w:eastAsia="Times New Roman"/>
                <w:b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b/>
                <w:lang w:val="hr-HR"/>
              </w:rPr>
              <w:t>вештине</w:t>
            </w:r>
            <w:proofErr w:type="spellEnd"/>
            <w:r w:rsidRPr="00B509C0">
              <w:rPr>
                <w:rFonts w:eastAsia="Times New Roman"/>
                <w:b/>
                <w:lang w:val="hr-HR"/>
              </w:rPr>
              <w:t xml:space="preserve"> и </w:t>
            </w:r>
            <w:proofErr w:type="spellStart"/>
            <w:r w:rsidRPr="00B509C0">
              <w:rPr>
                <w:rFonts w:eastAsia="Times New Roman"/>
                <w:b/>
                <w:lang w:val="hr-HR"/>
              </w:rPr>
              <w:t>компетенције</w:t>
            </w:r>
            <w:proofErr w:type="spellEnd"/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</w:tr>
      <w:tr w:rsidR="00250B40" w:rsidRPr="00B509C0" w:rsidTr="00483F1B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:rsidR="00250B40" w:rsidRDefault="00250B40" w:rsidP="00483F1B">
            <w:pPr>
              <w:snapToGrid w:val="0"/>
              <w:spacing w:line="240" w:lineRule="auto"/>
              <w:ind w:left="113" w:right="113"/>
              <w:jc w:val="right"/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Д</w:t>
            </w:r>
            <w:r w:rsidRPr="00D0408E">
              <w:rPr>
                <w:lang w:val="sr-Cyrl-CS"/>
              </w:rPr>
              <w:t>војезичност</w:t>
            </w:r>
            <w:proofErr w:type="spellEnd"/>
          </w:p>
          <w:p w:rsidR="00250B40" w:rsidRDefault="00250B40" w:rsidP="00483F1B">
            <w:pPr>
              <w:snapToGrid w:val="0"/>
              <w:spacing w:line="240" w:lineRule="auto"/>
              <w:ind w:left="113" w:right="113"/>
              <w:jc w:val="right"/>
              <w:rPr>
                <w:lang w:val="sr-Cyrl-CS"/>
              </w:rPr>
            </w:pPr>
            <w:r w:rsidRPr="00D0408E">
              <w:rPr>
                <w:lang w:val="sr-Cyrl-CS"/>
              </w:rPr>
              <w:t xml:space="preserve"> (мађарски, српски)</w:t>
            </w:r>
          </w:p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jc w:val="right"/>
              <w:rPr>
                <w:rFonts w:eastAsia="Times New Roman"/>
                <w:lang w:val="pt-PT"/>
              </w:rPr>
            </w:pPr>
            <w:r>
              <w:rPr>
                <w:lang w:val="sr-Cyrl-CS"/>
              </w:rPr>
              <w:t>Заокружити одговор</w:t>
            </w:r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250B40" w:rsidRPr="000B292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ДА                       НЕ</w:t>
            </w:r>
          </w:p>
        </w:tc>
      </w:tr>
      <w:tr w:rsidR="00250B40" w:rsidRPr="00B509C0" w:rsidTr="00483F1B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jc w:val="right"/>
              <w:rPr>
                <w:rFonts w:eastAsia="Times New Roman"/>
                <w:b/>
                <w:lang w:val="hr-HR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Матерњи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језик</w:t>
            </w:r>
            <w:proofErr w:type="spellEnd"/>
            <w:r w:rsidRPr="00B509C0">
              <w:rPr>
                <w:rFonts w:eastAsia="Times New Roman"/>
                <w:lang w:val="hr-HR"/>
              </w:rPr>
              <w:t>(</w:t>
            </w:r>
            <w:proofErr w:type="spellStart"/>
            <w:r w:rsidRPr="00B509C0">
              <w:rPr>
                <w:rFonts w:eastAsia="Times New Roman"/>
                <w:lang w:val="hr-HR"/>
              </w:rPr>
              <w:t>ци</w:t>
            </w:r>
            <w:proofErr w:type="spellEnd"/>
            <w:r w:rsidRPr="00B509C0">
              <w:rPr>
                <w:rFonts w:eastAsia="Times New Roman"/>
                <w:lang w:val="hr-HR"/>
              </w:rPr>
              <w:t>)</w:t>
            </w:r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  <w:proofErr w:type="spellStart"/>
            <w:r w:rsidRPr="00B509C0">
              <w:rPr>
                <w:rFonts w:eastAsia="Times New Roman"/>
                <w:b/>
                <w:lang w:val="hr-HR"/>
              </w:rPr>
              <w:t>Наведите</w:t>
            </w:r>
            <w:proofErr w:type="spellEnd"/>
            <w:r w:rsidRPr="00B509C0">
              <w:rPr>
                <w:rFonts w:eastAsia="Times New Roman"/>
                <w:b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b/>
                <w:lang w:val="hr-HR"/>
              </w:rPr>
              <w:t>матерњи</w:t>
            </w:r>
            <w:proofErr w:type="spellEnd"/>
            <w:r w:rsidRPr="00B509C0">
              <w:rPr>
                <w:rFonts w:eastAsia="Times New Roman"/>
                <w:b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b/>
                <w:lang w:val="hr-HR"/>
              </w:rPr>
              <w:t>језик</w:t>
            </w:r>
            <w:proofErr w:type="spellEnd"/>
            <w:r w:rsidRPr="00B509C0">
              <w:rPr>
                <w:rFonts w:eastAsia="Times New Roman"/>
                <w:b/>
                <w:lang w:val="hr-HR"/>
              </w:rPr>
              <w:t xml:space="preserve"> </w:t>
            </w:r>
            <w:r w:rsidRPr="00B509C0">
              <w:rPr>
                <w:rFonts w:eastAsia="Times New Roman"/>
                <w:lang w:val="hr-HR"/>
              </w:rPr>
              <w:t>(</w:t>
            </w:r>
            <w:proofErr w:type="spellStart"/>
            <w:r w:rsidRPr="00B509C0">
              <w:rPr>
                <w:rFonts w:eastAsia="Times New Roman"/>
                <w:lang w:val="hr-HR"/>
              </w:rPr>
              <w:t>ако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је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важно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, </w:t>
            </w:r>
            <w:proofErr w:type="spellStart"/>
            <w:r w:rsidRPr="00B509C0">
              <w:rPr>
                <w:rFonts w:eastAsia="Times New Roman"/>
                <w:lang w:val="hr-HR"/>
              </w:rPr>
              <w:t>наведите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додатне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матерње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језике</w:t>
            </w:r>
            <w:proofErr w:type="spellEnd"/>
            <w:r w:rsidRPr="00B509C0">
              <w:rPr>
                <w:rFonts w:eastAsia="Times New Roman"/>
                <w:lang w:val="hr-HR"/>
              </w:rPr>
              <w:t>)</w:t>
            </w:r>
          </w:p>
        </w:tc>
      </w:tr>
      <w:tr w:rsidR="00250B40" w:rsidRPr="00B509C0" w:rsidTr="00483F1B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</w:tr>
      <w:tr w:rsidR="00250B40" w:rsidRPr="00B509C0" w:rsidTr="00483F1B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right="120"/>
              <w:jc w:val="right"/>
              <w:rPr>
                <w:rFonts w:eastAsia="Times New Roman"/>
                <w:b/>
                <w:lang w:val="pt-PT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Други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језик</w:t>
            </w:r>
            <w:proofErr w:type="spellEnd"/>
            <w:r w:rsidRPr="00B509C0">
              <w:rPr>
                <w:rFonts w:eastAsia="Times New Roman"/>
                <w:lang w:val="hr-HR"/>
              </w:rPr>
              <w:t>(</w:t>
            </w:r>
            <w:proofErr w:type="spellStart"/>
            <w:r w:rsidRPr="00B509C0">
              <w:rPr>
                <w:rFonts w:eastAsia="Times New Roman"/>
                <w:lang w:val="hr-HR"/>
              </w:rPr>
              <w:t>ци</w:t>
            </w:r>
            <w:proofErr w:type="spellEnd"/>
            <w:r w:rsidRPr="00B509C0">
              <w:rPr>
                <w:rFonts w:eastAsia="Times New Roman"/>
                <w:lang w:val="hr-HR"/>
              </w:rPr>
              <w:t>)</w:t>
            </w:r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b/>
                <w:lang w:val="pt-PT"/>
              </w:rPr>
            </w:pPr>
          </w:p>
        </w:tc>
      </w:tr>
      <w:tr w:rsidR="00250B40" w:rsidRPr="00B509C0" w:rsidTr="00483F1B">
        <w:trPr>
          <w:cantSplit/>
        </w:trPr>
        <w:tc>
          <w:tcPr>
            <w:tcW w:w="3115" w:type="dxa"/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right="135"/>
              <w:jc w:val="right"/>
              <w:rPr>
                <w:rFonts w:eastAsia="Times New Roman"/>
                <w:lang w:val="pt-PT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Самопроцена</w:t>
            </w:r>
            <w:proofErr w:type="spellEnd"/>
          </w:p>
        </w:tc>
        <w:tc>
          <w:tcPr>
            <w:tcW w:w="141" w:type="dxa"/>
            <w:tcBorders>
              <w:left w:val="single" w:sz="1" w:space="0" w:color="000000"/>
            </w:tcBorders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57" w:right="57"/>
              <w:jc w:val="center"/>
              <w:rPr>
                <w:rFonts w:eastAsia="Times New Roman"/>
                <w:b/>
                <w:lang w:val="hr-HR"/>
              </w:rPr>
            </w:pPr>
            <w:proofErr w:type="spellStart"/>
            <w:r w:rsidRPr="00B509C0">
              <w:rPr>
                <w:rFonts w:eastAsia="Times New Roman"/>
                <w:b/>
                <w:lang w:val="hr-HR"/>
              </w:rPr>
              <w:t>Разумевање</w:t>
            </w:r>
            <w:proofErr w:type="spellEnd"/>
          </w:p>
        </w:tc>
        <w:tc>
          <w:tcPr>
            <w:tcW w:w="300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57" w:right="57"/>
              <w:jc w:val="center"/>
              <w:rPr>
                <w:rFonts w:eastAsia="Times New Roman"/>
                <w:b/>
                <w:lang w:val="hr-HR"/>
              </w:rPr>
            </w:pPr>
            <w:proofErr w:type="spellStart"/>
            <w:r w:rsidRPr="00B509C0">
              <w:rPr>
                <w:rFonts w:eastAsia="Times New Roman"/>
                <w:b/>
                <w:lang w:val="hr-HR"/>
              </w:rPr>
              <w:t>Говор</w:t>
            </w:r>
            <w:proofErr w:type="spellEnd"/>
          </w:p>
        </w:tc>
        <w:tc>
          <w:tcPr>
            <w:tcW w:w="15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57" w:right="57"/>
              <w:jc w:val="center"/>
              <w:rPr>
                <w:rFonts w:eastAsia="Times New Roman"/>
                <w:i/>
                <w:iCs/>
                <w:lang w:val="hr-HR"/>
              </w:rPr>
            </w:pPr>
            <w:proofErr w:type="spellStart"/>
            <w:r w:rsidRPr="00B509C0">
              <w:rPr>
                <w:rFonts w:eastAsia="Times New Roman"/>
                <w:b/>
                <w:lang w:val="hr-HR"/>
              </w:rPr>
              <w:t>Писање</w:t>
            </w:r>
            <w:proofErr w:type="spellEnd"/>
          </w:p>
        </w:tc>
      </w:tr>
      <w:tr w:rsidR="00250B40" w:rsidRPr="00B509C0" w:rsidTr="00483F1B">
        <w:trPr>
          <w:cantSplit/>
        </w:trPr>
        <w:tc>
          <w:tcPr>
            <w:tcW w:w="3115" w:type="dxa"/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jc w:val="right"/>
              <w:rPr>
                <w:rFonts w:eastAsia="Times New Roman"/>
                <w:lang w:val="pt-PT"/>
              </w:rPr>
            </w:pPr>
            <w:proofErr w:type="spellStart"/>
            <w:r w:rsidRPr="00B509C0">
              <w:rPr>
                <w:rFonts w:eastAsia="Times New Roman"/>
                <w:i/>
                <w:iCs/>
                <w:lang w:val="hr-HR"/>
              </w:rPr>
              <w:t>Европски</w:t>
            </w:r>
            <w:proofErr w:type="spellEnd"/>
            <w:r w:rsidRPr="00B509C0">
              <w:rPr>
                <w:rFonts w:eastAsia="Times New Roman"/>
                <w:i/>
                <w:iCs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i/>
                <w:iCs/>
                <w:lang w:val="hr-HR"/>
              </w:rPr>
              <w:t>ниво</w:t>
            </w:r>
            <w:proofErr w:type="spellEnd"/>
            <w:r w:rsidRPr="00B509C0">
              <w:rPr>
                <w:rFonts w:eastAsia="Times New Roman"/>
                <w:i/>
                <w:iCs/>
                <w:lang w:val="hr-HR"/>
              </w:rPr>
              <w:t xml:space="preserve"> (* </w:t>
            </w:r>
            <w:proofErr w:type="spellStart"/>
            <w:r w:rsidRPr="00B509C0">
              <w:rPr>
                <w:rFonts w:eastAsia="Times New Roman"/>
                <w:i/>
                <w:iCs/>
                <w:lang w:val="hr-HR"/>
              </w:rPr>
              <w:t>табела</w:t>
            </w:r>
            <w:proofErr w:type="spellEnd"/>
            <w:r w:rsidRPr="00B509C0">
              <w:rPr>
                <w:rFonts w:eastAsia="Times New Roman"/>
                <w:i/>
                <w:iCs/>
                <w:lang w:val="hr-HR"/>
              </w:rPr>
              <w:t xml:space="preserve"> у </w:t>
            </w:r>
            <w:proofErr w:type="spellStart"/>
            <w:r w:rsidRPr="00B509C0">
              <w:rPr>
                <w:rFonts w:eastAsia="Times New Roman"/>
                <w:i/>
                <w:iCs/>
                <w:lang w:val="hr-HR"/>
              </w:rPr>
              <w:t>прилогу</w:t>
            </w:r>
            <w:proofErr w:type="spellEnd"/>
            <w:r w:rsidRPr="00B509C0">
              <w:rPr>
                <w:rFonts w:eastAsia="Times New Roman"/>
                <w:i/>
                <w:iCs/>
                <w:lang w:val="hr-HR"/>
              </w:rPr>
              <w:t>)</w:t>
            </w:r>
          </w:p>
        </w:tc>
        <w:tc>
          <w:tcPr>
            <w:tcW w:w="141" w:type="dxa"/>
            <w:tcBorders>
              <w:left w:val="single" w:sz="1" w:space="0" w:color="000000"/>
            </w:tcBorders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57" w:right="57"/>
              <w:jc w:val="center"/>
              <w:rPr>
                <w:rFonts w:eastAsia="Times New Roman"/>
                <w:lang w:val="sr-Latn-CS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Слушање</w:t>
            </w:r>
            <w:proofErr w:type="spellEnd"/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57" w:right="57"/>
              <w:jc w:val="center"/>
              <w:rPr>
                <w:rFonts w:eastAsia="Times New Roman"/>
                <w:lang w:val="hr-HR"/>
              </w:rPr>
            </w:pPr>
            <w:r w:rsidRPr="00B509C0">
              <w:rPr>
                <w:rFonts w:eastAsia="Times New Roman"/>
                <w:lang w:val="sr-Latn-CS"/>
              </w:rPr>
              <w:t>Ч</w:t>
            </w:r>
            <w:proofErr w:type="spellStart"/>
            <w:r w:rsidRPr="00B509C0">
              <w:rPr>
                <w:rFonts w:eastAsia="Times New Roman"/>
                <w:lang w:val="hr-HR"/>
              </w:rPr>
              <w:t>итање</w:t>
            </w:r>
            <w:proofErr w:type="spellEnd"/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57" w:right="57"/>
              <w:jc w:val="center"/>
              <w:rPr>
                <w:rFonts w:eastAsia="Times New Roman"/>
                <w:lang w:val="hr-HR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Говорна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интеракција</w:t>
            </w:r>
            <w:proofErr w:type="spellEnd"/>
          </w:p>
        </w:tc>
        <w:tc>
          <w:tcPr>
            <w:tcW w:w="150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57" w:right="57"/>
              <w:jc w:val="center"/>
              <w:rPr>
                <w:rFonts w:eastAsia="Times New Roman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Говорна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продукција</w:t>
            </w:r>
            <w:proofErr w:type="spellEnd"/>
          </w:p>
        </w:tc>
        <w:tc>
          <w:tcPr>
            <w:tcW w:w="153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57" w:right="57"/>
              <w:jc w:val="center"/>
              <w:rPr>
                <w:rFonts w:eastAsia="Times New Roman"/>
              </w:rPr>
            </w:pPr>
          </w:p>
        </w:tc>
      </w:tr>
      <w:tr w:rsidR="00250B40" w:rsidRPr="00B509C0" w:rsidTr="00483F1B">
        <w:trPr>
          <w:cantSplit/>
        </w:trPr>
        <w:tc>
          <w:tcPr>
            <w:tcW w:w="3115" w:type="dxa"/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jc w:val="right"/>
              <w:rPr>
                <w:rFonts w:eastAsia="Times New Roman"/>
                <w:lang w:val="pt-PT"/>
              </w:rPr>
            </w:pPr>
            <w:proofErr w:type="spellStart"/>
            <w:r w:rsidRPr="00B509C0">
              <w:rPr>
                <w:rFonts w:eastAsia="Times New Roman"/>
                <w:b/>
                <w:lang w:val="hr-HR"/>
              </w:rPr>
              <w:t>Језик</w:t>
            </w:r>
            <w:proofErr w:type="spellEnd"/>
          </w:p>
        </w:tc>
        <w:tc>
          <w:tcPr>
            <w:tcW w:w="141" w:type="dxa"/>
            <w:tcBorders>
              <w:left w:val="single" w:sz="1" w:space="0" w:color="000000"/>
            </w:tcBorders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0B40" w:rsidRPr="00B509C0" w:rsidRDefault="00250B40" w:rsidP="00483F1B">
            <w:pPr>
              <w:snapToGrid w:val="0"/>
              <w:spacing w:line="240" w:lineRule="auto"/>
              <w:ind w:left="28"/>
              <w:jc w:val="center"/>
              <w:rPr>
                <w:rFonts w:eastAsia="Times New Roman"/>
                <w:lang w:val="pt-PT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0B40" w:rsidRPr="00B509C0" w:rsidRDefault="00250B40" w:rsidP="00483F1B">
            <w:pPr>
              <w:snapToGrid w:val="0"/>
              <w:spacing w:line="240" w:lineRule="auto"/>
              <w:ind w:left="28"/>
              <w:jc w:val="center"/>
              <w:rPr>
                <w:rFonts w:eastAsia="Times New Roman"/>
                <w:lang w:val="pt-PT"/>
              </w:rPr>
            </w:pP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0B40" w:rsidRPr="00B509C0" w:rsidRDefault="00250B40" w:rsidP="00483F1B">
            <w:pPr>
              <w:snapToGrid w:val="0"/>
              <w:spacing w:line="240" w:lineRule="auto"/>
              <w:ind w:left="28"/>
              <w:jc w:val="center"/>
              <w:rPr>
                <w:rFonts w:eastAsia="Times New Roman"/>
                <w:lang w:val="pt-PT"/>
              </w:rPr>
            </w:pPr>
          </w:p>
        </w:tc>
        <w:tc>
          <w:tcPr>
            <w:tcW w:w="12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0B40" w:rsidRPr="00B509C0" w:rsidRDefault="00250B40" w:rsidP="00483F1B">
            <w:pPr>
              <w:snapToGrid w:val="0"/>
              <w:spacing w:line="240" w:lineRule="auto"/>
              <w:ind w:left="28"/>
              <w:jc w:val="center"/>
              <w:rPr>
                <w:rFonts w:eastAsia="Times New Roman"/>
                <w:lang w:val="pt-PT"/>
              </w:rPr>
            </w:pPr>
          </w:p>
        </w:tc>
        <w:tc>
          <w:tcPr>
            <w:tcW w:w="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0B40" w:rsidRPr="00B509C0" w:rsidRDefault="00250B40" w:rsidP="00483F1B">
            <w:pPr>
              <w:snapToGrid w:val="0"/>
              <w:spacing w:line="240" w:lineRule="auto"/>
              <w:ind w:left="28"/>
              <w:jc w:val="center"/>
              <w:rPr>
                <w:rFonts w:eastAsia="Times New Roman"/>
                <w:lang w:val="pt-PT"/>
              </w:rPr>
            </w:pP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0B40" w:rsidRPr="00B509C0" w:rsidRDefault="00250B40" w:rsidP="00483F1B">
            <w:pPr>
              <w:snapToGrid w:val="0"/>
              <w:spacing w:line="240" w:lineRule="auto"/>
              <w:ind w:left="28"/>
              <w:jc w:val="center"/>
              <w:rPr>
                <w:rFonts w:eastAsia="Times New Roman"/>
                <w:lang w:val="pt-PT"/>
              </w:rPr>
            </w:pP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0B40" w:rsidRPr="00B509C0" w:rsidRDefault="00250B40" w:rsidP="00483F1B">
            <w:pPr>
              <w:snapToGrid w:val="0"/>
              <w:spacing w:line="240" w:lineRule="auto"/>
              <w:ind w:left="28"/>
              <w:jc w:val="center"/>
              <w:rPr>
                <w:rFonts w:eastAsia="Times New Roman"/>
                <w:lang w:val="pt-PT"/>
              </w:rPr>
            </w:pPr>
          </w:p>
        </w:tc>
        <w:tc>
          <w:tcPr>
            <w:tcW w:w="1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0B40" w:rsidRPr="00B509C0" w:rsidRDefault="00250B40" w:rsidP="00483F1B">
            <w:pPr>
              <w:snapToGrid w:val="0"/>
              <w:spacing w:line="240" w:lineRule="auto"/>
              <w:ind w:left="28"/>
              <w:jc w:val="center"/>
              <w:rPr>
                <w:rFonts w:eastAsia="Times New Roman"/>
                <w:lang w:val="pt-PT"/>
              </w:rPr>
            </w:pPr>
          </w:p>
        </w:tc>
        <w:tc>
          <w:tcPr>
            <w:tcW w:w="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0B40" w:rsidRPr="00B509C0" w:rsidRDefault="00250B40" w:rsidP="00483F1B">
            <w:pPr>
              <w:snapToGrid w:val="0"/>
              <w:spacing w:line="240" w:lineRule="auto"/>
              <w:ind w:left="28"/>
              <w:jc w:val="center"/>
              <w:rPr>
                <w:rFonts w:eastAsia="Times New Roman"/>
                <w:lang w:val="pt-PT"/>
              </w:rPr>
            </w:pPr>
          </w:p>
        </w:tc>
        <w:tc>
          <w:tcPr>
            <w:tcW w:w="126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0B40" w:rsidRPr="00B509C0" w:rsidRDefault="00250B40" w:rsidP="00483F1B">
            <w:pPr>
              <w:snapToGrid w:val="0"/>
              <w:spacing w:line="240" w:lineRule="auto"/>
              <w:ind w:left="28"/>
              <w:jc w:val="center"/>
              <w:rPr>
                <w:rFonts w:eastAsia="Times New Roman"/>
                <w:lang w:val="pt-PT"/>
              </w:rPr>
            </w:pPr>
          </w:p>
        </w:tc>
      </w:tr>
      <w:tr w:rsidR="00250B40" w:rsidRPr="00B509C0" w:rsidTr="00483F1B">
        <w:trPr>
          <w:cantSplit/>
        </w:trPr>
        <w:tc>
          <w:tcPr>
            <w:tcW w:w="3115" w:type="dxa"/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28" w:right="135"/>
              <w:jc w:val="right"/>
              <w:rPr>
                <w:rFonts w:eastAsia="Times New Roman"/>
                <w:lang w:val="pt-PT"/>
              </w:rPr>
            </w:pPr>
            <w:proofErr w:type="spellStart"/>
            <w:r w:rsidRPr="00B509C0">
              <w:rPr>
                <w:rFonts w:eastAsia="Times New Roman"/>
                <w:b/>
                <w:bCs/>
                <w:lang w:val="hr-HR"/>
              </w:rPr>
              <w:t>Језик</w:t>
            </w:r>
            <w:proofErr w:type="spellEnd"/>
          </w:p>
        </w:tc>
        <w:tc>
          <w:tcPr>
            <w:tcW w:w="141" w:type="dxa"/>
            <w:tcBorders>
              <w:left w:val="single" w:sz="1" w:space="0" w:color="000000"/>
            </w:tcBorders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0B40" w:rsidRPr="00B509C0" w:rsidRDefault="00250B40" w:rsidP="00483F1B">
            <w:pPr>
              <w:snapToGrid w:val="0"/>
              <w:spacing w:line="240" w:lineRule="auto"/>
              <w:ind w:left="28"/>
              <w:jc w:val="center"/>
              <w:rPr>
                <w:rFonts w:eastAsia="Times New Roman"/>
                <w:lang w:val="pt-PT"/>
              </w:rPr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0B40" w:rsidRPr="00B509C0" w:rsidRDefault="00250B40" w:rsidP="00483F1B">
            <w:pPr>
              <w:snapToGrid w:val="0"/>
              <w:spacing w:line="240" w:lineRule="auto"/>
              <w:ind w:left="28"/>
              <w:jc w:val="center"/>
              <w:rPr>
                <w:rFonts w:eastAsia="Times New Roman"/>
                <w:lang w:val="pt-PT"/>
              </w:rPr>
            </w:pPr>
          </w:p>
        </w:tc>
        <w:tc>
          <w:tcPr>
            <w:tcW w:w="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0B40" w:rsidRPr="00B509C0" w:rsidRDefault="00250B40" w:rsidP="00483F1B">
            <w:pPr>
              <w:snapToGrid w:val="0"/>
              <w:spacing w:line="240" w:lineRule="auto"/>
              <w:ind w:left="28"/>
              <w:jc w:val="center"/>
              <w:rPr>
                <w:rFonts w:eastAsia="Times New Roman"/>
                <w:lang w:val="pt-PT"/>
              </w:rPr>
            </w:pPr>
          </w:p>
        </w:tc>
        <w:tc>
          <w:tcPr>
            <w:tcW w:w="12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0B40" w:rsidRPr="00B509C0" w:rsidRDefault="00250B40" w:rsidP="00483F1B">
            <w:pPr>
              <w:snapToGrid w:val="0"/>
              <w:spacing w:line="240" w:lineRule="auto"/>
              <w:ind w:left="28"/>
              <w:jc w:val="center"/>
              <w:rPr>
                <w:rFonts w:eastAsia="Times New Roman"/>
                <w:lang w:val="pt-PT"/>
              </w:rPr>
            </w:pPr>
          </w:p>
        </w:tc>
        <w:tc>
          <w:tcPr>
            <w:tcW w:w="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0B40" w:rsidRPr="00B509C0" w:rsidRDefault="00250B40" w:rsidP="00483F1B">
            <w:pPr>
              <w:snapToGrid w:val="0"/>
              <w:spacing w:line="240" w:lineRule="auto"/>
              <w:ind w:left="28"/>
              <w:jc w:val="center"/>
              <w:rPr>
                <w:rFonts w:eastAsia="Times New Roman"/>
                <w:lang w:val="pt-PT"/>
              </w:rPr>
            </w:pP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0B40" w:rsidRPr="00B509C0" w:rsidRDefault="00250B40" w:rsidP="00483F1B">
            <w:pPr>
              <w:snapToGrid w:val="0"/>
              <w:spacing w:line="240" w:lineRule="auto"/>
              <w:ind w:left="28"/>
              <w:jc w:val="center"/>
              <w:rPr>
                <w:rFonts w:eastAsia="Times New Roman"/>
                <w:lang w:val="pt-PT"/>
              </w:rPr>
            </w:pPr>
          </w:p>
        </w:tc>
        <w:tc>
          <w:tcPr>
            <w:tcW w:w="2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0B40" w:rsidRPr="00B509C0" w:rsidRDefault="00250B40" w:rsidP="00483F1B">
            <w:pPr>
              <w:snapToGrid w:val="0"/>
              <w:spacing w:line="240" w:lineRule="auto"/>
              <w:ind w:left="28"/>
              <w:jc w:val="center"/>
              <w:rPr>
                <w:rFonts w:eastAsia="Times New Roman"/>
                <w:lang w:val="pt-PT"/>
              </w:rPr>
            </w:pP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0B40" w:rsidRPr="00B509C0" w:rsidRDefault="00250B40" w:rsidP="00483F1B">
            <w:pPr>
              <w:snapToGrid w:val="0"/>
              <w:spacing w:line="240" w:lineRule="auto"/>
              <w:ind w:left="28"/>
              <w:jc w:val="center"/>
              <w:rPr>
                <w:rFonts w:eastAsia="Times New Roman"/>
                <w:lang w:val="pt-PT"/>
              </w:rPr>
            </w:pPr>
          </w:p>
        </w:tc>
        <w:tc>
          <w:tcPr>
            <w:tcW w:w="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0B40" w:rsidRPr="00B509C0" w:rsidRDefault="00250B40" w:rsidP="00483F1B">
            <w:pPr>
              <w:snapToGrid w:val="0"/>
              <w:spacing w:line="240" w:lineRule="auto"/>
              <w:ind w:left="28"/>
              <w:jc w:val="center"/>
              <w:rPr>
                <w:rFonts w:eastAsia="Times New Roman"/>
                <w:lang w:val="pt-PT"/>
              </w:rPr>
            </w:pPr>
          </w:p>
        </w:tc>
        <w:tc>
          <w:tcPr>
            <w:tcW w:w="12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0B40" w:rsidRPr="00B509C0" w:rsidRDefault="00250B40" w:rsidP="00483F1B">
            <w:pPr>
              <w:snapToGrid w:val="0"/>
              <w:spacing w:line="240" w:lineRule="auto"/>
              <w:ind w:left="28"/>
              <w:jc w:val="center"/>
              <w:rPr>
                <w:rFonts w:eastAsia="Times New Roman"/>
                <w:lang w:val="pt-PT"/>
              </w:rPr>
            </w:pPr>
          </w:p>
        </w:tc>
      </w:tr>
      <w:tr w:rsidR="00250B40" w:rsidRPr="00B509C0" w:rsidTr="00483F1B">
        <w:tblPrEx>
          <w:tblCellMar>
            <w:top w:w="0" w:type="dxa"/>
            <w:bottom w:w="113" w:type="dxa"/>
          </w:tblCellMar>
        </w:tblPrEx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/>
              <w:rPr>
                <w:rFonts w:eastAsia="Times New Roman"/>
                <w:i/>
                <w:lang w:val="hr-HR"/>
              </w:rPr>
            </w:pPr>
          </w:p>
        </w:tc>
      </w:tr>
      <w:tr w:rsidR="00250B40" w:rsidRPr="00B509C0" w:rsidTr="00483F1B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</w:tr>
      <w:tr w:rsidR="00250B40" w:rsidRPr="00B509C0" w:rsidTr="00483F1B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30" w:right="120"/>
              <w:jc w:val="right"/>
              <w:rPr>
                <w:rFonts w:eastAsia="Times New Roman"/>
                <w:lang w:val="hr-HR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Социјалне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вештине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и </w:t>
            </w:r>
            <w:proofErr w:type="spellStart"/>
            <w:r w:rsidRPr="00B509C0">
              <w:rPr>
                <w:rFonts w:eastAsia="Times New Roman"/>
                <w:lang w:val="hr-HR"/>
              </w:rPr>
              <w:t>компетенције</w:t>
            </w:r>
            <w:proofErr w:type="spellEnd"/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Замените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овај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текст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описом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компетенција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наведите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где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сте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их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стекли</w:t>
            </w:r>
            <w:proofErr w:type="spellEnd"/>
            <w:r w:rsidRPr="00B509C0">
              <w:rPr>
                <w:rFonts w:eastAsia="Times New Roman"/>
                <w:lang w:val="hr-HR"/>
              </w:rPr>
              <w:t>. (</w:t>
            </w:r>
            <w:proofErr w:type="spellStart"/>
            <w:r w:rsidRPr="00B509C0">
              <w:rPr>
                <w:rFonts w:eastAsia="Times New Roman"/>
                <w:lang w:val="hr-HR"/>
              </w:rPr>
              <w:t>уклони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ако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није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примењиво</w:t>
            </w:r>
            <w:proofErr w:type="spellEnd"/>
            <w:r w:rsidRPr="00B509C0">
              <w:rPr>
                <w:rFonts w:eastAsia="Times New Roman"/>
                <w:lang w:val="hr-HR"/>
              </w:rPr>
              <w:t>)</w:t>
            </w:r>
          </w:p>
        </w:tc>
      </w:tr>
      <w:tr w:rsidR="00250B40" w:rsidRPr="00B509C0" w:rsidTr="00483F1B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</w:tr>
      <w:tr w:rsidR="00250B40" w:rsidRPr="00B509C0" w:rsidTr="00483F1B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30" w:right="150"/>
              <w:jc w:val="right"/>
              <w:rPr>
                <w:rFonts w:eastAsia="Times New Roman"/>
                <w:lang w:val="hr-HR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Организационе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вештине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и </w:t>
            </w:r>
            <w:proofErr w:type="spellStart"/>
            <w:r w:rsidRPr="00B509C0">
              <w:rPr>
                <w:rFonts w:eastAsia="Times New Roman"/>
                <w:lang w:val="hr-HR"/>
              </w:rPr>
              <w:t>компетенције</w:t>
            </w:r>
            <w:proofErr w:type="spellEnd"/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Замените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овај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текст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описом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компетенција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наведите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где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сте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их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стекли</w:t>
            </w:r>
            <w:proofErr w:type="spellEnd"/>
            <w:r w:rsidRPr="00B509C0">
              <w:rPr>
                <w:rFonts w:eastAsia="Times New Roman"/>
                <w:lang w:val="hr-HR"/>
              </w:rPr>
              <w:t>. (</w:t>
            </w:r>
            <w:proofErr w:type="spellStart"/>
            <w:r w:rsidRPr="00B509C0">
              <w:rPr>
                <w:rFonts w:eastAsia="Times New Roman"/>
                <w:lang w:val="hr-HR"/>
              </w:rPr>
              <w:t>уклони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ако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није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примењиво</w:t>
            </w:r>
            <w:proofErr w:type="spellEnd"/>
            <w:r w:rsidRPr="00B509C0">
              <w:rPr>
                <w:rFonts w:eastAsia="Times New Roman"/>
                <w:lang w:val="hr-HR"/>
              </w:rPr>
              <w:t>)</w:t>
            </w:r>
          </w:p>
        </w:tc>
      </w:tr>
      <w:tr w:rsidR="00250B40" w:rsidRPr="00B509C0" w:rsidTr="00483F1B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</w:tr>
      <w:tr w:rsidR="00250B40" w:rsidRPr="00B509C0" w:rsidTr="00483F1B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right="135"/>
              <w:jc w:val="right"/>
              <w:rPr>
                <w:rFonts w:eastAsia="Times New Roman"/>
                <w:lang w:val="hr-HR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Техничке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вештине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и </w:t>
            </w:r>
            <w:proofErr w:type="spellStart"/>
            <w:r w:rsidRPr="00B509C0">
              <w:rPr>
                <w:rFonts w:eastAsia="Times New Roman"/>
                <w:lang w:val="hr-HR"/>
              </w:rPr>
              <w:t>компетенције</w:t>
            </w:r>
            <w:proofErr w:type="spellEnd"/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Замените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овај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текст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описом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компетенција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наведите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где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сте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их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стекли</w:t>
            </w:r>
            <w:proofErr w:type="spellEnd"/>
            <w:r w:rsidRPr="00B509C0">
              <w:rPr>
                <w:rFonts w:eastAsia="Times New Roman"/>
                <w:lang w:val="hr-HR"/>
              </w:rPr>
              <w:t>. (</w:t>
            </w:r>
            <w:proofErr w:type="spellStart"/>
            <w:r w:rsidRPr="00B509C0">
              <w:rPr>
                <w:rFonts w:eastAsia="Times New Roman"/>
                <w:lang w:val="hr-HR"/>
              </w:rPr>
              <w:t>уклони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ако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није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примењиво</w:t>
            </w:r>
            <w:proofErr w:type="spellEnd"/>
            <w:r w:rsidRPr="00B509C0">
              <w:rPr>
                <w:rFonts w:eastAsia="Times New Roman"/>
                <w:lang w:val="hr-HR"/>
              </w:rPr>
              <w:t>)</w:t>
            </w:r>
          </w:p>
        </w:tc>
      </w:tr>
      <w:tr w:rsidR="00250B40" w:rsidRPr="00B509C0" w:rsidTr="00483F1B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</w:tr>
      <w:tr w:rsidR="00250B40" w:rsidRPr="00B509C0" w:rsidTr="00483F1B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right="165"/>
              <w:jc w:val="right"/>
              <w:rPr>
                <w:rFonts w:eastAsia="Times New Roman"/>
                <w:lang w:val="hr-HR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Нумеричке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вештине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и </w:t>
            </w:r>
            <w:proofErr w:type="spellStart"/>
            <w:r w:rsidRPr="00B509C0">
              <w:rPr>
                <w:rFonts w:eastAsia="Times New Roman"/>
                <w:lang w:val="hr-HR"/>
              </w:rPr>
              <w:t>компетенције</w:t>
            </w:r>
            <w:proofErr w:type="spellEnd"/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Замените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овај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текст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описом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компетенција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наведите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где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сте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их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стекли</w:t>
            </w:r>
            <w:proofErr w:type="spellEnd"/>
            <w:r w:rsidRPr="00B509C0">
              <w:rPr>
                <w:rFonts w:eastAsia="Times New Roman"/>
                <w:lang w:val="hr-HR"/>
              </w:rPr>
              <w:t>. (</w:t>
            </w:r>
            <w:proofErr w:type="spellStart"/>
            <w:r w:rsidRPr="00B509C0">
              <w:rPr>
                <w:rFonts w:eastAsia="Times New Roman"/>
                <w:lang w:val="hr-HR"/>
              </w:rPr>
              <w:t>уклони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ако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није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примењиво</w:t>
            </w:r>
            <w:proofErr w:type="spellEnd"/>
            <w:r w:rsidRPr="00B509C0">
              <w:rPr>
                <w:rFonts w:eastAsia="Times New Roman"/>
                <w:lang w:val="hr-HR"/>
              </w:rPr>
              <w:t>)</w:t>
            </w:r>
          </w:p>
        </w:tc>
      </w:tr>
      <w:tr w:rsidR="00250B40" w:rsidRPr="00B509C0" w:rsidTr="00483F1B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</w:tr>
      <w:tr w:rsidR="00250B40" w:rsidRPr="00B509C0" w:rsidTr="00483F1B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right="165"/>
              <w:jc w:val="right"/>
              <w:rPr>
                <w:rFonts w:eastAsia="Times New Roman"/>
                <w:lang w:val="hr-HR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Уметничке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вештине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и </w:t>
            </w:r>
            <w:proofErr w:type="spellStart"/>
            <w:r w:rsidRPr="00B509C0">
              <w:rPr>
                <w:rFonts w:eastAsia="Times New Roman"/>
                <w:lang w:val="hr-HR"/>
              </w:rPr>
              <w:t>компетенције</w:t>
            </w:r>
            <w:proofErr w:type="spellEnd"/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Замените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овај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текст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описом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компетенција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наведите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где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сте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их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стекли</w:t>
            </w:r>
            <w:proofErr w:type="spellEnd"/>
            <w:r w:rsidRPr="00B509C0">
              <w:rPr>
                <w:rFonts w:eastAsia="Times New Roman"/>
                <w:lang w:val="hr-HR"/>
              </w:rPr>
              <w:t>. (</w:t>
            </w:r>
            <w:proofErr w:type="spellStart"/>
            <w:r w:rsidRPr="00B509C0">
              <w:rPr>
                <w:rFonts w:eastAsia="Times New Roman"/>
                <w:lang w:val="hr-HR"/>
              </w:rPr>
              <w:t>уклони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ако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није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примењиво</w:t>
            </w:r>
            <w:proofErr w:type="spellEnd"/>
            <w:r w:rsidRPr="00B509C0">
              <w:rPr>
                <w:rFonts w:eastAsia="Times New Roman"/>
                <w:lang w:val="hr-HR"/>
              </w:rPr>
              <w:t>)</w:t>
            </w:r>
          </w:p>
        </w:tc>
      </w:tr>
      <w:tr w:rsidR="00250B40" w:rsidRPr="00B509C0" w:rsidTr="00483F1B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</w:tr>
      <w:tr w:rsidR="00250B40" w:rsidRPr="00B509C0" w:rsidTr="00483F1B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right="165"/>
              <w:jc w:val="right"/>
              <w:rPr>
                <w:rFonts w:eastAsia="Times New Roman"/>
                <w:lang w:val="hr-HR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Друге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вештине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и </w:t>
            </w:r>
            <w:proofErr w:type="spellStart"/>
            <w:r w:rsidRPr="00B509C0">
              <w:rPr>
                <w:rFonts w:eastAsia="Times New Roman"/>
                <w:lang w:val="hr-HR"/>
              </w:rPr>
              <w:t>компетенције</w:t>
            </w:r>
            <w:proofErr w:type="spellEnd"/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hr-HR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Замените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овај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текст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описом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компетенција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наведите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где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сте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их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стекли</w:t>
            </w:r>
            <w:proofErr w:type="spellEnd"/>
            <w:r w:rsidRPr="00B509C0">
              <w:rPr>
                <w:rFonts w:eastAsia="Times New Roman"/>
                <w:lang w:val="hr-HR"/>
              </w:rPr>
              <w:t>. (</w:t>
            </w:r>
            <w:proofErr w:type="spellStart"/>
            <w:r w:rsidRPr="00B509C0">
              <w:rPr>
                <w:rFonts w:eastAsia="Times New Roman"/>
                <w:lang w:val="hr-HR"/>
              </w:rPr>
              <w:t>уклони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ако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није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примењиво</w:t>
            </w:r>
            <w:proofErr w:type="spellEnd"/>
            <w:r w:rsidRPr="00B509C0">
              <w:rPr>
                <w:rFonts w:eastAsia="Times New Roman"/>
                <w:lang w:val="hr-HR"/>
              </w:rPr>
              <w:t>)</w:t>
            </w:r>
          </w:p>
        </w:tc>
      </w:tr>
      <w:tr w:rsidR="00250B40" w:rsidRPr="00B509C0" w:rsidTr="00483F1B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right="150"/>
              <w:jc w:val="right"/>
              <w:rPr>
                <w:rFonts w:eastAsia="Times New Roman"/>
                <w:lang w:val="hr-HR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Познавање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рада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на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рачунару</w:t>
            </w:r>
            <w:proofErr w:type="spellEnd"/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Које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програме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познајете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и </w:t>
            </w:r>
            <w:proofErr w:type="spellStart"/>
            <w:r w:rsidRPr="00B509C0">
              <w:rPr>
                <w:rFonts w:eastAsia="Times New Roman"/>
                <w:lang w:val="hr-HR"/>
              </w:rPr>
              <w:t>користите</w:t>
            </w:r>
            <w:proofErr w:type="spellEnd"/>
          </w:p>
        </w:tc>
      </w:tr>
      <w:tr w:rsidR="00250B40" w:rsidRPr="00B509C0" w:rsidTr="00483F1B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</w:tr>
      <w:tr w:rsidR="00250B40" w:rsidRPr="00B509C0" w:rsidTr="00483F1B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right="150"/>
              <w:jc w:val="right"/>
              <w:rPr>
                <w:rFonts w:eastAsia="Times New Roman"/>
                <w:lang w:val="hr-HR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Возачка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дозвола</w:t>
            </w:r>
            <w:proofErr w:type="spellEnd"/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Наведите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поседујете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ли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возачку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дозволу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и </w:t>
            </w:r>
            <w:proofErr w:type="spellStart"/>
            <w:r w:rsidRPr="00B509C0">
              <w:rPr>
                <w:rFonts w:eastAsia="Times New Roman"/>
                <w:lang w:val="hr-HR"/>
              </w:rPr>
              <w:t>за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које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категорије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возила</w:t>
            </w:r>
            <w:proofErr w:type="spellEnd"/>
            <w:r w:rsidRPr="00B509C0">
              <w:rPr>
                <w:rFonts w:eastAsia="Times New Roman"/>
                <w:lang w:val="hr-HR"/>
              </w:rPr>
              <w:t>. (</w:t>
            </w:r>
            <w:proofErr w:type="spellStart"/>
            <w:r w:rsidRPr="00B509C0">
              <w:rPr>
                <w:rFonts w:eastAsia="Times New Roman"/>
                <w:lang w:val="hr-HR"/>
              </w:rPr>
              <w:t>уклони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ако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није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примењиво</w:t>
            </w:r>
            <w:proofErr w:type="spellEnd"/>
            <w:r w:rsidRPr="00B509C0">
              <w:rPr>
                <w:rFonts w:eastAsia="Times New Roman"/>
                <w:lang w:val="hr-HR"/>
              </w:rPr>
              <w:t>)</w:t>
            </w:r>
          </w:p>
        </w:tc>
      </w:tr>
      <w:tr w:rsidR="00250B40" w:rsidRPr="00B509C0" w:rsidTr="00483F1B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</w:tr>
      <w:tr w:rsidR="00250B40" w:rsidRPr="00B509C0" w:rsidTr="00483F1B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95"/>
              <w:jc w:val="right"/>
              <w:rPr>
                <w:rFonts w:eastAsia="Times New Roman"/>
                <w:lang w:val="hr-HR"/>
              </w:rPr>
            </w:pPr>
            <w:proofErr w:type="spellStart"/>
            <w:r w:rsidRPr="00B509C0">
              <w:rPr>
                <w:rFonts w:eastAsia="Times New Roman"/>
                <w:b/>
                <w:lang w:val="hr-HR"/>
              </w:rPr>
              <w:lastRenderedPageBreak/>
              <w:t>Додатне</w:t>
            </w:r>
            <w:proofErr w:type="spellEnd"/>
            <w:r w:rsidRPr="00B509C0">
              <w:rPr>
                <w:rFonts w:eastAsia="Times New Roman"/>
                <w:b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b/>
                <w:lang w:val="hr-HR"/>
              </w:rPr>
              <w:t>информације</w:t>
            </w:r>
            <w:proofErr w:type="spellEnd"/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  <w:proofErr w:type="spellStart"/>
            <w:r w:rsidRPr="00B509C0">
              <w:rPr>
                <w:rFonts w:eastAsia="Times New Roman"/>
                <w:lang w:val="hr-HR"/>
              </w:rPr>
              <w:t>Овдје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унесите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све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податке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који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могу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имати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неку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важност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, </w:t>
            </w:r>
            <w:proofErr w:type="spellStart"/>
            <w:r w:rsidRPr="00B509C0">
              <w:rPr>
                <w:rFonts w:eastAsia="Times New Roman"/>
                <w:lang w:val="hr-HR"/>
              </w:rPr>
              <w:t>на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пример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, </w:t>
            </w:r>
            <w:proofErr w:type="spellStart"/>
            <w:r w:rsidRPr="00B509C0">
              <w:rPr>
                <w:rFonts w:eastAsia="Times New Roman"/>
                <w:lang w:val="hr-HR"/>
              </w:rPr>
              <w:t>особе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за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контакт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, </w:t>
            </w:r>
            <w:proofErr w:type="spellStart"/>
            <w:r w:rsidRPr="00B509C0">
              <w:rPr>
                <w:rFonts w:eastAsia="Times New Roman"/>
                <w:lang w:val="hr-HR"/>
              </w:rPr>
              <w:t>препоруке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итд</w:t>
            </w:r>
            <w:proofErr w:type="spellEnd"/>
            <w:r w:rsidRPr="00B509C0">
              <w:rPr>
                <w:rFonts w:eastAsia="Times New Roman"/>
                <w:lang w:val="hr-HR"/>
              </w:rPr>
              <w:t>. (</w:t>
            </w:r>
            <w:proofErr w:type="spellStart"/>
            <w:r w:rsidRPr="00B509C0">
              <w:rPr>
                <w:rFonts w:eastAsia="Times New Roman"/>
                <w:lang w:val="hr-HR"/>
              </w:rPr>
              <w:t>уклони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наслов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ако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није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примењиво</w:t>
            </w:r>
            <w:proofErr w:type="spellEnd"/>
            <w:r w:rsidRPr="00B509C0">
              <w:rPr>
                <w:rFonts w:eastAsia="Times New Roman"/>
                <w:lang w:val="hr-HR"/>
              </w:rPr>
              <w:t>)</w:t>
            </w:r>
          </w:p>
        </w:tc>
      </w:tr>
      <w:tr w:rsidR="00250B40" w:rsidRPr="00B509C0" w:rsidTr="00483F1B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  <w:rPr>
                <w:rFonts w:eastAsia="Times New Roman"/>
                <w:lang w:val="pt-PT"/>
              </w:rPr>
            </w:pPr>
          </w:p>
        </w:tc>
      </w:tr>
      <w:tr w:rsidR="00250B40" w:rsidRPr="00B509C0" w:rsidTr="00483F1B">
        <w:trPr>
          <w:gridAfter w:val="1"/>
          <w:wAfter w:w="10" w:type="dxa"/>
          <w:cantSplit/>
        </w:trPr>
        <w:tc>
          <w:tcPr>
            <w:tcW w:w="3115" w:type="dxa"/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210"/>
              <w:jc w:val="right"/>
              <w:rPr>
                <w:rFonts w:eastAsia="Times New Roman"/>
                <w:lang w:val="hr-HR"/>
              </w:rPr>
            </w:pPr>
            <w:proofErr w:type="spellStart"/>
            <w:r w:rsidRPr="00B509C0">
              <w:rPr>
                <w:rFonts w:eastAsia="Times New Roman"/>
                <w:b/>
                <w:lang w:val="hr-HR"/>
              </w:rPr>
              <w:t>Додаци</w:t>
            </w:r>
            <w:proofErr w:type="spellEnd"/>
          </w:p>
        </w:tc>
        <w:tc>
          <w:tcPr>
            <w:tcW w:w="767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:rsidR="00250B40" w:rsidRPr="00B509C0" w:rsidRDefault="00250B40" w:rsidP="00483F1B">
            <w:pPr>
              <w:snapToGrid w:val="0"/>
              <w:spacing w:line="240" w:lineRule="auto"/>
              <w:ind w:left="113" w:right="113"/>
            </w:pPr>
            <w:proofErr w:type="spellStart"/>
            <w:r w:rsidRPr="00B509C0">
              <w:rPr>
                <w:rFonts w:eastAsia="Times New Roman"/>
                <w:lang w:val="hr-HR"/>
              </w:rPr>
              <w:t>Наведите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документе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које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прилажете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цв</w:t>
            </w:r>
            <w:proofErr w:type="spellEnd"/>
            <w:r w:rsidRPr="00B509C0">
              <w:rPr>
                <w:rFonts w:eastAsia="Times New Roman"/>
                <w:lang w:val="hr-HR"/>
              </w:rPr>
              <w:t>-у. (</w:t>
            </w:r>
            <w:proofErr w:type="spellStart"/>
            <w:r w:rsidRPr="00B509C0">
              <w:rPr>
                <w:rFonts w:eastAsia="Times New Roman"/>
                <w:lang w:val="hr-HR"/>
              </w:rPr>
              <w:t>уклони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наслов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ако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није</w:t>
            </w:r>
            <w:proofErr w:type="spellEnd"/>
            <w:r w:rsidRPr="00B509C0">
              <w:rPr>
                <w:rFonts w:eastAsia="Times New Roman"/>
                <w:lang w:val="hr-HR"/>
              </w:rPr>
              <w:t xml:space="preserve"> </w:t>
            </w:r>
            <w:proofErr w:type="spellStart"/>
            <w:r w:rsidRPr="00B509C0">
              <w:rPr>
                <w:rFonts w:eastAsia="Times New Roman"/>
                <w:lang w:val="hr-HR"/>
              </w:rPr>
              <w:t>примењиво</w:t>
            </w:r>
            <w:proofErr w:type="spellEnd"/>
            <w:r w:rsidRPr="00B509C0">
              <w:rPr>
                <w:rFonts w:eastAsia="Times New Roman"/>
                <w:lang w:val="hr-HR"/>
              </w:rPr>
              <w:t>)</w:t>
            </w:r>
          </w:p>
        </w:tc>
      </w:tr>
    </w:tbl>
    <w:p w:rsidR="00250B40" w:rsidRPr="00B509C0" w:rsidRDefault="00250B40" w:rsidP="00250B40">
      <w:pPr>
        <w:pStyle w:val="Szvegtrzs3"/>
        <w:spacing w:after="0"/>
        <w:jc w:val="center"/>
        <w:rPr>
          <w:color w:val="FF0000"/>
          <w:sz w:val="24"/>
          <w:szCs w:val="24"/>
          <w:lang w:val="sr-Cyrl-CS"/>
        </w:rPr>
      </w:pPr>
    </w:p>
    <w:p w:rsidR="00250B40" w:rsidRPr="00B509C0" w:rsidRDefault="00250B40" w:rsidP="00250B40">
      <w:pPr>
        <w:pStyle w:val="Szvegtrzs3"/>
        <w:spacing w:after="0"/>
        <w:jc w:val="right"/>
        <w:rPr>
          <w:sz w:val="24"/>
          <w:szCs w:val="24"/>
        </w:rPr>
      </w:pPr>
      <w:r w:rsidRPr="00B509C0">
        <w:rPr>
          <w:sz w:val="24"/>
          <w:szCs w:val="24"/>
          <w:lang w:val="sr-Cyrl-CS"/>
        </w:rPr>
        <w:t xml:space="preserve">Својеручни потпис </w:t>
      </w:r>
    </w:p>
    <w:p w:rsidR="00250B40" w:rsidRPr="00B509C0" w:rsidRDefault="00250B40" w:rsidP="00250B40"/>
    <w:p w:rsidR="00001633" w:rsidRPr="00483F1B" w:rsidRDefault="00001633">
      <w:pPr>
        <w:tabs>
          <w:tab w:val="left" w:pos="360"/>
        </w:tabs>
        <w:jc w:val="both"/>
        <w:rPr>
          <w:bCs/>
          <w:lang w:val="sr-Latn-RS"/>
        </w:rPr>
      </w:pPr>
    </w:p>
    <w:p w:rsidR="00001633" w:rsidRDefault="00001633">
      <w:pPr>
        <w:tabs>
          <w:tab w:val="left" w:pos="360"/>
        </w:tabs>
        <w:jc w:val="both"/>
        <w:rPr>
          <w:bCs/>
        </w:rPr>
      </w:pPr>
    </w:p>
    <w:p w:rsidR="00001633" w:rsidRDefault="00EB33B9">
      <w:pPr>
        <w:suppressAutoHyphens w:val="0"/>
        <w:spacing w:after="200" w:line="276" w:lineRule="auto"/>
      </w:pPr>
      <w:r>
        <w:br w:type="page"/>
      </w:r>
    </w:p>
    <w:p w:rsidR="00001633" w:rsidRDefault="00EB33B9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lastRenderedPageBreak/>
        <w:t>XIII  МОДЕЛ</w:t>
      </w:r>
      <w:proofErr w:type="gramEnd"/>
      <w:r>
        <w:rPr>
          <w:b/>
          <w:bCs/>
          <w:i/>
          <w:iCs/>
          <w:sz w:val="28"/>
          <w:szCs w:val="28"/>
        </w:rPr>
        <w:t xml:space="preserve"> УГОВОРА </w:t>
      </w:r>
    </w:p>
    <w:p w:rsidR="00001633" w:rsidRDefault="0000163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001633" w:rsidRDefault="00001633">
      <w:pPr>
        <w:jc w:val="center"/>
        <w:rPr>
          <w:b/>
          <w:bCs/>
          <w:iCs/>
        </w:rPr>
      </w:pPr>
    </w:p>
    <w:p w:rsidR="00E515AF" w:rsidRPr="00675A6E" w:rsidRDefault="00E515AF" w:rsidP="00BB2694">
      <w:pPr>
        <w:pStyle w:val="Default"/>
        <w:ind w:right="-92"/>
        <w:jc w:val="center"/>
        <w:rPr>
          <w:rFonts w:ascii="Times New Roman" w:hAnsi="Times New Roman"/>
          <w:b/>
          <w:lang w:val="sr-Cyrl-RS"/>
        </w:rPr>
      </w:pPr>
      <w:r w:rsidRPr="00A61D4C">
        <w:rPr>
          <w:rFonts w:ascii="Times New Roman" w:hAnsi="Times New Roman"/>
          <w:b/>
          <w:bCs/>
          <w:iCs/>
          <w:color w:val="00000A"/>
        </w:rPr>
        <w:t xml:space="preserve">УГОВОР О </w:t>
      </w:r>
      <w:r w:rsidR="00675A6E">
        <w:rPr>
          <w:rFonts w:ascii="Times New Roman" w:hAnsi="Times New Roman"/>
          <w:b/>
          <w:bCs/>
          <w:iCs/>
          <w:color w:val="00000A"/>
          <w:lang w:val="sr-Cyrl-RS"/>
        </w:rPr>
        <w:t>ПРОМОЦИЈИ ТУРИСТИЧКЕ ПОНУДЕ</w:t>
      </w:r>
    </w:p>
    <w:p w:rsidR="004D0842" w:rsidRDefault="004D0842" w:rsidP="00DF7703">
      <w:pPr>
        <w:spacing w:line="240" w:lineRule="auto"/>
        <w:rPr>
          <w:b/>
          <w:iCs/>
          <w:lang w:val="sr-Cyrl-RS"/>
        </w:rPr>
      </w:pPr>
    </w:p>
    <w:p w:rsidR="00001633" w:rsidRPr="00DF7703" w:rsidRDefault="00EB33B9" w:rsidP="00DF7703">
      <w:pPr>
        <w:spacing w:line="240" w:lineRule="auto"/>
        <w:rPr>
          <w:b/>
          <w:iCs/>
        </w:rPr>
      </w:pPr>
      <w:proofErr w:type="spellStart"/>
      <w:r w:rsidRPr="00DF7703">
        <w:rPr>
          <w:b/>
          <w:iCs/>
        </w:rPr>
        <w:t>Закључен</w:t>
      </w:r>
      <w:proofErr w:type="spellEnd"/>
      <w:r w:rsidRPr="00DF7703">
        <w:rPr>
          <w:b/>
          <w:iCs/>
        </w:rPr>
        <w:t xml:space="preserve"> </w:t>
      </w:r>
      <w:proofErr w:type="spellStart"/>
      <w:r w:rsidRPr="00DF7703">
        <w:rPr>
          <w:b/>
          <w:iCs/>
        </w:rPr>
        <w:t>између</w:t>
      </w:r>
      <w:proofErr w:type="spellEnd"/>
      <w:r w:rsidRPr="00DF7703">
        <w:rPr>
          <w:b/>
          <w:iCs/>
        </w:rPr>
        <w:t>:</w:t>
      </w:r>
    </w:p>
    <w:p w:rsidR="00001633" w:rsidRPr="00DF7703" w:rsidRDefault="00EB33B9" w:rsidP="00DF7703">
      <w:pPr>
        <w:spacing w:line="240" w:lineRule="auto"/>
        <w:rPr>
          <w:iCs/>
        </w:rPr>
      </w:pPr>
      <w:proofErr w:type="spellStart"/>
      <w:r w:rsidRPr="00DF7703">
        <w:rPr>
          <w:iCs/>
        </w:rPr>
        <w:t>Наручиоца</w:t>
      </w:r>
      <w:proofErr w:type="spellEnd"/>
      <w:r w:rsidRPr="00DF7703">
        <w:rPr>
          <w:iCs/>
        </w:rPr>
        <w:t xml:space="preserve">: </w:t>
      </w:r>
      <w:proofErr w:type="spellStart"/>
      <w:r w:rsidRPr="00DF7703">
        <w:rPr>
          <w:b/>
          <w:bCs/>
        </w:rPr>
        <w:t>Општина</w:t>
      </w:r>
      <w:proofErr w:type="spellEnd"/>
      <w:r w:rsidRPr="00DF7703">
        <w:rPr>
          <w:b/>
          <w:bCs/>
        </w:rPr>
        <w:t xml:space="preserve"> </w:t>
      </w:r>
      <w:proofErr w:type="spellStart"/>
      <w:r w:rsidRPr="00DF7703">
        <w:rPr>
          <w:b/>
          <w:bCs/>
        </w:rPr>
        <w:t>Кањижа</w:t>
      </w:r>
      <w:proofErr w:type="spellEnd"/>
      <w:r w:rsidRPr="00DF7703">
        <w:rPr>
          <w:iCs/>
        </w:rPr>
        <w:t xml:space="preserve"> </w:t>
      </w:r>
    </w:p>
    <w:p w:rsidR="00001633" w:rsidRPr="00DF7703" w:rsidRDefault="00EB33B9" w:rsidP="00DF7703">
      <w:pPr>
        <w:spacing w:line="240" w:lineRule="auto"/>
        <w:rPr>
          <w:iCs/>
        </w:rPr>
      </w:pPr>
      <w:proofErr w:type="spellStart"/>
      <w:r w:rsidRPr="00DF7703">
        <w:rPr>
          <w:iCs/>
        </w:rPr>
        <w:t>са</w:t>
      </w:r>
      <w:proofErr w:type="spellEnd"/>
      <w:r w:rsidRPr="00DF7703">
        <w:rPr>
          <w:iCs/>
        </w:rPr>
        <w:t xml:space="preserve"> </w:t>
      </w:r>
      <w:proofErr w:type="spellStart"/>
      <w:r w:rsidRPr="00DF7703">
        <w:rPr>
          <w:iCs/>
        </w:rPr>
        <w:t>седиштем</w:t>
      </w:r>
      <w:proofErr w:type="spellEnd"/>
      <w:r w:rsidRPr="00DF7703">
        <w:rPr>
          <w:iCs/>
        </w:rPr>
        <w:t xml:space="preserve"> у </w:t>
      </w:r>
      <w:proofErr w:type="spellStart"/>
      <w:r w:rsidRPr="00DF7703">
        <w:rPr>
          <w:iCs/>
        </w:rPr>
        <w:t>Кањижи</w:t>
      </w:r>
      <w:proofErr w:type="spellEnd"/>
      <w:r w:rsidRPr="00DF7703">
        <w:rPr>
          <w:iCs/>
        </w:rPr>
        <w:t xml:space="preserve">, </w:t>
      </w:r>
      <w:proofErr w:type="spellStart"/>
      <w:r w:rsidRPr="00DF7703">
        <w:t>Главни</w:t>
      </w:r>
      <w:proofErr w:type="spellEnd"/>
      <w:r w:rsidRPr="00DF7703">
        <w:t xml:space="preserve"> </w:t>
      </w:r>
      <w:proofErr w:type="spellStart"/>
      <w:r w:rsidRPr="00DF7703">
        <w:t>трг</w:t>
      </w:r>
      <w:proofErr w:type="spellEnd"/>
      <w:r w:rsidRPr="00DF7703">
        <w:t xml:space="preserve"> 1</w:t>
      </w:r>
      <w:r w:rsidRPr="00DF7703">
        <w:rPr>
          <w:iCs/>
        </w:rPr>
        <w:t xml:space="preserve">, ПИБ: </w:t>
      </w:r>
      <w:r w:rsidRPr="00DF7703">
        <w:t>100871672</w:t>
      </w:r>
      <w:r w:rsidRPr="00DF7703">
        <w:rPr>
          <w:iCs/>
        </w:rPr>
        <w:t xml:space="preserve"> </w:t>
      </w:r>
      <w:proofErr w:type="spellStart"/>
      <w:r w:rsidRPr="00DF7703">
        <w:rPr>
          <w:iCs/>
        </w:rPr>
        <w:t>Матични</w:t>
      </w:r>
      <w:proofErr w:type="spellEnd"/>
      <w:r w:rsidRPr="00DF7703">
        <w:rPr>
          <w:iCs/>
        </w:rPr>
        <w:t xml:space="preserve"> </w:t>
      </w:r>
      <w:proofErr w:type="spellStart"/>
      <w:r w:rsidRPr="00DF7703">
        <w:rPr>
          <w:iCs/>
        </w:rPr>
        <w:t>број</w:t>
      </w:r>
      <w:proofErr w:type="spellEnd"/>
      <w:r w:rsidRPr="00DF7703">
        <w:rPr>
          <w:iCs/>
        </w:rPr>
        <w:t xml:space="preserve">: </w:t>
      </w:r>
      <w:r w:rsidRPr="00DF7703">
        <w:t>08141231.</w:t>
      </w:r>
    </w:p>
    <w:p w:rsidR="00001633" w:rsidRPr="00DF7703" w:rsidRDefault="00EB33B9" w:rsidP="00DF7703">
      <w:pPr>
        <w:spacing w:line="240" w:lineRule="auto"/>
        <w:rPr>
          <w:iCs/>
        </w:rPr>
      </w:pPr>
      <w:proofErr w:type="spellStart"/>
      <w:r w:rsidRPr="00DF7703">
        <w:rPr>
          <w:iCs/>
        </w:rPr>
        <w:t>Број</w:t>
      </w:r>
      <w:proofErr w:type="spellEnd"/>
      <w:r w:rsidRPr="00DF7703">
        <w:rPr>
          <w:iCs/>
        </w:rPr>
        <w:t xml:space="preserve"> </w:t>
      </w:r>
      <w:proofErr w:type="spellStart"/>
      <w:r w:rsidRPr="00DF7703">
        <w:rPr>
          <w:iCs/>
        </w:rPr>
        <w:t>рачуна</w:t>
      </w:r>
      <w:proofErr w:type="spellEnd"/>
      <w:r w:rsidRPr="00DF7703">
        <w:rPr>
          <w:iCs/>
        </w:rPr>
        <w:t xml:space="preserve">: </w:t>
      </w:r>
      <w:r w:rsidRPr="00DF7703">
        <w:t>840-56640-55</w:t>
      </w:r>
      <w:r w:rsidRPr="00DF7703">
        <w:rPr>
          <w:iCs/>
        </w:rPr>
        <w:t xml:space="preserve"> </w:t>
      </w:r>
      <w:proofErr w:type="spellStart"/>
      <w:r w:rsidRPr="00DF7703">
        <w:rPr>
          <w:iCs/>
        </w:rPr>
        <w:t>Назив</w:t>
      </w:r>
      <w:proofErr w:type="spellEnd"/>
      <w:r w:rsidRPr="00DF7703">
        <w:rPr>
          <w:iCs/>
        </w:rPr>
        <w:t xml:space="preserve"> </w:t>
      </w:r>
      <w:proofErr w:type="spellStart"/>
      <w:r w:rsidRPr="00DF7703">
        <w:rPr>
          <w:iCs/>
        </w:rPr>
        <w:t>банке</w:t>
      </w:r>
      <w:proofErr w:type="spellEnd"/>
      <w:r w:rsidRPr="00DF7703">
        <w:rPr>
          <w:iCs/>
        </w:rPr>
        <w:t xml:space="preserve">: </w:t>
      </w:r>
      <w:proofErr w:type="spellStart"/>
      <w:r w:rsidRPr="00DF7703">
        <w:t>Управе</w:t>
      </w:r>
      <w:proofErr w:type="spellEnd"/>
      <w:r w:rsidRPr="00DF7703">
        <w:t xml:space="preserve"> </w:t>
      </w:r>
      <w:proofErr w:type="spellStart"/>
      <w:r w:rsidRPr="00DF7703">
        <w:t>за</w:t>
      </w:r>
      <w:proofErr w:type="spellEnd"/>
      <w:r w:rsidRPr="00DF7703">
        <w:t xml:space="preserve"> </w:t>
      </w:r>
      <w:proofErr w:type="spellStart"/>
      <w:r w:rsidRPr="00DF7703">
        <w:t>трезор</w:t>
      </w:r>
      <w:proofErr w:type="spellEnd"/>
      <w:r w:rsidRPr="00DF7703">
        <w:rPr>
          <w:iCs/>
        </w:rPr>
        <w:t>,</w:t>
      </w:r>
    </w:p>
    <w:p w:rsidR="00001633" w:rsidRPr="00DF7703" w:rsidRDefault="00EB33B9" w:rsidP="00DF7703">
      <w:pPr>
        <w:spacing w:line="240" w:lineRule="auto"/>
        <w:rPr>
          <w:iCs/>
        </w:rPr>
      </w:pPr>
      <w:proofErr w:type="spellStart"/>
      <w:r w:rsidRPr="00DF7703">
        <w:rPr>
          <w:iCs/>
        </w:rPr>
        <w:t>Телефон</w:t>
      </w:r>
      <w:proofErr w:type="spellEnd"/>
      <w:r w:rsidRPr="00DF7703">
        <w:rPr>
          <w:iCs/>
        </w:rPr>
        <w:t xml:space="preserve">: 024/ 875-166 </w:t>
      </w:r>
      <w:proofErr w:type="spellStart"/>
      <w:r w:rsidRPr="00DF7703">
        <w:rPr>
          <w:iCs/>
        </w:rPr>
        <w:t>Телефакс</w:t>
      </w:r>
      <w:proofErr w:type="spellEnd"/>
      <w:r w:rsidRPr="00DF7703">
        <w:rPr>
          <w:iCs/>
        </w:rPr>
        <w:t>: 024/873-016</w:t>
      </w:r>
    </w:p>
    <w:p w:rsidR="00001633" w:rsidRPr="00DF7703" w:rsidRDefault="00EB33B9" w:rsidP="00DF7703">
      <w:pPr>
        <w:spacing w:line="240" w:lineRule="auto"/>
        <w:jc w:val="both"/>
        <w:rPr>
          <w:lang w:val="hr-HR"/>
        </w:rPr>
      </w:pPr>
      <w:proofErr w:type="spellStart"/>
      <w:r w:rsidRPr="00DF7703">
        <w:rPr>
          <w:iCs/>
        </w:rPr>
        <w:t>кога</w:t>
      </w:r>
      <w:proofErr w:type="spellEnd"/>
      <w:r w:rsidRPr="00DF7703">
        <w:rPr>
          <w:iCs/>
        </w:rPr>
        <w:t xml:space="preserve"> </w:t>
      </w:r>
      <w:proofErr w:type="spellStart"/>
      <w:r w:rsidRPr="00DF7703">
        <w:rPr>
          <w:iCs/>
        </w:rPr>
        <w:t>заступа</w:t>
      </w:r>
      <w:proofErr w:type="spellEnd"/>
      <w:r w:rsidRPr="00DF7703">
        <w:rPr>
          <w:iCs/>
        </w:rPr>
        <w:t xml:space="preserve">: </w:t>
      </w:r>
      <w:proofErr w:type="spellStart"/>
      <w:r w:rsidRPr="00DF7703">
        <w:rPr>
          <w:lang w:val="hr-HR"/>
        </w:rPr>
        <w:t>председник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t>Општине</w:t>
      </w:r>
      <w:proofErr w:type="spellEnd"/>
      <w:r w:rsidRPr="00DF7703">
        <w:t xml:space="preserve"> </w:t>
      </w:r>
      <w:proofErr w:type="spellStart"/>
      <w:r w:rsidRPr="00DF7703">
        <w:t>Кањижа</w:t>
      </w:r>
      <w:proofErr w:type="spellEnd"/>
      <w:r w:rsidRPr="00DF7703">
        <w:t xml:space="preserve">, </w:t>
      </w:r>
      <w:proofErr w:type="spellStart"/>
      <w:r w:rsidRPr="00DF7703">
        <w:t>Фејстамер</w:t>
      </w:r>
      <w:proofErr w:type="spellEnd"/>
      <w:r w:rsidRPr="00DF7703">
        <w:t xml:space="preserve"> </w:t>
      </w:r>
      <w:proofErr w:type="spellStart"/>
      <w:r w:rsidRPr="00DF7703">
        <w:t>Роберт</w:t>
      </w:r>
      <w:proofErr w:type="spellEnd"/>
      <w:r w:rsidRPr="00DF7703">
        <w:rPr>
          <w:lang w:val="hr-HR"/>
        </w:rPr>
        <w:t xml:space="preserve">, (у </w:t>
      </w:r>
      <w:proofErr w:type="spellStart"/>
      <w:r w:rsidRPr="00DF7703">
        <w:rPr>
          <w:lang w:val="hr-HR"/>
        </w:rPr>
        <w:t>даљем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тексту</w:t>
      </w:r>
      <w:proofErr w:type="spellEnd"/>
      <w:r w:rsidRPr="00DF7703">
        <w:rPr>
          <w:lang w:val="hr-HR"/>
        </w:rPr>
        <w:t xml:space="preserve">: </w:t>
      </w:r>
      <w:proofErr w:type="spellStart"/>
      <w:r w:rsidRPr="00DF7703">
        <w:t>Наручилац</w:t>
      </w:r>
      <w:proofErr w:type="spellEnd"/>
      <w:r w:rsidRPr="00DF7703">
        <w:rPr>
          <w:lang w:val="hr-HR"/>
        </w:rPr>
        <w:t>)</w:t>
      </w:r>
    </w:p>
    <w:p w:rsidR="00001633" w:rsidRPr="00DF7703" w:rsidRDefault="00EB33B9" w:rsidP="00DF7703">
      <w:pPr>
        <w:spacing w:line="240" w:lineRule="auto"/>
        <w:rPr>
          <w:iCs/>
        </w:rPr>
      </w:pPr>
      <w:r w:rsidRPr="00DF7703">
        <w:rPr>
          <w:iCs/>
        </w:rPr>
        <w:t>и</w:t>
      </w:r>
    </w:p>
    <w:p w:rsidR="00001633" w:rsidRPr="00DF7703" w:rsidRDefault="00EB33B9" w:rsidP="00DF7703">
      <w:pPr>
        <w:spacing w:line="240" w:lineRule="auto"/>
        <w:rPr>
          <w:iCs/>
        </w:rPr>
      </w:pPr>
      <w:proofErr w:type="spellStart"/>
      <w:r w:rsidRPr="00DF7703">
        <w:rPr>
          <w:iCs/>
        </w:rPr>
        <w:t>Понуђача</w:t>
      </w:r>
      <w:proofErr w:type="spellEnd"/>
      <w:r w:rsidRPr="00DF7703">
        <w:rPr>
          <w:iCs/>
        </w:rPr>
        <w:t>: ................................................................................................</w:t>
      </w:r>
    </w:p>
    <w:p w:rsidR="00001633" w:rsidRPr="00DF7703" w:rsidRDefault="00EB33B9" w:rsidP="00DF7703">
      <w:pPr>
        <w:spacing w:line="240" w:lineRule="auto"/>
        <w:rPr>
          <w:iCs/>
        </w:rPr>
      </w:pPr>
      <w:proofErr w:type="spellStart"/>
      <w:r w:rsidRPr="00DF7703">
        <w:rPr>
          <w:iCs/>
        </w:rPr>
        <w:t>са</w:t>
      </w:r>
      <w:proofErr w:type="spellEnd"/>
      <w:r w:rsidRPr="00DF7703">
        <w:rPr>
          <w:iCs/>
        </w:rPr>
        <w:t xml:space="preserve"> </w:t>
      </w:r>
      <w:proofErr w:type="spellStart"/>
      <w:r w:rsidRPr="00DF7703">
        <w:rPr>
          <w:iCs/>
        </w:rPr>
        <w:t>седиштем</w:t>
      </w:r>
      <w:proofErr w:type="spellEnd"/>
      <w:r w:rsidRPr="00DF7703">
        <w:rPr>
          <w:iCs/>
        </w:rPr>
        <w:t xml:space="preserve"> у ............................................, </w:t>
      </w:r>
      <w:proofErr w:type="spellStart"/>
      <w:r w:rsidRPr="00DF7703">
        <w:rPr>
          <w:iCs/>
        </w:rPr>
        <w:t>улица</w:t>
      </w:r>
      <w:proofErr w:type="spellEnd"/>
      <w:r w:rsidRPr="00DF7703">
        <w:rPr>
          <w:iCs/>
        </w:rPr>
        <w:t xml:space="preserve"> и </w:t>
      </w:r>
      <w:proofErr w:type="spellStart"/>
      <w:r w:rsidRPr="00DF7703">
        <w:rPr>
          <w:iCs/>
        </w:rPr>
        <w:t>број</w:t>
      </w:r>
      <w:proofErr w:type="spellEnd"/>
      <w:r w:rsidRPr="00DF7703">
        <w:rPr>
          <w:iCs/>
        </w:rPr>
        <w:t xml:space="preserve"> .........................................., </w:t>
      </w:r>
      <w:proofErr w:type="gramStart"/>
      <w:r w:rsidRPr="00DF7703">
        <w:rPr>
          <w:iCs/>
        </w:rPr>
        <w:t>ПИБ:..........................</w:t>
      </w:r>
      <w:proofErr w:type="gramEnd"/>
      <w:r w:rsidRPr="00DF7703">
        <w:rPr>
          <w:iCs/>
        </w:rPr>
        <w:t xml:space="preserve"> </w:t>
      </w:r>
      <w:proofErr w:type="spellStart"/>
      <w:r w:rsidRPr="00DF7703">
        <w:rPr>
          <w:iCs/>
        </w:rPr>
        <w:t>Матични</w:t>
      </w:r>
      <w:proofErr w:type="spellEnd"/>
      <w:r w:rsidRPr="00DF7703">
        <w:rPr>
          <w:iCs/>
        </w:rPr>
        <w:t xml:space="preserve"> </w:t>
      </w:r>
      <w:proofErr w:type="spellStart"/>
      <w:r w:rsidRPr="00DF7703">
        <w:rPr>
          <w:iCs/>
        </w:rPr>
        <w:t>број</w:t>
      </w:r>
      <w:proofErr w:type="spellEnd"/>
      <w:r w:rsidRPr="00DF7703">
        <w:rPr>
          <w:iCs/>
        </w:rPr>
        <w:t>: ........................................</w:t>
      </w:r>
    </w:p>
    <w:p w:rsidR="00001633" w:rsidRPr="00DF7703" w:rsidRDefault="00EB33B9" w:rsidP="00DF7703">
      <w:pPr>
        <w:spacing w:line="240" w:lineRule="auto"/>
        <w:rPr>
          <w:iCs/>
        </w:rPr>
      </w:pPr>
      <w:proofErr w:type="spellStart"/>
      <w:r w:rsidRPr="00DF7703">
        <w:rPr>
          <w:iCs/>
        </w:rPr>
        <w:t>Број</w:t>
      </w:r>
      <w:proofErr w:type="spellEnd"/>
      <w:r w:rsidRPr="00DF7703">
        <w:rPr>
          <w:iCs/>
        </w:rPr>
        <w:t xml:space="preserve"> </w:t>
      </w:r>
      <w:proofErr w:type="spellStart"/>
      <w:r w:rsidRPr="00DF7703">
        <w:rPr>
          <w:iCs/>
        </w:rPr>
        <w:t>рачуна</w:t>
      </w:r>
      <w:proofErr w:type="spellEnd"/>
      <w:r w:rsidRPr="00DF7703">
        <w:rPr>
          <w:iCs/>
        </w:rPr>
        <w:t xml:space="preserve">: ............................................ </w:t>
      </w:r>
      <w:proofErr w:type="spellStart"/>
      <w:r w:rsidRPr="00DF7703">
        <w:rPr>
          <w:iCs/>
        </w:rPr>
        <w:t>Назив</w:t>
      </w:r>
      <w:proofErr w:type="spellEnd"/>
      <w:r w:rsidRPr="00DF7703">
        <w:rPr>
          <w:iCs/>
        </w:rPr>
        <w:t xml:space="preserve"> </w:t>
      </w:r>
      <w:proofErr w:type="spellStart"/>
      <w:proofErr w:type="gramStart"/>
      <w:r w:rsidRPr="00DF7703">
        <w:rPr>
          <w:iCs/>
        </w:rPr>
        <w:t>банке</w:t>
      </w:r>
      <w:proofErr w:type="spellEnd"/>
      <w:r w:rsidRPr="00DF7703">
        <w:rPr>
          <w:iCs/>
        </w:rPr>
        <w:t>:......................................</w:t>
      </w:r>
      <w:proofErr w:type="gramEnd"/>
      <w:r w:rsidRPr="00DF7703">
        <w:rPr>
          <w:iCs/>
        </w:rPr>
        <w:t>,</w:t>
      </w:r>
    </w:p>
    <w:p w:rsidR="00001633" w:rsidRPr="00DF7703" w:rsidRDefault="00EB33B9" w:rsidP="00DF7703">
      <w:pPr>
        <w:spacing w:line="240" w:lineRule="auto"/>
        <w:rPr>
          <w:iCs/>
        </w:rPr>
      </w:pPr>
      <w:proofErr w:type="spellStart"/>
      <w:proofErr w:type="gramStart"/>
      <w:r w:rsidRPr="00DF7703">
        <w:rPr>
          <w:iCs/>
        </w:rPr>
        <w:t>Телефон</w:t>
      </w:r>
      <w:proofErr w:type="spellEnd"/>
      <w:r w:rsidRPr="00DF7703">
        <w:rPr>
          <w:iCs/>
        </w:rPr>
        <w:t>:............................</w:t>
      </w:r>
      <w:proofErr w:type="spellStart"/>
      <w:proofErr w:type="gramEnd"/>
      <w:r w:rsidRPr="00DF7703">
        <w:rPr>
          <w:iCs/>
        </w:rPr>
        <w:t>Телефакс</w:t>
      </w:r>
      <w:proofErr w:type="spellEnd"/>
      <w:r w:rsidRPr="00DF7703">
        <w:rPr>
          <w:iCs/>
        </w:rPr>
        <w:t>: ..................................</w:t>
      </w:r>
    </w:p>
    <w:p w:rsidR="00001633" w:rsidRPr="00DF7703" w:rsidRDefault="00EB33B9" w:rsidP="00DF7703">
      <w:pPr>
        <w:spacing w:line="240" w:lineRule="auto"/>
        <w:rPr>
          <w:iCs/>
        </w:rPr>
      </w:pPr>
      <w:proofErr w:type="spellStart"/>
      <w:r w:rsidRPr="00DF7703">
        <w:rPr>
          <w:iCs/>
        </w:rPr>
        <w:t>кога</w:t>
      </w:r>
      <w:proofErr w:type="spellEnd"/>
      <w:r w:rsidRPr="00DF7703">
        <w:rPr>
          <w:iCs/>
        </w:rPr>
        <w:t xml:space="preserve"> заступа................................................................... </w:t>
      </w:r>
    </w:p>
    <w:p w:rsidR="00001633" w:rsidRPr="00DF7703" w:rsidRDefault="00EB33B9" w:rsidP="00DF7703">
      <w:pPr>
        <w:spacing w:line="240" w:lineRule="auto"/>
        <w:rPr>
          <w:iCs/>
        </w:rPr>
      </w:pPr>
      <w:r w:rsidRPr="00DF7703">
        <w:rPr>
          <w:iCs/>
        </w:rPr>
        <w:t xml:space="preserve">(у </w:t>
      </w:r>
      <w:proofErr w:type="spellStart"/>
      <w:r w:rsidRPr="00DF7703">
        <w:rPr>
          <w:iCs/>
        </w:rPr>
        <w:t>даљем</w:t>
      </w:r>
      <w:proofErr w:type="spellEnd"/>
      <w:r w:rsidRPr="00DF7703">
        <w:rPr>
          <w:iCs/>
        </w:rPr>
        <w:t xml:space="preserve"> </w:t>
      </w:r>
      <w:proofErr w:type="spellStart"/>
      <w:r w:rsidRPr="00DF7703">
        <w:rPr>
          <w:iCs/>
        </w:rPr>
        <w:t>тексту</w:t>
      </w:r>
      <w:proofErr w:type="spellEnd"/>
      <w:r w:rsidRPr="00DF7703">
        <w:rPr>
          <w:iCs/>
        </w:rPr>
        <w:t xml:space="preserve">: </w:t>
      </w:r>
      <w:proofErr w:type="spellStart"/>
      <w:r w:rsidRPr="00DF7703">
        <w:rPr>
          <w:bCs/>
          <w:iCs/>
        </w:rPr>
        <w:t>Понуђач</w:t>
      </w:r>
      <w:proofErr w:type="spellEnd"/>
      <w:r w:rsidRPr="00DF7703">
        <w:rPr>
          <w:iCs/>
        </w:rPr>
        <w:t>),</w:t>
      </w:r>
    </w:p>
    <w:p w:rsidR="00001633" w:rsidRPr="00DF7703" w:rsidRDefault="00001633" w:rsidP="00DF7703">
      <w:pPr>
        <w:spacing w:line="240" w:lineRule="auto"/>
        <w:rPr>
          <w:iCs/>
        </w:rPr>
      </w:pPr>
    </w:p>
    <w:p w:rsidR="00001633" w:rsidRPr="00DF7703" w:rsidRDefault="00EB33B9" w:rsidP="00DF7703">
      <w:pPr>
        <w:spacing w:line="240" w:lineRule="auto"/>
        <w:rPr>
          <w:iCs/>
        </w:rPr>
      </w:pPr>
      <w:proofErr w:type="spellStart"/>
      <w:r w:rsidRPr="00DF7703">
        <w:rPr>
          <w:iCs/>
        </w:rPr>
        <w:t>Основ</w:t>
      </w:r>
      <w:proofErr w:type="spellEnd"/>
      <w:r w:rsidRPr="00DF7703">
        <w:rPr>
          <w:iCs/>
        </w:rPr>
        <w:t xml:space="preserve"> </w:t>
      </w:r>
      <w:proofErr w:type="spellStart"/>
      <w:r w:rsidRPr="00DF7703">
        <w:rPr>
          <w:iCs/>
        </w:rPr>
        <w:t>уговора</w:t>
      </w:r>
      <w:proofErr w:type="spellEnd"/>
      <w:r w:rsidRPr="00DF7703">
        <w:rPr>
          <w:iCs/>
        </w:rPr>
        <w:t>:</w:t>
      </w:r>
    </w:p>
    <w:p w:rsidR="00001633" w:rsidRPr="00A61D4C" w:rsidRDefault="00EB33B9" w:rsidP="00DF7703">
      <w:pPr>
        <w:spacing w:line="240" w:lineRule="auto"/>
        <w:rPr>
          <w:iCs/>
          <w:lang w:val="sr-Cyrl-RS"/>
        </w:rPr>
      </w:pPr>
      <w:r w:rsidRPr="00DF7703">
        <w:rPr>
          <w:iCs/>
        </w:rPr>
        <w:t xml:space="preserve">ЈН </w:t>
      </w:r>
      <w:proofErr w:type="spellStart"/>
      <w:r w:rsidRPr="00DF7703">
        <w:rPr>
          <w:iCs/>
        </w:rPr>
        <w:t>број</w:t>
      </w:r>
      <w:proofErr w:type="spellEnd"/>
      <w:r w:rsidRPr="00DF7703">
        <w:rPr>
          <w:iCs/>
        </w:rPr>
        <w:t xml:space="preserve">: </w:t>
      </w:r>
      <w:r w:rsidR="00675A6E">
        <w:rPr>
          <w:iCs/>
          <w:lang w:val="sr-Cyrl-RS"/>
        </w:rPr>
        <w:t>44</w:t>
      </w:r>
      <w:r w:rsidRPr="00DF7703">
        <w:rPr>
          <w:iCs/>
        </w:rPr>
        <w:t>/201</w:t>
      </w:r>
      <w:r w:rsidR="00E02886">
        <w:rPr>
          <w:iCs/>
          <w:lang w:val="sr-Cyrl-RS"/>
        </w:rPr>
        <w:t>9</w:t>
      </w:r>
    </w:p>
    <w:p w:rsidR="00001633" w:rsidRPr="00DF7703" w:rsidRDefault="00EB33B9" w:rsidP="00DF7703">
      <w:pPr>
        <w:spacing w:line="240" w:lineRule="auto"/>
        <w:rPr>
          <w:iCs/>
        </w:rPr>
      </w:pPr>
      <w:proofErr w:type="spellStart"/>
      <w:r w:rsidRPr="00DF7703">
        <w:rPr>
          <w:iCs/>
        </w:rPr>
        <w:t>Број</w:t>
      </w:r>
      <w:proofErr w:type="spellEnd"/>
      <w:r w:rsidRPr="00DF7703">
        <w:rPr>
          <w:iCs/>
        </w:rPr>
        <w:t xml:space="preserve"> и </w:t>
      </w:r>
      <w:proofErr w:type="spellStart"/>
      <w:r w:rsidRPr="00DF7703">
        <w:rPr>
          <w:iCs/>
        </w:rPr>
        <w:t>датум</w:t>
      </w:r>
      <w:proofErr w:type="spellEnd"/>
      <w:r w:rsidRPr="00DF7703">
        <w:rPr>
          <w:iCs/>
        </w:rPr>
        <w:t xml:space="preserve"> </w:t>
      </w:r>
      <w:proofErr w:type="spellStart"/>
      <w:r w:rsidRPr="00DF7703">
        <w:rPr>
          <w:iCs/>
        </w:rPr>
        <w:t>одлуке</w:t>
      </w:r>
      <w:proofErr w:type="spellEnd"/>
      <w:r w:rsidRPr="00DF7703">
        <w:rPr>
          <w:iCs/>
        </w:rPr>
        <w:t xml:space="preserve"> о </w:t>
      </w:r>
      <w:proofErr w:type="spellStart"/>
      <w:r w:rsidRPr="00DF7703">
        <w:rPr>
          <w:iCs/>
        </w:rPr>
        <w:t>додели</w:t>
      </w:r>
      <w:proofErr w:type="spellEnd"/>
      <w:r w:rsidRPr="00DF7703">
        <w:rPr>
          <w:iCs/>
        </w:rPr>
        <w:t xml:space="preserve"> </w:t>
      </w:r>
      <w:proofErr w:type="spellStart"/>
      <w:proofErr w:type="gramStart"/>
      <w:r w:rsidRPr="00DF7703">
        <w:rPr>
          <w:iCs/>
        </w:rPr>
        <w:t>уговора</w:t>
      </w:r>
      <w:proofErr w:type="spellEnd"/>
      <w:r w:rsidRPr="00DF7703">
        <w:rPr>
          <w:iCs/>
        </w:rPr>
        <w:t>:...............................................</w:t>
      </w:r>
      <w:proofErr w:type="gramEnd"/>
    </w:p>
    <w:p w:rsidR="00001633" w:rsidRPr="00DF7703" w:rsidRDefault="00EB33B9" w:rsidP="00DF7703">
      <w:pPr>
        <w:spacing w:line="240" w:lineRule="auto"/>
        <w:rPr>
          <w:iCs/>
        </w:rPr>
      </w:pPr>
      <w:proofErr w:type="spellStart"/>
      <w:r w:rsidRPr="00DF7703">
        <w:rPr>
          <w:iCs/>
        </w:rPr>
        <w:t>Понуда</w:t>
      </w:r>
      <w:proofErr w:type="spellEnd"/>
      <w:r w:rsidRPr="00DF7703">
        <w:rPr>
          <w:iCs/>
        </w:rPr>
        <w:t xml:space="preserve"> </w:t>
      </w:r>
      <w:proofErr w:type="spellStart"/>
      <w:r w:rsidRPr="00DF7703">
        <w:rPr>
          <w:iCs/>
        </w:rPr>
        <w:t>изабраног</w:t>
      </w:r>
      <w:proofErr w:type="spellEnd"/>
      <w:r w:rsidRPr="00DF7703">
        <w:rPr>
          <w:iCs/>
        </w:rPr>
        <w:t xml:space="preserve"> </w:t>
      </w:r>
      <w:proofErr w:type="spellStart"/>
      <w:r w:rsidRPr="00DF7703">
        <w:rPr>
          <w:iCs/>
        </w:rPr>
        <w:t>понуђача</w:t>
      </w:r>
      <w:proofErr w:type="spellEnd"/>
      <w:r w:rsidRPr="00DF7703">
        <w:rPr>
          <w:iCs/>
        </w:rPr>
        <w:t xml:space="preserve"> </w:t>
      </w:r>
      <w:proofErr w:type="spellStart"/>
      <w:r w:rsidRPr="00DF7703">
        <w:rPr>
          <w:iCs/>
        </w:rPr>
        <w:t>бр</w:t>
      </w:r>
      <w:proofErr w:type="spellEnd"/>
      <w:r w:rsidRPr="00DF7703">
        <w:rPr>
          <w:iCs/>
        </w:rPr>
        <w:t xml:space="preserve">. ______ </w:t>
      </w:r>
      <w:proofErr w:type="spellStart"/>
      <w:r w:rsidRPr="00DF7703">
        <w:rPr>
          <w:iCs/>
        </w:rPr>
        <w:t>од</w:t>
      </w:r>
      <w:proofErr w:type="spellEnd"/>
      <w:r w:rsidRPr="00DF7703">
        <w:rPr>
          <w:iCs/>
        </w:rPr>
        <w:t>...............................</w:t>
      </w:r>
    </w:p>
    <w:p w:rsidR="00001633" w:rsidRPr="00DF7703" w:rsidRDefault="00001633" w:rsidP="00DF7703">
      <w:pPr>
        <w:spacing w:line="240" w:lineRule="auto"/>
        <w:rPr>
          <w:iCs/>
        </w:rPr>
      </w:pPr>
    </w:p>
    <w:p w:rsidR="00001633" w:rsidRPr="00DF7703" w:rsidRDefault="00EB33B9" w:rsidP="00DF7703">
      <w:pPr>
        <w:spacing w:line="240" w:lineRule="auto"/>
        <w:rPr>
          <w:b/>
          <w:bCs/>
        </w:rPr>
      </w:pPr>
      <w:proofErr w:type="spellStart"/>
      <w:r w:rsidRPr="00DF7703">
        <w:rPr>
          <w:b/>
          <w:bCs/>
        </w:rPr>
        <w:t>Предмет</w:t>
      </w:r>
      <w:proofErr w:type="spellEnd"/>
      <w:r w:rsidRPr="00DF7703">
        <w:rPr>
          <w:b/>
          <w:bCs/>
        </w:rPr>
        <w:t xml:space="preserve"> </w:t>
      </w:r>
      <w:proofErr w:type="spellStart"/>
      <w:r w:rsidRPr="00DF7703">
        <w:rPr>
          <w:b/>
          <w:bCs/>
        </w:rPr>
        <w:t>уговора</w:t>
      </w:r>
      <w:proofErr w:type="spellEnd"/>
    </w:p>
    <w:p w:rsidR="00001633" w:rsidRPr="00DF7703" w:rsidRDefault="00EB33B9" w:rsidP="00DF7703">
      <w:pPr>
        <w:spacing w:after="120" w:line="240" w:lineRule="auto"/>
        <w:jc w:val="center"/>
      </w:pPr>
      <w:proofErr w:type="spellStart"/>
      <w:r w:rsidRPr="00DF7703">
        <w:t>Члан</w:t>
      </w:r>
      <w:proofErr w:type="spellEnd"/>
      <w:r w:rsidRPr="00DF7703">
        <w:t xml:space="preserve"> 1</w:t>
      </w:r>
    </w:p>
    <w:p w:rsidR="00001633" w:rsidRPr="00BF569F" w:rsidRDefault="00EB33B9" w:rsidP="00BF569F">
      <w:pPr>
        <w:spacing w:line="240" w:lineRule="auto"/>
        <w:ind w:firstLine="864"/>
        <w:jc w:val="both"/>
        <w:rPr>
          <w:b/>
          <w:bCs/>
          <w:iCs/>
          <w:color w:val="00000A"/>
        </w:rPr>
      </w:pPr>
      <w:proofErr w:type="spellStart"/>
      <w:r w:rsidRPr="00DF7703">
        <w:t>Уговорне</w:t>
      </w:r>
      <w:proofErr w:type="spellEnd"/>
      <w:r w:rsidRPr="00DF7703">
        <w:t xml:space="preserve"> </w:t>
      </w:r>
      <w:proofErr w:type="spellStart"/>
      <w:r w:rsidRPr="00DF7703">
        <w:t>стране</w:t>
      </w:r>
      <w:proofErr w:type="spellEnd"/>
      <w:r w:rsidRPr="00DF7703">
        <w:t xml:space="preserve"> </w:t>
      </w:r>
      <w:proofErr w:type="spellStart"/>
      <w:r w:rsidRPr="00DF7703">
        <w:t>констатују</w:t>
      </w:r>
      <w:proofErr w:type="spellEnd"/>
      <w:r w:rsidRPr="00DF7703">
        <w:t xml:space="preserve"> </w:t>
      </w:r>
      <w:proofErr w:type="spellStart"/>
      <w:r w:rsidRPr="00DF7703">
        <w:t>да</w:t>
      </w:r>
      <w:proofErr w:type="spellEnd"/>
      <w:r w:rsidRPr="00DF7703">
        <w:t xml:space="preserve"> </w:t>
      </w:r>
      <w:proofErr w:type="spellStart"/>
      <w:r w:rsidRPr="00DF7703">
        <w:t>је</w:t>
      </w:r>
      <w:proofErr w:type="spellEnd"/>
      <w:r w:rsidRPr="00DF7703">
        <w:t xml:space="preserve"> </w:t>
      </w:r>
      <w:proofErr w:type="spellStart"/>
      <w:r w:rsidRPr="00DF7703">
        <w:t>Наручилац</w:t>
      </w:r>
      <w:proofErr w:type="spellEnd"/>
      <w:r w:rsidRPr="00DF7703">
        <w:t xml:space="preserve"> </w:t>
      </w:r>
      <w:proofErr w:type="spellStart"/>
      <w:r w:rsidRPr="00DF7703">
        <w:t>иза</w:t>
      </w:r>
      <w:r w:rsidR="00BF569F">
        <w:t>брао</w:t>
      </w:r>
      <w:proofErr w:type="spellEnd"/>
      <w:r w:rsidR="00BF569F">
        <w:t xml:space="preserve"> </w:t>
      </w:r>
      <w:proofErr w:type="spellStart"/>
      <w:r w:rsidR="00BF569F">
        <w:t>Понуђача</w:t>
      </w:r>
      <w:proofErr w:type="spellEnd"/>
      <w:r w:rsidR="00BF569F">
        <w:t xml:space="preserve"> </w:t>
      </w:r>
      <w:proofErr w:type="spellStart"/>
      <w:r w:rsidR="00BF569F">
        <w:t>као</w:t>
      </w:r>
      <w:proofErr w:type="spellEnd"/>
      <w:r w:rsidR="00BF569F">
        <w:t xml:space="preserve"> </w:t>
      </w:r>
      <w:proofErr w:type="spellStart"/>
      <w:r w:rsidR="00BF569F">
        <w:t>најповољнијег</w:t>
      </w:r>
      <w:proofErr w:type="spellEnd"/>
      <w:r w:rsidR="00BF569F">
        <w:rPr>
          <w:lang w:val="sr-Cyrl-RS"/>
        </w:rPr>
        <w:t xml:space="preserve"> </w:t>
      </w:r>
      <w:proofErr w:type="spellStart"/>
      <w:r w:rsidRPr="00DF7703">
        <w:t>понуђача</w:t>
      </w:r>
      <w:proofErr w:type="spellEnd"/>
      <w:r w:rsidRPr="00DF7703">
        <w:t xml:space="preserve"> </w:t>
      </w:r>
      <w:proofErr w:type="spellStart"/>
      <w:r w:rsidRPr="00DF7703">
        <w:t>за</w:t>
      </w:r>
      <w:proofErr w:type="spellEnd"/>
      <w:r w:rsidRPr="00DF7703">
        <w:t xml:space="preserve"> </w:t>
      </w:r>
      <w:r w:rsidR="00675A6E">
        <w:rPr>
          <w:lang w:val="sr-Cyrl-RS"/>
        </w:rPr>
        <w:t xml:space="preserve">услуге </w:t>
      </w:r>
      <w:proofErr w:type="spellStart"/>
      <w:r w:rsidR="00675A6E">
        <w:rPr>
          <w:lang w:val="sr-Cyrl-RS"/>
        </w:rPr>
        <w:t>промопције</w:t>
      </w:r>
      <w:proofErr w:type="spellEnd"/>
      <w:r w:rsidR="00675A6E">
        <w:rPr>
          <w:lang w:val="sr-Cyrl-RS"/>
        </w:rPr>
        <w:t xml:space="preserve"> туристичке понуде</w:t>
      </w:r>
      <w:r w:rsidR="00E02886" w:rsidRPr="00E02886">
        <w:t xml:space="preserve">, </w:t>
      </w:r>
      <w:r w:rsidR="00E02886" w:rsidRPr="00E02886">
        <w:rPr>
          <w:iCs/>
        </w:rPr>
        <w:t xml:space="preserve">ЈН </w:t>
      </w:r>
      <w:proofErr w:type="spellStart"/>
      <w:r w:rsidR="00E02886" w:rsidRPr="00E02886">
        <w:rPr>
          <w:iCs/>
        </w:rPr>
        <w:t>број</w:t>
      </w:r>
      <w:proofErr w:type="spellEnd"/>
      <w:r w:rsidR="00E02886" w:rsidRPr="00E02886">
        <w:rPr>
          <w:iCs/>
        </w:rPr>
        <w:t xml:space="preserve"> </w:t>
      </w:r>
      <w:r w:rsidR="00675A6E">
        <w:rPr>
          <w:iCs/>
          <w:lang w:val="sr-Latn-RS"/>
        </w:rPr>
        <w:t>44</w:t>
      </w:r>
      <w:r w:rsidR="00E02886" w:rsidRPr="00E02886">
        <w:rPr>
          <w:iCs/>
        </w:rPr>
        <w:t>/201</w:t>
      </w:r>
      <w:r w:rsidR="00E02886" w:rsidRPr="00E02886">
        <w:rPr>
          <w:iCs/>
          <w:lang w:val="sr-Latn-RS"/>
        </w:rPr>
        <w:t>9</w:t>
      </w:r>
      <w:r w:rsidRPr="00DF7703">
        <w:rPr>
          <w:iCs/>
        </w:rPr>
        <w:t xml:space="preserve">. </w:t>
      </w:r>
      <w:proofErr w:type="spellStart"/>
      <w:r w:rsidRPr="00DF7703">
        <w:t>Одлуком</w:t>
      </w:r>
      <w:proofErr w:type="spellEnd"/>
      <w:r w:rsidRPr="00DF7703">
        <w:t xml:space="preserve"> о </w:t>
      </w:r>
      <w:proofErr w:type="spellStart"/>
      <w:r w:rsidRPr="00DF7703">
        <w:t>додели</w:t>
      </w:r>
      <w:proofErr w:type="spellEnd"/>
      <w:r w:rsidRPr="00DF7703">
        <w:t xml:space="preserve"> </w:t>
      </w:r>
      <w:proofErr w:type="spellStart"/>
      <w:r w:rsidRPr="00DF7703">
        <w:t>уговора</w:t>
      </w:r>
      <w:proofErr w:type="spellEnd"/>
      <w:r w:rsidRPr="00DF7703">
        <w:t xml:space="preserve"> </w:t>
      </w:r>
      <w:proofErr w:type="spellStart"/>
      <w:r w:rsidRPr="00DF7703">
        <w:t>број</w:t>
      </w:r>
      <w:proofErr w:type="spellEnd"/>
      <w:r w:rsidRPr="00DF7703">
        <w:t xml:space="preserve"> __________ </w:t>
      </w:r>
      <w:proofErr w:type="spellStart"/>
      <w:r w:rsidRPr="00DF7703">
        <w:t>од</w:t>
      </w:r>
      <w:proofErr w:type="spellEnd"/>
      <w:r w:rsidRPr="00DF7703">
        <w:t xml:space="preserve"> _______201</w:t>
      </w:r>
      <w:r w:rsidR="00E02886">
        <w:rPr>
          <w:lang w:val="sr-Cyrl-RS"/>
        </w:rPr>
        <w:t>9</w:t>
      </w:r>
      <w:r w:rsidRPr="00DF7703">
        <w:t xml:space="preserve">. </w:t>
      </w:r>
      <w:proofErr w:type="spellStart"/>
      <w:r w:rsidRPr="00DF7703">
        <w:t>године</w:t>
      </w:r>
      <w:proofErr w:type="spellEnd"/>
      <w:r w:rsidRPr="00DF7703">
        <w:t xml:space="preserve"> у </w:t>
      </w:r>
      <w:proofErr w:type="spellStart"/>
      <w:r w:rsidRPr="00DF7703">
        <w:t>отвореном</w:t>
      </w:r>
      <w:proofErr w:type="spellEnd"/>
      <w:r w:rsidRPr="00DF7703">
        <w:t xml:space="preserve"> </w:t>
      </w:r>
      <w:proofErr w:type="spellStart"/>
      <w:r w:rsidRPr="00DF7703">
        <w:t>поступку</w:t>
      </w:r>
      <w:proofErr w:type="spellEnd"/>
      <w:r w:rsidRPr="00DF7703">
        <w:t xml:space="preserve"> </w:t>
      </w:r>
      <w:proofErr w:type="spellStart"/>
      <w:r w:rsidRPr="00DF7703">
        <w:t>јавне</w:t>
      </w:r>
      <w:proofErr w:type="spellEnd"/>
      <w:r w:rsidRPr="00DF7703">
        <w:t xml:space="preserve"> </w:t>
      </w:r>
      <w:proofErr w:type="spellStart"/>
      <w:r w:rsidRPr="00DF7703">
        <w:t>набавке</w:t>
      </w:r>
      <w:proofErr w:type="spellEnd"/>
      <w:r w:rsidRPr="00DF7703">
        <w:t xml:space="preserve">, </w:t>
      </w:r>
      <w:proofErr w:type="spellStart"/>
      <w:r w:rsidRPr="00DF7703">
        <w:t>по</w:t>
      </w:r>
      <w:proofErr w:type="spellEnd"/>
      <w:r w:rsidRPr="00DF7703">
        <w:t xml:space="preserve"> </w:t>
      </w:r>
      <w:proofErr w:type="spellStart"/>
      <w:r w:rsidRPr="00DF7703">
        <w:t>позиву</w:t>
      </w:r>
      <w:proofErr w:type="spellEnd"/>
      <w:r w:rsidRPr="00DF7703">
        <w:t xml:space="preserve"> </w:t>
      </w:r>
      <w:proofErr w:type="spellStart"/>
      <w:r w:rsidRPr="00DF7703">
        <w:t>за</w:t>
      </w:r>
      <w:proofErr w:type="spellEnd"/>
      <w:r w:rsidRPr="00DF7703">
        <w:t xml:space="preserve"> </w:t>
      </w:r>
      <w:proofErr w:type="spellStart"/>
      <w:r w:rsidRPr="00DF7703">
        <w:t>подношење</w:t>
      </w:r>
      <w:proofErr w:type="spellEnd"/>
      <w:r w:rsidRPr="00DF7703">
        <w:t xml:space="preserve"> </w:t>
      </w:r>
      <w:proofErr w:type="spellStart"/>
      <w:r w:rsidRPr="00DF7703">
        <w:t>понуда</w:t>
      </w:r>
      <w:proofErr w:type="spellEnd"/>
      <w:r w:rsidRPr="00DF7703">
        <w:t xml:space="preserve"> </w:t>
      </w:r>
      <w:proofErr w:type="spellStart"/>
      <w:r w:rsidRPr="00DF7703">
        <w:t>објављеног</w:t>
      </w:r>
      <w:proofErr w:type="spellEnd"/>
      <w:r w:rsidRPr="00DF7703">
        <w:t xml:space="preserve"> </w:t>
      </w:r>
      <w:proofErr w:type="spellStart"/>
      <w:r w:rsidRPr="00DF7703">
        <w:t>дана</w:t>
      </w:r>
      <w:proofErr w:type="spellEnd"/>
      <w:r w:rsidRPr="00DF7703">
        <w:t xml:space="preserve"> </w:t>
      </w:r>
      <w:r w:rsidR="00234D50">
        <w:rPr>
          <w:color w:val="auto"/>
          <w:lang w:val="sr-Cyrl-RS"/>
        </w:rPr>
        <w:t>09</w:t>
      </w:r>
      <w:r w:rsidRPr="0020076D">
        <w:rPr>
          <w:color w:val="auto"/>
        </w:rPr>
        <w:t xml:space="preserve">. </w:t>
      </w:r>
      <w:r w:rsidR="00675A6E">
        <w:rPr>
          <w:color w:val="auto"/>
          <w:lang w:val="sr-Cyrl-RS"/>
        </w:rPr>
        <w:t>јула</w:t>
      </w:r>
      <w:r w:rsidRPr="0020076D">
        <w:rPr>
          <w:color w:val="auto"/>
        </w:rPr>
        <w:t xml:space="preserve"> 201</w:t>
      </w:r>
      <w:r w:rsidR="00E02886">
        <w:rPr>
          <w:color w:val="auto"/>
          <w:lang w:val="sr-Cyrl-RS"/>
        </w:rPr>
        <w:t>9</w:t>
      </w:r>
      <w:r w:rsidRPr="00DF7703">
        <w:rPr>
          <w:color w:val="00000A"/>
        </w:rPr>
        <w:t xml:space="preserve">. </w:t>
      </w:r>
      <w:proofErr w:type="spellStart"/>
      <w:r w:rsidRPr="00DF7703">
        <w:rPr>
          <w:color w:val="00000A"/>
        </w:rPr>
        <w:t>године</w:t>
      </w:r>
      <w:proofErr w:type="spellEnd"/>
      <w:r w:rsidRPr="00DF7703">
        <w:rPr>
          <w:color w:val="00000A"/>
        </w:rPr>
        <w:t xml:space="preserve"> </w:t>
      </w:r>
      <w:proofErr w:type="spellStart"/>
      <w:r w:rsidRPr="00DF7703">
        <w:t>на</w:t>
      </w:r>
      <w:proofErr w:type="spellEnd"/>
      <w:r w:rsidRPr="00DF7703">
        <w:t xml:space="preserve"> </w:t>
      </w:r>
      <w:proofErr w:type="spellStart"/>
      <w:r w:rsidRPr="00DF7703">
        <w:t>Порталу</w:t>
      </w:r>
      <w:proofErr w:type="spellEnd"/>
      <w:r w:rsidRPr="00DF7703">
        <w:t xml:space="preserve"> </w:t>
      </w:r>
      <w:proofErr w:type="spellStart"/>
      <w:r w:rsidRPr="00DF7703">
        <w:t>јавних</w:t>
      </w:r>
      <w:proofErr w:type="spellEnd"/>
      <w:r w:rsidRPr="00DF7703">
        <w:t xml:space="preserve"> </w:t>
      </w:r>
      <w:proofErr w:type="spellStart"/>
      <w:r w:rsidRPr="00DF7703">
        <w:t>набавки</w:t>
      </w:r>
      <w:proofErr w:type="spellEnd"/>
      <w:r w:rsidRPr="00DF7703">
        <w:t>.</w:t>
      </w:r>
    </w:p>
    <w:p w:rsidR="00001633" w:rsidRPr="00DF7703" w:rsidRDefault="00EB33B9" w:rsidP="00DF7703">
      <w:pPr>
        <w:suppressAutoHyphens w:val="0"/>
        <w:spacing w:line="240" w:lineRule="auto"/>
      </w:pPr>
      <w:r w:rsidRPr="00DF7703">
        <w:t xml:space="preserve">- </w:t>
      </w:r>
      <w:proofErr w:type="spellStart"/>
      <w:r w:rsidRPr="00DF7703">
        <w:t>Изабрани</w:t>
      </w:r>
      <w:proofErr w:type="spellEnd"/>
      <w:r w:rsidRPr="00DF7703">
        <w:t xml:space="preserve"> </w:t>
      </w:r>
      <w:proofErr w:type="spellStart"/>
      <w:r w:rsidRPr="00DF7703">
        <w:t>понуђач</w:t>
      </w:r>
      <w:proofErr w:type="spellEnd"/>
      <w:r w:rsidRPr="00DF7703">
        <w:t xml:space="preserve"> </w:t>
      </w:r>
      <w:proofErr w:type="spellStart"/>
      <w:r w:rsidRPr="00DF7703">
        <w:t>наступа</w:t>
      </w:r>
      <w:proofErr w:type="spellEnd"/>
      <w:r w:rsidRPr="00DF7703">
        <w:t xml:space="preserve"> </w:t>
      </w:r>
      <w:proofErr w:type="spellStart"/>
      <w:r w:rsidRPr="00DF7703">
        <w:t>самостално</w:t>
      </w:r>
      <w:proofErr w:type="spellEnd"/>
      <w:r w:rsidRPr="00DF7703">
        <w:t xml:space="preserve">. </w:t>
      </w:r>
    </w:p>
    <w:p w:rsidR="00001633" w:rsidRPr="00DF7703" w:rsidRDefault="00EB33B9" w:rsidP="00DF7703">
      <w:pPr>
        <w:suppressAutoHyphens w:val="0"/>
        <w:spacing w:line="240" w:lineRule="auto"/>
        <w:rPr>
          <w:lang w:eastAsia="en-US" w:bidi="hi-IN"/>
        </w:rPr>
      </w:pPr>
      <w:r w:rsidRPr="00DF7703">
        <w:t xml:space="preserve">- </w:t>
      </w:r>
      <w:proofErr w:type="spellStart"/>
      <w:r w:rsidRPr="00DF7703">
        <w:t>Изабрани</w:t>
      </w:r>
      <w:proofErr w:type="spellEnd"/>
      <w:r w:rsidRPr="00DF7703">
        <w:t xml:space="preserve"> </w:t>
      </w:r>
      <w:proofErr w:type="spellStart"/>
      <w:r w:rsidRPr="00DF7703">
        <w:t>понуђач</w:t>
      </w:r>
      <w:proofErr w:type="spellEnd"/>
      <w:r w:rsidRPr="00DF7703">
        <w:t xml:space="preserve"> </w:t>
      </w:r>
      <w:proofErr w:type="spellStart"/>
      <w:r w:rsidRPr="00DF7703">
        <w:t>наступа</w:t>
      </w:r>
      <w:proofErr w:type="spellEnd"/>
      <w:r w:rsidRPr="00DF7703">
        <w:t xml:space="preserve"> </w:t>
      </w:r>
      <w:proofErr w:type="spellStart"/>
      <w:r w:rsidRPr="00DF7703">
        <w:t>заједно</w:t>
      </w:r>
      <w:proofErr w:type="spellEnd"/>
      <w:r w:rsidRPr="00DF7703">
        <w:t xml:space="preserve"> </w:t>
      </w:r>
      <w:proofErr w:type="spellStart"/>
      <w:r w:rsidRPr="00DF7703">
        <w:t>са</w:t>
      </w:r>
      <w:proofErr w:type="spellEnd"/>
      <w:r w:rsidRPr="00DF7703">
        <w:t>: ________________________________________________________________________________________________________________________________________________</w:t>
      </w:r>
      <w:r w:rsidRPr="00DF7703">
        <w:rPr>
          <w:lang w:eastAsia="en-US" w:bidi="hi-IN"/>
        </w:rPr>
        <w:t xml:space="preserve"> (</w:t>
      </w:r>
      <w:proofErr w:type="spellStart"/>
      <w:r w:rsidRPr="00DF7703">
        <w:rPr>
          <w:lang w:eastAsia="en-US" w:bidi="hi-IN"/>
        </w:rPr>
        <w:t>уколико</w:t>
      </w:r>
      <w:proofErr w:type="spellEnd"/>
      <w:r w:rsidRPr="00DF7703">
        <w:rPr>
          <w:lang w:eastAsia="en-US" w:bidi="hi-IN"/>
        </w:rPr>
        <w:t xml:space="preserve"> </w:t>
      </w:r>
      <w:proofErr w:type="spellStart"/>
      <w:r w:rsidRPr="00DF7703">
        <w:rPr>
          <w:lang w:eastAsia="en-US" w:bidi="hi-IN"/>
        </w:rPr>
        <w:t>је</w:t>
      </w:r>
      <w:proofErr w:type="spellEnd"/>
      <w:r w:rsidRPr="00DF7703">
        <w:rPr>
          <w:lang w:eastAsia="en-US" w:bidi="hi-IN"/>
        </w:rPr>
        <w:t xml:space="preserve"> </w:t>
      </w:r>
      <w:proofErr w:type="spellStart"/>
      <w:r w:rsidRPr="00DF7703">
        <w:rPr>
          <w:lang w:eastAsia="en-US" w:bidi="hi-IN"/>
        </w:rPr>
        <w:t>заједничка</w:t>
      </w:r>
      <w:proofErr w:type="spellEnd"/>
      <w:r w:rsidRPr="00DF7703">
        <w:rPr>
          <w:lang w:eastAsia="en-US" w:bidi="hi-IN"/>
        </w:rPr>
        <w:t xml:space="preserve"> </w:t>
      </w:r>
      <w:proofErr w:type="spellStart"/>
      <w:r w:rsidRPr="00DF7703">
        <w:rPr>
          <w:lang w:eastAsia="en-US" w:bidi="hi-IN"/>
        </w:rPr>
        <w:t>понуда</w:t>
      </w:r>
      <w:proofErr w:type="spellEnd"/>
      <w:r w:rsidRPr="00DF7703">
        <w:rPr>
          <w:lang w:eastAsia="en-US" w:bidi="hi-IN"/>
        </w:rPr>
        <w:t xml:space="preserve"> </w:t>
      </w:r>
      <w:proofErr w:type="spellStart"/>
      <w:r w:rsidRPr="00DF7703">
        <w:rPr>
          <w:lang w:eastAsia="en-US" w:bidi="hi-IN"/>
        </w:rPr>
        <w:t>треба</w:t>
      </w:r>
      <w:proofErr w:type="spellEnd"/>
      <w:r w:rsidRPr="00DF7703">
        <w:rPr>
          <w:lang w:eastAsia="en-US" w:bidi="hi-IN"/>
        </w:rPr>
        <w:t xml:space="preserve"> </w:t>
      </w:r>
      <w:proofErr w:type="spellStart"/>
      <w:r w:rsidRPr="00DF7703">
        <w:rPr>
          <w:lang w:eastAsia="en-US" w:bidi="hi-IN"/>
        </w:rPr>
        <w:t>навести</w:t>
      </w:r>
      <w:proofErr w:type="spellEnd"/>
      <w:r w:rsidRPr="00DF7703">
        <w:rPr>
          <w:lang w:eastAsia="en-US" w:bidi="hi-IN"/>
        </w:rPr>
        <w:t xml:space="preserve"> и </w:t>
      </w:r>
      <w:proofErr w:type="spellStart"/>
      <w:r w:rsidRPr="00DF7703">
        <w:rPr>
          <w:lang w:eastAsia="en-US" w:bidi="hi-IN"/>
        </w:rPr>
        <w:t>споразум</w:t>
      </w:r>
      <w:proofErr w:type="spellEnd"/>
      <w:r w:rsidRPr="00DF7703">
        <w:rPr>
          <w:lang w:eastAsia="en-US" w:bidi="hi-IN"/>
        </w:rPr>
        <w:t xml:space="preserve">, </w:t>
      </w:r>
      <w:proofErr w:type="spellStart"/>
      <w:r w:rsidRPr="00DF7703">
        <w:rPr>
          <w:lang w:eastAsia="en-US" w:bidi="hi-IN"/>
        </w:rPr>
        <w:t>којим</w:t>
      </w:r>
      <w:proofErr w:type="spellEnd"/>
      <w:r w:rsidRPr="00DF7703">
        <w:rPr>
          <w:lang w:eastAsia="en-US" w:bidi="hi-IN"/>
        </w:rPr>
        <w:t xml:space="preserve"> </w:t>
      </w:r>
      <w:proofErr w:type="spellStart"/>
      <w:r w:rsidRPr="00DF7703">
        <w:rPr>
          <w:lang w:eastAsia="en-US" w:bidi="hi-IN"/>
        </w:rPr>
        <w:t>је</w:t>
      </w:r>
      <w:proofErr w:type="spellEnd"/>
      <w:r w:rsidRPr="00DF7703">
        <w:rPr>
          <w:lang w:eastAsia="en-US" w:bidi="hi-IN"/>
        </w:rPr>
        <w:t xml:space="preserve"> </w:t>
      </w:r>
      <w:proofErr w:type="spellStart"/>
      <w:r w:rsidRPr="00DF7703">
        <w:t>прецизирана</w:t>
      </w:r>
      <w:proofErr w:type="spellEnd"/>
      <w:r w:rsidRPr="00DF7703">
        <w:t xml:space="preserve"> </w:t>
      </w:r>
      <w:proofErr w:type="spellStart"/>
      <w:r w:rsidRPr="00DF7703">
        <w:t>одговорност</w:t>
      </w:r>
      <w:proofErr w:type="spellEnd"/>
      <w:r w:rsidRPr="00DF7703">
        <w:t xml:space="preserve"> </w:t>
      </w:r>
      <w:proofErr w:type="spellStart"/>
      <w:r w:rsidRPr="00DF7703">
        <w:t>сваког</w:t>
      </w:r>
      <w:proofErr w:type="spellEnd"/>
      <w:r w:rsidRPr="00DF7703">
        <w:t xml:space="preserve"> </w:t>
      </w:r>
      <w:proofErr w:type="spellStart"/>
      <w:r w:rsidRPr="00DF7703">
        <w:t>понуђача</w:t>
      </w:r>
      <w:proofErr w:type="spellEnd"/>
      <w:r w:rsidRPr="00DF7703">
        <w:t>)</w:t>
      </w:r>
    </w:p>
    <w:p w:rsidR="00001633" w:rsidRPr="00DF7703" w:rsidRDefault="00EB33B9" w:rsidP="00DF7703">
      <w:pPr>
        <w:suppressAutoHyphens w:val="0"/>
        <w:spacing w:line="240" w:lineRule="auto"/>
        <w:rPr>
          <w:lang w:eastAsia="en-US" w:bidi="hi-IN"/>
        </w:rPr>
      </w:pPr>
      <w:r w:rsidRPr="00DF7703">
        <w:t xml:space="preserve">- </w:t>
      </w:r>
      <w:proofErr w:type="spellStart"/>
      <w:r w:rsidRPr="00DF7703">
        <w:t>Изабрани</w:t>
      </w:r>
      <w:proofErr w:type="spellEnd"/>
      <w:r w:rsidRPr="00DF7703">
        <w:t xml:space="preserve"> </w:t>
      </w:r>
      <w:proofErr w:type="spellStart"/>
      <w:r w:rsidRPr="00DF7703">
        <w:t>понуђач</w:t>
      </w:r>
      <w:proofErr w:type="spellEnd"/>
      <w:r w:rsidRPr="00DF7703">
        <w:t xml:space="preserve"> </w:t>
      </w:r>
      <w:proofErr w:type="spellStart"/>
      <w:r w:rsidRPr="00DF7703">
        <w:t>наступа</w:t>
      </w:r>
      <w:proofErr w:type="spellEnd"/>
      <w:r w:rsidRPr="00DF7703">
        <w:t xml:space="preserve"> </w:t>
      </w:r>
      <w:proofErr w:type="spellStart"/>
      <w:r w:rsidRPr="00DF7703">
        <w:t>са</w:t>
      </w:r>
      <w:proofErr w:type="spellEnd"/>
      <w:r w:rsidRPr="00DF7703">
        <w:t xml:space="preserve"> </w:t>
      </w:r>
      <w:proofErr w:type="spellStart"/>
      <w:r w:rsidRPr="00DF7703">
        <w:t>подизвођачем</w:t>
      </w:r>
      <w:proofErr w:type="spellEnd"/>
      <w:r w:rsidRPr="00DF7703">
        <w:t>: __________________________________________________________________________________________________________________________________________</w:t>
      </w:r>
      <w:r w:rsidRPr="00DF7703">
        <w:rPr>
          <w:lang w:eastAsia="en-US" w:bidi="hi-IN"/>
        </w:rPr>
        <w:t xml:space="preserve"> (</w:t>
      </w:r>
      <w:proofErr w:type="spellStart"/>
      <w:r w:rsidRPr="00DF7703">
        <w:rPr>
          <w:lang w:eastAsia="en-US" w:bidi="hi-IN"/>
        </w:rPr>
        <w:t>уколико</w:t>
      </w:r>
      <w:proofErr w:type="spellEnd"/>
      <w:r w:rsidRPr="00DF7703">
        <w:rPr>
          <w:lang w:eastAsia="en-US" w:bidi="hi-IN"/>
        </w:rPr>
        <w:t xml:space="preserve"> </w:t>
      </w:r>
      <w:proofErr w:type="spellStart"/>
      <w:r w:rsidRPr="00DF7703">
        <w:rPr>
          <w:lang w:eastAsia="en-US" w:bidi="hi-IN"/>
        </w:rPr>
        <w:t>понуђач</w:t>
      </w:r>
      <w:proofErr w:type="spellEnd"/>
      <w:r w:rsidRPr="00DF7703">
        <w:rPr>
          <w:lang w:eastAsia="en-US" w:bidi="hi-IN"/>
        </w:rPr>
        <w:t xml:space="preserve"> </w:t>
      </w:r>
      <w:proofErr w:type="spellStart"/>
      <w:r w:rsidRPr="00DF7703">
        <w:rPr>
          <w:lang w:eastAsia="en-US" w:bidi="hi-IN"/>
        </w:rPr>
        <w:t>наступа</w:t>
      </w:r>
      <w:proofErr w:type="spellEnd"/>
      <w:r w:rsidRPr="00DF7703">
        <w:rPr>
          <w:lang w:eastAsia="en-US" w:bidi="hi-IN"/>
        </w:rPr>
        <w:t xml:space="preserve"> </w:t>
      </w:r>
      <w:proofErr w:type="spellStart"/>
      <w:r w:rsidRPr="00DF7703">
        <w:rPr>
          <w:lang w:eastAsia="en-US" w:bidi="hi-IN"/>
        </w:rPr>
        <w:t>са</w:t>
      </w:r>
      <w:proofErr w:type="spellEnd"/>
      <w:r w:rsidRPr="00DF7703">
        <w:rPr>
          <w:lang w:eastAsia="en-US" w:bidi="hi-IN"/>
        </w:rPr>
        <w:t xml:space="preserve"> </w:t>
      </w:r>
      <w:proofErr w:type="spellStart"/>
      <w:r w:rsidRPr="00DF7703">
        <w:rPr>
          <w:lang w:eastAsia="en-US" w:bidi="hi-IN"/>
        </w:rPr>
        <w:t>подизвођачем</w:t>
      </w:r>
      <w:proofErr w:type="spellEnd"/>
      <w:r w:rsidRPr="00DF7703">
        <w:rPr>
          <w:lang w:eastAsia="en-US" w:bidi="hi-IN"/>
        </w:rPr>
        <w:t xml:space="preserve"> </w:t>
      </w:r>
      <w:proofErr w:type="spellStart"/>
      <w:r w:rsidRPr="00DF7703">
        <w:rPr>
          <w:lang w:eastAsia="en-US" w:bidi="hi-IN"/>
        </w:rPr>
        <w:t>навешће</w:t>
      </w:r>
      <w:proofErr w:type="spellEnd"/>
      <w:r w:rsidRPr="00DF7703">
        <w:rPr>
          <w:lang w:eastAsia="en-US" w:bidi="hi-IN"/>
        </w:rPr>
        <w:t xml:space="preserve"> </w:t>
      </w:r>
      <w:proofErr w:type="spellStart"/>
      <w:r w:rsidRPr="00DF7703">
        <w:rPr>
          <w:lang w:eastAsia="en-US" w:bidi="hi-IN"/>
        </w:rPr>
        <w:t>се</w:t>
      </w:r>
      <w:proofErr w:type="spellEnd"/>
      <w:r w:rsidRPr="00DF7703">
        <w:rPr>
          <w:lang w:eastAsia="en-US" w:bidi="hi-IN"/>
        </w:rPr>
        <w:t xml:space="preserve"> </w:t>
      </w:r>
      <w:proofErr w:type="spellStart"/>
      <w:r w:rsidRPr="00DF7703">
        <w:rPr>
          <w:lang w:eastAsia="en-US" w:bidi="hi-IN"/>
        </w:rPr>
        <w:t>назив</w:t>
      </w:r>
      <w:proofErr w:type="spellEnd"/>
      <w:r w:rsidRPr="00DF7703">
        <w:rPr>
          <w:lang w:eastAsia="en-US" w:bidi="hi-IN"/>
        </w:rPr>
        <w:t xml:space="preserve"> </w:t>
      </w:r>
      <w:proofErr w:type="spellStart"/>
      <w:r w:rsidRPr="00DF7703">
        <w:rPr>
          <w:lang w:eastAsia="en-US" w:bidi="hi-IN"/>
        </w:rPr>
        <w:t>подизвођача</w:t>
      </w:r>
      <w:proofErr w:type="spellEnd"/>
      <w:r w:rsidRPr="00DF7703">
        <w:rPr>
          <w:lang w:eastAsia="en-US" w:bidi="hi-IN"/>
        </w:rPr>
        <w:t xml:space="preserve"> и </w:t>
      </w:r>
      <w:proofErr w:type="spellStart"/>
      <w:r w:rsidRPr="00DF7703">
        <w:rPr>
          <w:lang w:eastAsia="en-US" w:bidi="hi-IN"/>
        </w:rPr>
        <w:t>део</w:t>
      </w:r>
      <w:proofErr w:type="spellEnd"/>
      <w:r w:rsidRPr="00DF7703">
        <w:rPr>
          <w:lang w:eastAsia="en-US" w:bidi="hi-IN"/>
        </w:rPr>
        <w:t xml:space="preserve"> </w:t>
      </w:r>
      <w:proofErr w:type="spellStart"/>
      <w:r w:rsidRPr="00DF7703">
        <w:rPr>
          <w:lang w:eastAsia="en-US" w:bidi="hi-IN"/>
        </w:rPr>
        <w:t>предмета</w:t>
      </w:r>
      <w:proofErr w:type="spellEnd"/>
      <w:r w:rsidRPr="00DF7703">
        <w:rPr>
          <w:lang w:eastAsia="en-US" w:bidi="hi-IN"/>
        </w:rPr>
        <w:t xml:space="preserve"> </w:t>
      </w:r>
      <w:proofErr w:type="spellStart"/>
      <w:r w:rsidRPr="00DF7703">
        <w:rPr>
          <w:lang w:eastAsia="en-US" w:bidi="hi-IN"/>
        </w:rPr>
        <w:t>са</w:t>
      </w:r>
      <w:proofErr w:type="spellEnd"/>
      <w:r w:rsidRPr="00DF7703">
        <w:rPr>
          <w:lang w:eastAsia="en-US" w:bidi="hi-IN"/>
        </w:rPr>
        <w:t xml:space="preserve"> </w:t>
      </w:r>
      <w:proofErr w:type="spellStart"/>
      <w:r w:rsidRPr="00DF7703">
        <w:rPr>
          <w:lang w:eastAsia="en-US" w:bidi="hi-IN"/>
        </w:rPr>
        <w:t>вредношћу</w:t>
      </w:r>
      <w:proofErr w:type="spellEnd"/>
      <w:r w:rsidRPr="00DF7703">
        <w:rPr>
          <w:lang w:eastAsia="en-US" w:bidi="hi-IN"/>
        </w:rPr>
        <w:t xml:space="preserve"> </w:t>
      </w:r>
      <w:proofErr w:type="spellStart"/>
      <w:r w:rsidRPr="00DF7703">
        <w:rPr>
          <w:lang w:eastAsia="en-US" w:bidi="hi-IN"/>
        </w:rPr>
        <w:t>послова</w:t>
      </w:r>
      <w:proofErr w:type="spellEnd"/>
      <w:r w:rsidRPr="00DF7703">
        <w:rPr>
          <w:lang w:eastAsia="en-US" w:bidi="hi-IN"/>
        </w:rPr>
        <w:t xml:space="preserve"> </w:t>
      </w:r>
      <w:proofErr w:type="spellStart"/>
      <w:r w:rsidRPr="00DF7703">
        <w:rPr>
          <w:lang w:eastAsia="en-US" w:bidi="hi-IN"/>
        </w:rPr>
        <w:t>изражен</w:t>
      </w:r>
      <w:proofErr w:type="spellEnd"/>
      <w:r w:rsidRPr="00DF7703">
        <w:rPr>
          <w:lang w:eastAsia="en-US" w:bidi="hi-IN"/>
        </w:rPr>
        <w:t xml:space="preserve"> у </w:t>
      </w:r>
      <w:proofErr w:type="spellStart"/>
      <w:r w:rsidRPr="00DF7703">
        <w:rPr>
          <w:lang w:eastAsia="en-US" w:bidi="hi-IN"/>
        </w:rPr>
        <w:t>динарима</w:t>
      </w:r>
      <w:proofErr w:type="spellEnd"/>
      <w:r w:rsidRPr="00DF7703">
        <w:rPr>
          <w:lang w:eastAsia="en-US" w:bidi="hi-IN"/>
        </w:rPr>
        <w:t xml:space="preserve">, </w:t>
      </w:r>
      <w:proofErr w:type="spellStart"/>
      <w:r w:rsidRPr="00DF7703">
        <w:rPr>
          <w:lang w:eastAsia="en-US" w:bidi="hi-IN"/>
        </w:rPr>
        <w:t>који</w:t>
      </w:r>
      <w:proofErr w:type="spellEnd"/>
      <w:r w:rsidRPr="00DF7703">
        <w:rPr>
          <w:lang w:eastAsia="en-US" w:bidi="hi-IN"/>
        </w:rPr>
        <w:t xml:space="preserve"> </w:t>
      </w:r>
      <w:proofErr w:type="spellStart"/>
      <w:r w:rsidRPr="00DF7703">
        <w:rPr>
          <w:lang w:eastAsia="en-US" w:bidi="hi-IN"/>
        </w:rPr>
        <w:t>ће</w:t>
      </w:r>
      <w:proofErr w:type="spellEnd"/>
      <w:r w:rsidRPr="00DF7703">
        <w:rPr>
          <w:lang w:eastAsia="en-US" w:bidi="hi-IN"/>
        </w:rPr>
        <w:t xml:space="preserve"> </w:t>
      </w:r>
      <w:proofErr w:type="spellStart"/>
      <w:r w:rsidRPr="00DF7703">
        <w:rPr>
          <w:lang w:eastAsia="en-US" w:bidi="hi-IN"/>
        </w:rPr>
        <w:t>извршити</w:t>
      </w:r>
      <w:proofErr w:type="spellEnd"/>
      <w:r w:rsidRPr="00DF7703">
        <w:rPr>
          <w:lang w:eastAsia="en-US" w:bidi="hi-IN"/>
        </w:rPr>
        <w:t xml:space="preserve"> </w:t>
      </w:r>
      <w:proofErr w:type="spellStart"/>
      <w:r w:rsidRPr="00DF7703">
        <w:rPr>
          <w:lang w:eastAsia="en-US" w:bidi="hi-IN"/>
        </w:rPr>
        <w:t>подизвођач</w:t>
      </w:r>
      <w:proofErr w:type="spellEnd"/>
      <w:r w:rsidRPr="00DF7703">
        <w:rPr>
          <w:lang w:eastAsia="en-US" w:bidi="hi-IN"/>
        </w:rPr>
        <w:t>).</w:t>
      </w:r>
    </w:p>
    <w:p w:rsidR="00001633" w:rsidRPr="00DF7703" w:rsidRDefault="00001633" w:rsidP="00DF7703">
      <w:pPr>
        <w:suppressAutoHyphens w:val="0"/>
        <w:spacing w:line="240" w:lineRule="auto"/>
      </w:pPr>
    </w:p>
    <w:p w:rsidR="00001633" w:rsidRPr="00DF7703" w:rsidRDefault="00EB33B9" w:rsidP="00DF7703">
      <w:pPr>
        <w:spacing w:line="240" w:lineRule="auto"/>
        <w:jc w:val="center"/>
      </w:pPr>
      <w:proofErr w:type="spellStart"/>
      <w:r w:rsidRPr="00DF7703">
        <w:t>Члан</w:t>
      </w:r>
      <w:proofErr w:type="spellEnd"/>
      <w:r w:rsidRPr="00DF7703">
        <w:t xml:space="preserve"> 2</w:t>
      </w:r>
    </w:p>
    <w:p w:rsidR="00001633" w:rsidRPr="00DF7703" w:rsidRDefault="00EB33B9" w:rsidP="00DF7703">
      <w:pPr>
        <w:spacing w:line="240" w:lineRule="auto"/>
        <w:jc w:val="both"/>
        <w:rPr>
          <w:rFonts w:eastAsia="TimesNewRomanPSMT"/>
          <w:b/>
          <w:bCs/>
        </w:rPr>
      </w:pPr>
      <w:r w:rsidRPr="00DF7703">
        <w:rPr>
          <w:lang w:val="hr-HR"/>
        </w:rPr>
        <w:tab/>
      </w:r>
      <w:proofErr w:type="spellStart"/>
      <w:r w:rsidRPr="00DF7703">
        <w:rPr>
          <w:lang w:val="hr-HR"/>
        </w:rPr>
        <w:t>Предмет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овог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Уговора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је</w:t>
      </w:r>
      <w:proofErr w:type="spellEnd"/>
      <w:r w:rsidRPr="00DF7703">
        <w:rPr>
          <w:lang w:val="hr-HR"/>
        </w:rPr>
        <w:t xml:space="preserve"> </w:t>
      </w:r>
      <w:r w:rsidR="00675A6E">
        <w:rPr>
          <w:lang w:val="sr-Cyrl-RS"/>
        </w:rPr>
        <w:t xml:space="preserve">услуга </w:t>
      </w:r>
      <w:proofErr w:type="spellStart"/>
      <w:r w:rsidR="00675A6E">
        <w:rPr>
          <w:lang w:val="sr-Cyrl-RS"/>
        </w:rPr>
        <w:t>промопције</w:t>
      </w:r>
      <w:proofErr w:type="spellEnd"/>
      <w:r w:rsidR="00675A6E">
        <w:rPr>
          <w:lang w:val="sr-Cyrl-RS"/>
        </w:rPr>
        <w:t xml:space="preserve"> туристичке понуде</w:t>
      </w:r>
      <w:r w:rsidR="00675A6E" w:rsidRPr="00E02886">
        <w:t xml:space="preserve">, </w:t>
      </w:r>
      <w:r w:rsidR="00675A6E" w:rsidRPr="00E02886">
        <w:rPr>
          <w:iCs/>
        </w:rPr>
        <w:t xml:space="preserve">ЈН </w:t>
      </w:r>
      <w:proofErr w:type="spellStart"/>
      <w:r w:rsidR="00675A6E" w:rsidRPr="00E02886">
        <w:rPr>
          <w:iCs/>
        </w:rPr>
        <w:t>број</w:t>
      </w:r>
      <w:proofErr w:type="spellEnd"/>
      <w:r w:rsidR="00675A6E" w:rsidRPr="00E02886">
        <w:rPr>
          <w:iCs/>
        </w:rPr>
        <w:t xml:space="preserve"> </w:t>
      </w:r>
      <w:r w:rsidR="00675A6E">
        <w:rPr>
          <w:iCs/>
          <w:lang w:val="sr-Latn-RS"/>
        </w:rPr>
        <w:t>44</w:t>
      </w:r>
      <w:r w:rsidR="00675A6E" w:rsidRPr="00E02886">
        <w:rPr>
          <w:iCs/>
        </w:rPr>
        <w:t>/201</w:t>
      </w:r>
      <w:r w:rsidR="00675A6E" w:rsidRPr="00E02886">
        <w:rPr>
          <w:iCs/>
          <w:lang w:val="sr-Latn-RS"/>
        </w:rPr>
        <w:t>9</w:t>
      </w:r>
      <w:r w:rsidRPr="00DF7703">
        <w:rPr>
          <w:iCs/>
        </w:rPr>
        <w:t>.</w:t>
      </w:r>
      <w:r w:rsidRPr="00DF7703">
        <w:t xml:space="preserve">, у </w:t>
      </w:r>
      <w:proofErr w:type="spellStart"/>
      <w:r w:rsidRPr="00DF7703">
        <w:t>свему</w:t>
      </w:r>
      <w:proofErr w:type="spellEnd"/>
      <w:r w:rsidRPr="00DF7703">
        <w:t xml:space="preserve"> </w:t>
      </w:r>
      <w:proofErr w:type="spellStart"/>
      <w:r w:rsidRPr="00DF7703">
        <w:t>према</w:t>
      </w:r>
      <w:proofErr w:type="spellEnd"/>
      <w:r w:rsidRPr="00DF7703">
        <w:t xml:space="preserve"> </w:t>
      </w:r>
      <w:proofErr w:type="spellStart"/>
      <w:r w:rsidRPr="00DF7703">
        <w:rPr>
          <w:color w:val="00000A"/>
        </w:rPr>
        <w:t>пројект</w:t>
      </w:r>
      <w:proofErr w:type="spellEnd"/>
      <w:r w:rsidR="00255F8D">
        <w:rPr>
          <w:color w:val="00000A"/>
          <w:lang w:val="sr-Cyrl-RS"/>
        </w:rPr>
        <w:t>н</w:t>
      </w:r>
      <w:r w:rsidR="004D0842">
        <w:rPr>
          <w:color w:val="00000A"/>
          <w:lang w:val="sr-Cyrl-RS"/>
        </w:rPr>
        <w:t>ој</w:t>
      </w:r>
      <w:r w:rsidR="00255F8D">
        <w:rPr>
          <w:color w:val="00000A"/>
          <w:lang w:val="sr-Cyrl-RS"/>
        </w:rPr>
        <w:t xml:space="preserve"> документациј</w:t>
      </w:r>
      <w:r w:rsidR="004D0842">
        <w:rPr>
          <w:color w:val="00000A"/>
          <w:lang w:val="sr-Cyrl-RS"/>
        </w:rPr>
        <w:t>и</w:t>
      </w:r>
      <w:r w:rsidRPr="00DF7703">
        <w:rPr>
          <w:color w:val="00000A"/>
        </w:rPr>
        <w:t xml:space="preserve"> </w:t>
      </w:r>
      <w:r w:rsidRPr="00DF7703">
        <w:t xml:space="preserve">у </w:t>
      </w:r>
      <w:proofErr w:type="spellStart"/>
      <w:r w:rsidRPr="00DF7703">
        <w:t>складу</w:t>
      </w:r>
      <w:proofErr w:type="spellEnd"/>
      <w:r w:rsidRPr="00DF7703">
        <w:t xml:space="preserve"> </w:t>
      </w:r>
      <w:proofErr w:type="spellStart"/>
      <w:r w:rsidRPr="00DF7703">
        <w:t>са</w:t>
      </w:r>
      <w:proofErr w:type="spellEnd"/>
      <w:r w:rsidRPr="00DF7703">
        <w:t xml:space="preserve"> </w:t>
      </w:r>
      <w:proofErr w:type="spellStart"/>
      <w:r w:rsidRPr="00DF7703">
        <w:t>важећим</w:t>
      </w:r>
      <w:proofErr w:type="spellEnd"/>
      <w:r w:rsidRPr="00DF7703">
        <w:t xml:space="preserve"> </w:t>
      </w:r>
      <w:proofErr w:type="spellStart"/>
      <w:r w:rsidRPr="00DF7703">
        <w:t>прописима</w:t>
      </w:r>
      <w:proofErr w:type="spellEnd"/>
      <w:r w:rsidRPr="00DF7703">
        <w:t xml:space="preserve">, </w:t>
      </w:r>
      <w:proofErr w:type="spellStart"/>
      <w:r w:rsidRPr="00DF7703">
        <w:t>техничким</w:t>
      </w:r>
      <w:proofErr w:type="spellEnd"/>
      <w:r w:rsidRPr="00DF7703">
        <w:t xml:space="preserve"> </w:t>
      </w:r>
      <w:proofErr w:type="spellStart"/>
      <w:r w:rsidRPr="00DF7703">
        <w:t>нормативима</w:t>
      </w:r>
      <w:proofErr w:type="spellEnd"/>
      <w:r w:rsidRPr="00DF7703">
        <w:t xml:space="preserve"> и </w:t>
      </w:r>
      <w:proofErr w:type="spellStart"/>
      <w:r w:rsidRPr="00DF7703">
        <w:t>обавезним</w:t>
      </w:r>
      <w:proofErr w:type="spellEnd"/>
      <w:r w:rsidRPr="00DF7703">
        <w:t xml:space="preserve"> </w:t>
      </w:r>
      <w:proofErr w:type="spellStart"/>
      <w:r w:rsidRPr="00DF7703">
        <w:t>стандардима</w:t>
      </w:r>
      <w:proofErr w:type="spellEnd"/>
      <w:r w:rsidRPr="00DF7703">
        <w:t xml:space="preserve"> </w:t>
      </w:r>
      <w:proofErr w:type="spellStart"/>
      <w:r w:rsidRPr="00DF7703">
        <w:t>који</w:t>
      </w:r>
      <w:proofErr w:type="spellEnd"/>
      <w:r w:rsidRPr="00DF7703">
        <w:t xml:space="preserve"> </w:t>
      </w:r>
      <w:proofErr w:type="spellStart"/>
      <w:r w:rsidRPr="00DF7703">
        <w:t>важе</w:t>
      </w:r>
      <w:proofErr w:type="spellEnd"/>
      <w:r w:rsidRPr="00DF7703">
        <w:t xml:space="preserve"> </w:t>
      </w:r>
      <w:proofErr w:type="spellStart"/>
      <w:r w:rsidRPr="00DF7703">
        <w:t>за</w:t>
      </w:r>
      <w:proofErr w:type="spellEnd"/>
      <w:r w:rsidRPr="00DF7703">
        <w:t xml:space="preserve"> </w:t>
      </w:r>
      <w:proofErr w:type="spellStart"/>
      <w:r w:rsidRPr="00DF7703">
        <w:t>ове</w:t>
      </w:r>
      <w:proofErr w:type="spellEnd"/>
      <w:r w:rsidRPr="00DF7703">
        <w:t xml:space="preserve"> </w:t>
      </w:r>
      <w:proofErr w:type="spellStart"/>
      <w:r w:rsidRPr="00DF7703">
        <w:t>врсте</w:t>
      </w:r>
      <w:proofErr w:type="spellEnd"/>
      <w:r w:rsidRPr="00DF7703">
        <w:t xml:space="preserve"> </w:t>
      </w:r>
      <w:r w:rsidR="004D0842">
        <w:rPr>
          <w:lang w:val="sr-Cyrl-RS"/>
        </w:rPr>
        <w:t>радова</w:t>
      </w:r>
      <w:r w:rsidRPr="00DF7703">
        <w:t xml:space="preserve"> и </w:t>
      </w:r>
      <w:proofErr w:type="spellStart"/>
      <w:r w:rsidRPr="00DF7703">
        <w:t>према</w:t>
      </w:r>
      <w:proofErr w:type="spellEnd"/>
      <w:r w:rsidRPr="00DF7703">
        <w:t xml:space="preserve"> </w:t>
      </w:r>
      <w:proofErr w:type="spellStart"/>
      <w:r w:rsidRPr="00DF7703">
        <w:t>предмеру</w:t>
      </w:r>
      <w:proofErr w:type="spellEnd"/>
      <w:r w:rsidRPr="00DF7703">
        <w:t xml:space="preserve"> </w:t>
      </w:r>
      <w:proofErr w:type="spellStart"/>
      <w:r w:rsidRPr="00DF7703">
        <w:t>који</w:t>
      </w:r>
      <w:proofErr w:type="spellEnd"/>
      <w:r w:rsidRPr="00DF7703">
        <w:t xml:space="preserve"> </w:t>
      </w:r>
      <w:proofErr w:type="spellStart"/>
      <w:r w:rsidRPr="00DF7703">
        <w:t>чини</w:t>
      </w:r>
      <w:proofErr w:type="spellEnd"/>
      <w:r w:rsidRPr="00DF7703">
        <w:t xml:space="preserve"> </w:t>
      </w:r>
      <w:proofErr w:type="spellStart"/>
      <w:r w:rsidRPr="00DF7703">
        <w:t>саставни</w:t>
      </w:r>
      <w:proofErr w:type="spellEnd"/>
      <w:r w:rsidRPr="00DF7703">
        <w:t xml:space="preserve"> </w:t>
      </w:r>
      <w:proofErr w:type="spellStart"/>
      <w:r w:rsidRPr="00DF7703">
        <w:t>део</w:t>
      </w:r>
      <w:proofErr w:type="spellEnd"/>
      <w:r w:rsidRPr="00DF7703">
        <w:t xml:space="preserve"> </w:t>
      </w:r>
      <w:proofErr w:type="spellStart"/>
      <w:r w:rsidRPr="00DF7703">
        <w:t>овог</w:t>
      </w:r>
      <w:proofErr w:type="spellEnd"/>
      <w:r w:rsidRPr="00DF7703">
        <w:t xml:space="preserve"> </w:t>
      </w:r>
      <w:proofErr w:type="spellStart"/>
      <w:r w:rsidRPr="00DF7703">
        <w:t>уговора</w:t>
      </w:r>
      <w:proofErr w:type="spellEnd"/>
      <w:r w:rsidRPr="00DF7703">
        <w:t>.</w:t>
      </w:r>
    </w:p>
    <w:p w:rsidR="00001633" w:rsidRPr="00DF7703" w:rsidRDefault="00001633" w:rsidP="00DF7703">
      <w:pPr>
        <w:spacing w:line="240" w:lineRule="auto"/>
        <w:jc w:val="both"/>
        <w:rPr>
          <w:lang w:val="hr-HR"/>
        </w:rPr>
      </w:pPr>
    </w:p>
    <w:p w:rsidR="00001633" w:rsidRPr="00DF7703" w:rsidRDefault="00EB33B9" w:rsidP="00DF7703">
      <w:pPr>
        <w:spacing w:line="240" w:lineRule="auto"/>
        <w:rPr>
          <w:b/>
          <w:bCs/>
        </w:rPr>
      </w:pPr>
      <w:proofErr w:type="spellStart"/>
      <w:r w:rsidRPr="00DF7703">
        <w:rPr>
          <w:b/>
          <w:bCs/>
        </w:rPr>
        <w:t>Основни</w:t>
      </w:r>
      <w:proofErr w:type="spellEnd"/>
      <w:r w:rsidRPr="00DF7703">
        <w:rPr>
          <w:b/>
          <w:bCs/>
        </w:rPr>
        <w:t xml:space="preserve"> </w:t>
      </w:r>
      <w:proofErr w:type="spellStart"/>
      <w:r w:rsidRPr="00DF7703">
        <w:rPr>
          <w:b/>
          <w:bCs/>
        </w:rPr>
        <w:t>појмови</w:t>
      </w:r>
      <w:proofErr w:type="spellEnd"/>
    </w:p>
    <w:p w:rsidR="00001633" w:rsidRPr="00DF7703" w:rsidRDefault="00EB33B9" w:rsidP="00DF7703">
      <w:pPr>
        <w:spacing w:line="240" w:lineRule="auto"/>
        <w:jc w:val="center"/>
      </w:pPr>
      <w:proofErr w:type="spellStart"/>
      <w:r w:rsidRPr="00DF7703">
        <w:t>Члан</w:t>
      </w:r>
      <w:proofErr w:type="spellEnd"/>
      <w:r w:rsidRPr="00DF7703">
        <w:t xml:space="preserve"> 3</w:t>
      </w:r>
    </w:p>
    <w:p w:rsidR="00001633" w:rsidRPr="00DF7703" w:rsidRDefault="00EB33B9" w:rsidP="00DF7703">
      <w:pPr>
        <w:spacing w:line="240" w:lineRule="auto"/>
        <w:jc w:val="both"/>
      </w:pPr>
      <w:r w:rsidRPr="00DF7703">
        <w:tab/>
      </w:r>
      <w:proofErr w:type="spellStart"/>
      <w:r w:rsidRPr="00DF7703">
        <w:t>Основни</w:t>
      </w:r>
      <w:proofErr w:type="spellEnd"/>
      <w:r w:rsidRPr="00DF7703">
        <w:t xml:space="preserve"> </w:t>
      </w:r>
      <w:proofErr w:type="spellStart"/>
      <w:r w:rsidRPr="00DF7703">
        <w:t>појмови</w:t>
      </w:r>
      <w:proofErr w:type="spellEnd"/>
      <w:r w:rsidRPr="00DF7703">
        <w:t xml:space="preserve"> </w:t>
      </w:r>
      <w:proofErr w:type="spellStart"/>
      <w:r w:rsidRPr="00DF7703">
        <w:t>употребљени</w:t>
      </w:r>
      <w:proofErr w:type="spellEnd"/>
      <w:r w:rsidRPr="00DF7703">
        <w:t xml:space="preserve"> у </w:t>
      </w:r>
      <w:proofErr w:type="spellStart"/>
      <w:r w:rsidRPr="00DF7703">
        <w:t>овом</w:t>
      </w:r>
      <w:proofErr w:type="spellEnd"/>
      <w:r w:rsidRPr="00DF7703">
        <w:t xml:space="preserve"> </w:t>
      </w:r>
      <w:proofErr w:type="spellStart"/>
      <w:r w:rsidRPr="00DF7703">
        <w:t>уговору</w:t>
      </w:r>
      <w:proofErr w:type="spellEnd"/>
      <w:r w:rsidRPr="00DF7703">
        <w:t xml:space="preserve">, </w:t>
      </w:r>
      <w:proofErr w:type="spellStart"/>
      <w:r w:rsidRPr="00DF7703">
        <w:t>ради</w:t>
      </w:r>
      <w:proofErr w:type="spellEnd"/>
      <w:r w:rsidRPr="00DF7703">
        <w:t xml:space="preserve"> </w:t>
      </w:r>
      <w:proofErr w:type="spellStart"/>
      <w:r w:rsidRPr="00DF7703">
        <w:t>њиховог</w:t>
      </w:r>
      <w:proofErr w:type="spellEnd"/>
      <w:r w:rsidRPr="00DF7703">
        <w:t xml:space="preserve"> </w:t>
      </w:r>
      <w:proofErr w:type="spellStart"/>
      <w:r w:rsidRPr="00DF7703">
        <w:t>правилног</w:t>
      </w:r>
      <w:proofErr w:type="spellEnd"/>
      <w:r w:rsidRPr="00DF7703">
        <w:t xml:space="preserve"> </w:t>
      </w:r>
      <w:proofErr w:type="spellStart"/>
      <w:r w:rsidRPr="00DF7703">
        <w:t>разумевања</w:t>
      </w:r>
      <w:proofErr w:type="spellEnd"/>
      <w:r w:rsidRPr="00DF7703">
        <w:t xml:space="preserve"> и </w:t>
      </w:r>
      <w:proofErr w:type="spellStart"/>
      <w:r w:rsidRPr="00DF7703">
        <w:t>избегавања</w:t>
      </w:r>
      <w:proofErr w:type="spellEnd"/>
      <w:r w:rsidRPr="00DF7703">
        <w:t xml:space="preserve"> </w:t>
      </w:r>
      <w:proofErr w:type="spellStart"/>
      <w:r w:rsidRPr="00DF7703">
        <w:t>нејасноћа</w:t>
      </w:r>
      <w:proofErr w:type="spellEnd"/>
      <w:r w:rsidRPr="00DF7703">
        <w:t xml:space="preserve"> и </w:t>
      </w:r>
      <w:proofErr w:type="spellStart"/>
      <w:r w:rsidRPr="00DF7703">
        <w:t>спорних</w:t>
      </w:r>
      <w:proofErr w:type="spellEnd"/>
      <w:r w:rsidRPr="00DF7703">
        <w:t xml:space="preserve"> </w:t>
      </w:r>
      <w:proofErr w:type="spellStart"/>
      <w:r w:rsidRPr="00DF7703">
        <w:t>ситуација</w:t>
      </w:r>
      <w:proofErr w:type="spellEnd"/>
      <w:r w:rsidRPr="00DF7703">
        <w:t xml:space="preserve">, </w:t>
      </w:r>
      <w:proofErr w:type="spellStart"/>
      <w:r w:rsidRPr="00DF7703">
        <w:t>имају</w:t>
      </w:r>
      <w:proofErr w:type="spellEnd"/>
      <w:r w:rsidRPr="00DF7703">
        <w:t xml:space="preserve"> </w:t>
      </w:r>
      <w:proofErr w:type="spellStart"/>
      <w:r w:rsidRPr="00DF7703">
        <w:t>следећа</w:t>
      </w:r>
      <w:proofErr w:type="spellEnd"/>
      <w:r w:rsidRPr="00DF7703">
        <w:t xml:space="preserve"> </w:t>
      </w:r>
      <w:proofErr w:type="spellStart"/>
      <w:r w:rsidRPr="00DF7703">
        <w:t>значења</w:t>
      </w:r>
      <w:proofErr w:type="spellEnd"/>
      <w:r w:rsidRPr="00DF7703">
        <w:t>:</w:t>
      </w:r>
    </w:p>
    <w:p w:rsidR="00001633" w:rsidRPr="00DF7703" w:rsidRDefault="00EB33B9" w:rsidP="00DF7703">
      <w:pPr>
        <w:spacing w:line="240" w:lineRule="auto"/>
        <w:jc w:val="both"/>
      </w:pPr>
      <w:proofErr w:type="spellStart"/>
      <w:r w:rsidRPr="00DF7703">
        <w:t>Наручилац</w:t>
      </w:r>
      <w:proofErr w:type="spellEnd"/>
      <w:r w:rsidRPr="00DF7703">
        <w:t xml:space="preserve"> - </w:t>
      </w:r>
      <w:proofErr w:type="spellStart"/>
      <w:r w:rsidRPr="00DF7703">
        <w:t>уговорна</w:t>
      </w:r>
      <w:proofErr w:type="spellEnd"/>
      <w:r w:rsidRPr="00DF7703">
        <w:t xml:space="preserve"> </w:t>
      </w:r>
      <w:proofErr w:type="spellStart"/>
      <w:r w:rsidRPr="00DF7703">
        <w:t>страна</w:t>
      </w:r>
      <w:proofErr w:type="spellEnd"/>
      <w:r w:rsidRPr="00DF7703">
        <w:t xml:space="preserve"> </w:t>
      </w:r>
      <w:proofErr w:type="spellStart"/>
      <w:r w:rsidRPr="00DF7703">
        <w:t>која</w:t>
      </w:r>
      <w:proofErr w:type="spellEnd"/>
      <w:r w:rsidRPr="00DF7703">
        <w:t xml:space="preserve"> </w:t>
      </w:r>
      <w:proofErr w:type="spellStart"/>
      <w:r w:rsidRPr="00DF7703">
        <w:t>ангажује</w:t>
      </w:r>
      <w:proofErr w:type="spellEnd"/>
      <w:r w:rsidRPr="00DF7703">
        <w:t xml:space="preserve"> </w:t>
      </w:r>
      <w:proofErr w:type="spellStart"/>
      <w:r w:rsidRPr="00DF7703">
        <w:t>понуђача</w:t>
      </w:r>
      <w:proofErr w:type="spellEnd"/>
      <w:r w:rsidRPr="00DF7703">
        <w:t xml:space="preserve"> </w:t>
      </w:r>
      <w:proofErr w:type="spellStart"/>
      <w:r w:rsidRPr="00DF7703">
        <w:t>ради</w:t>
      </w:r>
      <w:proofErr w:type="spellEnd"/>
      <w:r w:rsidRPr="00DF7703">
        <w:t xml:space="preserve"> </w:t>
      </w:r>
      <w:r w:rsidR="00675A6E">
        <w:rPr>
          <w:lang w:val="sr-Cyrl-RS"/>
        </w:rPr>
        <w:t xml:space="preserve">услуге </w:t>
      </w:r>
      <w:proofErr w:type="spellStart"/>
      <w:r w:rsidR="00675A6E">
        <w:rPr>
          <w:lang w:val="sr-Cyrl-RS"/>
        </w:rPr>
        <w:t>промопције</w:t>
      </w:r>
      <w:proofErr w:type="spellEnd"/>
      <w:r w:rsidR="00675A6E">
        <w:rPr>
          <w:lang w:val="sr-Cyrl-RS"/>
        </w:rPr>
        <w:t xml:space="preserve"> туристичке понуде</w:t>
      </w:r>
      <w:r w:rsidR="00675A6E" w:rsidRPr="00E02886">
        <w:t xml:space="preserve">, </w:t>
      </w:r>
      <w:r w:rsidR="00675A6E" w:rsidRPr="00E02886">
        <w:rPr>
          <w:iCs/>
        </w:rPr>
        <w:t xml:space="preserve">ЈН </w:t>
      </w:r>
      <w:proofErr w:type="spellStart"/>
      <w:r w:rsidR="00675A6E" w:rsidRPr="00E02886">
        <w:rPr>
          <w:iCs/>
        </w:rPr>
        <w:t>број</w:t>
      </w:r>
      <w:proofErr w:type="spellEnd"/>
      <w:r w:rsidR="00675A6E" w:rsidRPr="00E02886">
        <w:rPr>
          <w:iCs/>
        </w:rPr>
        <w:t xml:space="preserve"> </w:t>
      </w:r>
      <w:r w:rsidR="00675A6E">
        <w:rPr>
          <w:iCs/>
          <w:lang w:val="sr-Latn-RS"/>
        </w:rPr>
        <w:t>44</w:t>
      </w:r>
      <w:r w:rsidR="00675A6E" w:rsidRPr="00E02886">
        <w:rPr>
          <w:iCs/>
        </w:rPr>
        <w:t>/201</w:t>
      </w:r>
      <w:r w:rsidR="00675A6E" w:rsidRPr="00E02886">
        <w:rPr>
          <w:iCs/>
          <w:lang w:val="sr-Latn-RS"/>
        </w:rPr>
        <w:t>9</w:t>
      </w:r>
      <w:r w:rsidR="003832CE" w:rsidRPr="00DF7703">
        <w:rPr>
          <w:iCs/>
        </w:rPr>
        <w:t>.</w:t>
      </w:r>
      <w:r w:rsidR="00266AF3" w:rsidRPr="00DF7703">
        <w:t xml:space="preserve">, </w:t>
      </w:r>
      <w:proofErr w:type="spellStart"/>
      <w:r w:rsidRPr="00DF7703">
        <w:t>који</w:t>
      </w:r>
      <w:proofErr w:type="spellEnd"/>
      <w:r w:rsidRPr="00DF7703">
        <w:t xml:space="preserve"> </w:t>
      </w:r>
      <w:proofErr w:type="spellStart"/>
      <w:r w:rsidRPr="00DF7703">
        <w:t>је</w:t>
      </w:r>
      <w:proofErr w:type="spellEnd"/>
      <w:r w:rsidRPr="00DF7703">
        <w:t xml:space="preserve"> </w:t>
      </w:r>
      <w:proofErr w:type="spellStart"/>
      <w:r w:rsidRPr="00DF7703">
        <w:t>обезбедио</w:t>
      </w:r>
      <w:proofErr w:type="spellEnd"/>
      <w:r w:rsidRPr="00DF7703">
        <w:t xml:space="preserve"> </w:t>
      </w:r>
      <w:proofErr w:type="spellStart"/>
      <w:r w:rsidRPr="00DF7703">
        <w:t>потребна</w:t>
      </w:r>
      <w:proofErr w:type="spellEnd"/>
      <w:r w:rsidRPr="00DF7703">
        <w:t xml:space="preserve"> </w:t>
      </w:r>
      <w:proofErr w:type="spellStart"/>
      <w:r w:rsidRPr="00DF7703">
        <w:t>финансијска</w:t>
      </w:r>
      <w:proofErr w:type="spellEnd"/>
      <w:r w:rsidRPr="00DF7703">
        <w:t xml:space="preserve"> </w:t>
      </w:r>
      <w:proofErr w:type="spellStart"/>
      <w:r w:rsidRPr="00DF7703">
        <w:t>средства</w:t>
      </w:r>
      <w:proofErr w:type="spellEnd"/>
      <w:r w:rsidRPr="00DF7703">
        <w:t xml:space="preserve"> </w:t>
      </w:r>
      <w:proofErr w:type="spellStart"/>
      <w:r w:rsidRPr="00DF7703">
        <w:t>за</w:t>
      </w:r>
      <w:proofErr w:type="spellEnd"/>
      <w:r w:rsidRPr="00DF7703">
        <w:t xml:space="preserve"> </w:t>
      </w:r>
      <w:proofErr w:type="spellStart"/>
      <w:r w:rsidRPr="00DF7703">
        <w:t>те</w:t>
      </w:r>
      <w:proofErr w:type="spellEnd"/>
      <w:r w:rsidRPr="00DF7703">
        <w:t xml:space="preserve"> </w:t>
      </w:r>
      <w:proofErr w:type="spellStart"/>
      <w:r w:rsidRPr="00DF7703">
        <w:t>радове</w:t>
      </w:r>
      <w:proofErr w:type="spellEnd"/>
      <w:r w:rsidRPr="00DF7703">
        <w:t>;</w:t>
      </w:r>
    </w:p>
    <w:p w:rsidR="00001633" w:rsidRPr="00DF7703" w:rsidRDefault="00EB33B9" w:rsidP="00DF7703">
      <w:pPr>
        <w:spacing w:line="240" w:lineRule="auto"/>
        <w:jc w:val="both"/>
      </w:pPr>
      <w:proofErr w:type="spellStart"/>
      <w:r w:rsidRPr="00DF7703">
        <w:t>Понуђач</w:t>
      </w:r>
      <w:proofErr w:type="spellEnd"/>
      <w:r w:rsidRPr="00DF7703">
        <w:t xml:space="preserve"> - </w:t>
      </w:r>
      <w:proofErr w:type="spellStart"/>
      <w:r w:rsidRPr="00DF7703">
        <w:t>уговорна</w:t>
      </w:r>
      <w:proofErr w:type="spellEnd"/>
      <w:r w:rsidRPr="00DF7703">
        <w:t xml:space="preserve"> </w:t>
      </w:r>
      <w:proofErr w:type="spellStart"/>
      <w:r w:rsidRPr="00DF7703">
        <w:t>страна</w:t>
      </w:r>
      <w:proofErr w:type="spellEnd"/>
      <w:r w:rsidRPr="00DF7703">
        <w:t xml:space="preserve"> </w:t>
      </w:r>
      <w:proofErr w:type="spellStart"/>
      <w:r w:rsidRPr="00DF7703">
        <w:t>коју</w:t>
      </w:r>
      <w:proofErr w:type="spellEnd"/>
      <w:r w:rsidRPr="00DF7703">
        <w:t xml:space="preserve"> </w:t>
      </w:r>
      <w:proofErr w:type="spellStart"/>
      <w:r w:rsidRPr="00DF7703">
        <w:t>је</w:t>
      </w:r>
      <w:proofErr w:type="spellEnd"/>
      <w:r w:rsidRPr="00DF7703">
        <w:t xml:space="preserve"> </w:t>
      </w:r>
      <w:proofErr w:type="spellStart"/>
      <w:r w:rsidRPr="00DF7703">
        <w:t>Наручилац</w:t>
      </w:r>
      <w:proofErr w:type="spellEnd"/>
      <w:r w:rsidRPr="00DF7703">
        <w:t xml:space="preserve"> </w:t>
      </w:r>
      <w:proofErr w:type="spellStart"/>
      <w:r w:rsidRPr="00DF7703">
        <w:t>изабрао</w:t>
      </w:r>
      <w:proofErr w:type="spellEnd"/>
      <w:r w:rsidRPr="00DF7703">
        <w:t xml:space="preserve"> у </w:t>
      </w:r>
      <w:proofErr w:type="spellStart"/>
      <w:r w:rsidRPr="00DF7703">
        <w:t>процедури</w:t>
      </w:r>
      <w:proofErr w:type="spellEnd"/>
      <w:r w:rsidRPr="00DF7703">
        <w:t xml:space="preserve"> </w:t>
      </w:r>
      <w:proofErr w:type="spellStart"/>
      <w:r w:rsidRPr="00DF7703">
        <w:t>јавне</w:t>
      </w:r>
      <w:proofErr w:type="spellEnd"/>
      <w:r w:rsidRPr="00DF7703">
        <w:t xml:space="preserve"> </w:t>
      </w:r>
      <w:proofErr w:type="spellStart"/>
      <w:r w:rsidRPr="00DF7703">
        <w:t>набавке</w:t>
      </w:r>
      <w:proofErr w:type="spellEnd"/>
      <w:r w:rsidRPr="00DF7703">
        <w:t xml:space="preserve">, </w:t>
      </w:r>
      <w:proofErr w:type="spellStart"/>
      <w:r w:rsidRPr="00DF7703">
        <w:t>чију</w:t>
      </w:r>
      <w:proofErr w:type="spellEnd"/>
      <w:r w:rsidRPr="00DF7703">
        <w:t xml:space="preserve"> </w:t>
      </w:r>
      <w:proofErr w:type="spellStart"/>
      <w:r w:rsidRPr="00DF7703">
        <w:t>је</w:t>
      </w:r>
      <w:proofErr w:type="spellEnd"/>
      <w:r w:rsidRPr="00DF7703">
        <w:t xml:space="preserve"> </w:t>
      </w:r>
      <w:proofErr w:type="spellStart"/>
      <w:r w:rsidRPr="00DF7703">
        <w:t>понуду</w:t>
      </w:r>
      <w:proofErr w:type="spellEnd"/>
      <w:r w:rsidRPr="00DF7703">
        <w:t xml:space="preserve"> </w:t>
      </w:r>
      <w:proofErr w:type="spellStart"/>
      <w:r w:rsidRPr="00DF7703">
        <w:t>прихватио</w:t>
      </w:r>
      <w:proofErr w:type="spellEnd"/>
      <w:r w:rsidRPr="00DF7703">
        <w:t xml:space="preserve"> </w:t>
      </w:r>
      <w:proofErr w:type="spellStart"/>
      <w:r w:rsidRPr="00DF7703">
        <w:t>као</w:t>
      </w:r>
      <w:proofErr w:type="spellEnd"/>
      <w:r w:rsidRPr="00DF7703">
        <w:t xml:space="preserve"> </w:t>
      </w:r>
      <w:proofErr w:type="spellStart"/>
      <w:r w:rsidRPr="00DF7703">
        <w:t>најповољнију</w:t>
      </w:r>
      <w:proofErr w:type="spellEnd"/>
      <w:r w:rsidRPr="00DF7703">
        <w:t xml:space="preserve"> и </w:t>
      </w:r>
      <w:proofErr w:type="spellStart"/>
      <w:r w:rsidRPr="00DF7703">
        <w:t>којој</w:t>
      </w:r>
      <w:proofErr w:type="spellEnd"/>
      <w:r w:rsidRPr="00DF7703">
        <w:t xml:space="preserve"> </w:t>
      </w:r>
      <w:proofErr w:type="spellStart"/>
      <w:r w:rsidRPr="00DF7703">
        <w:t>доделио</w:t>
      </w:r>
      <w:proofErr w:type="spellEnd"/>
      <w:r w:rsidRPr="00DF7703">
        <w:t xml:space="preserve"> </w:t>
      </w:r>
      <w:proofErr w:type="spellStart"/>
      <w:r w:rsidRPr="00DF7703">
        <w:t>уговор</w:t>
      </w:r>
      <w:proofErr w:type="spellEnd"/>
      <w:r w:rsidRPr="00DF7703">
        <w:t>;</w:t>
      </w:r>
    </w:p>
    <w:p w:rsidR="00001633" w:rsidRPr="00DF7703" w:rsidRDefault="00EB33B9" w:rsidP="00DF7703">
      <w:pPr>
        <w:spacing w:line="240" w:lineRule="auto"/>
        <w:jc w:val="both"/>
      </w:pPr>
      <w:proofErr w:type="spellStart"/>
      <w:r w:rsidRPr="00DF7703">
        <w:t>Надзорни</w:t>
      </w:r>
      <w:proofErr w:type="spellEnd"/>
      <w:r w:rsidRPr="00DF7703">
        <w:t xml:space="preserve"> </w:t>
      </w:r>
      <w:proofErr w:type="spellStart"/>
      <w:r w:rsidRPr="00DF7703">
        <w:t>орган</w:t>
      </w:r>
      <w:proofErr w:type="spellEnd"/>
      <w:r w:rsidRPr="00DF7703">
        <w:t xml:space="preserve"> - </w:t>
      </w:r>
      <w:proofErr w:type="spellStart"/>
      <w:r w:rsidRPr="00DF7703">
        <w:t>лице</w:t>
      </w:r>
      <w:proofErr w:type="spellEnd"/>
      <w:r w:rsidRPr="00DF7703">
        <w:t xml:space="preserve"> </w:t>
      </w:r>
      <w:proofErr w:type="spellStart"/>
      <w:r w:rsidRPr="00DF7703">
        <w:t>које</w:t>
      </w:r>
      <w:proofErr w:type="spellEnd"/>
      <w:r w:rsidRPr="00DF7703">
        <w:t xml:space="preserve"> </w:t>
      </w:r>
      <w:proofErr w:type="spellStart"/>
      <w:r w:rsidRPr="00DF7703">
        <w:t>Наручилац</w:t>
      </w:r>
      <w:proofErr w:type="spellEnd"/>
      <w:r w:rsidRPr="00DF7703">
        <w:t xml:space="preserve"> </w:t>
      </w:r>
      <w:proofErr w:type="spellStart"/>
      <w:r w:rsidRPr="00DF7703">
        <w:t>именује</w:t>
      </w:r>
      <w:proofErr w:type="spellEnd"/>
      <w:r w:rsidRPr="00DF7703">
        <w:t xml:space="preserve"> </w:t>
      </w:r>
      <w:proofErr w:type="spellStart"/>
      <w:r w:rsidRPr="00DF7703">
        <w:t>ради</w:t>
      </w:r>
      <w:proofErr w:type="spellEnd"/>
      <w:r w:rsidRPr="00DF7703">
        <w:t xml:space="preserve"> </w:t>
      </w:r>
      <w:r w:rsidR="00675A6E">
        <w:rPr>
          <w:lang w:val="sr-Cyrl-RS"/>
        </w:rPr>
        <w:t xml:space="preserve">праћења и контроле </w:t>
      </w:r>
      <w:proofErr w:type="spellStart"/>
      <w:r w:rsidRPr="00DF7703">
        <w:t>вршења</w:t>
      </w:r>
      <w:proofErr w:type="spellEnd"/>
      <w:r w:rsidRPr="00DF7703">
        <w:t xml:space="preserve"> </w:t>
      </w:r>
      <w:r w:rsidR="00675A6E">
        <w:rPr>
          <w:lang w:val="sr-Cyrl-RS"/>
        </w:rPr>
        <w:t xml:space="preserve">услуге </w:t>
      </w:r>
      <w:proofErr w:type="spellStart"/>
      <w:r w:rsidR="00675A6E">
        <w:rPr>
          <w:lang w:val="sr-Cyrl-RS"/>
        </w:rPr>
        <w:t>промопције</w:t>
      </w:r>
      <w:proofErr w:type="spellEnd"/>
      <w:r w:rsidR="00675A6E">
        <w:rPr>
          <w:lang w:val="sr-Cyrl-RS"/>
        </w:rPr>
        <w:t xml:space="preserve"> туристичке понуде</w:t>
      </w:r>
      <w:r w:rsidR="00675A6E" w:rsidRPr="00E02886">
        <w:t xml:space="preserve">, </w:t>
      </w:r>
      <w:r w:rsidR="00675A6E" w:rsidRPr="00E02886">
        <w:rPr>
          <w:iCs/>
        </w:rPr>
        <w:t xml:space="preserve">ЈН </w:t>
      </w:r>
      <w:proofErr w:type="spellStart"/>
      <w:r w:rsidR="00675A6E" w:rsidRPr="00E02886">
        <w:rPr>
          <w:iCs/>
        </w:rPr>
        <w:t>број</w:t>
      </w:r>
      <w:proofErr w:type="spellEnd"/>
      <w:r w:rsidR="00675A6E" w:rsidRPr="00E02886">
        <w:rPr>
          <w:iCs/>
        </w:rPr>
        <w:t xml:space="preserve"> </w:t>
      </w:r>
      <w:r w:rsidR="00675A6E">
        <w:rPr>
          <w:iCs/>
          <w:lang w:val="sr-Latn-RS"/>
        </w:rPr>
        <w:t>44</w:t>
      </w:r>
      <w:r w:rsidR="00675A6E" w:rsidRPr="00E02886">
        <w:rPr>
          <w:iCs/>
        </w:rPr>
        <w:t>/201</w:t>
      </w:r>
      <w:r w:rsidR="00675A6E" w:rsidRPr="00E02886">
        <w:rPr>
          <w:iCs/>
          <w:lang w:val="sr-Latn-RS"/>
        </w:rPr>
        <w:t>9</w:t>
      </w:r>
      <w:r w:rsidR="00E02886">
        <w:rPr>
          <w:iCs/>
          <w:lang w:val="sr-Cyrl-RS"/>
        </w:rPr>
        <w:t xml:space="preserve"> </w:t>
      </w:r>
      <w:r w:rsidRPr="00DF7703">
        <w:t xml:space="preserve">и о </w:t>
      </w:r>
      <w:proofErr w:type="spellStart"/>
      <w:r w:rsidRPr="00DF7703">
        <w:t>чијем</w:t>
      </w:r>
      <w:proofErr w:type="spellEnd"/>
      <w:r w:rsidRPr="00DF7703">
        <w:t xml:space="preserve"> </w:t>
      </w:r>
      <w:proofErr w:type="spellStart"/>
      <w:r w:rsidRPr="00DF7703">
        <w:t>именовању</w:t>
      </w:r>
      <w:proofErr w:type="spellEnd"/>
      <w:r w:rsidRPr="00DF7703">
        <w:t xml:space="preserve"> </w:t>
      </w:r>
      <w:proofErr w:type="spellStart"/>
      <w:r w:rsidRPr="00DF7703">
        <w:t>благовремено</w:t>
      </w:r>
      <w:proofErr w:type="spellEnd"/>
      <w:r w:rsidRPr="00DF7703">
        <w:t xml:space="preserve"> </w:t>
      </w:r>
      <w:proofErr w:type="spellStart"/>
      <w:r w:rsidRPr="00DF7703">
        <w:t>обавештава</w:t>
      </w:r>
      <w:proofErr w:type="spellEnd"/>
      <w:r w:rsidRPr="00DF7703">
        <w:t xml:space="preserve"> </w:t>
      </w:r>
      <w:proofErr w:type="spellStart"/>
      <w:r w:rsidRPr="00DF7703">
        <w:t>Понуђача</w:t>
      </w:r>
      <w:proofErr w:type="spellEnd"/>
      <w:r w:rsidRPr="00DF7703">
        <w:t xml:space="preserve"> у </w:t>
      </w:r>
      <w:proofErr w:type="spellStart"/>
      <w:r w:rsidRPr="00DF7703">
        <w:t>писменој</w:t>
      </w:r>
      <w:proofErr w:type="spellEnd"/>
      <w:r w:rsidRPr="00DF7703">
        <w:t xml:space="preserve"> </w:t>
      </w:r>
      <w:proofErr w:type="spellStart"/>
      <w:r w:rsidRPr="00DF7703">
        <w:t>форми</w:t>
      </w:r>
      <w:proofErr w:type="spellEnd"/>
      <w:r w:rsidRPr="00DF7703">
        <w:t>;</w:t>
      </w:r>
    </w:p>
    <w:p w:rsidR="00001633" w:rsidRPr="00DF7703" w:rsidRDefault="00675A6E" w:rsidP="00DF7703">
      <w:pPr>
        <w:spacing w:line="240" w:lineRule="auto"/>
        <w:jc w:val="both"/>
      </w:pPr>
      <w:r>
        <w:rPr>
          <w:lang w:val="sr-Cyrl-RS"/>
        </w:rPr>
        <w:t xml:space="preserve">Услуга </w:t>
      </w:r>
      <w:proofErr w:type="spellStart"/>
      <w:r>
        <w:rPr>
          <w:lang w:val="sr-Cyrl-RS"/>
        </w:rPr>
        <w:t>промопције</w:t>
      </w:r>
      <w:proofErr w:type="spellEnd"/>
      <w:r>
        <w:rPr>
          <w:lang w:val="sr-Cyrl-RS"/>
        </w:rPr>
        <w:t xml:space="preserve"> туристичке понуде</w:t>
      </w:r>
      <w:r w:rsidRPr="00E02886">
        <w:t xml:space="preserve">, </w:t>
      </w:r>
      <w:r w:rsidRPr="00E02886">
        <w:rPr>
          <w:iCs/>
        </w:rPr>
        <w:t xml:space="preserve">ЈН </w:t>
      </w:r>
      <w:proofErr w:type="spellStart"/>
      <w:r w:rsidRPr="00E02886">
        <w:rPr>
          <w:iCs/>
        </w:rPr>
        <w:t>број</w:t>
      </w:r>
      <w:proofErr w:type="spellEnd"/>
      <w:r w:rsidRPr="00E02886">
        <w:rPr>
          <w:iCs/>
        </w:rPr>
        <w:t xml:space="preserve"> </w:t>
      </w:r>
      <w:r>
        <w:rPr>
          <w:iCs/>
          <w:lang w:val="sr-Latn-RS"/>
        </w:rPr>
        <w:t>44</w:t>
      </w:r>
      <w:r w:rsidRPr="00E02886">
        <w:rPr>
          <w:iCs/>
        </w:rPr>
        <w:t>/201</w:t>
      </w:r>
      <w:r w:rsidRPr="00E02886">
        <w:rPr>
          <w:iCs/>
          <w:lang w:val="sr-Latn-RS"/>
        </w:rPr>
        <w:t>9</w:t>
      </w:r>
      <w:r w:rsidR="00EB33B9" w:rsidRPr="00DF7703">
        <w:t xml:space="preserve">– </w:t>
      </w:r>
      <w:r>
        <w:rPr>
          <w:lang w:val="sr-Cyrl-RS"/>
        </w:rPr>
        <w:t>услуге</w:t>
      </w:r>
      <w:r w:rsidR="00EB33B9" w:rsidRPr="00DF7703">
        <w:t xml:space="preserve"> </w:t>
      </w:r>
      <w:proofErr w:type="spellStart"/>
      <w:r w:rsidR="00EB33B9" w:rsidRPr="00DF7703">
        <w:t>предвиђен</w:t>
      </w:r>
      <w:proofErr w:type="spellEnd"/>
      <w:r w:rsidR="0040437E">
        <w:rPr>
          <w:lang w:val="sr-Cyrl-RS"/>
        </w:rPr>
        <w:t>е</w:t>
      </w:r>
      <w:r w:rsidR="00EB33B9" w:rsidRPr="00DF7703">
        <w:t xml:space="preserve"> </w:t>
      </w:r>
      <w:proofErr w:type="spellStart"/>
      <w:r w:rsidR="00EB33B9" w:rsidRPr="00DF7703">
        <w:t>понудом</w:t>
      </w:r>
      <w:proofErr w:type="spellEnd"/>
      <w:r w:rsidR="00EB33B9" w:rsidRPr="00DF7703">
        <w:t xml:space="preserve">, </w:t>
      </w:r>
      <w:proofErr w:type="spellStart"/>
      <w:r w:rsidR="00EB33B9" w:rsidRPr="00DF7703">
        <w:t>обухваћен</w:t>
      </w:r>
      <w:proofErr w:type="spellEnd"/>
      <w:r w:rsidR="0040437E">
        <w:rPr>
          <w:lang w:val="sr-Cyrl-RS"/>
        </w:rPr>
        <w:t>е</w:t>
      </w:r>
      <w:r w:rsidR="00EB33B9" w:rsidRPr="00DF7703">
        <w:t xml:space="preserve"> </w:t>
      </w:r>
      <w:proofErr w:type="spellStart"/>
      <w:r w:rsidR="00EB33B9" w:rsidRPr="00DF7703">
        <w:t>или</w:t>
      </w:r>
      <w:proofErr w:type="spellEnd"/>
      <w:r w:rsidR="00EB33B9" w:rsidRPr="00DF7703">
        <w:t xml:space="preserve"> </w:t>
      </w:r>
      <w:proofErr w:type="spellStart"/>
      <w:r w:rsidR="00EB33B9" w:rsidRPr="00DF7703">
        <w:t>необухваћен</w:t>
      </w:r>
      <w:proofErr w:type="spellEnd"/>
      <w:r w:rsidR="0040437E">
        <w:rPr>
          <w:lang w:val="sr-Cyrl-RS"/>
        </w:rPr>
        <w:t>е</w:t>
      </w:r>
      <w:r w:rsidR="00EB33B9" w:rsidRPr="00DF7703">
        <w:t xml:space="preserve"> </w:t>
      </w:r>
      <w:proofErr w:type="spellStart"/>
      <w:r w:rsidR="00EB33B9" w:rsidRPr="00DF7703">
        <w:t>конкурсном</w:t>
      </w:r>
      <w:proofErr w:type="spellEnd"/>
      <w:r w:rsidR="00EB33B9" w:rsidRPr="00DF7703">
        <w:t xml:space="preserve"> </w:t>
      </w:r>
      <w:proofErr w:type="spellStart"/>
      <w:r w:rsidR="00EB33B9" w:rsidRPr="00DF7703">
        <w:t>документацијом</w:t>
      </w:r>
      <w:proofErr w:type="spellEnd"/>
      <w:r w:rsidR="00EB33B9" w:rsidRPr="00DF7703">
        <w:t xml:space="preserve">, </w:t>
      </w:r>
      <w:proofErr w:type="spellStart"/>
      <w:r w:rsidR="00EB33B9" w:rsidRPr="00DF7703">
        <w:t>кој</w:t>
      </w:r>
      <w:proofErr w:type="spellEnd"/>
      <w:r w:rsidR="0040437E">
        <w:rPr>
          <w:lang w:val="sr-Cyrl-RS"/>
        </w:rPr>
        <w:t>е</w:t>
      </w:r>
      <w:r w:rsidR="00EB33B9" w:rsidRPr="00DF7703">
        <w:t xml:space="preserve"> </w:t>
      </w:r>
      <w:proofErr w:type="spellStart"/>
      <w:r w:rsidR="00EB33B9" w:rsidRPr="00DF7703">
        <w:t>су</w:t>
      </w:r>
      <w:proofErr w:type="spellEnd"/>
      <w:r w:rsidR="00EB33B9" w:rsidRPr="00DF7703">
        <w:t xml:space="preserve"> </w:t>
      </w:r>
      <w:proofErr w:type="spellStart"/>
      <w:r w:rsidR="00EB33B9" w:rsidRPr="00DF7703">
        <w:t>неопходн</w:t>
      </w:r>
      <w:proofErr w:type="spellEnd"/>
      <w:r w:rsidR="0040437E">
        <w:rPr>
          <w:lang w:val="sr-Cyrl-RS"/>
        </w:rPr>
        <w:t>е</w:t>
      </w:r>
      <w:r w:rsidR="00EB33B9" w:rsidRPr="00DF7703">
        <w:t xml:space="preserve"> </w:t>
      </w:r>
      <w:proofErr w:type="spellStart"/>
      <w:r w:rsidR="00EB33B9" w:rsidRPr="00DF7703">
        <w:t>за</w:t>
      </w:r>
      <w:proofErr w:type="spellEnd"/>
      <w:r w:rsidR="00EB33B9" w:rsidRPr="00DF7703">
        <w:t xml:space="preserve"> </w:t>
      </w:r>
      <w:r>
        <w:rPr>
          <w:lang w:val="sr-Cyrl-RS"/>
        </w:rPr>
        <w:t xml:space="preserve">услуге </w:t>
      </w:r>
      <w:proofErr w:type="spellStart"/>
      <w:r>
        <w:rPr>
          <w:lang w:val="sr-Cyrl-RS"/>
        </w:rPr>
        <w:t>промопције</w:t>
      </w:r>
      <w:proofErr w:type="spellEnd"/>
      <w:r>
        <w:rPr>
          <w:lang w:val="sr-Cyrl-RS"/>
        </w:rPr>
        <w:t xml:space="preserve"> туристичке понуде</w:t>
      </w:r>
      <w:r w:rsidRPr="00E02886">
        <w:t xml:space="preserve">, </w:t>
      </w:r>
      <w:r w:rsidRPr="00E02886">
        <w:rPr>
          <w:iCs/>
        </w:rPr>
        <w:t xml:space="preserve">ЈН </w:t>
      </w:r>
      <w:proofErr w:type="spellStart"/>
      <w:r w:rsidRPr="00E02886">
        <w:rPr>
          <w:iCs/>
        </w:rPr>
        <w:t>број</w:t>
      </w:r>
      <w:proofErr w:type="spellEnd"/>
      <w:r w:rsidRPr="00E02886">
        <w:rPr>
          <w:iCs/>
        </w:rPr>
        <w:t xml:space="preserve"> </w:t>
      </w:r>
      <w:r>
        <w:rPr>
          <w:iCs/>
          <w:lang w:val="sr-Latn-RS"/>
        </w:rPr>
        <w:t>44</w:t>
      </w:r>
      <w:r w:rsidRPr="00E02886">
        <w:rPr>
          <w:iCs/>
        </w:rPr>
        <w:t>/201</w:t>
      </w:r>
      <w:r w:rsidRPr="00E02886">
        <w:rPr>
          <w:iCs/>
          <w:lang w:val="sr-Latn-RS"/>
        </w:rPr>
        <w:t>9</w:t>
      </w:r>
      <w:r w:rsidR="00EB33B9" w:rsidRPr="00DF7703">
        <w:t xml:space="preserve">; </w:t>
      </w:r>
    </w:p>
    <w:p w:rsidR="00001633" w:rsidRPr="00DF7703" w:rsidRDefault="00001633" w:rsidP="00DF7703">
      <w:pPr>
        <w:spacing w:line="240" w:lineRule="auto"/>
        <w:rPr>
          <w:b/>
          <w:bCs/>
        </w:rPr>
      </w:pPr>
    </w:p>
    <w:p w:rsidR="00001633" w:rsidRPr="00DF7703" w:rsidRDefault="00EB33B9" w:rsidP="00DF7703">
      <w:pPr>
        <w:spacing w:line="240" w:lineRule="auto"/>
        <w:rPr>
          <w:b/>
          <w:bCs/>
          <w:color w:val="00000A"/>
        </w:rPr>
      </w:pPr>
      <w:proofErr w:type="spellStart"/>
      <w:r w:rsidRPr="00DF7703">
        <w:rPr>
          <w:b/>
          <w:bCs/>
          <w:color w:val="00000A"/>
        </w:rPr>
        <w:t>Права</w:t>
      </w:r>
      <w:proofErr w:type="spellEnd"/>
      <w:r w:rsidRPr="00DF7703">
        <w:rPr>
          <w:b/>
          <w:bCs/>
          <w:color w:val="00000A"/>
        </w:rPr>
        <w:t xml:space="preserve"> и </w:t>
      </w:r>
      <w:proofErr w:type="spellStart"/>
      <w:r w:rsidRPr="00DF7703">
        <w:rPr>
          <w:b/>
          <w:bCs/>
          <w:color w:val="00000A"/>
        </w:rPr>
        <w:t>обавезе</w:t>
      </w:r>
      <w:proofErr w:type="spellEnd"/>
      <w:r w:rsidRPr="00DF7703">
        <w:rPr>
          <w:b/>
          <w:bCs/>
          <w:color w:val="00000A"/>
        </w:rPr>
        <w:t xml:space="preserve"> </w:t>
      </w:r>
      <w:proofErr w:type="spellStart"/>
      <w:r w:rsidRPr="00DF7703">
        <w:rPr>
          <w:b/>
          <w:bCs/>
          <w:color w:val="00000A"/>
        </w:rPr>
        <w:t>Понуђача</w:t>
      </w:r>
      <w:proofErr w:type="spellEnd"/>
    </w:p>
    <w:p w:rsidR="00001633" w:rsidRPr="00DF7703" w:rsidRDefault="00EB33B9" w:rsidP="00DF7703">
      <w:pPr>
        <w:spacing w:line="240" w:lineRule="auto"/>
        <w:jc w:val="center"/>
      </w:pPr>
      <w:proofErr w:type="spellStart"/>
      <w:r w:rsidRPr="00DF7703">
        <w:t>Члан</w:t>
      </w:r>
      <w:proofErr w:type="spellEnd"/>
      <w:r w:rsidRPr="00DF7703">
        <w:t xml:space="preserve"> 4</w:t>
      </w:r>
    </w:p>
    <w:p w:rsidR="00001633" w:rsidRPr="00DF7703" w:rsidRDefault="00EB33B9" w:rsidP="00DF7703">
      <w:pPr>
        <w:spacing w:line="240" w:lineRule="auto"/>
        <w:jc w:val="both"/>
      </w:pPr>
      <w:r w:rsidRPr="00DF7703">
        <w:tab/>
      </w:r>
      <w:r w:rsidR="003C60AD">
        <w:rPr>
          <w:lang w:val="sr-Cyrl-RS"/>
        </w:rPr>
        <w:t xml:space="preserve">Услуге </w:t>
      </w:r>
      <w:proofErr w:type="spellStart"/>
      <w:r w:rsidR="003C60AD">
        <w:rPr>
          <w:lang w:val="sr-Cyrl-RS"/>
        </w:rPr>
        <w:t>промопције</w:t>
      </w:r>
      <w:proofErr w:type="spellEnd"/>
      <w:r w:rsidR="003C60AD">
        <w:rPr>
          <w:lang w:val="sr-Cyrl-RS"/>
        </w:rPr>
        <w:t xml:space="preserve"> туристичке понуде</w:t>
      </w:r>
      <w:r w:rsidR="003C60AD" w:rsidRPr="00E02886">
        <w:t xml:space="preserve">, </w:t>
      </w:r>
      <w:r w:rsidR="003C60AD" w:rsidRPr="00E02886">
        <w:rPr>
          <w:iCs/>
        </w:rPr>
        <w:t xml:space="preserve">ЈН </w:t>
      </w:r>
      <w:proofErr w:type="spellStart"/>
      <w:r w:rsidR="003C60AD" w:rsidRPr="00E02886">
        <w:rPr>
          <w:iCs/>
        </w:rPr>
        <w:t>број</w:t>
      </w:r>
      <w:proofErr w:type="spellEnd"/>
      <w:r w:rsidR="003C60AD" w:rsidRPr="00E02886">
        <w:rPr>
          <w:iCs/>
        </w:rPr>
        <w:t xml:space="preserve"> </w:t>
      </w:r>
      <w:r w:rsidR="003C60AD">
        <w:rPr>
          <w:iCs/>
          <w:lang w:val="sr-Latn-RS"/>
        </w:rPr>
        <w:t>44</w:t>
      </w:r>
      <w:r w:rsidR="003C60AD" w:rsidRPr="00E02886">
        <w:rPr>
          <w:iCs/>
        </w:rPr>
        <w:t>/201</w:t>
      </w:r>
      <w:r w:rsidR="003C60AD" w:rsidRPr="00E02886">
        <w:rPr>
          <w:iCs/>
          <w:lang w:val="sr-Latn-RS"/>
        </w:rPr>
        <w:t>9</w:t>
      </w:r>
      <w:r w:rsidR="00FC1A73">
        <w:t xml:space="preserve">, </w:t>
      </w:r>
      <w:proofErr w:type="spellStart"/>
      <w:r w:rsidRPr="00DF7703">
        <w:t>Понуђач</w:t>
      </w:r>
      <w:proofErr w:type="spellEnd"/>
      <w:r w:rsidRPr="00DF7703">
        <w:t xml:space="preserve"> </w:t>
      </w:r>
      <w:proofErr w:type="spellStart"/>
      <w:r w:rsidRPr="00DF7703">
        <w:t>је</w:t>
      </w:r>
      <w:proofErr w:type="spellEnd"/>
      <w:r w:rsidRPr="00DF7703">
        <w:t xml:space="preserve"> </w:t>
      </w:r>
      <w:proofErr w:type="spellStart"/>
      <w:r w:rsidRPr="00DF7703">
        <w:t>дужан</w:t>
      </w:r>
      <w:proofErr w:type="spellEnd"/>
      <w:r w:rsidRPr="00DF7703">
        <w:t xml:space="preserve"> </w:t>
      </w:r>
      <w:proofErr w:type="spellStart"/>
      <w:r w:rsidRPr="00DF7703">
        <w:t>да</w:t>
      </w:r>
      <w:proofErr w:type="spellEnd"/>
      <w:r w:rsidRPr="00DF7703">
        <w:t xml:space="preserve"> </w:t>
      </w:r>
      <w:proofErr w:type="spellStart"/>
      <w:r w:rsidRPr="00DF7703">
        <w:t>изведе</w:t>
      </w:r>
      <w:proofErr w:type="spellEnd"/>
      <w:r w:rsidRPr="00DF7703">
        <w:t xml:space="preserve"> у </w:t>
      </w:r>
      <w:proofErr w:type="spellStart"/>
      <w:r w:rsidRPr="00DF7703">
        <w:t>свему</w:t>
      </w:r>
      <w:proofErr w:type="spellEnd"/>
      <w:r w:rsidRPr="00DF7703">
        <w:t xml:space="preserve"> </w:t>
      </w:r>
      <w:proofErr w:type="spellStart"/>
      <w:r w:rsidRPr="00DF7703">
        <w:t>према</w:t>
      </w:r>
      <w:proofErr w:type="spellEnd"/>
      <w:r w:rsidRPr="00DF7703">
        <w:t xml:space="preserve">: </w:t>
      </w:r>
      <w:proofErr w:type="spellStart"/>
      <w:r w:rsidRPr="00DF7703">
        <w:t>важећим</w:t>
      </w:r>
      <w:proofErr w:type="spellEnd"/>
      <w:r w:rsidRPr="00DF7703">
        <w:t xml:space="preserve"> </w:t>
      </w:r>
      <w:proofErr w:type="spellStart"/>
      <w:r w:rsidRPr="00DF7703">
        <w:t>законским</w:t>
      </w:r>
      <w:proofErr w:type="spellEnd"/>
      <w:r w:rsidRPr="00DF7703">
        <w:t xml:space="preserve"> и </w:t>
      </w:r>
      <w:proofErr w:type="spellStart"/>
      <w:r w:rsidRPr="00DF7703">
        <w:t>подзаконским</w:t>
      </w:r>
      <w:proofErr w:type="spellEnd"/>
      <w:r w:rsidRPr="00DF7703">
        <w:t xml:space="preserve"> </w:t>
      </w:r>
      <w:proofErr w:type="spellStart"/>
      <w:r w:rsidRPr="00DF7703">
        <w:t>прописима</w:t>
      </w:r>
      <w:proofErr w:type="spellEnd"/>
      <w:r w:rsidRPr="00DF7703">
        <w:t xml:space="preserve">; </w:t>
      </w:r>
      <w:proofErr w:type="spellStart"/>
      <w:r w:rsidRPr="00DF7703">
        <w:t>важећим</w:t>
      </w:r>
      <w:proofErr w:type="spellEnd"/>
      <w:r w:rsidRPr="00DF7703">
        <w:t xml:space="preserve"> </w:t>
      </w:r>
      <w:proofErr w:type="spellStart"/>
      <w:r w:rsidRPr="00DF7703">
        <w:t>техничким</w:t>
      </w:r>
      <w:proofErr w:type="spellEnd"/>
      <w:r w:rsidRPr="00DF7703">
        <w:t xml:space="preserve"> </w:t>
      </w:r>
      <w:proofErr w:type="spellStart"/>
      <w:r w:rsidRPr="00DF7703">
        <w:t>прописима</w:t>
      </w:r>
      <w:proofErr w:type="spellEnd"/>
      <w:r w:rsidRPr="00DF7703">
        <w:t xml:space="preserve">, </w:t>
      </w:r>
      <w:proofErr w:type="spellStart"/>
      <w:r w:rsidRPr="00DF7703">
        <w:t>нормативима</w:t>
      </w:r>
      <w:proofErr w:type="spellEnd"/>
      <w:r w:rsidRPr="00DF7703">
        <w:t xml:space="preserve"> и </w:t>
      </w:r>
      <w:proofErr w:type="spellStart"/>
      <w:r w:rsidRPr="00DF7703">
        <w:t>стандардима</w:t>
      </w:r>
      <w:proofErr w:type="spellEnd"/>
      <w:r w:rsidRPr="00DF7703">
        <w:t xml:space="preserve">; </w:t>
      </w:r>
      <w:proofErr w:type="spellStart"/>
      <w:r w:rsidRPr="00DF7703">
        <w:t>општеусвојеним</w:t>
      </w:r>
      <w:proofErr w:type="spellEnd"/>
      <w:r w:rsidRPr="00DF7703">
        <w:t xml:space="preserve"> </w:t>
      </w:r>
      <w:proofErr w:type="spellStart"/>
      <w:r w:rsidRPr="00DF7703">
        <w:t>правилима</w:t>
      </w:r>
      <w:proofErr w:type="spellEnd"/>
      <w:r w:rsidRPr="00DF7703">
        <w:t xml:space="preserve"> </w:t>
      </w:r>
      <w:proofErr w:type="spellStart"/>
      <w:r w:rsidRPr="00DF7703">
        <w:t>струке</w:t>
      </w:r>
      <w:proofErr w:type="spellEnd"/>
      <w:r w:rsidRPr="00DF7703">
        <w:t xml:space="preserve"> и </w:t>
      </w:r>
      <w:proofErr w:type="spellStart"/>
      <w:r w:rsidRPr="00DF7703">
        <w:t>стандарду</w:t>
      </w:r>
      <w:proofErr w:type="spellEnd"/>
      <w:r w:rsidRPr="00DF7703">
        <w:t xml:space="preserve"> </w:t>
      </w:r>
      <w:proofErr w:type="spellStart"/>
      <w:r w:rsidRPr="00DF7703">
        <w:t>пажње</w:t>
      </w:r>
      <w:proofErr w:type="spellEnd"/>
      <w:r w:rsidRPr="00DF7703">
        <w:t xml:space="preserve"> </w:t>
      </w:r>
      <w:proofErr w:type="spellStart"/>
      <w:r w:rsidRPr="00DF7703">
        <w:t>доброг</w:t>
      </w:r>
      <w:proofErr w:type="spellEnd"/>
      <w:r w:rsidRPr="00DF7703">
        <w:t xml:space="preserve"> </w:t>
      </w:r>
      <w:proofErr w:type="spellStart"/>
      <w:r w:rsidRPr="00DF7703">
        <w:t>привредника</w:t>
      </w:r>
      <w:proofErr w:type="spellEnd"/>
      <w:r w:rsidRPr="00DF7703">
        <w:t xml:space="preserve">; </w:t>
      </w:r>
      <w:r w:rsidR="00A37DE0">
        <w:rPr>
          <w:lang w:val="sr-Cyrl-RS"/>
        </w:rPr>
        <w:t>сагласно примедбама</w:t>
      </w:r>
      <w:r w:rsidRPr="00DF7703">
        <w:t xml:space="preserve"> </w:t>
      </w:r>
      <w:proofErr w:type="spellStart"/>
      <w:r w:rsidRPr="00DF7703">
        <w:t>надзорног</w:t>
      </w:r>
      <w:proofErr w:type="spellEnd"/>
      <w:r w:rsidRPr="00DF7703">
        <w:t xml:space="preserve"> </w:t>
      </w:r>
      <w:proofErr w:type="spellStart"/>
      <w:r w:rsidRPr="00DF7703">
        <w:t>органа</w:t>
      </w:r>
      <w:proofErr w:type="spellEnd"/>
      <w:r w:rsidRPr="00DF7703">
        <w:t xml:space="preserve"> </w:t>
      </w:r>
      <w:proofErr w:type="spellStart"/>
      <w:r w:rsidRPr="00DF7703">
        <w:t>Наручиоца</w:t>
      </w:r>
      <w:proofErr w:type="spellEnd"/>
      <w:r w:rsidRPr="00DF7703">
        <w:t xml:space="preserve">, и </w:t>
      </w:r>
      <w:proofErr w:type="spellStart"/>
      <w:r w:rsidRPr="00DF7703">
        <w:t>према</w:t>
      </w:r>
      <w:proofErr w:type="spellEnd"/>
      <w:r w:rsidRPr="00DF7703">
        <w:t xml:space="preserve"> </w:t>
      </w:r>
      <w:proofErr w:type="spellStart"/>
      <w:r w:rsidRPr="00DF7703">
        <w:t>одредбама</w:t>
      </w:r>
      <w:proofErr w:type="spellEnd"/>
      <w:r w:rsidRPr="00DF7703">
        <w:t xml:space="preserve"> </w:t>
      </w:r>
      <w:proofErr w:type="spellStart"/>
      <w:r w:rsidRPr="00DF7703">
        <w:t>овог</w:t>
      </w:r>
      <w:proofErr w:type="spellEnd"/>
      <w:r w:rsidRPr="00DF7703">
        <w:t xml:space="preserve"> </w:t>
      </w:r>
      <w:proofErr w:type="spellStart"/>
      <w:r w:rsidRPr="00DF7703">
        <w:t>уговора</w:t>
      </w:r>
      <w:proofErr w:type="spellEnd"/>
      <w:r w:rsidRPr="00DF7703">
        <w:t xml:space="preserve"> и </w:t>
      </w:r>
      <w:proofErr w:type="spellStart"/>
      <w:r w:rsidRPr="00DF7703">
        <w:t>његових</w:t>
      </w:r>
      <w:proofErr w:type="spellEnd"/>
      <w:r w:rsidRPr="00DF7703">
        <w:t xml:space="preserve"> </w:t>
      </w:r>
      <w:proofErr w:type="spellStart"/>
      <w:r w:rsidRPr="00DF7703">
        <w:t>евентуалних</w:t>
      </w:r>
      <w:proofErr w:type="spellEnd"/>
      <w:r w:rsidRPr="00DF7703">
        <w:t xml:space="preserve"> </w:t>
      </w:r>
      <w:proofErr w:type="spellStart"/>
      <w:r w:rsidRPr="00DF7703">
        <w:t>измена</w:t>
      </w:r>
      <w:proofErr w:type="spellEnd"/>
      <w:r w:rsidRPr="00DF7703">
        <w:t xml:space="preserve"> и </w:t>
      </w:r>
      <w:proofErr w:type="spellStart"/>
      <w:r w:rsidRPr="00DF7703">
        <w:t>допуна</w:t>
      </w:r>
      <w:proofErr w:type="spellEnd"/>
      <w:r w:rsidRPr="00DF7703">
        <w:t xml:space="preserve"> (</w:t>
      </w:r>
      <w:proofErr w:type="spellStart"/>
      <w:r w:rsidRPr="00DF7703">
        <w:t>анекса</w:t>
      </w:r>
      <w:proofErr w:type="spellEnd"/>
      <w:r w:rsidRPr="00DF7703">
        <w:t>).</w:t>
      </w:r>
    </w:p>
    <w:p w:rsidR="00960D3B" w:rsidRPr="00DF7703" w:rsidRDefault="00960D3B" w:rsidP="00DF7703">
      <w:pPr>
        <w:spacing w:line="240" w:lineRule="auto"/>
        <w:jc w:val="both"/>
      </w:pPr>
    </w:p>
    <w:p w:rsidR="00001633" w:rsidRPr="00DF7703" w:rsidRDefault="00EB33B9" w:rsidP="00DF7703">
      <w:pPr>
        <w:spacing w:line="240" w:lineRule="auto"/>
        <w:jc w:val="center"/>
      </w:pPr>
      <w:proofErr w:type="spellStart"/>
      <w:r w:rsidRPr="00DF7703">
        <w:t>Члан</w:t>
      </w:r>
      <w:proofErr w:type="spellEnd"/>
      <w:r w:rsidRPr="00DF7703">
        <w:t xml:space="preserve"> 5</w:t>
      </w:r>
    </w:p>
    <w:p w:rsidR="00001633" w:rsidRPr="00DF7703" w:rsidRDefault="00EB33B9" w:rsidP="00DF7703">
      <w:pPr>
        <w:spacing w:line="240" w:lineRule="auto"/>
        <w:jc w:val="both"/>
      </w:pPr>
      <w:r w:rsidRPr="00DF7703">
        <w:tab/>
      </w:r>
      <w:r w:rsidR="003C60AD">
        <w:rPr>
          <w:lang w:val="sr-Cyrl-RS"/>
        </w:rPr>
        <w:t xml:space="preserve">Услуге </w:t>
      </w:r>
      <w:proofErr w:type="spellStart"/>
      <w:r w:rsidR="003C60AD">
        <w:rPr>
          <w:lang w:val="sr-Cyrl-RS"/>
        </w:rPr>
        <w:t>промопције</w:t>
      </w:r>
      <w:proofErr w:type="spellEnd"/>
      <w:r w:rsidR="003C60AD">
        <w:rPr>
          <w:lang w:val="sr-Cyrl-RS"/>
        </w:rPr>
        <w:t xml:space="preserve"> туристичке понуде</w:t>
      </w:r>
      <w:r w:rsidR="003C60AD" w:rsidRPr="00E02886">
        <w:t xml:space="preserve">, </w:t>
      </w:r>
      <w:r w:rsidR="003C60AD" w:rsidRPr="00E02886">
        <w:rPr>
          <w:iCs/>
        </w:rPr>
        <w:t xml:space="preserve">ЈН </w:t>
      </w:r>
      <w:proofErr w:type="spellStart"/>
      <w:r w:rsidR="003C60AD" w:rsidRPr="00E02886">
        <w:rPr>
          <w:iCs/>
        </w:rPr>
        <w:t>број</w:t>
      </w:r>
      <w:proofErr w:type="spellEnd"/>
      <w:r w:rsidR="003C60AD" w:rsidRPr="00E02886">
        <w:rPr>
          <w:iCs/>
        </w:rPr>
        <w:t xml:space="preserve"> </w:t>
      </w:r>
      <w:r w:rsidR="003C60AD">
        <w:rPr>
          <w:iCs/>
          <w:lang w:val="sr-Latn-RS"/>
        </w:rPr>
        <w:t>44</w:t>
      </w:r>
      <w:r w:rsidR="003C60AD" w:rsidRPr="00E02886">
        <w:rPr>
          <w:iCs/>
        </w:rPr>
        <w:t>/201</w:t>
      </w:r>
      <w:r w:rsidR="003C60AD" w:rsidRPr="00E02886">
        <w:rPr>
          <w:iCs/>
          <w:lang w:val="sr-Latn-RS"/>
        </w:rPr>
        <w:t>9</w:t>
      </w:r>
      <w:r w:rsidR="003832CE" w:rsidRPr="00DF7703">
        <w:rPr>
          <w:iCs/>
        </w:rPr>
        <w:t>.</w:t>
      </w:r>
      <w:r w:rsidR="003832CE" w:rsidRPr="00DF7703">
        <w:rPr>
          <w:iCs/>
          <w:lang w:val="sr-Cyrl-RS"/>
        </w:rPr>
        <w:t xml:space="preserve"> </w:t>
      </w:r>
      <w:proofErr w:type="spellStart"/>
      <w:r w:rsidRPr="00DF7703">
        <w:t>Понуђач</w:t>
      </w:r>
      <w:proofErr w:type="spellEnd"/>
      <w:r w:rsidRPr="00DF7703">
        <w:t xml:space="preserve"> </w:t>
      </w:r>
      <w:proofErr w:type="spellStart"/>
      <w:r w:rsidRPr="00DF7703">
        <w:t>ће</w:t>
      </w:r>
      <w:proofErr w:type="spellEnd"/>
      <w:r w:rsidRPr="00DF7703">
        <w:t xml:space="preserve"> </w:t>
      </w:r>
      <w:proofErr w:type="spellStart"/>
      <w:r w:rsidRPr="00DF7703">
        <w:t>извести</w:t>
      </w:r>
      <w:proofErr w:type="spellEnd"/>
      <w:r w:rsidRPr="00DF7703">
        <w:t xml:space="preserve"> </w:t>
      </w:r>
      <w:proofErr w:type="spellStart"/>
      <w:r w:rsidRPr="00DF7703">
        <w:t>са</w:t>
      </w:r>
      <w:proofErr w:type="spellEnd"/>
      <w:r w:rsidRPr="00DF7703">
        <w:t xml:space="preserve"> </w:t>
      </w:r>
      <w:proofErr w:type="spellStart"/>
      <w:r w:rsidRPr="00DF7703">
        <w:t>својим</w:t>
      </w:r>
      <w:proofErr w:type="spellEnd"/>
      <w:r w:rsidRPr="00DF7703">
        <w:t xml:space="preserve"> </w:t>
      </w:r>
      <w:proofErr w:type="spellStart"/>
      <w:r w:rsidRPr="00DF7703">
        <w:t>кадровским</w:t>
      </w:r>
      <w:proofErr w:type="spellEnd"/>
      <w:r w:rsidRPr="00DF7703">
        <w:t xml:space="preserve"> </w:t>
      </w:r>
      <w:proofErr w:type="spellStart"/>
      <w:r w:rsidRPr="00DF7703">
        <w:t>потенцијалима</w:t>
      </w:r>
      <w:proofErr w:type="spellEnd"/>
      <w:r w:rsidRPr="00DF7703">
        <w:t xml:space="preserve">, </w:t>
      </w:r>
      <w:proofErr w:type="spellStart"/>
      <w:r w:rsidRPr="00DF7703">
        <w:t>својим</w:t>
      </w:r>
      <w:proofErr w:type="spellEnd"/>
      <w:r w:rsidRPr="00DF7703">
        <w:t xml:space="preserve"> </w:t>
      </w:r>
      <w:proofErr w:type="spellStart"/>
      <w:r w:rsidRPr="00DF7703">
        <w:t>материјалом</w:t>
      </w:r>
      <w:proofErr w:type="spellEnd"/>
      <w:r w:rsidRPr="00DF7703">
        <w:t xml:space="preserve"> и </w:t>
      </w:r>
      <w:r w:rsidR="003C60AD">
        <w:rPr>
          <w:lang w:val="sr-Cyrl-RS"/>
        </w:rPr>
        <w:t>опремом</w:t>
      </w:r>
      <w:r w:rsidRPr="00DF7703">
        <w:t xml:space="preserve">, </w:t>
      </w:r>
      <w:proofErr w:type="spellStart"/>
      <w:r w:rsidRPr="00DF7703">
        <w:t>као</w:t>
      </w:r>
      <w:proofErr w:type="spellEnd"/>
      <w:r w:rsidRPr="00DF7703">
        <w:t xml:space="preserve"> и </w:t>
      </w:r>
      <w:proofErr w:type="spellStart"/>
      <w:r w:rsidRPr="00DF7703">
        <w:t>другим</w:t>
      </w:r>
      <w:proofErr w:type="spellEnd"/>
      <w:r w:rsidRPr="00DF7703">
        <w:t xml:space="preserve"> </w:t>
      </w:r>
      <w:proofErr w:type="spellStart"/>
      <w:r w:rsidRPr="00DF7703">
        <w:t>средствима</w:t>
      </w:r>
      <w:proofErr w:type="spellEnd"/>
      <w:r w:rsidRPr="00DF7703">
        <w:t xml:space="preserve"> </w:t>
      </w:r>
      <w:proofErr w:type="spellStart"/>
      <w:r w:rsidRPr="00DF7703">
        <w:t>рада</w:t>
      </w:r>
      <w:proofErr w:type="spellEnd"/>
      <w:r w:rsidRPr="00DF7703">
        <w:t>.</w:t>
      </w:r>
    </w:p>
    <w:p w:rsidR="00001633" w:rsidRPr="00DF7703" w:rsidRDefault="00EB33B9" w:rsidP="00DF7703">
      <w:pPr>
        <w:spacing w:line="240" w:lineRule="auto"/>
        <w:jc w:val="both"/>
      </w:pPr>
      <w:r w:rsidRPr="00DF7703">
        <w:tab/>
      </w:r>
      <w:proofErr w:type="spellStart"/>
      <w:r w:rsidRPr="00DF7703">
        <w:t>Понуђач</w:t>
      </w:r>
      <w:proofErr w:type="spellEnd"/>
      <w:r w:rsidRPr="00DF7703">
        <w:t xml:space="preserve"> </w:t>
      </w:r>
      <w:proofErr w:type="spellStart"/>
      <w:r w:rsidRPr="00DF7703">
        <w:t>може</w:t>
      </w:r>
      <w:proofErr w:type="spellEnd"/>
      <w:r w:rsidRPr="00DF7703">
        <w:t xml:space="preserve"> </w:t>
      </w:r>
      <w:proofErr w:type="spellStart"/>
      <w:r w:rsidRPr="00DF7703">
        <w:t>да</w:t>
      </w:r>
      <w:proofErr w:type="spellEnd"/>
      <w:r w:rsidRPr="00DF7703">
        <w:t xml:space="preserve"> </w:t>
      </w:r>
      <w:proofErr w:type="spellStart"/>
      <w:r w:rsidRPr="00DF7703">
        <w:t>уступи</w:t>
      </w:r>
      <w:proofErr w:type="spellEnd"/>
      <w:r w:rsidRPr="00DF7703">
        <w:t xml:space="preserve"> </w:t>
      </w:r>
      <w:proofErr w:type="spellStart"/>
      <w:r w:rsidRPr="00DF7703">
        <w:t>извршење</w:t>
      </w:r>
      <w:proofErr w:type="spellEnd"/>
      <w:r w:rsidRPr="00DF7703">
        <w:t xml:space="preserve"> </w:t>
      </w:r>
      <w:proofErr w:type="spellStart"/>
      <w:r w:rsidRPr="00DF7703">
        <w:t>појединих</w:t>
      </w:r>
      <w:proofErr w:type="spellEnd"/>
      <w:r w:rsidRPr="00DF7703">
        <w:t xml:space="preserve"> </w:t>
      </w:r>
      <w:proofErr w:type="spellStart"/>
      <w:r w:rsidRPr="00DF7703">
        <w:t>дела</w:t>
      </w:r>
      <w:proofErr w:type="spellEnd"/>
      <w:r w:rsidRPr="00DF7703">
        <w:t xml:space="preserve"> </w:t>
      </w:r>
      <w:proofErr w:type="spellStart"/>
      <w:r w:rsidRPr="00DF7703">
        <w:t>извођења</w:t>
      </w:r>
      <w:proofErr w:type="spellEnd"/>
      <w:r w:rsidRPr="00DF7703">
        <w:t xml:space="preserve"> </w:t>
      </w:r>
      <w:proofErr w:type="spellStart"/>
      <w:r w:rsidRPr="00DF7703">
        <w:t>радова</w:t>
      </w:r>
      <w:proofErr w:type="spellEnd"/>
      <w:r w:rsidRPr="00DF7703">
        <w:t xml:space="preserve"> </w:t>
      </w:r>
      <w:proofErr w:type="spellStart"/>
      <w:r w:rsidRPr="00DF7703">
        <w:t>подизвођачу</w:t>
      </w:r>
      <w:proofErr w:type="spellEnd"/>
      <w:r w:rsidRPr="00DF7703">
        <w:t xml:space="preserve">, </w:t>
      </w:r>
      <w:proofErr w:type="spellStart"/>
      <w:r w:rsidRPr="00DF7703">
        <w:t>који</w:t>
      </w:r>
      <w:proofErr w:type="spellEnd"/>
      <w:r w:rsidRPr="00DF7703">
        <w:t xml:space="preserve"> </w:t>
      </w:r>
      <w:proofErr w:type="spellStart"/>
      <w:r w:rsidRPr="00DF7703">
        <w:t>је</w:t>
      </w:r>
      <w:proofErr w:type="spellEnd"/>
      <w:r w:rsidRPr="00DF7703">
        <w:t xml:space="preserve"> </w:t>
      </w:r>
      <w:proofErr w:type="spellStart"/>
      <w:r w:rsidRPr="00DF7703">
        <w:t>наведен</w:t>
      </w:r>
      <w:proofErr w:type="spellEnd"/>
      <w:r w:rsidRPr="00DF7703">
        <w:t xml:space="preserve"> у </w:t>
      </w:r>
      <w:proofErr w:type="spellStart"/>
      <w:r w:rsidRPr="00DF7703">
        <w:t>понуди</w:t>
      </w:r>
      <w:proofErr w:type="spellEnd"/>
      <w:r w:rsidRPr="00DF7703">
        <w:t xml:space="preserve"> </w:t>
      </w:r>
      <w:proofErr w:type="spellStart"/>
      <w:r w:rsidRPr="00DF7703">
        <w:t>Понуђача</w:t>
      </w:r>
      <w:proofErr w:type="spellEnd"/>
      <w:r w:rsidRPr="00DF7703">
        <w:t xml:space="preserve"> и </w:t>
      </w:r>
      <w:proofErr w:type="spellStart"/>
      <w:r w:rsidRPr="00DF7703">
        <w:t>са</w:t>
      </w:r>
      <w:proofErr w:type="spellEnd"/>
      <w:r w:rsidRPr="00DF7703">
        <w:t xml:space="preserve"> </w:t>
      </w:r>
      <w:proofErr w:type="spellStart"/>
      <w:r w:rsidRPr="00DF7703">
        <w:t>којим</w:t>
      </w:r>
      <w:proofErr w:type="spellEnd"/>
      <w:r w:rsidRPr="00DF7703">
        <w:t xml:space="preserve"> </w:t>
      </w:r>
      <w:proofErr w:type="spellStart"/>
      <w:r w:rsidRPr="00DF7703">
        <w:t>има</w:t>
      </w:r>
      <w:proofErr w:type="spellEnd"/>
      <w:r w:rsidRPr="00DF7703">
        <w:t xml:space="preserve"> </w:t>
      </w:r>
      <w:proofErr w:type="spellStart"/>
      <w:r w:rsidRPr="00DF7703">
        <w:t>закључен</w:t>
      </w:r>
      <w:proofErr w:type="spellEnd"/>
      <w:r w:rsidRPr="00DF7703">
        <w:t xml:space="preserve"> </w:t>
      </w:r>
      <w:proofErr w:type="spellStart"/>
      <w:r w:rsidRPr="00DF7703">
        <w:t>уговор</w:t>
      </w:r>
      <w:proofErr w:type="spellEnd"/>
      <w:r w:rsidRPr="00DF7703">
        <w:t xml:space="preserve"> о </w:t>
      </w:r>
      <w:proofErr w:type="spellStart"/>
      <w:r w:rsidRPr="00DF7703">
        <w:t>пословно-техничкој</w:t>
      </w:r>
      <w:proofErr w:type="spellEnd"/>
      <w:r w:rsidRPr="00DF7703">
        <w:t xml:space="preserve"> </w:t>
      </w:r>
      <w:proofErr w:type="spellStart"/>
      <w:r w:rsidRPr="00DF7703">
        <w:t>сарадњи</w:t>
      </w:r>
      <w:proofErr w:type="spellEnd"/>
      <w:r w:rsidRPr="00DF7703">
        <w:t>.</w:t>
      </w:r>
    </w:p>
    <w:p w:rsidR="00001633" w:rsidRPr="008C157E" w:rsidRDefault="00EB33B9" w:rsidP="00DF7703">
      <w:pPr>
        <w:pStyle w:val="WW-Szvegtrzsbehzssal3"/>
        <w:spacing w:line="240" w:lineRule="auto"/>
        <w:ind w:left="0"/>
        <w:rPr>
          <w:color w:val="auto"/>
        </w:rPr>
      </w:pPr>
      <w:r w:rsidRPr="00DF7703">
        <w:tab/>
      </w:r>
      <w:proofErr w:type="spellStart"/>
      <w:r w:rsidRPr="00DF7703">
        <w:t>За</w:t>
      </w:r>
      <w:proofErr w:type="spellEnd"/>
      <w:r w:rsidRPr="00DF7703">
        <w:t xml:space="preserve"> </w:t>
      </w:r>
      <w:proofErr w:type="spellStart"/>
      <w:r w:rsidRPr="00DF7703">
        <w:t>уредно</w:t>
      </w:r>
      <w:proofErr w:type="spellEnd"/>
      <w:r w:rsidRPr="00DF7703">
        <w:t xml:space="preserve"> </w:t>
      </w:r>
      <w:proofErr w:type="spellStart"/>
      <w:r w:rsidRPr="00DF7703">
        <w:t>извршење</w:t>
      </w:r>
      <w:proofErr w:type="spellEnd"/>
      <w:r w:rsidRPr="00DF7703">
        <w:t xml:space="preserve"> </w:t>
      </w:r>
      <w:proofErr w:type="spellStart"/>
      <w:r w:rsidRPr="00DF7703">
        <w:t>појединих</w:t>
      </w:r>
      <w:proofErr w:type="spellEnd"/>
      <w:r w:rsidRPr="00DF7703">
        <w:t xml:space="preserve"> </w:t>
      </w:r>
      <w:proofErr w:type="spellStart"/>
      <w:r w:rsidRPr="00DF7703">
        <w:t>дела</w:t>
      </w:r>
      <w:proofErr w:type="spellEnd"/>
      <w:r w:rsidRPr="00DF7703">
        <w:t xml:space="preserve"> </w:t>
      </w:r>
      <w:proofErr w:type="spellStart"/>
      <w:r w:rsidRPr="00DF7703">
        <w:t>опремања</w:t>
      </w:r>
      <w:proofErr w:type="spellEnd"/>
      <w:r w:rsidRPr="00DF7703">
        <w:t xml:space="preserve"> </w:t>
      </w:r>
      <w:proofErr w:type="spellStart"/>
      <w:r w:rsidRPr="00DF7703">
        <w:t>од</w:t>
      </w:r>
      <w:proofErr w:type="spellEnd"/>
      <w:r w:rsidRPr="00DF7703">
        <w:t xml:space="preserve"> </w:t>
      </w:r>
      <w:proofErr w:type="spellStart"/>
      <w:r w:rsidRPr="00DF7703">
        <w:t>стране</w:t>
      </w:r>
      <w:proofErr w:type="spellEnd"/>
      <w:r w:rsidRPr="00DF7703">
        <w:t xml:space="preserve"> </w:t>
      </w:r>
      <w:proofErr w:type="spellStart"/>
      <w:r w:rsidRPr="00DF7703">
        <w:t>подизвођача</w:t>
      </w:r>
      <w:proofErr w:type="spellEnd"/>
      <w:r w:rsidRPr="00DF7703">
        <w:t xml:space="preserve"> </w:t>
      </w:r>
      <w:proofErr w:type="spellStart"/>
      <w:r w:rsidRPr="00DF7703">
        <w:t>одговара</w:t>
      </w:r>
      <w:proofErr w:type="spellEnd"/>
      <w:r w:rsidRPr="00DF7703">
        <w:t xml:space="preserve"> </w:t>
      </w:r>
      <w:proofErr w:type="spellStart"/>
      <w:r w:rsidRPr="008C157E">
        <w:rPr>
          <w:color w:val="auto"/>
        </w:rPr>
        <w:t>Понуђач</w:t>
      </w:r>
      <w:proofErr w:type="spellEnd"/>
      <w:r w:rsidRPr="008C157E">
        <w:rPr>
          <w:color w:val="auto"/>
        </w:rPr>
        <w:t>.</w:t>
      </w:r>
    </w:p>
    <w:p w:rsidR="00001633" w:rsidRPr="00711D43" w:rsidRDefault="00EB33B9" w:rsidP="00DF7703">
      <w:pPr>
        <w:spacing w:line="240" w:lineRule="auto"/>
        <w:jc w:val="center"/>
        <w:rPr>
          <w:color w:val="auto"/>
        </w:rPr>
      </w:pPr>
      <w:proofErr w:type="spellStart"/>
      <w:r w:rsidRPr="00711D43">
        <w:rPr>
          <w:color w:val="auto"/>
        </w:rPr>
        <w:t>Члан</w:t>
      </w:r>
      <w:proofErr w:type="spellEnd"/>
      <w:r w:rsidRPr="00711D43">
        <w:rPr>
          <w:color w:val="auto"/>
        </w:rPr>
        <w:t xml:space="preserve"> 6</w:t>
      </w:r>
    </w:p>
    <w:p w:rsidR="00711D43" w:rsidRDefault="00711D43" w:rsidP="00711D43">
      <w:pPr>
        <w:tabs>
          <w:tab w:val="left" w:pos="240"/>
        </w:tabs>
        <w:spacing w:line="276" w:lineRule="auto"/>
        <w:ind w:right="4"/>
        <w:jc w:val="both"/>
        <w:rPr>
          <w:color w:val="auto"/>
          <w:lang w:val="sr-Cyrl-CS"/>
        </w:rPr>
      </w:pPr>
      <w:r>
        <w:rPr>
          <w:color w:val="auto"/>
        </w:rPr>
        <w:tab/>
      </w:r>
      <w:r>
        <w:rPr>
          <w:color w:val="auto"/>
        </w:rPr>
        <w:tab/>
      </w:r>
      <w:proofErr w:type="spellStart"/>
      <w:r w:rsidRPr="00DF7703">
        <w:rPr>
          <w:color w:val="auto"/>
        </w:rPr>
        <w:t>Понуђач</w:t>
      </w:r>
      <w:proofErr w:type="spellEnd"/>
      <w:r w:rsidRPr="00DF7703">
        <w:rPr>
          <w:color w:val="auto"/>
        </w:rPr>
        <w:t xml:space="preserve"> </w:t>
      </w:r>
      <w:proofErr w:type="spellStart"/>
      <w:r w:rsidRPr="00DF7703">
        <w:rPr>
          <w:color w:val="auto"/>
        </w:rPr>
        <w:t>који</w:t>
      </w:r>
      <w:proofErr w:type="spellEnd"/>
      <w:r w:rsidRPr="00DF7703">
        <w:rPr>
          <w:color w:val="auto"/>
        </w:rPr>
        <w:t xml:space="preserve"> </w:t>
      </w:r>
      <w:proofErr w:type="spellStart"/>
      <w:r w:rsidRPr="00DF7703">
        <w:rPr>
          <w:color w:val="auto"/>
        </w:rPr>
        <w:t>наступа</w:t>
      </w:r>
      <w:proofErr w:type="spellEnd"/>
      <w:r w:rsidRPr="00DF7703">
        <w:rPr>
          <w:color w:val="auto"/>
        </w:rPr>
        <w:t xml:space="preserve"> </w:t>
      </w:r>
      <w:proofErr w:type="spellStart"/>
      <w:r w:rsidRPr="00DF7703">
        <w:rPr>
          <w:color w:val="auto"/>
        </w:rPr>
        <w:t>самостално</w:t>
      </w:r>
      <w:proofErr w:type="spellEnd"/>
      <w:r w:rsidRPr="00DF7703">
        <w:rPr>
          <w:color w:val="auto"/>
          <w:lang w:val="sr-Cyrl-CS"/>
        </w:rPr>
        <w:t xml:space="preserve"> или са подизвођачем</w:t>
      </w:r>
      <w:r w:rsidRPr="00DF7703">
        <w:rPr>
          <w:color w:val="auto"/>
        </w:rPr>
        <w:t xml:space="preserve">, </w:t>
      </w:r>
      <w:proofErr w:type="spellStart"/>
      <w:r w:rsidRPr="00DF7703">
        <w:rPr>
          <w:color w:val="auto"/>
        </w:rPr>
        <w:t>односно</w:t>
      </w:r>
      <w:proofErr w:type="spellEnd"/>
      <w:r w:rsidRPr="00DF7703">
        <w:rPr>
          <w:color w:val="auto"/>
        </w:rPr>
        <w:t xml:space="preserve"> </w:t>
      </w:r>
      <w:proofErr w:type="spellStart"/>
      <w:r w:rsidRPr="00DF7703">
        <w:rPr>
          <w:color w:val="auto"/>
        </w:rPr>
        <w:t>овлашћени</w:t>
      </w:r>
      <w:proofErr w:type="spellEnd"/>
      <w:r w:rsidRPr="00DF7703">
        <w:rPr>
          <w:color w:val="auto"/>
        </w:rPr>
        <w:t xml:space="preserve"> </w:t>
      </w:r>
      <w:proofErr w:type="spellStart"/>
      <w:r w:rsidRPr="00DF7703">
        <w:rPr>
          <w:color w:val="auto"/>
        </w:rPr>
        <w:t>члан</w:t>
      </w:r>
      <w:proofErr w:type="spellEnd"/>
      <w:r w:rsidRPr="00DF7703">
        <w:rPr>
          <w:color w:val="auto"/>
        </w:rPr>
        <w:t xml:space="preserve"> </w:t>
      </w:r>
      <w:proofErr w:type="spellStart"/>
      <w:r w:rsidRPr="00DF7703">
        <w:rPr>
          <w:color w:val="auto"/>
        </w:rPr>
        <w:t>групе</w:t>
      </w:r>
      <w:proofErr w:type="spellEnd"/>
      <w:r w:rsidRPr="00DF7703">
        <w:rPr>
          <w:color w:val="auto"/>
        </w:rPr>
        <w:t xml:space="preserve"> </w:t>
      </w:r>
      <w:proofErr w:type="spellStart"/>
      <w:r w:rsidRPr="00DF7703">
        <w:rPr>
          <w:color w:val="auto"/>
        </w:rPr>
        <w:t>понуђача</w:t>
      </w:r>
      <w:proofErr w:type="spellEnd"/>
      <w:r w:rsidRPr="00375763">
        <w:rPr>
          <w:color w:val="auto"/>
          <w:lang w:val="sr-Cyrl-CS"/>
        </w:rPr>
        <w:t xml:space="preserve"> се обавезује да</w:t>
      </w:r>
      <w:r w:rsidRPr="00375763">
        <w:rPr>
          <w:color w:val="auto"/>
          <w:lang w:val="ru-RU"/>
        </w:rPr>
        <w:t xml:space="preserve"> </w:t>
      </w:r>
      <w:r>
        <w:rPr>
          <w:color w:val="auto"/>
          <w:lang w:val="ru-RU"/>
        </w:rPr>
        <w:t>приликом потписивања</w:t>
      </w:r>
      <w:r w:rsidRPr="00375763">
        <w:rPr>
          <w:color w:val="auto"/>
          <w:lang w:val="ru-RU"/>
        </w:rPr>
        <w:t xml:space="preserve"> овог Уговора, а најкасније у року од 7 дана, </w:t>
      </w:r>
      <w:proofErr w:type="spellStart"/>
      <w:r w:rsidRPr="00375763">
        <w:rPr>
          <w:color w:val="auto"/>
        </w:rPr>
        <w:t>преда</w:t>
      </w:r>
      <w:proofErr w:type="spellEnd"/>
      <w:r w:rsidRPr="00375763">
        <w:rPr>
          <w:color w:val="auto"/>
        </w:rPr>
        <w:t xml:space="preserve"> </w:t>
      </w:r>
      <w:proofErr w:type="gramStart"/>
      <w:r w:rsidRPr="00375763">
        <w:rPr>
          <w:color w:val="auto"/>
          <w:lang w:val="sr-Cyrl-RS"/>
        </w:rPr>
        <w:t xml:space="preserve">Наручиоцу </w:t>
      </w:r>
      <w:r w:rsidRPr="00375763">
        <w:rPr>
          <w:color w:val="auto"/>
        </w:rPr>
        <w:t xml:space="preserve"> </w:t>
      </w:r>
      <w:proofErr w:type="spellStart"/>
      <w:r w:rsidRPr="00375763">
        <w:rPr>
          <w:color w:val="auto"/>
        </w:rPr>
        <w:t>следеће</w:t>
      </w:r>
      <w:proofErr w:type="spellEnd"/>
      <w:proofErr w:type="gramEnd"/>
      <w:r w:rsidRPr="00375763">
        <w:rPr>
          <w:color w:val="auto"/>
          <w:lang w:val="sr-Cyrl-CS"/>
        </w:rPr>
        <w:t xml:space="preserve"> банкарске гара</w:t>
      </w:r>
      <w:r w:rsidRPr="00375763">
        <w:rPr>
          <w:color w:val="auto"/>
        </w:rPr>
        <w:t>н</w:t>
      </w:r>
      <w:proofErr w:type="spellStart"/>
      <w:r w:rsidRPr="00375763">
        <w:rPr>
          <w:color w:val="auto"/>
          <w:lang w:val="sr-Cyrl-CS"/>
        </w:rPr>
        <w:t>циј</w:t>
      </w:r>
      <w:proofErr w:type="spellEnd"/>
      <w:r w:rsidRPr="00375763">
        <w:rPr>
          <w:color w:val="auto"/>
        </w:rPr>
        <w:t>е</w:t>
      </w:r>
      <w:r w:rsidRPr="00375763">
        <w:rPr>
          <w:color w:val="auto"/>
          <w:lang w:val="sr-Cyrl-CS"/>
        </w:rPr>
        <w:t>:</w:t>
      </w:r>
    </w:p>
    <w:p w:rsidR="00711D43" w:rsidRPr="006E74DC" w:rsidRDefault="00711D43" w:rsidP="00711D43">
      <w:pPr>
        <w:pStyle w:val="Listaszerbekezds"/>
        <w:tabs>
          <w:tab w:val="left" w:pos="0"/>
        </w:tabs>
        <w:ind w:left="0"/>
        <w:jc w:val="both"/>
        <w:rPr>
          <w:bCs/>
          <w:color w:val="auto"/>
          <w:lang w:val="ru-RU"/>
        </w:rPr>
      </w:pPr>
      <w:r w:rsidRPr="006E74DC">
        <w:rPr>
          <w:b/>
          <w:color w:val="auto"/>
          <w:spacing w:val="4"/>
          <w:lang w:val="ru-RU"/>
        </w:rPr>
        <w:t xml:space="preserve">- БАНКАРСКУ ГАРАНЦИЈУ ЗА ДОБРО ИЗВРШЕЊЕ ПОСЛА, </w:t>
      </w:r>
      <w:r w:rsidRPr="006E74DC">
        <w:rPr>
          <w:bCs/>
          <w:color w:val="auto"/>
          <w:lang w:val="ru-RU"/>
        </w:rPr>
        <w:t>изд</w:t>
      </w:r>
      <w:r w:rsidRPr="006E74DC">
        <w:rPr>
          <w:bCs/>
          <w:color w:val="auto"/>
        </w:rPr>
        <w:t>a</w:t>
      </w:r>
      <w:r w:rsidRPr="006E74DC">
        <w:rPr>
          <w:bCs/>
          <w:color w:val="auto"/>
          <w:lang w:val="ru-RU"/>
        </w:rPr>
        <w:t>ту у висини од 10% од вредности закљученог уговор</w:t>
      </w:r>
      <w:r w:rsidRPr="006E74DC">
        <w:rPr>
          <w:bCs/>
          <w:color w:val="auto"/>
        </w:rPr>
        <w:t>a</w:t>
      </w:r>
      <w:r w:rsidRPr="006E74DC">
        <w:rPr>
          <w:bCs/>
          <w:color w:val="auto"/>
          <w:lang w:val="ru-RU"/>
        </w:rPr>
        <w:t xml:space="preserve"> без ПДВ-а, </w:t>
      </w:r>
      <w:r w:rsidRPr="006E74DC">
        <w:rPr>
          <w:color w:val="auto"/>
          <w:lang w:val="ru-RU"/>
        </w:rPr>
        <w:t xml:space="preserve">сa роком вaжности 30 дана дуже од уговореног рока за завршетак </w:t>
      </w:r>
      <w:r w:rsidR="00A809B2" w:rsidRPr="006E74DC">
        <w:rPr>
          <w:color w:val="auto"/>
          <w:lang w:val="sr-Cyrl-RS"/>
        </w:rPr>
        <w:t>услуга</w:t>
      </w:r>
      <w:r w:rsidRPr="006E74DC">
        <w:rPr>
          <w:bCs/>
          <w:color w:val="auto"/>
          <w:lang w:val="ru-RU"/>
        </w:rPr>
        <w:t>.  Г</w:t>
      </w:r>
      <w:r w:rsidRPr="006E74DC">
        <w:rPr>
          <w:bCs/>
          <w:color w:val="auto"/>
        </w:rPr>
        <w:t>a</w:t>
      </w:r>
      <w:r w:rsidRPr="006E74DC">
        <w:rPr>
          <w:bCs/>
          <w:color w:val="auto"/>
          <w:lang w:val="ru-RU"/>
        </w:rPr>
        <w:t>р</w:t>
      </w:r>
      <w:r w:rsidRPr="006E74DC">
        <w:rPr>
          <w:bCs/>
          <w:color w:val="auto"/>
        </w:rPr>
        <w:t>a</w:t>
      </w:r>
      <w:r w:rsidRPr="006E74DC">
        <w:rPr>
          <w:bCs/>
          <w:color w:val="auto"/>
          <w:lang w:val="ru-RU"/>
        </w:rPr>
        <w:t>нција мор</w:t>
      </w:r>
      <w:r w:rsidRPr="006E74DC">
        <w:rPr>
          <w:bCs/>
          <w:color w:val="auto"/>
        </w:rPr>
        <w:t>a</w:t>
      </w:r>
      <w:r w:rsidRPr="006E74DC">
        <w:rPr>
          <w:bCs/>
          <w:color w:val="auto"/>
          <w:lang w:val="ru-RU"/>
        </w:rPr>
        <w:t xml:space="preserve"> бити безусловна, </w:t>
      </w:r>
      <w:r w:rsidRPr="006E74DC">
        <w:rPr>
          <w:color w:val="auto"/>
          <w:lang w:val="ru-RU"/>
        </w:rPr>
        <w:t>неопозива, без права на приговор и</w:t>
      </w:r>
      <w:r w:rsidRPr="006E74DC">
        <w:rPr>
          <w:bCs/>
          <w:color w:val="auto"/>
          <w:lang w:val="ru-RU"/>
        </w:rPr>
        <w:t xml:space="preserve"> пл</w:t>
      </w:r>
      <w:r w:rsidRPr="006E74DC">
        <w:rPr>
          <w:bCs/>
          <w:color w:val="auto"/>
        </w:rPr>
        <w:t>a</w:t>
      </w:r>
      <w:r w:rsidRPr="006E74DC">
        <w:rPr>
          <w:bCs/>
          <w:color w:val="auto"/>
          <w:lang w:val="ru-RU"/>
        </w:rPr>
        <w:t>тива н</w:t>
      </w:r>
      <w:r w:rsidRPr="006E74DC">
        <w:rPr>
          <w:bCs/>
          <w:color w:val="auto"/>
        </w:rPr>
        <w:t>a</w:t>
      </w:r>
      <w:r w:rsidRPr="006E74DC">
        <w:rPr>
          <w:bCs/>
          <w:color w:val="auto"/>
          <w:lang w:val="ru-RU"/>
        </w:rPr>
        <w:t xml:space="preserve"> први позив-</w:t>
      </w:r>
      <w:r w:rsidRPr="006E74DC">
        <w:rPr>
          <w:color w:val="auto"/>
          <w:lang w:val="ru-RU"/>
        </w:rPr>
        <w:t xml:space="preserve"> </w:t>
      </w:r>
      <w:r w:rsidRPr="006E74DC">
        <w:rPr>
          <w:bCs/>
          <w:color w:val="auto"/>
          <w:lang w:val="ru-RU"/>
        </w:rPr>
        <w:t>оригинал - у корист Наручиоца, и сви елементи г</w:t>
      </w:r>
      <w:r w:rsidRPr="006E74DC">
        <w:rPr>
          <w:bCs/>
          <w:color w:val="auto"/>
        </w:rPr>
        <w:t>a</w:t>
      </w:r>
      <w:r w:rsidRPr="006E74DC">
        <w:rPr>
          <w:bCs/>
          <w:color w:val="auto"/>
          <w:lang w:val="ru-RU"/>
        </w:rPr>
        <w:t>р</w:t>
      </w:r>
      <w:r w:rsidRPr="006E74DC">
        <w:rPr>
          <w:bCs/>
          <w:color w:val="auto"/>
        </w:rPr>
        <w:t>a</w:t>
      </w:r>
      <w:r w:rsidRPr="006E74DC">
        <w:rPr>
          <w:bCs/>
          <w:color w:val="auto"/>
          <w:lang w:val="ru-RU"/>
        </w:rPr>
        <w:t>нције мор</w:t>
      </w:r>
      <w:r w:rsidRPr="006E74DC">
        <w:rPr>
          <w:bCs/>
          <w:color w:val="auto"/>
        </w:rPr>
        <w:t>a</w:t>
      </w:r>
      <w:r w:rsidRPr="006E74DC">
        <w:rPr>
          <w:bCs/>
          <w:color w:val="auto"/>
          <w:lang w:val="ru-RU"/>
        </w:rPr>
        <w:t>ју бити у потпуности ус</w:t>
      </w:r>
      <w:r w:rsidRPr="006E74DC">
        <w:rPr>
          <w:bCs/>
          <w:color w:val="auto"/>
        </w:rPr>
        <w:t>a</w:t>
      </w:r>
      <w:r w:rsidRPr="006E74DC">
        <w:rPr>
          <w:bCs/>
          <w:color w:val="auto"/>
          <w:lang w:val="ru-RU"/>
        </w:rPr>
        <w:t>гл</w:t>
      </w:r>
      <w:r w:rsidRPr="006E74DC">
        <w:rPr>
          <w:bCs/>
          <w:color w:val="auto"/>
        </w:rPr>
        <w:t>a</w:t>
      </w:r>
      <w:r w:rsidRPr="006E74DC">
        <w:rPr>
          <w:bCs/>
          <w:color w:val="auto"/>
          <w:lang w:val="ru-RU"/>
        </w:rPr>
        <w:t>шени с</w:t>
      </w:r>
      <w:r w:rsidRPr="006E74DC">
        <w:rPr>
          <w:bCs/>
          <w:color w:val="auto"/>
        </w:rPr>
        <w:t>a</w:t>
      </w:r>
      <w:r w:rsidRPr="006E74DC">
        <w:rPr>
          <w:bCs/>
          <w:color w:val="auto"/>
          <w:lang w:val="ru-RU"/>
        </w:rPr>
        <w:t xml:space="preserve"> конкурсном документ</w:t>
      </w:r>
      <w:r w:rsidRPr="006E74DC">
        <w:rPr>
          <w:bCs/>
          <w:color w:val="auto"/>
        </w:rPr>
        <w:t>a</w:t>
      </w:r>
      <w:r w:rsidRPr="006E74DC">
        <w:rPr>
          <w:bCs/>
          <w:color w:val="auto"/>
          <w:lang w:val="ru-RU"/>
        </w:rPr>
        <w:t>цијом. Извођач радова може поднети г</w:t>
      </w:r>
      <w:r w:rsidRPr="006E74DC">
        <w:rPr>
          <w:bCs/>
          <w:color w:val="auto"/>
        </w:rPr>
        <w:t>a</w:t>
      </w:r>
      <w:r w:rsidRPr="006E74DC">
        <w:rPr>
          <w:bCs/>
          <w:color w:val="auto"/>
          <w:lang w:val="ru-RU"/>
        </w:rPr>
        <w:t>р</w:t>
      </w:r>
      <w:r w:rsidRPr="006E74DC">
        <w:rPr>
          <w:bCs/>
          <w:color w:val="auto"/>
        </w:rPr>
        <w:t>a</w:t>
      </w:r>
      <w:r w:rsidRPr="006E74DC">
        <w:rPr>
          <w:bCs/>
          <w:color w:val="auto"/>
          <w:lang w:val="ru-RU"/>
        </w:rPr>
        <w:t>нције стр</w:t>
      </w:r>
      <w:r w:rsidRPr="006E74DC">
        <w:rPr>
          <w:bCs/>
          <w:color w:val="auto"/>
        </w:rPr>
        <w:t>a</w:t>
      </w:r>
      <w:r w:rsidRPr="006E74DC">
        <w:rPr>
          <w:bCs/>
          <w:color w:val="auto"/>
          <w:lang w:val="ru-RU"/>
        </w:rPr>
        <w:t>не б</w:t>
      </w:r>
      <w:r w:rsidRPr="006E74DC">
        <w:rPr>
          <w:bCs/>
          <w:color w:val="auto"/>
        </w:rPr>
        <w:t>a</w:t>
      </w:r>
      <w:r w:rsidRPr="006E74DC">
        <w:rPr>
          <w:bCs/>
          <w:color w:val="auto"/>
          <w:lang w:val="ru-RU"/>
        </w:rPr>
        <w:t>нке с</w:t>
      </w:r>
      <w:r w:rsidRPr="006E74DC">
        <w:rPr>
          <w:bCs/>
          <w:color w:val="auto"/>
        </w:rPr>
        <w:t>a</w:t>
      </w:r>
      <w:r w:rsidRPr="006E74DC">
        <w:rPr>
          <w:bCs/>
          <w:color w:val="auto"/>
          <w:lang w:val="ru-RU"/>
        </w:rPr>
        <w:t xml:space="preserve">мо </w:t>
      </w:r>
      <w:r w:rsidRPr="006E74DC">
        <w:rPr>
          <w:bCs/>
          <w:color w:val="auto"/>
        </w:rPr>
        <w:t>a</w:t>
      </w:r>
      <w:r w:rsidRPr="006E74DC">
        <w:rPr>
          <w:bCs/>
          <w:color w:val="auto"/>
          <w:lang w:val="ru-RU"/>
        </w:rPr>
        <w:t>ко је тој б</w:t>
      </w:r>
      <w:r w:rsidRPr="006E74DC">
        <w:rPr>
          <w:bCs/>
          <w:color w:val="auto"/>
        </w:rPr>
        <w:t>a</w:t>
      </w:r>
      <w:r w:rsidRPr="006E74DC">
        <w:rPr>
          <w:bCs/>
          <w:color w:val="auto"/>
          <w:lang w:val="ru-RU"/>
        </w:rPr>
        <w:t>нци додељен кредитни рејтинг коме одгов</w:t>
      </w:r>
      <w:r w:rsidRPr="006E74DC">
        <w:rPr>
          <w:bCs/>
          <w:color w:val="auto"/>
        </w:rPr>
        <w:t>a</w:t>
      </w:r>
      <w:r w:rsidRPr="006E74DC">
        <w:rPr>
          <w:bCs/>
          <w:color w:val="auto"/>
          <w:lang w:val="ru-RU"/>
        </w:rPr>
        <w:t>р</w:t>
      </w:r>
      <w:r w:rsidRPr="006E74DC">
        <w:rPr>
          <w:bCs/>
          <w:color w:val="auto"/>
        </w:rPr>
        <w:t>a</w:t>
      </w:r>
      <w:r w:rsidRPr="006E74DC">
        <w:rPr>
          <w:bCs/>
          <w:color w:val="auto"/>
          <w:lang w:val="ru-RU"/>
        </w:rPr>
        <w:t xml:space="preserve"> н</w:t>
      </w:r>
      <w:r w:rsidRPr="006E74DC">
        <w:rPr>
          <w:bCs/>
          <w:color w:val="auto"/>
        </w:rPr>
        <w:t>a</w:t>
      </w:r>
      <w:r w:rsidRPr="006E74DC">
        <w:rPr>
          <w:bCs/>
          <w:color w:val="auto"/>
          <w:lang w:val="ru-RU"/>
        </w:rPr>
        <w:t>јм</w:t>
      </w:r>
      <w:r w:rsidRPr="006E74DC">
        <w:rPr>
          <w:bCs/>
          <w:color w:val="auto"/>
        </w:rPr>
        <w:t>a</w:t>
      </w:r>
      <w:r w:rsidRPr="006E74DC">
        <w:rPr>
          <w:bCs/>
          <w:color w:val="auto"/>
          <w:lang w:val="ru-RU"/>
        </w:rPr>
        <w:t>ње ниво кредитног кв</w:t>
      </w:r>
      <w:r w:rsidRPr="006E74DC">
        <w:rPr>
          <w:bCs/>
          <w:color w:val="auto"/>
        </w:rPr>
        <w:t>a</w:t>
      </w:r>
      <w:r w:rsidRPr="006E74DC">
        <w:rPr>
          <w:bCs/>
          <w:color w:val="auto"/>
          <w:lang w:val="ru-RU"/>
        </w:rPr>
        <w:t>литет</w:t>
      </w:r>
      <w:r w:rsidRPr="006E74DC">
        <w:rPr>
          <w:bCs/>
          <w:color w:val="auto"/>
        </w:rPr>
        <w:t>a</w:t>
      </w:r>
      <w:r w:rsidRPr="006E74DC">
        <w:rPr>
          <w:bCs/>
          <w:color w:val="auto"/>
          <w:lang w:val="ru-RU"/>
        </w:rPr>
        <w:t xml:space="preserve"> 3 (инвестициони р</w:t>
      </w:r>
      <w:r w:rsidRPr="006E74DC">
        <w:rPr>
          <w:bCs/>
          <w:color w:val="auto"/>
        </w:rPr>
        <w:t>a</w:t>
      </w:r>
      <w:r w:rsidRPr="006E74DC">
        <w:rPr>
          <w:bCs/>
          <w:color w:val="auto"/>
          <w:lang w:val="ru-RU"/>
        </w:rPr>
        <w:t>нг). Ако се з</w:t>
      </w:r>
      <w:r w:rsidRPr="006E74DC">
        <w:rPr>
          <w:bCs/>
          <w:color w:val="auto"/>
        </w:rPr>
        <w:t>a</w:t>
      </w:r>
      <w:r w:rsidRPr="006E74DC">
        <w:rPr>
          <w:bCs/>
          <w:color w:val="auto"/>
          <w:lang w:val="ru-RU"/>
        </w:rPr>
        <w:t xml:space="preserve"> време тр</w:t>
      </w:r>
      <w:r w:rsidRPr="006E74DC">
        <w:rPr>
          <w:bCs/>
          <w:color w:val="auto"/>
        </w:rPr>
        <w:t>a</w:t>
      </w:r>
      <w:r w:rsidRPr="006E74DC">
        <w:rPr>
          <w:bCs/>
          <w:color w:val="auto"/>
          <w:lang w:val="ru-RU"/>
        </w:rPr>
        <w:t>ј</w:t>
      </w:r>
      <w:r w:rsidRPr="006E74DC">
        <w:rPr>
          <w:bCs/>
          <w:color w:val="auto"/>
        </w:rPr>
        <w:t>a</w:t>
      </w:r>
      <w:r w:rsidRPr="006E74DC">
        <w:rPr>
          <w:bCs/>
          <w:color w:val="auto"/>
          <w:lang w:val="ru-RU"/>
        </w:rPr>
        <w:t>њ</w:t>
      </w:r>
      <w:r w:rsidRPr="006E74DC">
        <w:rPr>
          <w:bCs/>
          <w:color w:val="auto"/>
        </w:rPr>
        <w:t>a</w:t>
      </w:r>
      <w:r w:rsidRPr="006E74DC">
        <w:rPr>
          <w:bCs/>
          <w:color w:val="auto"/>
          <w:lang w:val="ru-RU"/>
        </w:rPr>
        <w:t xml:space="preserve"> уговор</w:t>
      </w:r>
      <w:r w:rsidRPr="006E74DC">
        <w:rPr>
          <w:bCs/>
          <w:color w:val="auto"/>
        </w:rPr>
        <w:t>a</w:t>
      </w:r>
      <w:r w:rsidRPr="006E74DC">
        <w:rPr>
          <w:bCs/>
          <w:color w:val="auto"/>
          <w:lang w:val="ru-RU"/>
        </w:rPr>
        <w:t xml:space="preserve"> промене рокови з</w:t>
      </w:r>
      <w:r w:rsidRPr="006E74DC">
        <w:rPr>
          <w:bCs/>
          <w:color w:val="auto"/>
        </w:rPr>
        <w:t>a</w:t>
      </w:r>
      <w:r w:rsidRPr="006E74DC">
        <w:rPr>
          <w:bCs/>
          <w:color w:val="auto"/>
          <w:lang w:val="ru-RU"/>
        </w:rPr>
        <w:t xml:space="preserve"> извршење уговорне об</w:t>
      </w:r>
      <w:r w:rsidRPr="006E74DC">
        <w:rPr>
          <w:bCs/>
          <w:color w:val="auto"/>
        </w:rPr>
        <w:t>a</w:t>
      </w:r>
      <w:r w:rsidRPr="006E74DC">
        <w:rPr>
          <w:bCs/>
          <w:color w:val="auto"/>
          <w:lang w:val="ru-RU"/>
        </w:rPr>
        <w:t>везе, в</w:t>
      </w:r>
      <w:r w:rsidRPr="006E74DC">
        <w:rPr>
          <w:bCs/>
          <w:color w:val="auto"/>
        </w:rPr>
        <w:t>a</w:t>
      </w:r>
      <w:r w:rsidRPr="006E74DC">
        <w:rPr>
          <w:bCs/>
          <w:color w:val="auto"/>
          <w:lang w:val="ru-RU"/>
        </w:rPr>
        <w:t>жност б</w:t>
      </w:r>
      <w:r w:rsidRPr="006E74DC">
        <w:rPr>
          <w:bCs/>
          <w:color w:val="auto"/>
        </w:rPr>
        <w:t>a</w:t>
      </w:r>
      <w:r w:rsidRPr="006E74DC">
        <w:rPr>
          <w:bCs/>
          <w:color w:val="auto"/>
          <w:lang w:val="ru-RU"/>
        </w:rPr>
        <w:t>нк</w:t>
      </w:r>
      <w:r w:rsidRPr="006E74DC">
        <w:rPr>
          <w:bCs/>
          <w:color w:val="auto"/>
        </w:rPr>
        <w:t>a</w:t>
      </w:r>
      <w:r w:rsidRPr="006E74DC">
        <w:rPr>
          <w:bCs/>
          <w:color w:val="auto"/>
          <w:lang w:val="ru-RU"/>
        </w:rPr>
        <w:t>рске г</w:t>
      </w:r>
      <w:r w:rsidRPr="006E74DC">
        <w:rPr>
          <w:bCs/>
          <w:color w:val="auto"/>
        </w:rPr>
        <w:t>a</w:t>
      </w:r>
      <w:r w:rsidRPr="006E74DC">
        <w:rPr>
          <w:bCs/>
          <w:color w:val="auto"/>
          <w:lang w:val="ru-RU"/>
        </w:rPr>
        <w:t>р</w:t>
      </w:r>
      <w:r w:rsidRPr="006E74DC">
        <w:rPr>
          <w:bCs/>
          <w:color w:val="auto"/>
        </w:rPr>
        <w:t>a</w:t>
      </w:r>
      <w:r w:rsidRPr="006E74DC">
        <w:rPr>
          <w:bCs/>
          <w:color w:val="auto"/>
          <w:lang w:val="ru-RU"/>
        </w:rPr>
        <w:t>нције з</w:t>
      </w:r>
      <w:r w:rsidRPr="006E74DC">
        <w:rPr>
          <w:bCs/>
          <w:color w:val="auto"/>
        </w:rPr>
        <w:t>a</w:t>
      </w:r>
      <w:r w:rsidRPr="006E74DC">
        <w:rPr>
          <w:bCs/>
          <w:color w:val="auto"/>
          <w:lang w:val="ru-RU"/>
        </w:rPr>
        <w:t xml:space="preserve"> добро извршење посл</w:t>
      </w:r>
      <w:r w:rsidRPr="006E74DC">
        <w:rPr>
          <w:bCs/>
          <w:color w:val="auto"/>
        </w:rPr>
        <w:t>a</w:t>
      </w:r>
      <w:r w:rsidRPr="006E74DC">
        <w:rPr>
          <w:bCs/>
          <w:color w:val="auto"/>
          <w:lang w:val="ru-RU"/>
        </w:rPr>
        <w:t xml:space="preserve"> мор</w:t>
      </w:r>
      <w:r w:rsidRPr="006E74DC">
        <w:rPr>
          <w:bCs/>
          <w:color w:val="auto"/>
        </w:rPr>
        <w:t>a</w:t>
      </w:r>
      <w:r w:rsidRPr="006E74DC">
        <w:rPr>
          <w:bCs/>
          <w:color w:val="auto"/>
          <w:lang w:val="ru-RU"/>
        </w:rPr>
        <w:t xml:space="preserve"> се продужити. Н</w:t>
      </w:r>
      <w:r w:rsidRPr="006E74DC">
        <w:rPr>
          <w:bCs/>
          <w:color w:val="auto"/>
        </w:rPr>
        <w:t>a</w:t>
      </w:r>
      <w:r w:rsidRPr="006E74DC">
        <w:rPr>
          <w:bCs/>
          <w:color w:val="auto"/>
          <w:lang w:val="ru-RU"/>
        </w:rPr>
        <w:t>ручил</w:t>
      </w:r>
      <w:r w:rsidRPr="006E74DC">
        <w:rPr>
          <w:bCs/>
          <w:color w:val="auto"/>
        </w:rPr>
        <w:t>a</w:t>
      </w:r>
      <w:r w:rsidRPr="006E74DC">
        <w:rPr>
          <w:bCs/>
          <w:color w:val="auto"/>
          <w:lang w:val="ru-RU"/>
        </w:rPr>
        <w:t xml:space="preserve">ц </w:t>
      </w:r>
      <w:r w:rsidR="00A809B2" w:rsidRPr="006E74DC">
        <w:rPr>
          <w:bCs/>
          <w:color w:val="auto"/>
          <w:lang w:val="ru-RU"/>
        </w:rPr>
        <w:t>услуга</w:t>
      </w:r>
      <w:r w:rsidRPr="006E74DC">
        <w:rPr>
          <w:bCs/>
          <w:color w:val="auto"/>
          <w:lang w:val="ru-RU"/>
        </w:rPr>
        <w:t xml:space="preserve"> ће уновчити поднету г</w:t>
      </w:r>
      <w:r w:rsidRPr="006E74DC">
        <w:rPr>
          <w:bCs/>
          <w:color w:val="auto"/>
        </w:rPr>
        <w:t>a</w:t>
      </w:r>
      <w:r w:rsidRPr="006E74DC">
        <w:rPr>
          <w:bCs/>
          <w:color w:val="auto"/>
          <w:lang w:val="ru-RU"/>
        </w:rPr>
        <w:t>р</w:t>
      </w:r>
      <w:r w:rsidRPr="006E74DC">
        <w:rPr>
          <w:bCs/>
          <w:color w:val="auto"/>
        </w:rPr>
        <w:t>a</w:t>
      </w:r>
      <w:r w:rsidRPr="006E74DC">
        <w:rPr>
          <w:bCs/>
          <w:color w:val="auto"/>
          <w:lang w:val="ru-RU"/>
        </w:rPr>
        <w:t>нцију уколико понуђ</w:t>
      </w:r>
      <w:r w:rsidRPr="006E74DC">
        <w:rPr>
          <w:bCs/>
          <w:color w:val="auto"/>
        </w:rPr>
        <w:t>a</w:t>
      </w:r>
      <w:r w:rsidRPr="006E74DC">
        <w:rPr>
          <w:bCs/>
          <w:color w:val="auto"/>
          <w:lang w:val="ru-RU"/>
        </w:rPr>
        <w:t>ч не буде изврш</w:t>
      </w:r>
      <w:r w:rsidRPr="006E74DC">
        <w:rPr>
          <w:bCs/>
          <w:color w:val="auto"/>
        </w:rPr>
        <w:t>a</w:t>
      </w:r>
      <w:r w:rsidRPr="006E74DC">
        <w:rPr>
          <w:bCs/>
          <w:color w:val="auto"/>
          <w:lang w:val="ru-RU"/>
        </w:rPr>
        <w:t>в</w:t>
      </w:r>
      <w:r w:rsidRPr="006E74DC">
        <w:rPr>
          <w:bCs/>
          <w:color w:val="auto"/>
        </w:rPr>
        <w:t>a</w:t>
      </w:r>
      <w:r w:rsidRPr="006E74DC">
        <w:rPr>
          <w:bCs/>
          <w:color w:val="auto"/>
          <w:lang w:val="ru-RU"/>
        </w:rPr>
        <w:t>о своје уговорене об</w:t>
      </w:r>
      <w:r w:rsidRPr="006E74DC">
        <w:rPr>
          <w:bCs/>
          <w:color w:val="auto"/>
        </w:rPr>
        <w:t>a</w:t>
      </w:r>
      <w:r w:rsidRPr="006E74DC">
        <w:rPr>
          <w:bCs/>
          <w:color w:val="auto"/>
          <w:lang w:val="ru-RU"/>
        </w:rPr>
        <w:t>везе у роковим</w:t>
      </w:r>
      <w:r w:rsidRPr="006E74DC">
        <w:rPr>
          <w:bCs/>
          <w:color w:val="auto"/>
        </w:rPr>
        <w:t>a</w:t>
      </w:r>
      <w:r w:rsidRPr="006E74DC">
        <w:rPr>
          <w:bCs/>
          <w:color w:val="auto"/>
          <w:lang w:val="ru-RU"/>
        </w:rPr>
        <w:t xml:space="preserve"> и н</w:t>
      </w:r>
      <w:r w:rsidRPr="006E74DC">
        <w:rPr>
          <w:bCs/>
          <w:color w:val="auto"/>
        </w:rPr>
        <w:t>a</w:t>
      </w:r>
      <w:r w:rsidRPr="006E74DC">
        <w:rPr>
          <w:bCs/>
          <w:color w:val="auto"/>
          <w:lang w:val="ru-RU"/>
        </w:rPr>
        <w:t xml:space="preserve"> н</w:t>
      </w:r>
      <w:r w:rsidRPr="006E74DC">
        <w:rPr>
          <w:bCs/>
          <w:color w:val="auto"/>
        </w:rPr>
        <w:t>a</w:t>
      </w:r>
      <w:r w:rsidRPr="006E74DC">
        <w:rPr>
          <w:bCs/>
          <w:color w:val="auto"/>
          <w:lang w:val="ru-RU"/>
        </w:rPr>
        <w:t>чин предвиђен уговором о ј</w:t>
      </w:r>
      <w:r w:rsidRPr="006E74DC">
        <w:rPr>
          <w:bCs/>
          <w:color w:val="auto"/>
        </w:rPr>
        <w:t>a</w:t>
      </w:r>
      <w:r w:rsidRPr="006E74DC">
        <w:rPr>
          <w:bCs/>
          <w:color w:val="auto"/>
          <w:lang w:val="ru-RU"/>
        </w:rPr>
        <w:t>вној н</w:t>
      </w:r>
      <w:r w:rsidRPr="006E74DC">
        <w:rPr>
          <w:bCs/>
          <w:color w:val="auto"/>
        </w:rPr>
        <w:t>a</w:t>
      </w:r>
      <w:r w:rsidRPr="006E74DC">
        <w:rPr>
          <w:bCs/>
          <w:color w:val="auto"/>
          <w:lang w:val="ru-RU"/>
        </w:rPr>
        <w:t>б</w:t>
      </w:r>
      <w:r w:rsidRPr="006E74DC">
        <w:rPr>
          <w:bCs/>
          <w:color w:val="auto"/>
        </w:rPr>
        <w:t>a</w:t>
      </w:r>
      <w:r w:rsidRPr="006E74DC">
        <w:rPr>
          <w:bCs/>
          <w:color w:val="auto"/>
          <w:lang w:val="ru-RU"/>
        </w:rPr>
        <w:t>вци.</w:t>
      </w:r>
    </w:p>
    <w:p w:rsidR="00711D43" w:rsidRPr="006E74DC" w:rsidRDefault="00711D43" w:rsidP="00711D43">
      <w:pPr>
        <w:jc w:val="both"/>
        <w:rPr>
          <w:bCs/>
          <w:color w:val="auto"/>
          <w:lang w:val="ru-RU"/>
        </w:rPr>
      </w:pPr>
    </w:p>
    <w:p w:rsidR="00711D43" w:rsidRPr="006E74DC" w:rsidRDefault="00711D43" w:rsidP="00711D43">
      <w:pPr>
        <w:tabs>
          <w:tab w:val="left" w:pos="0"/>
          <w:tab w:val="left" w:pos="720"/>
          <w:tab w:val="left" w:pos="1080"/>
        </w:tabs>
        <w:spacing w:line="276" w:lineRule="auto"/>
        <w:ind w:right="4"/>
        <w:jc w:val="both"/>
        <w:rPr>
          <w:color w:val="auto"/>
          <w:lang w:val="sr-Cyrl-CS"/>
        </w:rPr>
      </w:pPr>
      <w:r w:rsidRPr="006E74DC">
        <w:rPr>
          <w:color w:val="auto"/>
          <w:lang w:val="sr-Cyrl-CS"/>
        </w:rPr>
        <w:lastRenderedPageBreak/>
        <w:t xml:space="preserve">У случају продужења рока за </w:t>
      </w:r>
      <w:r w:rsidR="00A809B2" w:rsidRPr="006E74DC">
        <w:rPr>
          <w:color w:val="auto"/>
          <w:lang w:val="sr-Cyrl-CS"/>
        </w:rPr>
        <w:t>пружање услуга</w:t>
      </w:r>
      <w:r w:rsidRPr="006E74DC">
        <w:rPr>
          <w:color w:val="auto"/>
          <w:lang w:val="sr-Cyrl-CS"/>
        </w:rPr>
        <w:t xml:space="preserve">, </w:t>
      </w:r>
      <w:proofErr w:type="spellStart"/>
      <w:r w:rsidR="00A809B2" w:rsidRPr="006E74DC">
        <w:rPr>
          <w:color w:val="auto"/>
          <w:lang w:val="sr-Cyrl-RS"/>
        </w:rPr>
        <w:t>Пружилац</w:t>
      </w:r>
      <w:proofErr w:type="spellEnd"/>
      <w:r w:rsidR="00A809B2" w:rsidRPr="006E74DC">
        <w:rPr>
          <w:color w:val="auto"/>
          <w:lang w:val="sr-Cyrl-RS"/>
        </w:rPr>
        <w:t xml:space="preserve"> услуга</w:t>
      </w:r>
      <w:r w:rsidRPr="006E74DC">
        <w:rPr>
          <w:color w:val="auto"/>
          <w:lang w:val="sr-Cyrl-CS"/>
        </w:rPr>
        <w:t xml:space="preserve"> је дужан да продужи важење банкарских гаранција из става 1. овог члана и да их достави Наручиоцу најкасније  у року од 7 (седам) дана од дана потписивања Анекса уговора о продужењу рока.</w:t>
      </w:r>
    </w:p>
    <w:p w:rsidR="00711D43" w:rsidRPr="006E74DC" w:rsidRDefault="00711D43" w:rsidP="00711D43">
      <w:pPr>
        <w:tabs>
          <w:tab w:val="left" w:pos="0"/>
          <w:tab w:val="left" w:pos="720"/>
          <w:tab w:val="left" w:pos="1080"/>
        </w:tabs>
        <w:spacing w:line="276" w:lineRule="auto"/>
        <w:ind w:right="4"/>
        <w:jc w:val="both"/>
        <w:rPr>
          <w:color w:val="auto"/>
          <w:lang w:val="sr-Cyrl-CS"/>
        </w:rPr>
      </w:pPr>
      <w:r w:rsidRPr="006E74DC">
        <w:rPr>
          <w:color w:val="auto"/>
          <w:lang w:val="sr-Cyrl-CS"/>
        </w:rPr>
        <w:t xml:space="preserve">Уколико </w:t>
      </w:r>
      <w:proofErr w:type="spellStart"/>
      <w:r w:rsidR="00A809B2" w:rsidRPr="006E74DC">
        <w:rPr>
          <w:color w:val="auto"/>
          <w:lang w:val="sr-Cyrl-RS"/>
        </w:rPr>
        <w:t>Пружилац</w:t>
      </w:r>
      <w:proofErr w:type="spellEnd"/>
      <w:r w:rsidR="00A809B2" w:rsidRPr="006E74DC">
        <w:rPr>
          <w:color w:val="auto"/>
          <w:lang w:val="sr-Cyrl-RS"/>
        </w:rPr>
        <w:t xml:space="preserve"> услуга</w:t>
      </w:r>
      <w:r w:rsidR="00A809B2" w:rsidRPr="006E74DC">
        <w:rPr>
          <w:color w:val="auto"/>
          <w:lang w:val="sr-Cyrl-CS"/>
        </w:rPr>
        <w:t xml:space="preserve"> </w:t>
      </w:r>
      <w:r w:rsidRPr="006E74DC">
        <w:rPr>
          <w:color w:val="auto"/>
          <w:lang w:val="sr-Cyrl-CS"/>
        </w:rPr>
        <w:t>не достави продужење банкарских гаранција из става 2. овог члана, Наручилац може наплатити првобитно достављено средство обезбеђења за испуњење уговорних обавеза.</w:t>
      </w:r>
    </w:p>
    <w:p w:rsidR="003437EB" w:rsidRPr="0029766F" w:rsidRDefault="003437EB" w:rsidP="00711D43">
      <w:pPr>
        <w:tabs>
          <w:tab w:val="left" w:pos="0"/>
          <w:tab w:val="left" w:pos="720"/>
          <w:tab w:val="left" w:pos="1080"/>
        </w:tabs>
        <w:spacing w:line="276" w:lineRule="auto"/>
        <w:ind w:right="4"/>
        <w:jc w:val="both"/>
        <w:rPr>
          <w:color w:val="FF0000"/>
          <w:lang w:val="sr-Cyrl-CS"/>
        </w:rPr>
      </w:pPr>
    </w:p>
    <w:p w:rsidR="00001633" w:rsidRPr="00DF7703" w:rsidRDefault="00EB33B9" w:rsidP="00DF7703">
      <w:pPr>
        <w:spacing w:line="240" w:lineRule="auto"/>
        <w:rPr>
          <w:b/>
          <w:bCs/>
        </w:rPr>
      </w:pPr>
      <w:proofErr w:type="spellStart"/>
      <w:r w:rsidRPr="00DF7703">
        <w:rPr>
          <w:b/>
          <w:bCs/>
        </w:rPr>
        <w:t>Вредност</w:t>
      </w:r>
      <w:proofErr w:type="spellEnd"/>
      <w:r w:rsidRPr="00DF7703">
        <w:rPr>
          <w:b/>
          <w:bCs/>
        </w:rPr>
        <w:t xml:space="preserve"> и </w:t>
      </w:r>
      <w:proofErr w:type="spellStart"/>
      <w:r w:rsidRPr="00DF7703">
        <w:rPr>
          <w:b/>
          <w:bCs/>
        </w:rPr>
        <w:t>одређивање</w:t>
      </w:r>
      <w:proofErr w:type="spellEnd"/>
      <w:r w:rsidRPr="00DF7703">
        <w:rPr>
          <w:b/>
          <w:bCs/>
        </w:rPr>
        <w:t xml:space="preserve"> </w:t>
      </w:r>
      <w:proofErr w:type="spellStart"/>
      <w:r w:rsidRPr="00DF7703">
        <w:rPr>
          <w:b/>
          <w:bCs/>
        </w:rPr>
        <w:t>цене</w:t>
      </w:r>
      <w:proofErr w:type="spellEnd"/>
    </w:p>
    <w:p w:rsidR="00001633" w:rsidRPr="00A809B2" w:rsidRDefault="00EB33B9" w:rsidP="00DF7703">
      <w:pPr>
        <w:spacing w:line="240" w:lineRule="auto"/>
        <w:jc w:val="center"/>
        <w:rPr>
          <w:lang w:val="sr-Cyrl-RS"/>
        </w:rPr>
      </w:pPr>
      <w:proofErr w:type="spellStart"/>
      <w:r w:rsidRPr="00DF7703">
        <w:t>Члан</w:t>
      </w:r>
      <w:proofErr w:type="spellEnd"/>
      <w:r w:rsidRPr="00DF7703">
        <w:t xml:space="preserve"> </w:t>
      </w:r>
      <w:r w:rsidR="00A809B2">
        <w:rPr>
          <w:lang w:val="sr-Cyrl-RS"/>
        </w:rPr>
        <w:t>7</w:t>
      </w:r>
    </w:p>
    <w:p w:rsidR="00001633" w:rsidRPr="00DF7703" w:rsidRDefault="00EB33B9" w:rsidP="00DF7703">
      <w:pPr>
        <w:spacing w:line="240" w:lineRule="auto"/>
        <w:jc w:val="both"/>
        <w:rPr>
          <w:lang w:val="hr-HR"/>
        </w:rPr>
      </w:pPr>
      <w:r w:rsidRPr="00DF7703">
        <w:tab/>
      </w:r>
      <w:proofErr w:type="spellStart"/>
      <w:r w:rsidRPr="00DF7703">
        <w:rPr>
          <w:lang w:val="hr-HR"/>
        </w:rPr>
        <w:t>Уговорена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вредност</w:t>
      </w:r>
      <w:proofErr w:type="spellEnd"/>
      <w:r w:rsidRPr="00DF7703">
        <w:rPr>
          <w:lang w:val="hr-HR"/>
        </w:rPr>
        <w:t xml:space="preserve"> </w:t>
      </w:r>
      <w:r w:rsidR="00A809B2">
        <w:rPr>
          <w:lang w:val="sr-Cyrl-RS"/>
        </w:rPr>
        <w:t xml:space="preserve">услуге </w:t>
      </w:r>
      <w:proofErr w:type="spellStart"/>
      <w:r w:rsidR="00A809B2">
        <w:rPr>
          <w:lang w:val="sr-Cyrl-RS"/>
        </w:rPr>
        <w:t>промопције</w:t>
      </w:r>
      <w:proofErr w:type="spellEnd"/>
      <w:r w:rsidR="00A809B2">
        <w:rPr>
          <w:lang w:val="sr-Cyrl-RS"/>
        </w:rPr>
        <w:t xml:space="preserve"> туристичке понуде</w:t>
      </w:r>
      <w:r w:rsidR="00A809B2" w:rsidRPr="00E02886">
        <w:t xml:space="preserve">, </w:t>
      </w:r>
      <w:r w:rsidR="00A809B2" w:rsidRPr="00E02886">
        <w:rPr>
          <w:iCs/>
        </w:rPr>
        <w:t xml:space="preserve">ЈН </w:t>
      </w:r>
      <w:proofErr w:type="spellStart"/>
      <w:r w:rsidR="00A809B2" w:rsidRPr="00E02886">
        <w:rPr>
          <w:iCs/>
        </w:rPr>
        <w:t>број</w:t>
      </w:r>
      <w:proofErr w:type="spellEnd"/>
      <w:r w:rsidR="00A809B2" w:rsidRPr="00E02886">
        <w:rPr>
          <w:iCs/>
        </w:rPr>
        <w:t xml:space="preserve"> </w:t>
      </w:r>
      <w:r w:rsidR="00A809B2">
        <w:rPr>
          <w:iCs/>
          <w:lang w:val="sr-Latn-RS"/>
        </w:rPr>
        <w:t>44</w:t>
      </w:r>
      <w:r w:rsidR="00A809B2" w:rsidRPr="00E02886">
        <w:rPr>
          <w:iCs/>
        </w:rPr>
        <w:t>/201</w:t>
      </w:r>
      <w:r w:rsidR="00A809B2" w:rsidRPr="00E02886">
        <w:rPr>
          <w:iCs/>
          <w:lang w:val="sr-Latn-RS"/>
        </w:rPr>
        <w:t>9</w:t>
      </w:r>
      <w:r w:rsidR="00A809B2">
        <w:rPr>
          <w:iCs/>
          <w:lang w:val="sr-Cyrl-RS"/>
        </w:rPr>
        <w:t xml:space="preserve"> </w:t>
      </w:r>
      <w:proofErr w:type="spellStart"/>
      <w:r w:rsidRPr="00DF7703">
        <w:t>је</w:t>
      </w:r>
      <w:proofErr w:type="spellEnd"/>
      <w:r w:rsidRPr="00DF7703">
        <w:t xml:space="preserve"> </w:t>
      </w:r>
      <w:proofErr w:type="spellStart"/>
      <w:r w:rsidRPr="00DF7703">
        <w:rPr>
          <w:lang w:val="hr-HR"/>
        </w:rPr>
        <w:t>на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основу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понуде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t>Понуђача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број</w:t>
      </w:r>
      <w:proofErr w:type="spellEnd"/>
      <w:r w:rsidR="00A809B2">
        <w:rPr>
          <w:lang w:val="sr-Cyrl-RS"/>
        </w:rPr>
        <w:t xml:space="preserve"> </w:t>
      </w:r>
      <w:r w:rsidRPr="00DF7703">
        <w:rPr>
          <w:lang w:val="hr-HR"/>
        </w:rPr>
        <w:t xml:space="preserve">_____________ </w:t>
      </w:r>
      <w:proofErr w:type="spellStart"/>
      <w:r w:rsidRPr="00DF7703">
        <w:rPr>
          <w:lang w:val="hr-HR"/>
        </w:rPr>
        <w:t>од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дана</w:t>
      </w:r>
      <w:proofErr w:type="spellEnd"/>
      <w:r w:rsidRPr="00DF7703">
        <w:rPr>
          <w:lang w:val="hr-HR"/>
        </w:rPr>
        <w:t xml:space="preserve"> ___________201</w:t>
      </w:r>
      <w:r w:rsidR="003779C3">
        <w:rPr>
          <w:lang w:val="sr-Cyrl-RS"/>
        </w:rPr>
        <w:t>9</w:t>
      </w:r>
      <w:r w:rsidRPr="00DF7703">
        <w:rPr>
          <w:lang w:val="hr-HR"/>
        </w:rPr>
        <w:t>.</w:t>
      </w:r>
      <w:r w:rsidRPr="00DF7703">
        <w:t xml:space="preserve"> </w:t>
      </w:r>
      <w:proofErr w:type="spellStart"/>
      <w:r w:rsidRPr="00DF7703">
        <w:rPr>
          <w:lang w:val="hr-HR"/>
        </w:rPr>
        <w:t>године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износи</w:t>
      </w:r>
      <w:proofErr w:type="spellEnd"/>
      <w:r w:rsidRPr="00DF7703">
        <w:rPr>
          <w:lang w:val="hr-HR"/>
        </w:rPr>
        <w:t>: ______________________</w:t>
      </w:r>
      <w:r w:rsidR="00511531">
        <w:rPr>
          <w:lang w:val="sr-Cyrl-RS"/>
        </w:rPr>
        <w:t>_____</w:t>
      </w:r>
      <w:r w:rsidRPr="00DF7703">
        <w:rPr>
          <w:lang w:val="hr-HR"/>
        </w:rPr>
        <w:t xml:space="preserve"> </w:t>
      </w:r>
      <w:proofErr w:type="spellStart"/>
      <w:r w:rsidRPr="00DF7703">
        <w:rPr>
          <w:b/>
          <w:lang w:val="hr-HR"/>
        </w:rPr>
        <w:t>динара</w:t>
      </w:r>
      <w:proofErr w:type="spellEnd"/>
      <w:r w:rsidR="00A809B2">
        <w:rPr>
          <w:b/>
          <w:lang w:val="sr-Cyrl-RS"/>
        </w:rPr>
        <w:t>/ЕУР</w:t>
      </w:r>
      <w:r w:rsidRPr="00DF7703">
        <w:rPr>
          <w:b/>
        </w:rPr>
        <w:t xml:space="preserve"> (</w:t>
      </w:r>
      <w:proofErr w:type="spellStart"/>
      <w:r w:rsidRPr="00DF7703">
        <w:rPr>
          <w:b/>
        </w:rPr>
        <w:t>без</w:t>
      </w:r>
      <w:proofErr w:type="spellEnd"/>
      <w:r w:rsidRPr="00DF7703">
        <w:rPr>
          <w:b/>
        </w:rPr>
        <w:t xml:space="preserve"> ПДВ-а</w:t>
      </w:r>
      <w:r w:rsidRPr="00DF7703">
        <w:t>)</w:t>
      </w:r>
      <w:r w:rsidRPr="00DF7703">
        <w:rPr>
          <w:lang w:val="hr-HR"/>
        </w:rPr>
        <w:t xml:space="preserve">, </w:t>
      </w:r>
      <w:r w:rsidRPr="00DF7703">
        <w:t xml:space="preserve">и </w:t>
      </w:r>
      <w:proofErr w:type="spellStart"/>
      <w:r w:rsidRPr="00DF7703">
        <w:t>словима</w:t>
      </w:r>
      <w:proofErr w:type="spellEnd"/>
      <w:r w:rsidRPr="00DF7703">
        <w:t>: ____________________________________________________________________ (</w:t>
      </w:r>
      <w:proofErr w:type="spellStart"/>
      <w:r w:rsidRPr="00DF7703">
        <w:t>без</w:t>
      </w:r>
      <w:proofErr w:type="spellEnd"/>
      <w:r w:rsidRPr="00DF7703">
        <w:t xml:space="preserve"> ПДВ-а).</w:t>
      </w:r>
    </w:p>
    <w:p w:rsidR="00001633" w:rsidRPr="00511531" w:rsidRDefault="00EB33B9" w:rsidP="00511531">
      <w:pPr>
        <w:spacing w:line="240" w:lineRule="auto"/>
        <w:jc w:val="both"/>
        <w:rPr>
          <w:lang w:val="sr-Cyrl-RS"/>
        </w:rPr>
      </w:pPr>
      <w:r w:rsidRPr="00DF7703">
        <w:tab/>
      </w:r>
      <w:proofErr w:type="spellStart"/>
      <w:r w:rsidR="00A809B2" w:rsidRPr="00DF7703">
        <w:rPr>
          <w:lang w:val="hr-HR"/>
        </w:rPr>
        <w:t>Уговорена</w:t>
      </w:r>
      <w:proofErr w:type="spellEnd"/>
      <w:r w:rsidR="00A809B2" w:rsidRPr="00DF7703">
        <w:rPr>
          <w:lang w:val="hr-HR"/>
        </w:rPr>
        <w:t xml:space="preserve"> </w:t>
      </w:r>
      <w:proofErr w:type="spellStart"/>
      <w:r w:rsidR="00A809B2" w:rsidRPr="00DF7703">
        <w:rPr>
          <w:lang w:val="hr-HR"/>
        </w:rPr>
        <w:t>вредност</w:t>
      </w:r>
      <w:proofErr w:type="spellEnd"/>
      <w:r w:rsidR="00A809B2" w:rsidRPr="00DF7703">
        <w:rPr>
          <w:lang w:val="hr-HR"/>
        </w:rPr>
        <w:t xml:space="preserve"> </w:t>
      </w:r>
      <w:r w:rsidR="00A809B2">
        <w:rPr>
          <w:lang w:val="sr-Cyrl-RS"/>
        </w:rPr>
        <w:t xml:space="preserve">услуге </w:t>
      </w:r>
      <w:proofErr w:type="spellStart"/>
      <w:r w:rsidR="00A809B2">
        <w:rPr>
          <w:lang w:val="sr-Cyrl-RS"/>
        </w:rPr>
        <w:t>промопције</w:t>
      </w:r>
      <w:proofErr w:type="spellEnd"/>
      <w:r w:rsidR="00A809B2">
        <w:rPr>
          <w:lang w:val="sr-Cyrl-RS"/>
        </w:rPr>
        <w:t xml:space="preserve"> туристичке понуде</w:t>
      </w:r>
      <w:r w:rsidR="00A809B2" w:rsidRPr="00E02886">
        <w:t xml:space="preserve">, </w:t>
      </w:r>
      <w:r w:rsidR="00A809B2" w:rsidRPr="00E02886">
        <w:rPr>
          <w:iCs/>
        </w:rPr>
        <w:t xml:space="preserve">ЈН </w:t>
      </w:r>
      <w:proofErr w:type="spellStart"/>
      <w:r w:rsidR="00A809B2" w:rsidRPr="00E02886">
        <w:rPr>
          <w:iCs/>
        </w:rPr>
        <w:t>број</w:t>
      </w:r>
      <w:proofErr w:type="spellEnd"/>
      <w:r w:rsidR="00A809B2" w:rsidRPr="00E02886">
        <w:rPr>
          <w:iCs/>
        </w:rPr>
        <w:t xml:space="preserve"> </w:t>
      </w:r>
      <w:r w:rsidR="00A809B2">
        <w:rPr>
          <w:iCs/>
          <w:lang w:val="sr-Latn-RS"/>
        </w:rPr>
        <w:t>44</w:t>
      </w:r>
      <w:r w:rsidR="00A809B2" w:rsidRPr="00E02886">
        <w:rPr>
          <w:iCs/>
        </w:rPr>
        <w:t>/201</w:t>
      </w:r>
      <w:r w:rsidR="00A809B2" w:rsidRPr="00E02886">
        <w:rPr>
          <w:iCs/>
          <w:lang w:val="sr-Latn-RS"/>
        </w:rPr>
        <w:t>9</w:t>
      </w:r>
      <w:r w:rsidR="00A809B2">
        <w:rPr>
          <w:iCs/>
          <w:lang w:val="sr-Cyrl-RS"/>
        </w:rPr>
        <w:t xml:space="preserve"> </w:t>
      </w:r>
      <w:proofErr w:type="spellStart"/>
      <w:r w:rsidR="00A809B2" w:rsidRPr="00DF7703">
        <w:t>је</w:t>
      </w:r>
      <w:proofErr w:type="spellEnd"/>
      <w:r w:rsidR="00A809B2" w:rsidRPr="00DF7703">
        <w:t xml:space="preserve"> </w:t>
      </w:r>
      <w:proofErr w:type="spellStart"/>
      <w:r w:rsidR="00A809B2" w:rsidRPr="00DF7703">
        <w:rPr>
          <w:lang w:val="hr-HR"/>
        </w:rPr>
        <w:t>на</w:t>
      </w:r>
      <w:proofErr w:type="spellEnd"/>
      <w:r w:rsidR="00A809B2" w:rsidRPr="00DF7703">
        <w:rPr>
          <w:lang w:val="hr-HR"/>
        </w:rPr>
        <w:t xml:space="preserve"> </w:t>
      </w:r>
      <w:proofErr w:type="spellStart"/>
      <w:r w:rsidR="00A809B2" w:rsidRPr="00DF7703">
        <w:rPr>
          <w:lang w:val="hr-HR"/>
        </w:rPr>
        <w:t>основу</w:t>
      </w:r>
      <w:proofErr w:type="spellEnd"/>
      <w:r w:rsidR="00A809B2" w:rsidRPr="00DF7703">
        <w:rPr>
          <w:lang w:val="hr-HR"/>
        </w:rPr>
        <w:t xml:space="preserve"> </w:t>
      </w:r>
      <w:proofErr w:type="spellStart"/>
      <w:r w:rsidR="00A809B2" w:rsidRPr="00DF7703">
        <w:rPr>
          <w:lang w:val="hr-HR"/>
        </w:rPr>
        <w:t>понуде</w:t>
      </w:r>
      <w:proofErr w:type="spellEnd"/>
      <w:r w:rsidR="00A809B2" w:rsidRPr="00DF7703">
        <w:rPr>
          <w:lang w:val="hr-HR"/>
        </w:rPr>
        <w:t xml:space="preserve"> </w:t>
      </w:r>
      <w:proofErr w:type="spellStart"/>
      <w:r w:rsidR="00A809B2" w:rsidRPr="00DF7703">
        <w:t>Понуђача</w:t>
      </w:r>
      <w:proofErr w:type="spellEnd"/>
      <w:r w:rsidR="00A809B2" w:rsidRPr="00DF7703">
        <w:rPr>
          <w:lang w:val="hr-HR"/>
        </w:rPr>
        <w:t xml:space="preserve"> </w:t>
      </w:r>
      <w:proofErr w:type="spellStart"/>
      <w:r w:rsidR="00A809B2" w:rsidRPr="00DF7703">
        <w:rPr>
          <w:lang w:val="hr-HR"/>
        </w:rPr>
        <w:t>број</w:t>
      </w:r>
      <w:proofErr w:type="spellEnd"/>
      <w:r w:rsidR="00A809B2">
        <w:rPr>
          <w:lang w:val="sr-Cyrl-RS"/>
        </w:rPr>
        <w:t xml:space="preserve"> </w:t>
      </w:r>
      <w:r w:rsidR="00A809B2" w:rsidRPr="00DF7703">
        <w:rPr>
          <w:lang w:val="hr-HR"/>
        </w:rPr>
        <w:t xml:space="preserve">_____________ </w:t>
      </w:r>
      <w:proofErr w:type="spellStart"/>
      <w:r w:rsidR="00A809B2" w:rsidRPr="00DF7703">
        <w:rPr>
          <w:lang w:val="hr-HR"/>
        </w:rPr>
        <w:t>од</w:t>
      </w:r>
      <w:proofErr w:type="spellEnd"/>
      <w:r w:rsidR="00A809B2" w:rsidRPr="00DF7703">
        <w:rPr>
          <w:lang w:val="hr-HR"/>
        </w:rPr>
        <w:t xml:space="preserve"> </w:t>
      </w:r>
      <w:proofErr w:type="spellStart"/>
      <w:r w:rsidR="00A809B2" w:rsidRPr="00DF7703">
        <w:rPr>
          <w:lang w:val="hr-HR"/>
        </w:rPr>
        <w:t>дана</w:t>
      </w:r>
      <w:proofErr w:type="spellEnd"/>
      <w:r w:rsidR="00A809B2" w:rsidRPr="00DF7703">
        <w:rPr>
          <w:lang w:val="hr-HR"/>
        </w:rPr>
        <w:t xml:space="preserve"> ___________201</w:t>
      </w:r>
      <w:r w:rsidR="00A809B2">
        <w:rPr>
          <w:lang w:val="sr-Cyrl-RS"/>
        </w:rPr>
        <w:t>9</w:t>
      </w:r>
      <w:r w:rsidR="00A809B2" w:rsidRPr="00DF7703">
        <w:rPr>
          <w:lang w:val="hr-HR"/>
        </w:rPr>
        <w:t>.</w:t>
      </w:r>
      <w:r w:rsidR="00A809B2" w:rsidRPr="00DF7703">
        <w:t xml:space="preserve"> </w:t>
      </w:r>
      <w:proofErr w:type="spellStart"/>
      <w:r w:rsidR="00A809B2" w:rsidRPr="00DF7703">
        <w:rPr>
          <w:lang w:val="hr-HR"/>
        </w:rPr>
        <w:t>године</w:t>
      </w:r>
      <w:proofErr w:type="spellEnd"/>
      <w:r w:rsidR="00A809B2" w:rsidRPr="00DF7703">
        <w:rPr>
          <w:lang w:val="hr-HR"/>
        </w:rPr>
        <w:t xml:space="preserve"> </w:t>
      </w:r>
      <w:proofErr w:type="spellStart"/>
      <w:r w:rsidR="00A809B2" w:rsidRPr="00DF7703">
        <w:rPr>
          <w:lang w:val="hr-HR"/>
        </w:rPr>
        <w:t>износи</w:t>
      </w:r>
      <w:proofErr w:type="spellEnd"/>
      <w:r w:rsidR="00A809B2" w:rsidRPr="00DF7703">
        <w:rPr>
          <w:lang w:val="hr-HR"/>
        </w:rPr>
        <w:t>: ______________________</w:t>
      </w:r>
      <w:r w:rsidR="00A809B2">
        <w:rPr>
          <w:lang w:val="sr-Cyrl-RS"/>
        </w:rPr>
        <w:t>_____</w:t>
      </w:r>
      <w:r w:rsidR="00A809B2" w:rsidRPr="00DF7703">
        <w:rPr>
          <w:lang w:val="hr-HR"/>
        </w:rPr>
        <w:t xml:space="preserve"> </w:t>
      </w:r>
      <w:proofErr w:type="spellStart"/>
      <w:r w:rsidR="00A809B2" w:rsidRPr="00DF7703">
        <w:rPr>
          <w:b/>
          <w:lang w:val="hr-HR"/>
        </w:rPr>
        <w:t>динара</w:t>
      </w:r>
      <w:proofErr w:type="spellEnd"/>
      <w:r w:rsidR="00A809B2">
        <w:rPr>
          <w:b/>
          <w:lang w:val="sr-Cyrl-RS"/>
        </w:rPr>
        <w:t>/ЕУР</w:t>
      </w:r>
      <w:r w:rsidR="00A809B2" w:rsidRPr="00DF7703">
        <w:rPr>
          <w:b/>
        </w:rPr>
        <w:t xml:space="preserve"> </w:t>
      </w:r>
      <w:r w:rsidRPr="00DF7703">
        <w:rPr>
          <w:b/>
        </w:rPr>
        <w:t>(</w:t>
      </w:r>
      <w:proofErr w:type="spellStart"/>
      <w:r w:rsidRPr="00DF7703">
        <w:rPr>
          <w:b/>
        </w:rPr>
        <w:t>са</w:t>
      </w:r>
      <w:proofErr w:type="spellEnd"/>
      <w:r w:rsidRPr="00DF7703">
        <w:rPr>
          <w:b/>
        </w:rPr>
        <w:t xml:space="preserve"> ПДВ-</w:t>
      </w:r>
      <w:proofErr w:type="spellStart"/>
      <w:r w:rsidRPr="00DF7703">
        <w:rPr>
          <w:b/>
        </w:rPr>
        <w:t>ом</w:t>
      </w:r>
      <w:proofErr w:type="spellEnd"/>
      <w:r w:rsidRPr="00DF7703">
        <w:t>)</w:t>
      </w:r>
      <w:r w:rsidR="00511531">
        <w:rPr>
          <w:lang w:val="sr-Cyrl-RS"/>
        </w:rPr>
        <w:t xml:space="preserve">, </w:t>
      </w:r>
      <w:r w:rsidRPr="00DF7703">
        <w:t xml:space="preserve">и </w:t>
      </w:r>
      <w:proofErr w:type="spellStart"/>
      <w:r w:rsidRPr="00DF7703">
        <w:t>словима</w:t>
      </w:r>
      <w:proofErr w:type="spellEnd"/>
      <w:r w:rsidRPr="00DF7703">
        <w:t>: ___________________________________________________________________ (</w:t>
      </w:r>
      <w:proofErr w:type="spellStart"/>
      <w:r w:rsidRPr="00DF7703">
        <w:t>са</w:t>
      </w:r>
      <w:proofErr w:type="spellEnd"/>
      <w:r w:rsidRPr="00DF7703">
        <w:t xml:space="preserve"> ПДВ-</w:t>
      </w:r>
      <w:proofErr w:type="spellStart"/>
      <w:r w:rsidRPr="00DF7703">
        <w:t>ом</w:t>
      </w:r>
      <w:proofErr w:type="spellEnd"/>
      <w:r w:rsidRPr="00DF7703">
        <w:t>).</w:t>
      </w:r>
    </w:p>
    <w:p w:rsidR="00A666F2" w:rsidRPr="00DF7703" w:rsidRDefault="00A666F2" w:rsidP="00DF7703">
      <w:pPr>
        <w:spacing w:line="240" w:lineRule="auto"/>
        <w:ind w:firstLine="708"/>
        <w:jc w:val="both"/>
        <w:rPr>
          <w:color w:val="00000A"/>
          <w:lang w:val="hr-HR"/>
        </w:rPr>
      </w:pPr>
      <w:r w:rsidRPr="00DF7703">
        <w:rPr>
          <w:color w:val="00000A"/>
        </w:rPr>
        <w:t>Ј</w:t>
      </w:r>
      <w:proofErr w:type="spellStart"/>
      <w:r w:rsidRPr="00DF7703">
        <w:rPr>
          <w:color w:val="00000A"/>
          <w:lang w:val="hr-HR"/>
        </w:rPr>
        <w:t>единачне</w:t>
      </w:r>
      <w:proofErr w:type="spellEnd"/>
      <w:r w:rsidRPr="00DF7703">
        <w:rPr>
          <w:color w:val="00000A"/>
          <w:lang w:val="hr-HR"/>
        </w:rPr>
        <w:t xml:space="preserve"> </w:t>
      </w:r>
      <w:proofErr w:type="spellStart"/>
      <w:r w:rsidRPr="00DF7703">
        <w:rPr>
          <w:color w:val="00000A"/>
          <w:lang w:val="hr-HR"/>
        </w:rPr>
        <w:t>цене</w:t>
      </w:r>
      <w:proofErr w:type="spellEnd"/>
      <w:r w:rsidRPr="00DF7703">
        <w:rPr>
          <w:color w:val="00000A"/>
        </w:rPr>
        <w:t xml:space="preserve"> </w:t>
      </w:r>
      <w:proofErr w:type="spellStart"/>
      <w:r w:rsidRPr="00DF7703">
        <w:rPr>
          <w:color w:val="00000A"/>
        </w:rPr>
        <w:t>из</w:t>
      </w:r>
      <w:proofErr w:type="spellEnd"/>
      <w:r w:rsidRPr="00DF7703">
        <w:rPr>
          <w:color w:val="00000A"/>
        </w:rPr>
        <w:t xml:space="preserve"> </w:t>
      </w:r>
      <w:proofErr w:type="spellStart"/>
      <w:r w:rsidRPr="00DF7703">
        <w:rPr>
          <w:color w:val="00000A"/>
        </w:rPr>
        <w:t>понуде</w:t>
      </w:r>
      <w:proofErr w:type="spellEnd"/>
      <w:r w:rsidRPr="00DF7703">
        <w:rPr>
          <w:color w:val="00000A"/>
          <w:lang w:val="hr-HR"/>
        </w:rPr>
        <w:t xml:space="preserve"> </w:t>
      </w:r>
      <w:proofErr w:type="spellStart"/>
      <w:r w:rsidRPr="00DF7703">
        <w:rPr>
          <w:color w:val="00000A"/>
          <w:lang w:val="hr-HR"/>
        </w:rPr>
        <w:t>су</w:t>
      </w:r>
      <w:proofErr w:type="spellEnd"/>
      <w:r w:rsidRPr="00DF7703">
        <w:rPr>
          <w:color w:val="00000A"/>
          <w:lang w:val="hr-HR"/>
        </w:rPr>
        <w:t xml:space="preserve"> </w:t>
      </w:r>
      <w:proofErr w:type="spellStart"/>
      <w:r w:rsidRPr="00DF7703">
        <w:rPr>
          <w:color w:val="00000A"/>
          <w:lang w:val="hr-HR"/>
        </w:rPr>
        <w:t>фиксне</w:t>
      </w:r>
      <w:proofErr w:type="spellEnd"/>
      <w:r w:rsidRPr="00DF7703">
        <w:rPr>
          <w:color w:val="00000A"/>
          <w:lang w:val="hr-HR"/>
        </w:rPr>
        <w:t xml:space="preserve">, и </w:t>
      </w:r>
      <w:proofErr w:type="spellStart"/>
      <w:r w:rsidRPr="00DF7703">
        <w:rPr>
          <w:color w:val="00000A"/>
          <w:lang w:val="hr-HR"/>
        </w:rPr>
        <w:t>до</w:t>
      </w:r>
      <w:proofErr w:type="spellEnd"/>
      <w:r w:rsidRPr="00DF7703">
        <w:rPr>
          <w:color w:val="00000A"/>
          <w:lang w:val="hr-HR"/>
        </w:rPr>
        <w:t xml:space="preserve"> </w:t>
      </w:r>
      <w:proofErr w:type="spellStart"/>
      <w:r w:rsidRPr="00DF7703">
        <w:rPr>
          <w:color w:val="00000A"/>
          <w:lang w:val="hr-HR"/>
        </w:rPr>
        <w:t>краја</w:t>
      </w:r>
      <w:proofErr w:type="spellEnd"/>
      <w:r w:rsidRPr="00DF7703">
        <w:rPr>
          <w:color w:val="00000A"/>
          <w:lang w:val="hr-HR"/>
        </w:rPr>
        <w:t xml:space="preserve"> </w:t>
      </w:r>
      <w:proofErr w:type="spellStart"/>
      <w:r w:rsidRPr="00DF7703">
        <w:rPr>
          <w:color w:val="00000A"/>
          <w:lang w:val="hr-HR"/>
        </w:rPr>
        <w:t>коначне</w:t>
      </w:r>
      <w:proofErr w:type="spellEnd"/>
      <w:r w:rsidRPr="00DF7703">
        <w:rPr>
          <w:color w:val="00000A"/>
          <w:lang w:val="hr-HR"/>
        </w:rPr>
        <w:t xml:space="preserve"> </w:t>
      </w:r>
      <w:proofErr w:type="spellStart"/>
      <w:r w:rsidRPr="00DF7703">
        <w:rPr>
          <w:color w:val="00000A"/>
          <w:lang w:val="hr-HR"/>
        </w:rPr>
        <w:t>исплате</w:t>
      </w:r>
      <w:proofErr w:type="spellEnd"/>
      <w:r w:rsidRPr="00DF7703">
        <w:rPr>
          <w:color w:val="00000A"/>
          <w:lang w:val="hr-HR"/>
        </w:rPr>
        <w:t xml:space="preserve"> </w:t>
      </w:r>
      <w:proofErr w:type="spellStart"/>
      <w:r w:rsidRPr="00DF7703">
        <w:rPr>
          <w:color w:val="00000A"/>
          <w:lang w:val="hr-HR"/>
        </w:rPr>
        <w:t>не</w:t>
      </w:r>
      <w:proofErr w:type="spellEnd"/>
      <w:r w:rsidRPr="00DF7703">
        <w:rPr>
          <w:color w:val="00000A"/>
          <w:lang w:val="hr-HR"/>
        </w:rPr>
        <w:t xml:space="preserve"> </w:t>
      </w:r>
      <w:proofErr w:type="spellStart"/>
      <w:r w:rsidRPr="00DF7703">
        <w:rPr>
          <w:color w:val="00000A"/>
          <w:lang w:val="hr-HR"/>
        </w:rPr>
        <w:t>могу</w:t>
      </w:r>
      <w:proofErr w:type="spellEnd"/>
      <w:r w:rsidRPr="00DF7703">
        <w:rPr>
          <w:color w:val="00000A"/>
          <w:lang w:val="hr-HR"/>
        </w:rPr>
        <w:t xml:space="preserve"> </w:t>
      </w:r>
      <w:proofErr w:type="spellStart"/>
      <w:r w:rsidRPr="00DF7703">
        <w:rPr>
          <w:color w:val="00000A"/>
          <w:lang w:val="hr-HR"/>
        </w:rPr>
        <w:t>се</w:t>
      </w:r>
      <w:proofErr w:type="spellEnd"/>
      <w:r w:rsidRPr="00DF7703">
        <w:rPr>
          <w:color w:val="00000A"/>
          <w:lang w:val="hr-HR"/>
        </w:rPr>
        <w:t xml:space="preserve"> </w:t>
      </w:r>
      <w:proofErr w:type="spellStart"/>
      <w:r w:rsidRPr="00DF7703">
        <w:rPr>
          <w:color w:val="00000A"/>
          <w:lang w:val="hr-HR"/>
        </w:rPr>
        <w:t>мењати</w:t>
      </w:r>
      <w:proofErr w:type="spellEnd"/>
      <w:r w:rsidRPr="00DF7703">
        <w:rPr>
          <w:color w:val="00000A"/>
          <w:lang w:val="hr-HR"/>
        </w:rPr>
        <w:t xml:space="preserve"> </w:t>
      </w:r>
      <w:proofErr w:type="spellStart"/>
      <w:r w:rsidRPr="00DF7703">
        <w:rPr>
          <w:color w:val="00000A"/>
          <w:lang w:val="hr-HR"/>
        </w:rPr>
        <w:t>ни</w:t>
      </w:r>
      <w:proofErr w:type="spellEnd"/>
      <w:r w:rsidRPr="00DF7703">
        <w:rPr>
          <w:color w:val="00000A"/>
          <w:lang w:val="hr-HR"/>
        </w:rPr>
        <w:t xml:space="preserve"> у </w:t>
      </w:r>
      <w:proofErr w:type="spellStart"/>
      <w:r w:rsidRPr="00DF7703">
        <w:rPr>
          <w:color w:val="00000A"/>
          <w:lang w:val="hr-HR"/>
        </w:rPr>
        <w:t>ком</w:t>
      </w:r>
      <w:proofErr w:type="spellEnd"/>
      <w:r w:rsidRPr="00DF7703">
        <w:rPr>
          <w:color w:val="00000A"/>
          <w:lang w:val="hr-HR"/>
        </w:rPr>
        <w:t xml:space="preserve"> </w:t>
      </w:r>
      <w:proofErr w:type="spellStart"/>
      <w:r w:rsidRPr="00DF7703">
        <w:rPr>
          <w:color w:val="00000A"/>
          <w:lang w:val="hr-HR"/>
        </w:rPr>
        <w:t>случају</w:t>
      </w:r>
      <w:proofErr w:type="spellEnd"/>
      <w:r w:rsidRPr="00DF7703">
        <w:rPr>
          <w:color w:val="00000A"/>
          <w:lang w:val="hr-HR"/>
        </w:rPr>
        <w:t>.</w:t>
      </w:r>
    </w:p>
    <w:p w:rsidR="00511531" w:rsidRPr="00976681" w:rsidRDefault="00511531" w:rsidP="0051153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lang w:val="sr-Cyrl-RS"/>
        </w:rPr>
      </w:pPr>
      <w:r w:rsidRPr="00976681">
        <w:rPr>
          <w:lang w:val="sr-Cyrl-RS"/>
        </w:rPr>
        <w:t>Обавезе које доспевају у наредној буџетској години бити реализоване највише до износа средстава која ће им за ту намену бити одобрена у тој буџетској години.</w:t>
      </w:r>
    </w:p>
    <w:p w:rsidR="00001633" w:rsidRPr="00DF7703" w:rsidRDefault="00001633" w:rsidP="00DF7703">
      <w:pPr>
        <w:pStyle w:val="WW-Szvegtrzsbehzssal2"/>
        <w:ind w:left="0"/>
      </w:pPr>
    </w:p>
    <w:p w:rsidR="00001633" w:rsidRPr="00DF7703" w:rsidRDefault="00EB33B9" w:rsidP="00DF7703">
      <w:pPr>
        <w:spacing w:line="240" w:lineRule="auto"/>
        <w:rPr>
          <w:b/>
          <w:bCs/>
        </w:rPr>
      </w:pPr>
      <w:proofErr w:type="spellStart"/>
      <w:r w:rsidRPr="00DF7703">
        <w:rPr>
          <w:b/>
          <w:bCs/>
        </w:rPr>
        <w:t>Рок</w:t>
      </w:r>
      <w:proofErr w:type="spellEnd"/>
      <w:r w:rsidRPr="00DF7703">
        <w:rPr>
          <w:b/>
          <w:bCs/>
        </w:rPr>
        <w:t xml:space="preserve"> и </w:t>
      </w:r>
      <w:proofErr w:type="spellStart"/>
      <w:r w:rsidRPr="00DF7703">
        <w:rPr>
          <w:b/>
          <w:bCs/>
        </w:rPr>
        <w:t>начин</w:t>
      </w:r>
      <w:proofErr w:type="spellEnd"/>
      <w:r w:rsidRPr="00DF7703">
        <w:rPr>
          <w:b/>
          <w:bCs/>
        </w:rPr>
        <w:t xml:space="preserve"> </w:t>
      </w:r>
      <w:proofErr w:type="spellStart"/>
      <w:r w:rsidRPr="00DF7703">
        <w:rPr>
          <w:b/>
          <w:bCs/>
        </w:rPr>
        <w:t>плаћања</w:t>
      </w:r>
      <w:proofErr w:type="spellEnd"/>
    </w:p>
    <w:p w:rsidR="00001633" w:rsidRPr="00B27D7C" w:rsidRDefault="00EB33B9" w:rsidP="00DF7703">
      <w:pPr>
        <w:spacing w:line="240" w:lineRule="auto"/>
        <w:jc w:val="center"/>
        <w:rPr>
          <w:lang w:val="sr-Cyrl-RS"/>
        </w:rPr>
      </w:pPr>
      <w:proofErr w:type="spellStart"/>
      <w:r w:rsidRPr="00DF7703">
        <w:t>Члан</w:t>
      </w:r>
      <w:proofErr w:type="spellEnd"/>
      <w:r w:rsidRPr="00DF7703">
        <w:t xml:space="preserve"> </w:t>
      </w:r>
      <w:r w:rsidR="00B27D7C">
        <w:rPr>
          <w:lang w:val="sr-Cyrl-RS"/>
        </w:rPr>
        <w:t>8</w:t>
      </w:r>
    </w:p>
    <w:p w:rsidR="00F9128B" w:rsidRPr="006E74DC" w:rsidRDefault="00F9128B" w:rsidP="00F9128B">
      <w:pPr>
        <w:spacing w:line="240" w:lineRule="auto"/>
        <w:ind w:firstLine="864"/>
        <w:jc w:val="both"/>
        <w:rPr>
          <w:iCs/>
          <w:color w:val="auto"/>
          <w:lang w:val="sr-Cyrl-RS"/>
        </w:rPr>
      </w:pPr>
      <w:proofErr w:type="spellStart"/>
      <w:r w:rsidRPr="00DF3308">
        <w:rPr>
          <w:iCs/>
        </w:rPr>
        <w:t>Рок</w:t>
      </w:r>
      <w:proofErr w:type="spellEnd"/>
      <w:r w:rsidRPr="00DF3308">
        <w:rPr>
          <w:iCs/>
        </w:rPr>
        <w:t xml:space="preserve"> </w:t>
      </w:r>
      <w:proofErr w:type="spellStart"/>
      <w:r w:rsidRPr="00DF3308">
        <w:rPr>
          <w:iCs/>
        </w:rPr>
        <w:t>плаћања</w:t>
      </w:r>
      <w:proofErr w:type="spellEnd"/>
      <w:r w:rsidRPr="00DF3308">
        <w:rPr>
          <w:iCs/>
        </w:rPr>
        <w:t xml:space="preserve"> </w:t>
      </w:r>
      <w:proofErr w:type="spellStart"/>
      <w:r w:rsidRPr="00DF3308">
        <w:rPr>
          <w:iCs/>
        </w:rPr>
        <w:t>је</w:t>
      </w:r>
      <w:proofErr w:type="spellEnd"/>
      <w:r w:rsidRPr="00DF3308">
        <w:rPr>
          <w:iCs/>
          <w:lang w:val="sr-Cyrl-CS"/>
        </w:rPr>
        <w:t xml:space="preserve"> до десетог дана сваког </w:t>
      </w:r>
      <w:r>
        <w:rPr>
          <w:iCs/>
          <w:lang w:val="sr-Cyrl-CS"/>
        </w:rPr>
        <w:t xml:space="preserve">трећег </w:t>
      </w:r>
      <w:r w:rsidRPr="00DF3308">
        <w:rPr>
          <w:iCs/>
          <w:lang w:val="sr-Cyrl-CS"/>
        </w:rPr>
        <w:t xml:space="preserve">месеца за </w:t>
      </w:r>
      <w:r>
        <w:rPr>
          <w:iCs/>
          <w:lang w:val="sr-Cyrl-CS"/>
        </w:rPr>
        <w:t xml:space="preserve">извршене услуге у претходна 3 </w:t>
      </w:r>
      <w:r w:rsidRPr="00DF3308">
        <w:rPr>
          <w:iCs/>
          <w:lang w:val="sr-Cyrl-CS"/>
        </w:rPr>
        <w:t>месец</w:t>
      </w:r>
      <w:r>
        <w:rPr>
          <w:iCs/>
          <w:lang w:val="sr-Cyrl-CS"/>
        </w:rPr>
        <w:t>а</w:t>
      </w:r>
      <w:r w:rsidRPr="00DF3308">
        <w:rPr>
          <w:iCs/>
          <w:lang w:val="sr-Cyrl-CS"/>
        </w:rPr>
        <w:t xml:space="preserve"> </w:t>
      </w:r>
      <w:r>
        <w:rPr>
          <w:iCs/>
          <w:lang w:val="sr-Cyrl-CS"/>
        </w:rPr>
        <w:t>и по коначном обрачуну извршених услуга</w:t>
      </w:r>
      <w:r w:rsidRPr="00DF3308">
        <w:rPr>
          <w:iCs/>
          <w:lang w:val="sr-Cyrl-CS"/>
        </w:rPr>
        <w:t>,</w:t>
      </w:r>
      <w:r w:rsidRPr="00DF3308">
        <w:rPr>
          <w:iCs/>
        </w:rPr>
        <w:t xml:space="preserve"> </w:t>
      </w:r>
      <w:proofErr w:type="spellStart"/>
      <w:r w:rsidRPr="00DF3308">
        <w:rPr>
          <w:iCs/>
        </w:rPr>
        <w:t>на</w:t>
      </w:r>
      <w:proofErr w:type="spellEnd"/>
      <w:r w:rsidRPr="00DF3308">
        <w:rPr>
          <w:iCs/>
        </w:rPr>
        <w:t xml:space="preserve"> </w:t>
      </w:r>
      <w:proofErr w:type="spellStart"/>
      <w:r w:rsidRPr="00DF3308">
        <w:rPr>
          <w:iCs/>
        </w:rPr>
        <w:t>основу</w:t>
      </w:r>
      <w:proofErr w:type="spellEnd"/>
      <w:r w:rsidRPr="00DF3308">
        <w:rPr>
          <w:iCs/>
        </w:rPr>
        <w:t xml:space="preserve"> </w:t>
      </w:r>
      <w:proofErr w:type="spellStart"/>
      <w:r w:rsidRPr="00DF3308">
        <w:rPr>
          <w:iCs/>
        </w:rPr>
        <w:t>докумен</w:t>
      </w:r>
      <w:proofErr w:type="spellEnd"/>
      <w:r>
        <w:rPr>
          <w:iCs/>
          <w:lang w:val="sr-Cyrl-RS"/>
        </w:rPr>
        <w:t>а</w:t>
      </w:r>
      <w:proofErr w:type="spellStart"/>
      <w:r w:rsidRPr="00DF3308">
        <w:rPr>
          <w:iCs/>
        </w:rPr>
        <w:t>та</w:t>
      </w:r>
      <w:proofErr w:type="spellEnd"/>
      <w:r w:rsidRPr="00DF3308">
        <w:rPr>
          <w:iCs/>
        </w:rPr>
        <w:t xml:space="preserve"> </w:t>
      </w:r>
      <w:proofErr w:type="spellStart"/>
      <w:r w:rsidRPr="00DF3308">
        <w:rPr>
          <w:iCs/>
        </w:rPr>
        <w:t>који</w:t>
      </w:r>
      <w:proofErr w:type="spellEnd"/>
      <w:r w:rsidRPr="00DF3308">
        <w:rPr>
          <w:iCs/>
        </w:rPr>
        <w:t xml:space="preserve"> </w:t>
      </w:r>
      <w:proofErr w:type="spellStart"/>
      <w:r w:rsidRPr="00DF3308">
        <w:rPr>
          <w:iCs/>
        </w:rPr>
        <w:t>испоставља</w:t>
      </w:r>
      <w:proofErr w:type="spellEnd"/>
      <w:r w:rsidRPr="00DF3308">
        <w:rPr>
          <w:iCs/>
        </w:rPr>
        <w:t xml:space="preserve"> </w:t>
      </w:r>
      <w:proofErr w:type="spellStart"/>
      <w:r w:rsidRPr="00DF3308">
        <w:rPr>
          <w:iCs/>
        </w:rPr>
        <w:t>понуђач</w:t>
      </w:r>
      <w:proofErr w:type="spellEnd"/>
      <w:r w:rsidRPr="00DF3308">
        <w:rPr>
          <w:iCs/>
          <w:lang w:val="sr-Cyrl-CS"/>
        </w:rPr>
        <w:t>, а</w:t>
      </w:r>
      <w:r w:rsidRPr="00DF3308">
        <w:rPr>
          <w:iCs/>
        </w:rPr>
        <w:t xml:space="preserve"> </w:t>
      </w:r>
      <w:proofErr w:type="spellStart"/>
      <w:r w:rsidRPr="00DF3308">
        <w:rPr>
          <w:iCs/>
        </w:rPr>
        <w:t>којим</w:t>
      </w:r>
      <w:proofErr w:type="spellEnd"/>
      <w:r>
        <w:rPr>
          <w:iCs/>
          <w:lang w:val="sr-Cyrl-RS"/>
        </w:rPr>
        <w:t>а</w:t>
      </w:r>
      <w:r w:rsidRPr="00DF3308">
        <w:rPr>
          <w:iCs/>
        </w:rPr>
        <w:t xml:space="preserve"> </w:t>
      </w:r>
      <w:r>
        <w:rPr>
          <w:iCs/>
          <w:lang w:val="sr-Cyrl-RS"/>
        </w:rPr>
        <w:t>су</w:t>
      </w:r>
      <w:r w:rsidRPr="00DF3308">
        <w:rPr>
          <w:iCs/>
        </w:rPr>
        <w:t xml:space="preserve"> </w:t>
      </w:r>
      <w:proofErr w:type="spellStart"/>
      <w:r w:rsidRPr="00DF3308">
        <w:rPr>
          <w:iCs/>
        </w:rPr>
        <w:t>потврђен</w:t>
      </w:r>
      <w:proofErr w:type="spellEnd"/>
      <w:r>
        <w:rPr>
          <w:iCs/>
          <w:lang w:val="sr-Cyrl-RS"/>
        </w:rPr>
        <w:t>е</w:t>
      </w:r>
      <w:r w:rsidRPr="00DF3308">
        <w:rPr>
          <w:iCs/>
        </w:rPr>
        <w:t xml:space="preserve"> </w:t>
      </w:r>
      <w:proofErr w:type="spellStart"/>
      <w:r w:rsidRPr="00DF3308">
        <w:rPr>
          <w:iCs/>
        </w:rPr>
        <w:t>изврше</w:t>
      </w:r>
      <w:proofErr w:type="spellEnd"/>
      <w:r>
        <w:rPr>
          <w:iCs/>
          <w:lang w:val="sr-Cyrl-RS"/>
        </w:rPr>
        <w:t>не</w:t>
      </w:r>
      <w:r w:rsidRPr="00DF3308">
        <w:rPr>
          <w:iCs/>
        </w:rPr>
        <w:t xml:space="preserve"> </w:t>
      </w:r>
      <w:proofErr w:type="spellStart"/>
      <w:r w:rsidRPr="00DF3308">
        <w:rPr>
          <w:iCs/>
        </w:rPr>
        <w:t>услуг</w:t>
      </w:r>
      <w:proofErr w:type="spellEnd"/>
      <w:r>
        <w:rPr>
          <w:iCs/>
          <w:lang w:val="sr-Cyrl-RS"/>
        </w:rPr>
        <w:t>е</w:t>
      </w:r>
      <w:r w:rsidRPr="00DF3308">
        <w:rPr>
          <w:iCs/>
        </w:rPr>
        <w:t>.</w:t>
      </w:r>
      <w:r>
        <w:rPr>
          <w:iCs/>
          <w:lang w:val="sr-Cyrl-RS"/>
        </w:rPr>
        <w:t xml:space="preserve"> </w:t>
      </w:r>
      <w:r w:rsidRPr="006E74DC">
        <w:rPr>
          <w:iCs/>
          <w:color w:val="auto"/>
          <w:lang w:val="sr-Cyrl-RS"/>
        </w:rPr>
        <w:t xml:space="preserve">У случају кад је понуђена цена исказана у страној валути, плаћа се </w:t>
      </w:r>
      <w:r w:rsidRPr="006E74DC">
        <w:rPr>
          <w:color w:val="auto"/>
          <w:sz w:val="22"/>
          <w:szCs w:val="22"/>
          <w:lang w:val="sr-Latn-CS"/>
        </w:rPr>
        <w:t xml:space="preserve">у </w:t>
      </w:r>
      <w:proofErr w:type="spellStart"/>
      <w:r w:rsidRPr="006E74DC">
        <w:rPr>
          <w:color w:val="auto"/>
          <w:sz w:val="22"/>
          <w:szCs w:val="22"/>
          <w:lang w:val="sr-Latn-CS"/>
        </w:rPr>
        <w:t>динарској</w:t>
      </w:r>
      <w:proofErr w:type="spellEnd"/>
      <w:r w:rsidRPr="006E74DC">
        <w:rPr>
          <w:color w:val="auto"/>
          <w:sz w:val="22"/>
          <w:szCs w:val="22"/>
          <w:lang w:val="sr-Latn-CS"/>
        </w:rPr>
        <w:t xml:space="preserve"> </w:t>
      </w:r>
      <w:proofErr w:type="spellStart"/>
      <w:r w:rsidRPr="006E74DC">
        <w:rPr>
          <w:color w:val="auto"/>
          <w:sz w:val="22"/>
          <w:szCs w:val="22"/>
          <w:lang w:val="sr-Latn-CS"/>
        </w:rPr>
        <w:t>противвредности</w:t>
      </w:r>
      <w:proofErr w:type="spellEnd"/>
      <w:r w:rsidRPr="006E74DC">
        <w:rPr>
          <w:color w:val="auto"/>
          <w:sz w:val="22"/>
          <w:szCs w:val="22"/>
          <w:lang w:val="sr-Latn-CS"/>
        </w:rPr>
        <w:t xml:space="preserve"> </w:t>
      </w:r>
      <w:proofErr w:type="spellStart"/>
      <w:r w:rsidRPr="006E74DC">
        <w:rPr>
          <w:color w:val="auto"/>
          <w:sz w:val="22"/>
          <w:szCs w:val="22"/>
          <w:lang w:val="sr-Latn-CS"/>
        </w:rPr>
        <w:t>по</w:t>
      </w:r>
      <w:proofErr w:type="spellEnd"/>
      <w:r w:rsidRPr="006E74DC">
        <w:rPr>
          <w:color w:val="auto"/>
          <w:sz w:val="22"/>
          <w:szCs w:val="22"/>
          <w:lang w:val="sr-Latn-CS"/>
        </w:rPr>
        <w:t xml:space="preserve"> </w:t>
      </w:r>
      <w:proofErr w:type="spellStart"/>
      <w:r w:rsidRPr="006E74DC">
        <w:rPr>
          <w:color w:val="auto"/>
          <w:sz w:val="22"/>
          <w:szCs w:val="22"/>
          <w:lang w:val="sr-Latn-CS"/>
        </w:rPr>
        <w:t>средњем</w:t>
      </w:r>
      <w:proofErr w:type="spellEnd"/>
      <w:r w:rsidRPr="006E74DC">
        <w:rPr>
          <w:color w:val="auto"/>
          <w:sz w:val="22"/>
          <w:szCs w:val="22"/>
          <w:lang w:val="sr-Latn-CS"/>
        </w:rPr>
        <w:t xml:space="preserve"> </w:t>
      </w:r>
      <w:proofErr w:type="spellStart"/>
      <w:r w:rsidRPr="006E74DC">
        <w:rPr>
          <w:color w:val="auto"/>
          <w:sz w:val="22"/>
          <w:szCs w:val="22"/>
          <w:lang w:val="sr-Latn-CS"/>
        </w:rPr>
        <w:t>курсу</w:t>
      </w:r>
      <w:proofErr w:type="spellEnd"/>
      <w:r w:rsidRPr="006E74DC">
        <w:rPr>
          <w:color w:val="auto"/>
          <w:sz w:val="22"/>
          <w:szCs w:val="22"/>
          <w:lang w:val="sr-Latn-CS"/>
        </w:rPr>
        <w:t xml:space="preserve"> НБС </w:t>
      </w:r>
      <w:proofErr w:type="spellStart"/>
      <w:r w:rsidRPr="006E74DC">
        <w:rPr>
          <w:color w:val="auto"/>
          <w:sz w:val="22"/>
          <w:szCs w:val="22"/>
          <w:lang w:val="sr-Latn-CS"/>
        </w:rPr>
        <w:t>на</w:t>
      </w:r>
      <w:proofErr w:type="spellEnd"/>
      <w:r w:rsidRPr="006E74DC">
        <w:rPr>
          <w:color w:val="auto"/>
          <w:sz w:val="22"/>
          <w:szCs w:val="22"/>
          <w:lang w:val="sr-Latn-CS"/>
        </w:rPr>
        <w:t xml:space="preserve"> </w:t>
      </w:r>
      <w:proofErr w:type="spellStart"/>
      <w:r w:rsidRPr="006E74DC">
        <w:rPr>
          <w:color w:val="auto"/>
          <w:sz w:val="22"/>
          <w:szCs w:val="22"/>
          <w:lang w:val="sr-Latn-CS"/>
        </w:rPr>
        <w:t>дан</w:t>
      </w:r>
      <w:proofErr w:type="spellEnd"/>
      <w:r w:rsidRPr="006E74DC">
        <w:rPr>
          <w:color w:val="auto"/>
          <w:sz w:val="22"/>
          <w:szCs w:val="22"/>
          <w:lang w:val="sr-Latn-CS"/>
        </w:rPr>
        <w:t xml:space="preserve"> </w:t>
      </w:r>
      <w:proofErr w:type="spellStart"/>
      <w:r w:rsidRPr="006E74DC">
        <w:rPr>
          <w:color w:val="auto"/>
          <w:sz w:val="22"/>
          <w:szCs w:val="22"/>
          <w:lang w:val="sr-Latn-CS"/>
        </w:rPr>
        <w:t>плаћања</w:t>
      </w:r>
      <w:proofErr w:type="spellEnd"/>
      <w:r w:rsidRPr="006E74DC">
        <w:rPr>
          <w:color w:val="auto"/>
          <w:sz w:val="22"/>
          <w:szCs w:val="22"/>
          <w:lang w:val="sr-Cyrl-RS"/>
        </w:rPr>
        <w:t>, односно ако је понуђач из друге државе плаћа се у страној валути наведен у конкурсној документацији.</w:t>
      </w:r>
    </w:p>
    <w:p w:rsidR="003779C3" w:rsidRPr="00F9128B" w:rsidRDefault="003779C3" w:rsidP="00B27D7C">
      <w:pPr>
        <w:ind w:firstLine="864"/>
        <w:jc w:val="both"/>
        <w:rPr>
          <w:iCs/>
          <w:color w:val="auto"/>
        </w:rPr>
      </w:pPr>
      <w:proofErr w:type="spellStart"/>
      <w:r w:rsidRPr="00F9128B">
        <w:rPr>
          <w:iCs/>
          <w:color w:val="auto"/>
        </w:rPr>
        <w:t>Плаћање</w:t>
      </w:r>
      <w:proofErr w:type="spellEnd"/>
      <w:r w:rsidRPr="00F9128B">
        <w:rPr>
          <w:iCs/>
          <w:color w:val="auto"/>
        </w:rPr>
        <w:t xml:space="preserve"> </w:t>
      </w:r>
      <w:proofErr w:type="spellStart"/>
      <w:r w:rsidRPr="00F9128B">
        <w:rPr>
          <w:iCs/>
          <w:color w:val="auto"/>
        </w:rPr>
        <w:t>се</w:t>
      </w:r>
      <w:proofErr w:type="spellEnd"/>
      <w:r w:rsidRPr="00F9128B">
        <w:rPr>
          <w:iCs/>
          <w:color w:val="auto"/>
        </w:rPr>
        <w:t xml:space="preserve"> </w:t>
      </w:r>
      <w:proofErr w:type="spellStart"/>
      <w:r w:rsidRPr="00F9128B">
        <w:rPr>
          <w:iCs/>
          <w:color w:val="auto"/>
        </w:rPr>
        <w:t>врши</w:t>
      </w:r>
      <w:proofErr w:type="spellEnd"/>
      <w:r w:rsidRPr="00F9128B">
        <w:rPr>
          <w:iCs/>
          <w:color w:val="auto"/>
        </w:rPr>
        <w:t xml:space="preserve"> </w:t>
      </w:r>
      <w:proofErr w:type="spellStart"/>
      <w:r w:rsidRPr="00F9128B">
        <w:rPr>
          <w:iCs/>
          <w:color w:val="auto"/>
        </w:rPr>
        <w:t>уплатом</w:t>
      </w:r>
      <w:proofErr w:type="spellEnd"/>
      <w:r w:rsidRPr="00F9128B">
        <w:rPr>
          <w:iCs/>
          <w:color w:val="auto"/>
        </w:rPr>
        <w:t xml:space="preserve"> </w:t>
      </w:r>
      <w:proofErr w:type="spellStart"/>
      <w:r w:rsidRPr="00F9128B">
        <w:rPr>
          <w:iCs/>
          <w:color w:val="auto"/>
        </w:rPr>
        <w:t>на</w:t>
      </w:r>
      <w:proofErr w:type="spellEnd"/>
      <w:r w:rsidRPr="00F9128B">
        <w:rPr>
          <w:iCs/>
          <w:color w:val="auto"/>
        </w:rPr>
        <w:t xml:space="preserve"> </w:t>
      </w:r>
      <w:proofErr w:type="spellStart"/>
      <w:r w:rsidRPr="00F9128B">
        <w:rPr>
          <w:iCs/>
          <w:color w:val="auto"/>
        </w:rPr>
        <w:t>рачун</w:t>
      </w:r>
      <w:proofErr w:type="spellEnd"/>
      <w:r w:rsidRPr="00F9128B">
        <w:rPr>
          <w:iCs/>
          <w:color w:val="auto"/>
        </w:rPr>
        <w:t xml:space="preserve"> </w:t>
      </w:r>
      <w:proofErr w:type="spellStart"/>
      <w:r w:rsidRPr="00F9128B">
        <w:rPr>
          <w:iCs/>
          <w:color w:val="auto"/>
        </w:rPr>
        <w:t>понуђача</w:t>
      </w:r>
      <w:proofErr w:type="spellEnd"/>
      <w:r w:rsidRPr="00F9128B">
        <w:rPr>
          <w:iCs/>
          <w:color w:val="auto"/>
        </w:rPr>
        <w:t>.</w:t>
      </w:r>
    </w:p>
    <w:p w:rsidR="008B331A" w:rsidRDefault="008B331A" w:rsidP="008959F6">
      <w:pPr>
        <w:pStyle w:val="Default"/>
        <w:ind w:right="48" w:firstLine="720"/>
        <w:jc w:val="both"/>
        <w:rPr>
          <w:rFonts w:ascii="Times New Roman" w:hAnsi="Times New Roman"/>
          <w:color w:val="auto"/>
          <w:lang w:val="sr-Cyrl-CS"/>
        </w:rPr>
      </w:pPr>
    </w:p>
    <w:p w:rsidR="00001633" w:rsidRPr="00B27D7C" w:rsidRDefault="00EB33B9" w:rsidP="00DF7703">
      <w:pPr>
        <w:spacing w:line="240" w:lineRule="auto"/>
        <w:rPr>
          <w:b/>
          <w:bCs/>
          <w:color w:val="00000A"/>
          <w:lang w:val="sr-Cyrl-RS"/>
        </w:rPr>
      </w:pPr>
      <w:proofErr w:type="spellStart"/>
      <w:r w:rsidRPr="00DF7703">
        <w:rPr>
          <w:b/>
          <w:bCs/>
          <w:color w:val="00000A"/>
        </w:rPr>
        <w:t>Рок</w:t>
      </w:r>
      <w:proofErr w:type="spellEnd"/>
      <w:r w:rsidRPr="00DF7703">
        <w:rPr>
          <w:b/>
          <w:bCs/>
          <w:color w:val="00000A"/>
        </w:rPr>
        <w:t xml:space="preserve"> </w:t>
      </w:r>
      <w:r w:rsidR="00B27D7C">
        <w:rPr>
          <w:b/>
          <w:bCs/>
          <w:color w:val="00000A"/>
          <w:lang w:val="sr-Cyrl-RS"/>
        </w:rPr>
        <w:t>пружања услуга</w:t>
      </w:r>
    </w:p>
    <w:p w:rsidR="00001633" w:rsidRPr="00B27D7C" w:rsidRDefault="00EB33B9" w:rsidP="00DF7703">
      <w:pPr>
        <w:spacing w:line="240" w:lineRule="auto"/>
        <w:jc w:val="center"/>
        <w:rPr>
          <w:lang w:val="sr-Cyrl-RS"/>
        </w:rPr>
      </w:pPr>
      <w:proofErr w:type="spellStart"/>
      <w:r w:rsidRPr="00DF7703">
        <w:t>Члан</w:t>
      </w:r>
      <w:proofErr w:type="spellEnd"/>
      <w:r w:rsidRPr="00DF7703">
        <w:t xml:space="preserve"> </w:t>
      </w:r>
      <w:r w:rsidR="00B27D7C">
        <w:rPr>
          <w:lang w:val="sr-Cyrl-RS"/>
        </w:rPr>
        <w:t>9</w:t>
      </w:r>
    </w:p>
    <w:p w:rsidR="00001633" w:rsidRDefault="00B27D7C" w:rsidP="00DF7703">
      <w:pPr>
        <w:spacing w:line="240" w:lineRule="auto"/>
        <w:ind w:firstLine="708"/>
        <w:jc w:val="both"/>
        <w:rPr>
          <w:color w:val="00000A"/>
          <w:sz w:val="22"/>
          <w:szCs w:val="22"/>
          <w:lang w:val="sr-Cyrl-RS"/>
        </w:rPr>
      </w:pPr>
      <w:proofErr w:type="spellStart"/>
      <w:r w:rsidRPr="00CC29B0">
        <w:rPr>
          <w:color w:val="auto"/>
          <w:sz w:val="22"/>
          <w:szCs w:val="22"/>
          <w:shd w:val="clear" w:color="auto" w:fill="FFFFFF"/>
        </w:rPr>
        <w:t>Рок</w:t>
      </w:r>
      <w:proofErr w:type="spellEnd"/>
      <w:r w:rsidRPr="00CC29B0">
        <w:rPr>
          <w:color w:val="auto"/>
          <w:sz w:val="22"/>
          <w:szCs w:val="22"/>
          <w:shd w:val="clear" w:color="auto" w:fill="FFFFFF"/>
        </w:rPr>
        <w:t xml:space="preserve"> </w:t>
      </w:r>
      <w:r>
        <w:rPr>
          <w:color w:val="auto"/>
          <w:sz w:val="22"/>
          <w:szCs w:val="22"/>
          <w:shd w:val="clear" w:color="auto" w:fill="FFFFFF"/>
          <w:lang w:val="sr-Cyrl-RS"/>
        </w:rPr>
        <w:t>пружања услуга</w:t>
      </w:r>
      <w:r w:rsidRPr="00CC29B0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CC29B0">
        <w:rPr>
          <w:color w:val="auto"/>
          <w:sz w:val="22"/>
          <w:szCs w:val="22"/>
          <w:shd w:val="clear" w:color="auto" w:fill="FFFFFF"/>
        </w:rPr>
        <w:t>је</w:t>
      </w:r>
      <w:proofErr w:type="spellEnd"/>
      <w:r>
        <w:rPr>
          <w:color w:val="auto"/>
          <w:sz w:val="22"/>
          <w:szCs w:val="22"/>
          <w:shd w:val="clear" w:color="auto" w:fill="FFFFFF"/>
          <w:lang w:val="sr-Cyrl-RS"/>
        </w:rPr>
        <w:t xml:space="preserve"> </w:t>
      </w:r>
      <w:r w:rsidRPr="008A7019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4D5B19">
        <w:t>најкасније</w:t>
      </w:r>
      <w:proofErr w:type="spellEnd"/>
      <w:proofErr w:type="gramEnd"/>
      <w:r w:rsidRPr="004D5B19">
        <w:t xml:space="preserve"> </w:t>
      </w:r>
      <w:r>
        <w:rPr>
          <w:color w:val="auto"/>
          <w:sz w:val="22"/>
          <w:szCs w:val="22"/>
          <w:shd w:val="clear" w:color="auto" w:fill="FFFFFF"/>
          <w:lang w:val="sr-Cyrl-RS"/>
        </w:rPr>
        <w:t>до</w:t>
      </w:r>
      <w:r w:rsidRPr="00633C1A">
        <w:rPr>
          <w:color w:val="FF0000"/>
        </w:rPr>
        <w:t xml:space="preserve"> </w:t>
      </w:r>
      <w:r w:rsidRPr="002C1F0F">
        <w:rPr>
          <w:color w:val="auto"/>
        </w:rPr>
        <w:t xml:space="preserve">29. </w:t>
      </w:r>
      <w:proofErr w:type="spellStart"/>
      <w:r w:rsidRPr="002C1F0F">
        <w:rPr>
          <w:color w:val="auto"/>
        </w:rPr>
        <w:t>фебруара</w:t>
      </w:r>
      <w:proofErr w:type="spellEnd"/>
      <w:r w:rsidRPr="002C1F0F">
        <w:rPr>
          <w:color w:val="auto"/>
        </w:rPr>
        <w:t xml:space="preserve"> 20</w:t>
      </w:r>
      <w:r w:rsidRPr="002C1F0F">
        <w:rPr>
          <w:color w:val="auto"/>
          <w:lang w:val="sr-Cyrl-RS"/>
        </w:rPr>
        <w:t>20</w:t>
      </w:r>
      <w:r w:rsidRPr="002C1F0F">
        <w:rPr>
          <w:color w:val="auto"/>
        </w:rPr>
        <w:t xml:space="preserve">. </w:t>
      </w:r>
      <w:proofErr w:type="spellStart"/>
      <w:r w:rsidRPr="002C1F0F">
        <w:rPr>
          <w:color w:val="auto"/>
        </w:rPr>
        <w:t>године</w:t>
      </w:r>
      <w:proofErr w:type="spellEnd"/>
      <w:r w:rsidRPr="002C1F0F">
        <w:rPr>
          <w:color w:val="auto"/>
          <w:sz w:val="22"/>
          <w:szCs w:val="22"/>
          <w:shd w:val="clear" w:color="auto" w:fill="FFFFFF"/>
        </w:rPr>
        <w:t xml:space="preserve"> </w:t>
      </w:r>
      <w:r>
        <w:rPr>
          <w:color w:val="auto"/>
          <w:sz w:val="22"/>
          <w:szCs w:val="22"/>
          <w:shd w:val="clear" w:color="auto" w:fill="FFFFFF"/>
          <w:lang w:val="sr-Cyrl-RS"/>
        </w:rPr>
        <w:t xml:space="preserve">од </w:t>
      </w:r>
      <w:proofErr w:type="spellStart"/>
      <w:r w:rsidRPr="008A7019">
        <w:rPr>
          <w:color w:val="auto"/>
          <w:sz w:val="22"/>
          <w:szCs w:val="22"/>
          <w:shd w:val="clear" w:color="auto" w:fill="FFFFFF"/>
        </w:rPr>
        <w:t>дана</w:t>
      </w:r>
      <w:proofErr w:type="spellEnd"/>
      <w:r w:rsidRPr="008A7019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CC29B0">
        <w:rPr>
          <w:color w:val="00000A"/>
          <w:sz w:val="22"/>
          <w:szCs w:val="22"/>
        </w:rPr>
        <w:t>потписивања</w:t>
      </w:r>
      <w:proofErr w:type="spellEnd"/>
      <w:r w:rsidRPr="00CC29B0">
        <w:rPr>
          <w:color w:val="00000A"/>
          <w:sz w:val="22"/>
          <w:szCs w:val="22"/>
        </w:rPr>
        <w:t xml:space="preserve"> </w:t>
      </w:r>
      <w:proofErr w:type="spellStart"/>
      <w:r w:rsidRPr="00CC29B0">
        <w:rPr>
          <w:color w:val="00000A"/>
          <w:sz w:val="22"/>
          <w:szCs w:val="22"/>
        </w:rPr>
        <w:t>уговора</w:t>
      </w:r>
      <w:proofErr w:type="spellEnd"/>
      <w:r>
        <w:rPr>
          <w:color w:val="00000A"/>
          <w:sz w:val="22"/>
          <w:szCs w:val="22"/>
          <w:lang w:val="sr-Cyrl-RS"/>
        </w:rPr>
        <w:t>.</w:t>
      </w:r>
    </w:p>
    <w:p w:rsidR="00B27D7C" w:rsidRPr="00DF7703" w:rsidRDefault="00B27D7C" w:rsidP="00DF7703">
      <w:pPr>
        <w:spacing w:line="240" w:lineRule="auto"/>
        <w:ind w:firstLine="708"/>
        <w:jc w:val="both"/>
      </w:pPr>
    </w:p>
    <w:p w:rsidR="00001633" w:rsidRPr="00DF7703" w:rsidRDefault="00EB33B9" w:rsidP="00DF7703">
      <w:pPr>
        <w:spacing w:line="240" w:lineRule="auto"/>
        <w:rPr>
          <w:b/>
          <w:bCs/>
        </w:rPr>
      </w:pPr>
      <w:proofErr w:type="spellStart"/>
      <w:r w:rsidRPr="00DF7703">
        <w:rPr>
          <w:b/>
          <w:bCs/>
        </w:rPr>
        <w:t>Продужење</w:t>
      </w:r>
      <w:proofErr w:type="spellEnd"/>
      <w:r w:rsidRPr="00DF7703">
        <w:rPr>
          <w:b/>
          <w:bCs/>
        </w:rPr>
        <w:t xml:space="preserve"> </w:t>
      </w:r>
      <w:proofErr w:type="spellStart"/>
      <w:r w:rsidRPr="00DF7703">
        <w:rPr>
          <w:b/>
          <w:bCs/>
        </w:rPr>
        <w:t>рокова</w:t>
      </w:r>
      <w:proofErr w:type="spellEnd"/>
    </w:p>
    <w:p w:rsidR="00001633" w:rsidRPr="00FB42B5" w:rsidRDefault="00EB33B9" w:rsidP="00DF7703">
      <w:pPr>
        <w:spacing w:line="240" w:lineRule="auto"/>
        <w:jc w:val="center"/>
        <w:rPr>
          <w:lang w:val="sr-Cyrl-RS"/>
        </w:rPr>
      </w:pPr>
      <w:proofErr w:type="spellStart"/>
      <w:r w:rsidRPr="00DF7703">
        <w:t>Члан</w:t>
      </w:r>
      <w:proofErr w:type="spellEnd"/>
      <w:r w:rsidRPr="00DF7703">
        <w:t xml:space="preserve"> 1</w:t>
      </w:r>
      <w:r w:rsidR="00FB42B5">
        <w:rPr>
          <w:lang w:val="sr-Cyrl-RS"/>
        </w:rPr>
        <w:t>0</w:t>
      </w:r>
    </w:p>
    <w:p w:rsidR="00001633" w:rsidRPr="002C1F0F" w:rsidRDefault="00EB33B9" w:rsidP="00DF7703">
      <w:pPr>
        <w:spacing w:line="240" w:lineRule="auto"/>
        <w:jc w:val="both"/>
        <w:rPr>
          <w:color w:val="auto"/>
          <w:lang w:val="sr-Cyrl-RS"/>
        </w:rPr>
      </w:pPr>
      <w:r w:rsidRPr="00DF7703">
        <w:tab/>
      </w:r>
      <w:proofErr w:type="spellStart"/>
      <w:r w:rsidRPr="00DF7703">
        <w:t>Рок</w:t>
      </w:r>
      <w:proofErr w:type="spellEnd"/>
      <w:r w:rsidRPr="00DF7703">
        <w:t xml:space="preserve"> </w:t>
      </w:r>
      <w:proofErr w:type="spellStart"/>
      <w:r w:rsidRPr="00DF7703">
        <w:t>завршетка</w:t>
      </w:r>
      <w:proofErr w:type="spellEnd"/>
      <w:r w:rsidRPr="00DF7703">
        <w:t xml:space="preserve"> </w:t>
      </w:r>
      <w:r w:rsidR="00B27D7C">
        <w:rPr>
          <w:lang w:val="sr-Cyrl-RS"/>
        </w:rPr>
        <w:t>услуга</w:t>
      </w:r>
      <w:r w:rsidRPr="00DF7703">
        <w:t xml:space="preserve"> </w:t>
      </w:r>
      <w:proofErr w:type="spellStart"/>
      <w:r w:rsidRPr="00DF7703">
        <w:t>може</w:t>
      </w:r>
      <w:proofErr w:type="spellEnd"/>
      <w:r w:rsidRPr="00DF7703">
        <w:t xml:space="preserve"> </w:t>
      </w:r>
      <w:proofErr w:type="spellStart"/>
      <w:r w:rsidRPr="00DF7703">
        <w:t>се</w:t>
      </w:r>
      <w:proofErr w:type="spellEnd"/>
      <w:r w:rsidRPr="00DF7703">
        <w:t xml:space="preserve"> </w:t>
      </w:r>
      <w:proofErr w:type="spellStart"/>
      <w:r w:rsidRPr="00DF7703">
        <w:t>мењати</w:t>
      </w:r>
      <w:proofErr w:type="spellEnd"/>
      <w:r w:rsidRPr="00DF7703">
        <w:t xml:space="preserve"> (</w:t>
      </w:r>
      <w:proofErr w:type="spellStart"/>
      <w:r w:rsidRPr="00DF7703">
        <w:t>продужити</w:t>
      </w:r>
      <w:proofErr w:type="spellEnd"/>
      <w:r w:rsidRPr="00DF7703">
        <w:t xml:space="preserve">) у </w:t>
      </w:r>
      <w:proofErr w:type="spellStart"/>
      <w:r w:rsidRPr="00DF7703">
        <w:t>случајевима</w:t>
      </w:r>
      <w:proofErr w:type="spellEnd"/>
      <w:r w:rsidRPr="00DF7703">
        <w:t xml:space="preserve"> </w:t>
      </w:r>
      <w:proofErr w:type="spellStart"/>
      <w:r w:rsidRPr="00DF7703">
        <w:t>ванредних</w:t>
      </w:r>
      <w:proofErr w:type="spellEnd"/>
      <w:r w:rsidRPr="00DF7703">
        <w:t xml:space="preserve"> </w:t>
      </w:r>
      <w:proofErr w:type="spellStart"/>
      <w:r w:rsidRPr="00DF7703">
        <w:t>догађаја</w:t>
      </w:r>
      <w:proofErr w:type="spellEnd"/>
      <w:r w:rsidRPr="00DF7703">
        <w:t xml:space="preserve"> </w:t>
      </w:r>
      <w:proofErr w:type="spellStart"/>
      <w:r w:rsidRPr="00DF7703">
        <w:t>који</w:t>
      </w:r>
      <w:proofErr w:type="spellEnd"/>
      <w:r w:rsidRPr="00DF7703">
        <w:t xml:space="preserve"> </w:t>
      </w:r>
      <w:proofErr w:type="spellStart"/>
      <w:r w:rsidRPr="00DF7703">
        <w:t>се</w:t>
      </w:r>
      <w:proofErr w:type="spellEnd"/>
      <w:r w:rsidRPr="00DF7703">
        <w:t xml:space="preserve"> </w:t>
      </w:r>
      <w:proofErr w:type="spellStart"/>
      <w:r w:rsidRPr="00DF7703">
        <w:t>нису</w:t>
      </w:r>
      <w:proofErr w:type="spellEnd"/>
      <w:r w:rsidRPr="00DF7703">
        <w:t xml:space="preserve"> </w:t>
      </w:r>
      <w:proofErr w:type="spellStart"/>
      <w:r w:rsidRPr="00DF7703">
        <w:t>могли</w:t>
      </w:r>
      <w:proofErr w:type="spellEnd"/>
      <w:r w:rsidRPr="00DF7703">
        <w:t xml:space="preserve"> </w:t>
      </w:r>
      <w:proofErr w:type="spellStart"/>
      <w:r w:rsidRPr="00DF7703">
        <w:t>предвидети</w:t>
      </w:r>
      <w:proofErr w:type="spellEnd"/>
      <w:r w:rsidRPr="00DF7703">
        <w:t xml:space="preserve"> у </w:t>
      </w:r>
      <w:proofErr w:type="spellStart"/>
      <w:r w:rsidRPr="00DF7703">
        <w:t>моменту</w:t>
      </w:r>
      <w:proofErr w:type="spellEnd"/>
      <w:r w:rsidRPr="00DF7703">
        <w:t xml:space="preserve"> </w:t>
      </w:r>
      <w:proofErr w:type="spellStart"/>
      <w:r w:rsidRPr="00DF7703">
        <w:t>закључења</w:t>
      </w:r>
      <w:proofErr w:type="spellEnd"/>
      <w:r w:rsidRPr="00DF7703">
        <w:t xml:space="preserve"> </w:t>
      </w:r>
      <w:proofErr w:type="spellStart"/>
      <w:r w:rsidRPr="00DF7703">
        <w:t>уговора</w:t>
      </w:r>
      <w:proofErr w:type="spellEnd"/>
      <w:r w:rsidRPr="00DF7703">
        <w:t xml:space="preserve"> и </w:t>
      </w:r>
      <w:proofErr w:type="spellStart"/>
      <w:r w:rsidRPr="00DF7703">
        <w:t>које</w:t>
      </w:r>
      <w:proofErr w:type="spellEnd"/>
      <w:r w:rsidRPr="00DF7703">
        <w:t xml:space="preserve"> </w:t>
      </w:r>
      <w:proofErr w:type="spellStart"/>
      <w:r w:rsidRPr="00DF7703">
        <w:t>уговорне</w:t>
      </w:r>
      <w:proofErr w:type="spellEnd"/>
      <w:r w:rsidRPr="00DF7703">
        <w:t xml:space="preserve"> </w:t>
      </w:r>
      <w:proofErr w:type="spellStart"/>
      <w:r w:rsidRPr="00DF7703">
        <w:t>стране</w:t>
      </w:r>
      <w:proofErr w:type="spellEnd"/>
      <w:r w:rsidRPr="00DF7703">
        <w:t xml:space="preserve"> </w:t>
      </w:r>
      <w:proofErr w:type="spellStart"/>
      <w:r w:rsidRPr="00DF7703">
        <w:t>нису</w:t>
      </w:r>
      <w:proofErr w:type="spellEnd"/>
      <w:r w:rsidRPr="00DF7703">
        <w:t xml:space="preserve"> </w:t>
      </w:r>
      <w:proofErr w:type="spellStart"/>
      <w:r w:rsidRPr="00DF7703">
        <w:t>могле</w:t>
      </w:r>
      <w:proofErr w:type="spellEnd"/>
      <w:r w:rsidRPr="00DF7703">
        <w:t xml:space="preserve"> </w:t>
      </w:r>
      <w:proofErr w:type="spellStart"/>
      <w:r w:rsidR="008B504A" w:rsidRPr="00DF7703">
        <w:t>избећи</w:t>
      </w:r>
      <w:proofErr w:type="spellEnd"/>
      <w:r w:rsidR="008B504A" w:rsidRPr="00DF7703">
        <w:rPr>
          <w:lang w:val="sr-Cyrl-RS"/>
        </w:rPr>
        <w:t xml:space="preserve"> </w:t>
      </w:r>
      <w:r w:rsidR="008B504A" w:rsidRPr="002C1F0F">
        <w:rPr>
          <w:color w:val="auto"/>
          <w:lang w:val="sr-Cyrl-RS"/>
        </w:rPr>
        <w:t xml:space="preserve">или у случајевима описане у члану </w:t>
      </w:r>
      <w:r w:rsidR="005E5300" w:rsidRPr="002C1F0F">
        <w:rPr>
          <w:color w:val="auto"/>
          <w:lang w:val="sr-Cyrl-RS"/>
        </w:rPr>
        <w:t>17</w:t>
      </w:r>
      <w:r w:rsidR="008B504A" w:rsidRPr="002C1F0F">
        <w:rPr>
          <w:color w:val="auto"/>
          <w:lang w:val="sr-Cyrl-RS"/>
        </w:rPr>
        <w:t xml:space="preserve"> и </w:t>
      </w:r>
      <w:r w:rsidR="005E5300" w:rsidRPr="002C1F0F">
        <w:rPr>
          <w:color w:val="auto"/>
          <w:lang w:val="sr-Cyrl-RS"/>
        </w:rPr>
        <w:t>19</w:t>
      </w:r>
      <w:r w:rsidR="008B504A" w:rsidRPr="002C1F0F">
        <w:rPr>
          <w:color w:val="auto"/>
          <w:lang w:val="sr-Cyrl-RS"/>
        </w:rPr>
        <w:t xml:space="preserve"> овог уговора.</w:t>
      </w:r>
    </w:p>
    <w:p w:rsidR="00001633" w:rsidRPr="00DF7703" w:rsidRDefault="00EB33B9" w:rsidP="00DF7703">
      <w:pPr>
        <w:spacing w:line="240" w:lineRule="auto"/>
        <w:jc w:val="both"/>
      </w:pPr>
      <w:r w:rsidRPr="00DF7703">
        <w:tab/>
        <w:t xml:space="preserve">У </w:t>
      </w:r>
      <w:proofErr w:type="spellStart"/>
      <w:r w:rsidRPr="00DF7703">
        <w:t>ванредне</w:t>
      </w:r>
      <w:proofErr w:type="spellEnd"/>
      <w:r w:rsidRPr="00DF7703">
        <w:t xml:space="preserve"> </w:t>
      </w:r>
      <w:proofErr w:type="spellStart"/>
      <w:r w:rsidRPr="00DF7703">
        <w:t>догађаје</w:t>
      </w:r>
      <w:proofErr w:type="spellEnd"/>
      <w:r w:rsidRPr="00DF7703">
        <w:t xml:space="preserve"> </w:t>
      </w:r>
      <w:proofErr w:type="spellStart"/>
      <w:r w:rsidRPr="00DF7703">
        <w:t>из</w:t>
      </w:r>
      <w:proofErr w:type="spellEnd"/>
      <w:r w:rsidRPr="00DF7703">
        <w:t xml:space="preserve"> </w:t>
      </w:r>
      <w:proofErr w:type="spellStart"/>
      <w:r w:rsidRPr="00DF7703">
        <w:t>става</w:t>
      </w:r>
      <w:proofErr w:type="spellEnd"/>
      <w:r w:rsidRPr="00DF7703">
        <w:t xml:space="preserve"> 1 </w:t>
      </w:r>
      <w:proofErr w:type="spellStart"/>
      <w:r w:rsidRPr="00DF7703">
        <w:t>овог</w:t>
      </w:r>
      <w:proofErr w:type="spellEnd"/>
      <w:r w:rsidRPr="00DF7703">
        <w:t xml:space="preserve"> </w:t>
      </w:r>
      <w:proofErr w:type="spellStart"/>
      <w:r w:rsidRPr="00DF7703">
        <w:t>члана</w:t>
      </w:r>
      <w:proofErr w:type="spellEnd"/>
      <w:r w:rsidRPr="00DF7703">
        <w:t xml:space="preserve"> </w:t>
      </w:r>
      <w:proofErr w:type="spellStart"/>
      <w:r w:rsidRPr="00DF7703">
        <w:t>спадају</w:t>
      </w:r>
      <w:proofErr w:type="spellEnd"/>
      <w:r w:rsidRPr="00DF7703">
        <w:t xml:space="preserve">: </w:t>
      </w:r>
      <w:proofErr w:type="spellStart"/>
      <w:r w:rsidRPr="00DF7703">
        <w:t>елементарне</w:t>
      </w:r>
      <w:proofErr w:type="spellEnd"/>
      <w:r w:rsidRPr="00DF7703">
        <w:t xml:space="preserve"> </w:t>
      </w:r>
      <w:proofErr w:type="spellStart"/>
      <w:r w:rsidRPr="00DF7703">
        <w:t>непогоде</w:t>
      </w:r>
      <w:proofErr w:type="spellEnd"/>
      <w:r w:rsidRPr="00DF7703">
        <w:t xml:space="preserve"> (</w:t>
      </w:r>
      <w:proofErr w:type="spellStart"/>
      <w:r w:rsidRPr="00DF7703">
        <w:t>земљотрес</w:t>
      </w:r>
      <w:proofErr w:type="spellEnd"/>
      <w:r w:rsidRPr="00DF7703">
        <w:t xml:space="preserve">, </w:t>
      </w:r>
      <w:proofErr w:type="spellStart"/>
      <w:r w:rsidRPr="00DF7703">
        <w:t>поплава</w:t>
      </w:r>
      <w:proofErr w:type="spellEnd"/>
      <w:r w:rsidRPr="00DF7703">
        <w:t xml:space="preserve">, </w:t>
      </w:r>
      <w:r w:rsidR="00B27D7C">
        <w:rPr>
          <w:lang w:val="sr-Cyrl-RS"/>
        </w:rPr>
        <w:t>пожар</w:t>
      </w:r>
      <w:r w:rsidRPr="00DF7703">
        <w:t>)</w:t>
      </w:r>
      <w:r w:rsidR="00B27D7C">
        <w:rPr>
          <w:lang w:val="sr-Cyrl-RS"/>
        </w:rPr>
        <w:t xml:space="preserve"> код Наручиоца или Понуђача</w:t>
      </w:r>
      <w:r w:rsidRPr="00DF7703">
        <w:t xml:space="preserve"> и </w:t>
      </w:r>
      <w:proofErr w:type="spellStart"/>
      <w:r w:rsidRPr="00DF7703">
        <w:t>друге</w:t>
      </w:r>
      <w:proofErr w:type="spellEnd"/>
      <w:r w:rsidRPr="00DF7703">
        <w:t xml:space="preserve"> </w:t>
      </w:r>
      <w:proofErr w:type="spellStart"/>
      <w:r w:rsidRPr="00DF7703">
        <w:t>природне</w:t>
      </w:r>
      <w:proofErr w:type="spellEnd"/>
      <w:r w:rsidRPr="00DF7703">
        <w:t xml:space="preserve"> </w:t>
      </w:r>
      <w:proofErr w:type="spellStart"/>
      <w:r w:rsidRPr="00DF7703">
        <w:t>непогоде</w:t>
      </w:r>
      <w:proofErr w:type="spellEnd"/>
      <w:r w:rsidRPr="00DF7703">
        <w:t xml:space="preserve"> и </w:t>
      </w:r>
      <w:proofErr w:type="spellStart"/>
      <w:r w:rsidRPr="00DF7703">
        <w:t>догађања</w:t>
      </w:r>
      <w:proofErr w:type="spellEnd"/>
      <w:r w:rsidRPr="00DF7703">
        <w:t xml:space="preserve"> </w:t>
      </w:r>
      <w:proofErr w:type="spellStart"/>
      <w:r w:rsidRPr="00DF7703">
        <w:t>чије</w:t>
      </w:r>
      <w:proofErr w:type="spellEnd"/>
      <w:r w:rsidRPr="00DF7703">
        <w:t xml:space="preserve"> </w:t>
      </w:r>
      <w:proofErr w:type="spellStart"/>
      <w:r w:rsidRPr="00DF7703">
        <w:t>се</w:t>
      </w:r>
      <w:proofErr w:type="spellEnd"/>
      <w:r w:rsidRPr="00DF7703">
        <w:t xml:space="preserve"> </w:t>
      </w:r>
      <w:proofErr w:type="spellStart"/>
      <w:r w:rsidRPr="00DF7703">
        <w:t>наступање</w:t>
      </w:r>
      <w:proofErr w:type="spellEnd"/>
      <w:r w:rsidRPr="00DF7703">
        <w:t xml:space="preserve"> </w:t>
      </w:r>
      <w:proofErr w:type="spellStart"/>
      <w:r w:rsidRPr="00DF7703">
        <w:t>није</w:t>
      </w:r>
      <w:proofErr w:type="spellEnd"/>
      <w:r w:rsidRPr="00DF7703">
        <w:t xml:space="preserve"> </w:t>
      </w:r>
      <w:proofErr w:type="spellStart"/>
      <w:r w:rsidRPr="00DF7703">
        <w:t>могло</w:t>
      </w:r>
      <w:proofErr w:type="spellEnd"/>
      <w:r w:rsidRPr="00DF7703">
        <w:t xml:space="preserve"> </w:t>
      </w:r>
      <w:proofErr w:type="spellStart"/>
      <w:r w:rsidRPr="00DF7703">
        <w:t>унапред</w:t>
      </w:r>
      <w:proofErr w:type="spellEnd"/>
      <w:r w:rsidRPr="00DF7703">
        <w:t xml:space="preserve"> </w:t>
      </w:r>
      <w:proofErr w:type="spellStart"/>
      <w:r w:rsidRPr="00DF7703">
        <w:t>предвидети</w:t>
      </w:r>
      <w:proofErr w:type="spellEnd"/>
      <w:r w:rsidRPr="00DF7703">
        <w:t>).</w:t>
      </w:r>
    </w:p>
    <w:p w:rsidR="00B27D7C" w:rsidRDefault="00B27D7C" w:rsidP="00DF7703">
      <w:pPr>
        <w:spacing w:line="240" w:lineRule="auto"/>
        <w:jc w:val="center"/>
      </w:pPr>
    </w:p>
    <w:p w:rsidR="00F9128B" w:rsidRDefault="00F9128B" w:rsidP="00DF7703">
      <w:pPr>
        <w:spacing w:line="240" w:lineRule="auto"/>
        <w:jc w:val="center"/>
      </w:pPr>
    </w:p>
    <w:p w:rsidR="00F9128B" w:rsidRDefault="00F9128B" w:rsidP="00DF7703">
      <w:pPr>
        <w:spacing w:line="240" w:lineRule="auto"/>
        <w:jc w:val="center"/>
      </w:pPr>
    </w:p>
    <w:p w:rsidR="00001633" w:rsidRPr="00FB42B5" w:rsidRDefault="00EB33B9" w:rsidP="00DF7703">
      <w:pPr>
        <w:spacing w:line="240" w:lineRule="auto"/>
        <w:jc w:val="center"/>
        <w:rPr>
          <w:lang w:val="sr-Cyrl-RS"/>
        </w:rPr>
      </w:pPr>
      <w:proofErr w:type="spellStart"/>
      <w:r w:rsidRPr="00DF7703">
        <w:lastRenderedPageBreak/>
        <w:t>Члан</w:t>
      </w:r>
      <w:proofErr w:type="spellEnd"/>
      <w:r w:rsidRPr="00DF7703">
        <w:t xml:space="preserve"> 1</w:t>
      </w:r>
      <w:r w:rsidR="00FB42B5">
        <w:rPr>
          <w:lang w:val="sr-Cyrl-RS"/>
        </w:rPr>
        <w:t>1</w:t>
      </w:r>
    </w:p>
    <w:p w:rsidR="00001633" w:rsidRPr="00DF7703" w:rsidRDefault="00EB33B9" w:rsidP="00DF7703">
      <w:pPr>
        <w:spacing w:line="240" w:lineRule="auto"/>
        <w:jc w:val="both"/>
      </w:pPr>
      <w:r w:rsidRPr="00DF7703">
        <w:tab/>
      </w:r>
      <w:proofErr w:type="spellStart"/>
      <w:r w:rsidRPr="00DF7703">
        <w:t>Понуђач</w:t>
      </w:r>
      <w:proofErr w:type="spellEnd"/>
      <w:r w:rsidRPr="00DF7703">
        <w:t xml:space="preserve"> </w:t>
      </w:r>
      <w:proofErr w:type="spellStart"/>
      <w:r w:rsidRPr="00DF7703">
        <w:t>има</w:t>
      </w:r>
      <w:proofErr w:type="spellEnd"/>
      <w:r w:rsidRPr="00DF7703">
        <w:t xml:space="preserve"> </w:t>
      </w:r>
      <w:proofErr w:type="spellStart"/>
      <w:r w:rsidRPr="00DF7703">
        <w:t>право</w:t>
      </w:r>
      <w:proofErr w:type="spellEnd"/>
      <w:r w:rsidRPr="00DF7703">
        <w:t xml:space="preserve"> </w:t>
      </w:r>
      <w:proofErr w:type="spellStart"/>
      <w:r w:rsidRPr="00DF7703">
        <w:t>да</w:t>
      </w:r>
      <w:proofErr w:type="spellEnd"/>
      <w:r w:rsidRPr="00DF7703">
        <w:t xml:space="preserve"> </w:t>
      </w:r>
      <w:proofErr w:type="spellStart"/>
      <w:r w:rsidRPr="00DF7703">
        <w:t>тражи</w:t>
      </w:r>
      <w:proofErr w:type="spellEnd"/>
      <w:r w:rsidRPr="00DF7703">
        <w:t xml:space="preserve"> </w:t>
      </w:r>
      <w:proofErr w:type="spellStart"/>
      <w:r w:rsidRPr="00DF7703">
        <w:t>продужење</w:t>
      </w:r>
      <w:proofErr w:type="spellEnd"/>
      <w:r w:rsidRPr="00DF7703">
        <w:t xml:space="preserve"> </w:t>
      </w:r>
      <w:proofErr w:type="spellStart"/>
      <w:r w:rsidRPr="00DF7703">
        <w:t>уговореног</w:t>
      </w:r>
      <w:proofErr w:type="spellEnd"/>
      <w:r w:rsidRPr="00DF7703">
        <w:t xml:space="preserve"> </w:t>
      </w:r>
      <w:proofErr w:type="spellStart"/>
      <w:r w:rsidRPr="00DF7703">
        <w:t>рока</w:t>
      </w:r>
      <w:proofErr w:type="spellEnd"/>
      <w:r w:rsidRPr="00DF7703">
        <w:t xml:space="preserve"> </w:t>
      </w:r>
      <w:proofErr w:type="spellStart"/>
      <w:r w:rsidRPr="00DF7703">
        <w:t>за</w:t>
      </w:r>
      <w:proofErr w:type="spellEnd"/>
      <w:r w:rsidRPr="00DF7703">
        <w:t xml:space="preserve"> </w:t>
      </w:r>
      <w:proofErr w:type="spellStart"/>
      <w:r w:rsidRPr="00DF7703">
        <w:t>онолико</w:t>
      </w:r>
      <w:proofErr w:type="spellEnd"/>
      <w:r w:rsidRPr="00DF7703">
        <w:t xml:space="preserve"> </w:t>
      </w:r>
      <w:proofErr w:type="spellStart"/>
      <w:r w:rsidRPr="00DF7703">
        <w:t>времена</w:t>
      </w:r>
      <w:proofErr w:type="spellEnd"/>
      <w:r w:rsidRPr="00DF7703">
        <w:t xml:space="preserve"> </w:t>
      </w:r>
      <w:proofErr w:type="spellStart"/>
      <w:r w:rsidRPr="00DF7703">
        <w:t>колико</w:t>
      </w:r>
      <w:proofErr w:type="spellEnd"/>
      <w:r w:rsidRPr="00DF7703">
        <w:t xml:space="preserve"> </w:t>
      </w:r>
      <w:proofErr w:type="spellStart"/>
      <w:r w:rsidRPr="00DF7703">
        <w:t>су</w:t>
      </w:r>
      <w:proofErr w:type="spellEnd"/>
      <w:r w:rsidRPr="00DF7703">
        <w:t xml:space="preserve"> </w:t>
      </w:r>
      <w:proofErr w:type="spellStart"/>
      <w:r w:rsidRPr="00DF7703">
        <w:t>трајале</w:t>
      </w:r>
      <w:proofErr w:type="spellEnd"/>
      <w:r w:rsidRPr="00DF7703">
        <w:t xml:space="preserve"> </w:t>
      </w:r>
      <w:proofErr w:type="spellStart"/>
      <w:r w:rsidRPr="00DF7703">
        <w:t>околности</w:t>
      </w:r>
      <w:proofErr w:type="spellEnd"/>
      <w:r w:rsidRPr="00DF7703">
        <w:t xml:space="preserve"> </w:t>
      </w:r>
      <w:proofErr w:type="spellStart"/>
      <w:r w:rsidRPr="00DF7703">
        <w:t>наведене</w:t>
      </w:r>
      <w:proofErr w:type="spellEnd"/>
      <w:r w:rsidRPr="00DF7703">
        <w:t xml:space="preserve"> у </w:t>
      </w:r>
      <w:proofErr w:type="spellStart"/>
      <w:r w:rsidRPr="00DF7703">
        <w:t>чл</w:t>
      </w:r>
      <w:proofErr w:type="spellEnd"/>
      <w:r w:rsidRPr="00DF7703">
        <w:t>. 1</w:t>
      </w:r>
      <w:r w:rsidR="00FB42B5">
        <w:rPr>
          <w:lang w:val="sr-Cyrl-RS"/>
        </w:rPr>
        <w:t>0</w:t>
      </w:r>
      <w:r w:rsidRPr="00DF7703">
        <w:t xml:space="preserve">.  </w:t>
      </w:r>
      <w:proofErr w:type="spellStart"/>
      <w:r w:rsidRPr="00DF7703">
        <w:t>овог</w:t>
      </w:r>
      <w:proofErr w:type="spellEnd"/>
      <w:r w:rsidRPr="00DF7703">
        <w:t xml:space="preserve"> </w:t>
      </w:r>
      <w:proofErr w:type="spellStart"/>
      <w:r w:rsidRPr="00DF7703">
        <w:t>уговора</w:t>
      </w:r>
      <w:proofErr w:type="spellEnd"/>
      <w:r w:rsidRPr="00DF7703">
        <w:t xml:space="preserve">, а </w:t>
      </w:r>
      <w:proofErr w:type="spellStart"/>
      <w:r w:rsidRPr="00DF7703">
        <w:t>које</w:t>
      </w:r>
      <w:proofErr w:type="spellEnd"/>
      <w:r w:rsidRPr="00DF7703">
        <w:t xml:space="preserve"> </w:t>
      </w:r>
      <w:proofErr w:type="spellStart"/>
      <w:r w:rsidRPr="00DF7703">
        <w:t>су</w:t>
      </w:r>
      <w:proofErr w:type="spellEnd"/>
      <w:r w:rsidRPr="00DF7703">
        <w:t xml:space="preserve"> </w:t>
      </w:r>
      <w:proofErr w:type="spellStart"/>
      <w:r w:rsidRPr="00DF7703">
        <w:t>изазвале</w:t>
      </w:r>
      <w:proofErr w:type="spellEnd"/>
      <w:r w:rsidRPr="00DF7703">
        <w:t xml:space="preserve"> </w:t>
      </w:r>
      <w:proofErr w:type="spellStart"/>
      <w:r w:rsidRPr="00DF7703">
        <w:t>прекид</w:t>
      </w:r>
      <w:proofErr w:type="spellEnd"/>
      <w:r w:rsidRPr="00DF7703">
        <w:t xml:space="preserve"> </w:t>
      </w:r>
      <w:proofErr w:type="spellStart"/>
      <w:r w:rsidRPr="00DF7703">
        <w:t>или</w:t>
      </w:r>
      <w:proofErr w:type="spellEnd"/>
      <w:r w:rsidRPr="00DF7703">
        <w:t xml:space="preserve"> </w:t>
      </w:r>
      <w:proofErr w:type="spellStart"/>
      <w:r w:rsidRPr="00DF7703">
        <w:t>закашњење</w:t>
      </w:r>
      <w:proofErr w:type="spellEnd"/>
      <w:r w:rsidRPr="00DF7703">
        <w:t xml:space="preserve"> </w:t>
      </w:r>
      <w:r w:rsidR="00B27D7C">
        <w:rPr>
          <w:lang w:val="sr-Cyrl-RS"/>
        </w:rPr>
        <w:t>пружање услуга</w:t>
      </w:r>
      <w:r w:rsidRPr="00DF7703">
        <w:t>.</w:t>
      </w:r>
    </w:p>
    <w:p w:rsidR="00001633" w:rsidRPr="00DF7703" w:rsidRDefault="00EB33B9" w:rsidP="00DF7703">
      <w:pPr>
        <w:spacing w:line="240" w:lineRule="auto"/>
        <w:jc w:val="both"/>
      </w:pPr>
      <w:r w:rsidRPr="00DF7703">
        <w:tab/>
      </w:r>
      <w:proofErr w:type="spellStart"/>
      <w:r w:rsidRPr="00DF7703">
        <w:t>Понуђач</w:t>
      </w:r>
      <w:proofErr w:type="spellEnd"/>
      <w:r w:rsidRPr="00DF7703">
        <w:t xml:space="preserve"> </w:t>
      </w:r>
      <w:proofErr w:type="spellStart"/>
      <w:r w:rsidRPr="00DF7703">
        <w:t>је</w:t>
      </w:r>
      <w:proofErr w:type="spellEnd"/>
      <w:r w:rsidRPr="00DF7703">
        <w:t xml:space="preserve"> </w:t>
      </w:r>
      <w:proofErr w:type="spellStart"/>
      <w:r w:rsidRPr="00DF7703">
        <w:t>дужан</w:t>
      </w:r>
      <w:proofErr w:type="spellEnd"/>
      <w:r w:rsidRPr="00DF7703">
        <w:t xml:space="preserve"> </w:t>
      </w:r>
      <w:proofErr w:type="spellStart"/>
      <w:r w:rsidRPr="00DF7703">
        <w:t>да</w:t>
      </w:r>
      <w:proofErr w:type="spellEnd"/>
      <w:r w:rsidRPr="00DF7703">
        <w:t xml:space="preserve"> </w:t>
      </w:r>
      <w:proofErr w:type="spellStart"/>
      <w:r w:rsidRPr="00DF7703">
        <w:t>Наручиоцу</w:t>
      </w:r>
      <w:proofErr w:type="spellEnd"/>
      <w:r w:rsidRPr="00DF7703">
        <w:t xml:space="preserve"> </w:t>
      </w:r>
      <w:proofErr w:type="spellStart"/>
      <w:r w:rsidRPr="00DF7703">
        <w:t>поднесе</w:t>
      </w:r>
      <w:proofErr w:type="spellEnd"/>
      <w:r w:rsidRPr="00DF7703">
        <w:t xml:space="preserve"> </w:t>
      </w:r>
      <w:proofErr w:type="spellStart"/>
      <w:r w:rsidRPr="00DF7703">
        <w:t>захтев</w:t>
      </w:r>
      <w:proofErr w:type="spellEnd"/>
      <w:r w:rsidRPr="00DF7703">
        <w:t xml:space="preserve"> </w:t>
      </w:r>
      <w:proofErr w:type="spellStart"/>
      <w:r w:rsidRPr="00DF7703">
        <w:t>за</w:t>
      </w:r>
      <w:proofErr w:type="spellEnd"/>
      <w:r w:rsidRPr="00DF7703">
        <w:t xml:space="preserve"> </w:t>
      </w:r>
      <w:proofErr w:type="spellStart"/>
      <w:r w:rsidRPr="00DF7703">
        <w:t>продужење</w:t>
      </w:r>
      <w:proofErr w:type="spellEnd"/>
      <w:r w:rsidRPr="00DF7703">
        <w:t xml:space="preserve"> </w:t>
      </w:r>
      <w:proofErr w:type="spellStart"/>
      <w:r w:rsidRPr="00DF7703">
        <w:t>рока</w:t>
      </w:r>
      <w:proofErr w:type="spellEnd"/>
      <w:r w:rsidRPr="00DF7703">
        <w:t xml:space="preserve"> </w:t>
      </w:r>
      <w:proofErr w:type="spellStart"/>
      <w:r w:rsidRPr="00DF7703">
        <w:t>чим</w:t>
      </w:r>
      <w:proofErr w:type="spellEnd"/>
      <w:r w:rsidRPr="00DF7703">
        <w:t xml:space="preserve"> </w:t>
      </w:r>
      <w:proofErr w:type="spellStart"/>
      <w:r w:rsidRPr="00DF7703">
        <w:t>сазна</w:t>
      </w:r>
      <w:proofErr w:type="spellEnd"/>
      <w:r w:rsidRPr="00DF7703">
        <w:t xml:space="preserve"> </w:t>
      </w:r>
      <w:proofErr w:type="spellStart"/>
      <w:r w:rsidRPr="00DF7703">
        <w:t>за</w:t>
      </w:r>
      <w:proofErr w:type="spellEnd"/>
      <w:r w:rsidRPr="00DF7703">
        <w:t xml:space="preserve"> </w:t>
      </w:r>
      <w:proofErr w:type="spellStart"/>
      <w:r w:rsidRPr="00DF7703">
        <w:t>разлоге</w:t>
      </w:r>
      <w:proofErr w:type="spellEnd"/>
      <w:r w:rsidRPr="00DF7703">
        <w:t xml:space="preserve"> </w:t>
      </w:r>
      <w:proofErr w:type="spellStart"/>
      <w:r w:rsidRPr="00DF7703">
        <w:t>из</w:t>
      </w:r>
      <w:proofErr w:type="spellEnd"/>
      <w:r w:rsidRPr="00DF7703">
        <w:t xml:space="preserve"> </w:t>
      </w:r>
      <w:proofErr w:type="spellStart"/>
      <w:r w:rsidRPr="00DF7703">
        <w:t>чл</w:t>
      </w:r>
      <w:proofErr w:type="spellEnd"/>
      <w:r w:rsidRPr="00DF7703">
        <w:t>. 1</w:t>
      </w:r>
      <w:r w:rsidR="00FB42B5">
        <w:rPr>
          <w:lang w:val="sr-Cyrl-RS"/>
        </w:rPr>
        <w:t>0</w:t>
      </w:r>
      <w:r w:rsidRPr="00DF7703">
        <w:t xml:space="preserve">. </w:t>
      </w:r>
      <w:proofErr w:type="spellStart"/>
      <w:r w:rsidRPr="00DF7703">
        <w:t>овог</w:t>
      </w:r>
      <w:proofErr w:type="spellEnd"/>
      <w:r w:rsidRPr="00DF7703">
        <w:t xml:space="preserve"> </w:t>
      </w:r>
      <w:proofErr w:type="spellStart"/>
      <w:r w:rsidRPr="00DF7703">
        <w:t>уговора</w:t>
      </w:r>
      <w:proofErr w:type="spellEnd"/>
      <w:r w:rsidRPr="00DF7703">
        <w:t xml:space="preserve">, а </w:t>
      </w:r>
      <w:proofErr w:type="spellStart"/>
      <w:r w:rsidRPr="00DF7703">
        <w:t>најкасније</w:t>
      </w:r>
      <w:proofErr w:type="spellEnd"/>
      <w:r w:rsidRPr="00DF7703">
        <w:t xml:space="preserve"> у </w:t>
      </w:r>
      <w:proofErr w:type="spellStart"/>
      <w:r w:rsidRPr="00DF7703">
        <w:t>року</w:t>
      </w:r>
      <w:proofErr w:type="spellEnd"/>
      <w:r w:rsidRPr="00DF7703">
        <w:t xml:space="preserve"> </w:t>
      </w:r>
      <w:proofErr w:type="spellStart"/>
      <w:r w:rsidRPr="00DF7703">
        <w:t>од</w:t>
      </w:r>
      <w:proofErr w:type="spellEnd"/>
      <w:r w:rsidRPr="00DF7703">
        <w:t xml:space="preserve"> 2 </w:t>
      </w:r>
      <w:proofErr w:type="spellStart"/>
      <w:r w:rsidRPr="00DF7703">
        <w:t>дана</w:t>
      </w:r>
      <w:proofErr w:type="spellEnd"/>
      <w:r w:rsidRPr="00DF7703">
        <w:t xml:space="preserve"> </w:t>
      </w:r>
      <w:proofErr w:type="spellStart"/>
      <w:r w:rsidRPr="00DF7703">
        <w:t>по</w:t>
      </w:r>
      <w:proofErr w:type="spellEnd"/>
      <w:r w:rsidRPr="00DF7703">
        <w:t xml:space="preserve"> </w:t>
      </w:r>
      <w:proofErr w:type="spellStart"/>
      <w:r w:rsidRPr="00DF7703">
        <w:t>том</w:t>
      </w:r>
      <w:proofErr w:type="spellEnd"/>
      <w:r w:rsidRPr="00DF7703">
        <w:t xml:space="preserve"> </w:t>
      </w:r>
      <w:proofErr w:type="spellStart"/>
      <w:r w:rsidRPr="00DF7703">
        <w:t>сазнању</w:t>
      </w:r>
      <w:proofErr w:type="spellEnd"/>
      <w:r w:rsidRPr="00DF7703">
        <w:t xml:space="preserve">. </w:t>
      </w:r>
      <w:proofErr w:type="spellStart"/>
      <w:r w:rsidRPr="00DF7703">
        <w:t>Пропуштање</w:t>
      </w:r>
      <w:proofErr w:type="spellEnd"/>
      <w:r w:rsidRPr="00DF7703">
        <w:t xml:space="preserve"> </w:t>
      </w:r>
      <w:proofErr w:type="spellStart"/>
      <w:r w:rsidRPr="00DF7703">
        <w:t>Понуђача</w:t>
      </w:r>
      <w:proofErr w:type="spellEnd"/>
      <w:r w:rsidRPr="00DF7703">
        <w:t xml:space="preserve"> </w:t>
      </w:r>
      <w:proofErr w:type="spellStart"/>
      <w:r w:rsidRPr="00DF7703">
        <w:t>да</w:t>
      </w:r>
      <w:proofErr w:type="spellEnd"/>
      <w:r w:rsidRPr="00DF7703">
        <w:t xml:space="preserve"> </w:t>
      </w:r>
      <w:proofErr w:type="spellStart"/>
      <w:r w:rsidRPr="00DF7703">
        <w:t>тражи</w:t>
      </w:r>
      <w:proofErr w:type="spellEnd"/>
      <w:r w:rsidRPr="00DF7703">
        <w:t xml:space="preserve"> </w:t>
      </w:r>
      <w:proofErr w:type="spellStart"/>
      <w:r w:rsidRPr="00DF7703">
        <w:t>продужење</w:t>
      </w:r>
      <w:proofErr w:type="spellEnd"/>
      <w:r w:rsidRPr="00DF7703">
        <w:t xml:space="preserve"> </w:t>
      </w:r>
      <w:proofErr w:type="spellStart"/>
      <w:r w:rsidRPr="00DF7703">
        <w:t>рока</w:t>
      </w:r>
      <w:proofErr w:type="spellEnd"/>
      <w:r w:rsidRPr="00DF7703">
        <w:t xml:space="preserve"> у </w:t>
      </w:r>
      <w:proofErr w:type="spellStart"/>
      <w:r w:rsidRPr="00DF7703">
        <w:t>наведеном</w:t>
      </w:r>
      <w:proofErr w:type="spellEnd"/>
      <w:r w:rsidRPr="00DF7703">
        <w:t xml:space="preserve"> </w:t>
      </w:r>
      <w:proofErr w:type="spellStart"/>
      <w:r w:rsidRPr="00DF7703">
        <w:t>року</w:t>
      </w:r>
      <w:proofErr w:type="spellEnd"/>
      <w:r w:rsidRPr="00DF7703">
        <w:t xml:space="preserve"> </w:t>
      </w:r>
      <w:proofErr w:type="spellStart"/>
      <w:r w:rsidRPr="00DF7703">
        <w:t>повлачи</w:t>
      </w:r>
      <w:proofErr w:type="spellEnd"/>
      <w:r w:rsidRPr="00DF7703">
        <w:t xml:space="preserve"> </w:t>
      </w:r>
      <w:proofErr w:type="spellStart"/>
      <w:r w:rsidRPr="00DF7703">
        <w:t>губитак</w:t>
      </w:r>
      <w:proofErr w:type="spellEnd"/>
      <w:r w:rsidRPr="00DF7703">
        <w:t xml:space="preserve"> </w:t>
      </w:r>
      <w:proofErr w:type="spellStart"/>
      <w:r w:rsidRPr="00DF7703">
        <w:t>права</w:t>
      </w:r>
      <w:proofErr w:type="spellEnd"/>
      <w:r w:rsidRPr="00DF7703">
        <w:t xml:space="preserve"> </w:t>
      </w:r>
      <w:proofErr w:type="spellStart"/>
      <w:r w:rsidRPr="00DF7703">
        <w:t>тражења</w:t>
      </w:r>
      <w:proofErr w:type="spellEnd"/>
      <w:r w:rsidRPr="00DF7703">
        <w:t xml:space="preserve"> </w:t>
      </w:r>
      <w:proofErr w:type="spellStart"/>
      <w:r w:rsidRPr="00DF7703">
        <w:t>продужетка</w:t>
      </w:r>
      <w:proofErr w:type="spellEnd"/>
      <w:r w:rsidRPr="00DF7703">
        <w:t xml:space="preserve"> </w:t>
      </w:r>
      <w:proofErr w:type="spellStart"/>
      <w:r w:rsidRPr="00DF7703">
        <w:t>рока</w:t>
      </w:r>
      <w:proofErr w:type="spellEnd"/>
      <w:r w:rsidRPr="00DF7703">
        <w:t>.</w:t>
      </w:r>
    </w:p>
    <w:p w:rsidR="00001633" w:rsidRPr="00DF7703" w:rsidRDefault="00EB33B9" w:rsidP="00DF7703">
      <w:pPr>
        <w:spacing w:line="240" w:lineRule="auto"/>
        <w:jc w:val="both"/>
      </w:pPr>
      <w:r w:rsidRPr="00DF7703">
        <w:tab/>
      </w:r>
      <w:proofErr w:type="spellStart"/>
      <w:r w:rsidRPr="00DF7703">
        <w:t>Понуђач</w:t>
      </w:r>
      <w:proofErr w:type="spellEnd"/>
      <w:r w:rsidRPr="00DF7703">
        <w:t xml:space="preserve"> </w:t>
      </w:r>
      <w:proofErr w:type="spellStart"/>
      <w:r w:rsidRPr="00DF7703">
        <w:t>не</w:t>
      </w:r>
      <w:proofErr w:type="spellEnd"/>
      <w:r w:rsidRPr="00DF7703">
        <w:t xml:space="preserve"> </w:t>
      </w:r>
      <w:proofErr w:type="spellStart"/>
      <w:r w:rsidRPr="00DF7703">
        <w:t>може</w:t>
      </w:r>
      <w:proofErr w:type="spellEnd"/>
      <w:r w:rsidRPr="00DF7703">
        <w:t xml:space="preserve"> </w:t>
      </w:r>
      <w:proofErr w:type="spellStart"/>
      <w:r w:rsidRPr="00DF7703">
        <w:t>тражити</w:t>
      </w:r>
      <w:proofErr w:type="spellEnd"/>
      <w:r w:rsidRPr="00DF7703">
        <w:t xml:space="preserve"> </w:t>
      </w:r>
      <w:proofErr w:type="spellStart"/>
      <w:r w:rsidRPr="00DF7703">
        <w:t>продужење</w:t>
      </w:r>
      <w:proofErr w:type="spellEnd"/>
      <w:r w:rsidRPr="00DF7703">
        <w:t xml:space="preserve"> </w:t>
      </w:r>
      <w:proofErr w:type="spellStart"/>
      <w:r w:rsidRPr="00DF7703">
        <w:t>рока</w:t>
      </w:r>
      <w:proofErr w:type="spellEnd"/>
      <w:r w:rsidRPr="00DF7703">
        <w:t xml:space="preserve"> </w:t>
      </w:r>
      <w:proofErr w:type="spellStart"/>
      <w:r w:rsidRPr="00DF7703">
        <w:t>због</w:t>
      </w:r>
      <w:proofErr w:type="spellEnd"/>
      <w:r w:rsidRPr="00DF7703">
        <w:t xml:space="preserve"> </w:t>
      </w:r>
      <w:proofErr w:type="spellStart"/>
      <w:r w:rsidRPr="00DF7703">
        <w:t>околности</w:t>
      </w:r>
      <w:proofErr w:type="spellEnd"/>
      <w:r w:rsidRPr="00DF7703">
        <w:t xml:space="preserve"> </w:t>
      </w:r>
      <w:proofErr w:type="spellStart"/>
      <w:r w:rsidRPr="00DF7703">
        <w:t>које</w:t>
      </w:r>
      <w:proofErr w:type="spellEnd"/>
      <w:r w:rsidRPr="00DF7703">
        <w:t xml:space="preserve"> </w:t>
      </w:r>
      <w:proofErr w:type="spellStart"/>
      <w:r w:rsidRPr="00DF7703">
        <w:t>су</w:t>
      </w:r>
      <w:proofErr w:type="spellEnd"/>
      <w:r w:rsidRPr="00DF7703">
        <w:t xml:space="preserve"> </w:t>
      </w:r>
      <w:proofErr w:type="spellStart"/>
      <w:r w:rsidRPr="00DF7703">
        <w:t>наступиле</w:t>
      </w:r>
      <w:proofErr w:type="spellEnd"/>
      <w:r w:rsidRPr="00DF7703">
        <w:t xml:space="preserve"> </w:t>
      </w:r>
      <w:proofErr w:type="spellStart"/>
      <w:r w:rsidRPr="00DF7703">
        <w:t>после</w:t>
      </w:r>
      <w:proofErr w:type="spellEnd"/>
      <w:r w:rsidRPr="00DF7703">
        <w:t xml:space="preserve"> </w:t>
      </w:r>
      <w:proofErr w:type="spellStart"/>
      <w:r w:rsidRPr="00DF7703">
        <w:t>његовог</w:t>
      </w:r>
      <w:proofErr w:type="spellEnd"/>
      <w:r w:rsidRPr="00DF7703">
        <w:t xml:space="preserve"> </w:t>
      </w:r>
      <w:proofErr w:type="spellStart"/>
      <w:r w:rsidRPr="00DF7703">
        <w:t>пада</w:t>
      </w:r>
      <w:proofErr w:type="spellEnd"/>
      <w:r w:rsidRPr="00DF7703">
        <w:t xml:space="preserve"> у </w:t>
      </w:r>
      <w:proofErr w:type="spellStart"/>
      <w:r w:rsidRPr="00DF7703">
        <w:t>доцњу</w:t>
      </w:r>
      <w:proofErr w:type="spellEnd"/>
      <w:r w:rsidRPr="00DF7703">
        <w:t>.</w:t>
      </w:r>
    </w:p>
    <w:p w:rsidR="00001633" w:rsidRPr="00DF7703" w:rsidRDefault="00001633" w:rsidP="00DF7703">
      <w:pPr>
        <w:spacing w:line="240" w:lineRule="auto"/>
        <w:jc w:val="both"/>
      </w:pPr>
    </w:p>
    <w:p w:rsidR="00001633" w:rsidRPr="00DF7703" w:rsidRDefault="00EB33B9" w:rsidP="00DF7703">
      <w:pPr>
        <w:spacing w:line="240" w:lineRule="auto"/>
        <w:rPr>
          <w:b/>
          <w:bCs/>
        </w:rPr>
      </w:pPr>
      <w:proofErr w:type="spellStart"/>
      <w:r w:rsidRPr="00DF7703">
        <w:rPr>
          <w:b/>
          <w:bCs/>
        </w:rPr>
        <w:t>Накнада</w:t>
      </w:r>
      <w:proofErr w:type="spellEnd"/>
      <w:r w:rsidRPr="00DF7703">
        <w:rPr>
          <w:b/>
          <w:bCs/>
        </w:rPr>
        <w:t xml:space="preserve"> </w:t>
      </w:r>
      <w:proofErr w:type="spellStart"/>
      <w:r w:rsidRPr="00DF7703">
        <w:rPr>
          <w:b/>
          <w:bCs/>
        </w:rPr>
        <w:t>штете</w:t>
      </w:r>
      <w:proofErr w:type="spellEnd"/>
    </w:p>
    <w:p w:rsidR="00001633" w:rsidRPr="00FB42B5" w:rsidRDefault="00EB33B9" w:rsidP="00DF7703">
      <w:pPr>
        <w:spacing w:line="240" w:lineRule="auto"/>
        <w:jc w:val="center"/>
        <w:rPr>
          <w:lang w:val="sr-Cyrl-RS"/>
        </w:rPr>
      </w:pPr>
      <w:proofErr w:type="spellStart"/>
      <w:r w:rsidRPr="00DF7703">
        <w:t>Члан</w:t>
      </w:r>
      <w:proofErr w:type="spellEnd"/>
      <w:r w:rsidRPr="00DF7703">
        <w:t xml:space="preserve"> 1</w:t>
      </w:r>
      <w:r w:rsidR="00FB42B5">
        <w:rPr>
          <w:lang w:val="sr-Cyrl-RS"/>
        </w:rPr>
        <w:t>2</w:t>
      </w:r>
    </w:p>
    <w:p w:rsidR="00001633" w:rsidRPr="00DF7703" w:rsidRDefault="00EB33B9" w:rsidP="00DF7703">
      <w:pPr>
        <w:spacing w:line="240" w:lineRule="auto"/>
        <w:jc w:val="both"/>
        <w:rPr>
          <w:shd w:val="clear" w:color="auto" w:fill="FFFF00"/>
        </w:rPr>
      </w:pPr>
      <w:r w:rsidRPr="00DF7703">
        <w:tab/>
      </w:r>
      <w:proofErr w:type="spellStart"/>
      <w:r w:rsidRPr="00DF7703">
        <w:t>Ако</w:t>
      </w:r>
      <w:proofErr w:type="spellEnd"/>
      <w:r w:rsidRPr="00DF7703">
        <w:t xml:space="preserve"> </w:t>
      </w:r>
      <w:proofErr w:type="spellStart"/>
      <w:r w:rsidRPr="00DF7703">
        <w:t>Понуђач</w:t>
      </w:r>
      <w:proofErr w:type="spellEnd"/>
      <w:r w:rsidRPr="00DF7703">
        <w:t xml:space="preserve"> </w:t>
      </w:r>
      <w:proofErr w:type="spellStart"/>
      <w:r w:rsidRPr="00DF7703">
        <w:t>не</w:t>
      </w:r>
      <w:proofErr w:type="spellEnd"/>
      <w:r w:rsidRPr="00DF7703">
        <w:t xml:space="preserve"> </w:t>
      </w:r>
      <w:proofErr w:type="spellStart"/>
      <w:r w:rsidRPr="00DF7703">
        <w:t>заврши</w:t>
      </w:r>
      <w:proofErr w:type="spellEnd"/>
      <w:r w:rsidRPr="00DF7703">
        <w:t xml:space="preserve"> </w:t>
      </w:r>
      <w:r w:rsidR="00B27D7C">
        <w:rPr>
          <w:lang w:val="sr-Cyrl-RS"/>
        </w:rPr>
        <w:t>предметне услуге</w:t>
      </w:r>
      <w:r w:rsidRPr="00DF7703">
        <w:t xml:space="preserve"> у </w:t>
      </w:r>
      <w:proofErr w:type="spellStart"/>
      <w:r w:rsidRPr="00DF7703">
        <w:t>уговореном</w:t>
      </w:r>
      <w:proofErr w:type="spellEnd"/>
      <w:r w:rsidRPr="00DF7703">
        <w:t xml:space="preserve"> </w:t>
      </w:r>
      <w:proofErr w:type="spellStart"/>
      <w:r w:rsidRPr="00DF7703">
        <w:t>року</w:t>
      </w:r>
      <w:proofErr w:type="spellEnd"/>
      <w:r w:rsidRPr="00DF7703">
        <w:t xml:space="preserve"> </w:t>
      </w:r>
      <w:proofErr w:type="spellStart"/>
      <w:r w:rsidRPr="00DF7703">
        <w:t>дужан</w:t>
      </w:r>
      <w:proofErr w:type="spellEnd"/>
      <w:r w:rsidRPr="00DF7703">
        <w:t xml:space="preserve"> </w:t>
      </w:r>
      <w:proofErr w:type="spellStart"/>
      <w:r w:rsidRPr="00DF7703">
        <w:t>је</w:t>
      </w:r>
      <w:proofErr w:type="spellEnd"/>
      <w:r w:rsidRPr="00DF7703">
        <w:t xml:space="preserve"> </w:t>
      </w:r>
      <w:proofErr w:type="spellStart"/>
      <w:r w:rsidRPr="00DF7703">
        <w:t>да</w:t>
      </w:r>
      <w:proofErr w:type="spellEnd"/>
      <w:r w:rsidRPr="00DF7703">
        <w:t xml:space="preserve"> </w:t>
      </w:r>
      <w:proofErr w:type="spellStart"/>
      <w:r w:rsidRPr="00DF7703">
        <w:t>плати</w:t>
      </w:r>
      <w:proofErr w:type="spellEnd"/>
      <w:r w:rsidRPr="00DF7703">
        <w:t xml:space="preserve"> </w:t>
      </w:r>
      <w:proofErr w:type="spellStart"/>
      <w:r w:rsidRPr="00DF7703">
        <w:t>Наручиоцу</w:t>
      </w:r>
      <w:proofErr w:type="spellEnd"/>
      <w:r w:rsidRPr="00DF7703">
        <w:t xml:space="preserve"> </w:t>
      </w:r>
      <w:proofErr w:type="spellStart"/>
      <w:r w:rsidRPr="00DF7703">
        <w:t>накнаду</w:t>
      </w:r>
      <w:proofErr w:type="spellEnd"/>
      <w:r w:rsidRPr="00DF7703">
        <w:t xml:space="preserve"> </w:t>
      </w:r>
      <w:proofErr w:type="spellStart"/>
      <w:r w:rsidRPr="00DF7703">
        <w:t>штете</w:t>
      </w:r>
      <w:proofErr w:type="spellEnd"/>
      <w:r w:rsidRPr="00DF7703">
        <w:t xml:space="preserve"> у </w:t>
      </w:r>
      <w:proofErr w:type="spellStart"/>
      <w:r w:rsidRPr="00DF7703">
        <w:t>висини</w:t>
      </w:r>
      <w:proofErr w:type="spellEnd"/>
      <w:r w:rsidRPr="00DF7703">
        <w:t xml:space="preserve"> </w:t>
      </w:r>
      <w:proofErr w:type="spellStart"/>
      <w:proofErr w:type="gramStart"/>
      <w:r w:rsidRPr="00DF7703">
        <w:t>од</w:t>
      </w:r>
      <w:proofErr w:type="spellEnd"/>
      <w:r w:rsidRPr="00DF7703">
        <w:t xml:space="preserve">  0</w:t>
      </w:r>
      <w:proofErr w:type="gramEnd"/>
      <w:r w:rsidRPr="00DF7703">
        <w:t xml:space="preserve">,05% </w:t>
      </w:r>
      <w:proofErr w:type="spellStart"/>
      <w:r w:rsidRPr="00DF7703">
        <w:t>од</w:t>
      </w:r>
      <w:proofErr w:type="spellEnd"/>
      <w:r w:rsidRPr="00DF7703">
        <w:t xml:space="preserve"> </w:t>
      </w:r>
      <w:proofErr w:type="spellStart"/>
      <w:r w:rsidRPr="00DF7703">
        <w:t>уговорене</w:t>
      </w:r>
      <w:proofErr w:type="spellEnd"/>
      <w:r w:rsidRPr="00DF7703">
        <w:t xml:space="preserve"> </w:t>
      </w:r>
      <w:proofErr w:type="spellStart"/>
      <w:r w:rsidRPr="00DF7703">
        <w:t>вредности</w:t>
      </w:r>
      <w:proofErr w:type="spellEnd"/>
      <w:r w:rsidRPr="00DF7703">
        <w:t xml:space="preserve"> </w:t>
      </w:r>
      <w:proofErr w:type="spellStart"/>
      <w:r w:rsidRPr="00DF7703">
        <w:t>за</w:t>
      </w:r>
      <w:proofErr w:type="spellEnd"/>
      <w:r w:rsidRPr="00DF7703">
        <w:t xml:space="preserve"> </w:t>
      </w:r>
      <w:proofErr w:type="spellStart"/>
      <w:r w:rsidRPr="00DF7703">
        <w:t>сваки</w:t>
      </w:r>
      <w:proofErr w:type="spellEnd"/>
      <w:r w:rsidRPr="00DF7703">
        <w:t xml:space="preserve"> </w:t>
      </w:r>
      <w:proofErr w:type="spellStart"/>
      <w:r w:rsidRPr="00DF7703">
        <w:t>дан</w:t>
      </w:r>
      <w:proofErr w:type="spellEnd"/>
      <w:r w:rsidRPr="00DF7703">
        <w:t xml:space="preserve"> </w:t>
      </w:r>
      <w:proofErr w:type="spellStart"/>
      <w:r w:rsidRPr="00DF7703">
        <w:t>закашњења</w:t>
      </w:r>
      <w:proofErr w:type="spellEnd"/>
      <w:r w:rsidRPr="00DF7703">
        <w:t xml:space="preserve">, с </w:t>
      </w:r>
      <w:proofErr w:type="spellStart"/>
      <w:r w:rsidRPr="00DF7703">
        <w:t>тим</w:t>
      </w:r>
      <w:proofErr w:type="spellEnd"/>
      <w:r w:rsidRPr="00DF7703">
        <w:t xml:space="preserve"> </w:t>
      </w:r>
      <w:proofErr w:type="spellStart"/>
      <w:r w:rsidRPr="00DF7703">
        <w:t>што</w:t>
      </w:r>
      <w:proofErr w:type="spellEnd"/>
      <w:r w:rsidRPr="00DF7703">
        <w:t xml:space="preserve"> </w:t>
      </w:r>
      <w:proofErr w:type="spellStart"/>
      <w:r w:rsidRPr="00DF7703">
        <w:t>уговорена</w:t>
      </w:r>
      <w:proofErr w:type="spellEnd"/>
      <w:r w:rsidRPr="00DF7703">
        <w:t xml:space="preserve"> </w:t>
      </w:r>
      <w:proofErr w:type="spellStart"/>
      <w:r w:rsidRPr="00DF7703">
        <w:t>казна</w:t>
      </w:r>
      <w:proofErr w:type="spellEnd"/>
      <w:r w:rsidRPr="00DF7703">
        <w:t xml:space="preserve"> </w:t>
      </w:r>
      <w:proofErr w:type="spellStart"/>
      <w:r w:rsidRPr="00DF7703">
        <w:t>не</w:t>
      </w:r>
      <w:proofErr w:type="spellEnd"/>
      <w:r w:rsidRPr="00DF7703">
        <w:t xml:space="preserve"> </w:t>
      </w:r>
      <w:proofErr w:type="spellStart"/>
      <w:r w:rsidRPr="00DF7703">
        <w:t>може</w:t>
      </w:r>
      <w:proofErr w:type="spellEnd"/>
      <w:r w:rsidRPr="00DF7703">
        <w:t xml:space="preserve"> </w:t>
      </w:r>
      <w:proofErr w:type="spellStart"/>
      <w:r w:rsidRPr="00DF7703">
        <w:t>прећи</w:t>
      </w:r>
      <w:proofErr w:type="spellEnd"/>
      <w:r w:rsidRPr="00DF7703">
        <w:t xml:space="preserve"> </w:t>
      </w:r>
      <w:proofErr w:type="spellStart"/>
      <w:r w:rsidRPr="00DF7703">
        <w:t>укупно</w:t>
      </w:r>
      <w:proofErr w:type="spellEnd"/>
      <w:r w:rsidRPr="00DF7703">
        <w:t xml:space="preserve"> 5 % </w:t>
      </w:r>
      <w:proofErr w:type="spellStart"/>
      <w:r w:rsidRPr="00DF7703">
        <w:t>од</w:t>
      </w:r>
      <w:proofErr w:type="spellEnd"/>
      <w:r w:rsidRPr="00DF7703">
        <w:t xml:space="preserve"> </w:t>
      </w:r>
      <w:proofErr w:type="spellStart"/>
      <w:r w:rsidRPr="00DF7703">
        <w:t>уговорене</w:t>
      </w:r>
      <w:proofErr w:type="spellEnd"/>
      <w:r w:rsidRPr="00DF7703">
        <w:t xml:space="preserve"> </w:t>
      </w:r>
      <w:proofErr w:type="spellStart"/>
      <w:r w:rsidRPr="00DF7703">
        <w:t>вредности</w:t>
      </w:r>
      <w:proofErr w:type="spellEnd"/>
      <w:r w:rsidRPr="00DF7703">
        <w:t xml:space="preserve">. </w:t>
      </w:r>
    </w:p>
    <w:p w:rsidR="00001633" w:rsidRPr="00DF7703" w:rsidRDefault="00001633" w:rsidP="00DF7703">
      <w:pPr>
        <w:spacing w:line="240" w:lineRule="auto"/>
        <w:jc w:val="both"/>
      </w:pPr>
    </w:p>
    <w:p w:rsidR="00001633" w:rsidRPr="00FB42B5" w:rsidRDefault="00A37DE0" w:rsidP="00DF7703">
      <w:pPr>
        <w:spacing w:line="240" w:lineRule="auto"/>
        <w:rPr>
          <w:b/>
          <w:bCs/>
          <w:color w:val="auto"/>
          <w:lang w:val="sr-Cyrl-RS"/>
        </w:rPr>
      </w:pPr>
      <w:r w:rsidRPr="00FB42B5">
        <w:rPr>
          <w:b/>
          <w:bCs/>
          <w:color w:val="auto"/>
          <w:lang w:val="sr-Cyrl-RS"/>
        </w:rPr>
        <w:t>Н</w:t>
      </w:r>
      <w:proofErr w:type="spellStart"/>
      <w:r w:rsidR="00EB33B9" w:rsidRPr="00FB42B5">
        <w:rPr>
          <w:b/>
          <w:bCs/>
          <w:color w:val="auto"/>
        </w:rPr>
        <w:t>адзор</w:t>
      </w:r>
      <w:proofErr w:type="spellEnd"/>
      <w:r w:rsidRPr="00FB42B5">
        <w:rPr>
          <w:b/>
          <w:bCs/>
          <w:color w:val="auto"/>
          <w:lang w:val="sr-Cyrl-RS"/>
        </w:rPr>
        <w:t xml:space="preserve"> извршених услуга</w:t>
      </w:r>
    </w:p>
    <w:p w:rsidR="00001633" w:rsidRPr="00FB42B5" w:rsidRDefault="00EB33B9" w:rsidP="00DF7703">
      <w:pPr>
        <w:spacing w:line="240" w:lineRule="auto"/>
        <w:jc w:val="center"/>
        <w:rPr>
          <w:color w:val="auto"/>
          <w:lang w:val="sr-Cyrl-RS"/>
        </w:rPr>
      </w:pPr>
      <w:proofErr w:type="spellStart"/>
      <w:r w:rsidRPr="00FB42B5">
        <w:rPr>
          <w:color w:val="auto"/>
        </w:rPr>
        <w:t>Члан</w:t>
      </w:r>
      <w:proofErr w:type="spellEnd"/>
      <w:r w:rsidRPr="00FB42B5">
        <w:rPr>
          <w:color w:val="auto"/>
        </w:rPr>
        <w:t xml:space="preserve"> 1</w:t>
      </w:r>
      <w:r w:rsidR="00FB42B5">
        <w:rPr>
          <w:color w:val="auto"/>
          <w:lang w:val="sr-Cyrl-RS"/>
        </w:rPr>
        <w:t>3</w:t>
      </w:r>
    </w:p>
    <w:p w:rsidR="00466DA0" w:rsidRPr="00FB42B5" w:rsidRDefault="00466DA0" w:rsidP="00DF7703">
      <w:pPr>
        <w:autoSpaceDE w:val="0"/>
        <w:autoSpaceDN w:val="0"/>
        <w:adjustRightInd w:val="0"/>
        <w:spacing w:line="240" w:lineRule="auto"/>
        <w:ind w:firstLine="708"/>
        <w:jc w:val="both"/>
        <w:rPr>
          <w:color w:val="auto"/>
          <w:lang w:val="sr-Cyrl-RS" w:eastAsia="sr-Latn-CS"/>
        </w:rPr>
      </w:pPr>
      <w:r w:rsidRPr="00FB42B5">
        <w:rPr>
          <w:color w:val="auto"/>
          <w:lang w:val="sr-Cyrl-CS" w:eastAsia="sr-Latn-CS"/>
        </w:rPr>
        <w:t>Наручилац</w:t>
      </w:r>
      <w:r w:rsidRPr="00FB42B5">
        <w:rPr>
          <w:color w:val="auto"/>
          <w:lang w:val="sr-Latn-CS" w:eastAsia="sr-Latn-CS"/>
        </w:rPr>
        <w:t xml:space="preserve"> </w:t>
      </w:r>
      <w:proofErr w:type="spellStart"/>
      <w:r w:rsidRPr="00FB42B5">
        <w:rPr>
          <w:color w:val="auto"/>
          <w:lang w:val="sr-Latn-CS" w:eastAsia="sr-Latn-CS"/>
        </w:rPr>
        <w:t>обезбеђује</w:t>
      </w:r>
      <w:proofErr w:type="spellEnd"/>
      <w:r w:rsidRPr="00FB42B5">
        <w:rPr>
          <w:color w:val="auto"/>
          <w:lang w:val="sr-Latn-CS" w:eastAsia="sr-Latn-CS"/>
        </w:rPr>
        <w:t xml:space="preserve"> </w:t>
      </w:r>
      <w:proofErr w:type="spellStart"/>
      <w:r w:rsidRPr="00FB42B5">
        <w:rPr>
          <w:color w:val="auto"/>
          <w:lang w:val="sr-Latn-CS" w:eastAsia="sr-Latn-CS"/>
        </w:rPr>
        <w:t>надзор</w:t>
      </w:r>
      <w:proofErr w:type="spellEnd"/>
      <w:r w:rsidRPr="00FB42B5">
        <w:rPr>
          <w:color w:val="auto"/>
          <w:lang w:val="sr-Latn-CS" w:eastAsia="sr-Latn-CS"/>
        </w:rPr>
        <w:t xml:space="preserve"> </w:t>
      </w:r>
      <w:r w:rsidR="00A37DE0" w:rsidRPr="00FB42B5">
        <w:rPr>
          <w:color w:val="auto"/>
          <w:lang w:val="sr-Cyrl-RS" w:eastAsia="sr-Latn-CS"/>
        </w:rPr>
        <w:t xml:space="preserve">извршених услуга </w:t>
      </w:r>
      <w:r w:rsidRPr="00FB42B5">
        <w:rPr>
          <w:color w:val="auto"/>
          <w:lang w:val="sr-Latn-CS" w:eastAsia="sr-Latn-CS"/>
        </w:rPr>
        <w:t xml:space="preserve">у </w:t>
      </w:r>
      <w:proofErr w:type="spellStart"/>
      <w:r w:rsidRPr="00FB42B5">
        <w:rPr>
          <w:color w:val="auto"/>
          <w:lang w:val="sr-Latn-CS" w:eastAsia="sr-Latn-CS"/>
        </w:rPr>
        <w:t>току</w:t>
      </w:r>
      <w:proofErr w:type="spellEnd"/>
      <w:r w:rsidRPr="00FB42B5">
        <w:rPr>
          <w:color w:val="auto"/>
          <w:lang w:val="sr-Latn-CS" w:eastAsia="sr-Latn-CS"/>
        </w:rPr>
        <w:t xml:space="preserve"> </w:t>
      </w:r>
      <w:r w:rsidR="00A37DE0" w:rsidRPr="00FB42B5">
        <w:rPr>
          <w:color w:val="auto"/>
          <w:lang w:val="sr-Cyrl-CS" w:eastAsia="sr-Latn-CS"/>
        </w:rPr>
        <w:t>пружања услуга</w:t>
      </w:r>
      <w:r w:rsidRPr="00FB42B5">
        <w:rPr>
          <w:color w:val="auto"/>
          <w:lang w:val="sr-Cyrl-RS" w:eastAsia="sr-Latn-CS"/>
        </w:rPr>
        <w:t>.</w:t>
      </w:r>
      <w:r w:rsidRPr="00FB42B5">
        <w:rPr>
          <w:color w:val="auto"/>
          <w:lang w:val="sr-Latn-CS" w:eastAsia="sr-Latn-CS"/>
        </w:rPr>
        <w:t xml:space="preserve"> </w:t>
      </w:r>
    </w:p>
    <w:p w:rsidR="00466DA0" w:rsidRPr="00FB42B5" w:rsidRDefault="00A37DE0" w:rsidP="00DF7703">
      <w:pPr>
        <w:autoSpaceDE w:val="0"/>
        <w:autoSpaceDN w:val="0"/>
        <w:adjustRightInd w:val="0"/>
        <w:spacing w:line="240" w:lineRule="auto"/>
        <w:ind w:firstLine="708"/>
        <w:jc w:val="both"/>
        <w:rPr>
          <w:color w:val="auto"/>
          <w:lang w:val="sr-Latn-CS" w:eastAsia="sr-Latn-CS"/>
        </w:rPr>
      </w:pPr>
      <w:r w:rsidRPr="00FB42B5">
        <w:rPr>
          <w:color w:val="auto"/>
          <w:lang w:val="sr-Cyrl-RS" w:eastAsia="sr-Latn-CS"/>
        </w:rPr>
        <w:t>Н</w:t>
      </w:r>
      <w:proofErr w:type="spellStart"/>
      <w:r w:rsidR="00466DA0" w:rsidRPr="00FB42B5">
        <w:rPr>
          <w:color w:val="auto"/>
          <w:lang w:val="sr-Latn-CS" w:eastAsia="sr-Latn-CS"/>
        </w:rPr>
        <w:t>адзор</w:t>
      </w:r>
      <w:proofErr w:type="spellEnd"/>
      <w:r w:rsidR="00466DA0" w:rsidRPr="00FB42B5">
        <w:rPr>
          <w:color w:val="auto"/>
          <w:lang w:val="sr-Latn-CS" w:eastAsia="sr-Latn-CS"/>
        </w:rPr>
        <w:t xml:space="preserve"> </w:t>
      </w:r>
      <w:proofErr w:type="spellStart"/>
      <w:r w:rsidR="00466DA0" w:rsidRPr="00FB42B5">
        <w:rPr>
          <w:color w:val="auto"/>
          <w:lang w:val="sr-Latn-CS" w:eastAsia="sr-Latn-CS"/>
        </w:rPr>
        <w:t>обухвата</w:t>
      </w:r>
      <w:proofErr w:type="spellEnd"/>
      <w:r w:rsidR="00466DA0" w:rsidRPr="00FB42B5">
        <w:rPr>
          <w:color w:val="auto"/>
          <w:lang w:val="sr-Latn-CS" w:eastAsia="sr-Latn-CS"/>
        </w:rPr>
        <w:t xml:space="preserve">: </w:t>
      </w:r>
      <w:proofErr w:type="spellStart"/>
      <w:r w:rsidR="00466DA0" w:rsidRPr="00FB42B5">
        <w:rPr>
          <w:color w:val="auto"/>
          <w:lang w:val="sr-Latn-CS" w:eastAsia="sr-Latn-CS"/>
        </w:rPr>
        <w:t>контролу</w:t>
      </w:r>
      <w:proofErr w:type="spellEnd"/>
      <w:r w:rsidR="00466DA0" w:rsidRPr="00FB42B5">
        <w:rPr>
          <w:color w:val="auto"/>
          <w:lang w:val="sr-Latn-CS" w:eastAsia="sr-Latn-CS"/>
        </w:rPr>
        <w:t xml:space="preserve"> </w:t>
      </w:r>
      <w:r w:rsidRPr="00FB42B5">
        <w:rPr>
          <w:color w:val="auto"/>
          <w:lang w:val="sr-Cyrl-RS" w:eastAsia="sr-Latn-CS"/>
        </w:rPr>
        <w:t xml:space="preserve">и праћење  </w:t>
      </w:r>
      <w:r w:rsidR="00AF74E9" w:rsidRPr="00FB42B5">
        <w:rPr>
          <w:color w:val="auto"/>
          <w:lang w:val="sr-Cyrl-RS" w:eastAsia="sr-Latn-CS"/>
        </w:rPr>
        <w:t>извршених услуга</w:t>
      </w:r>
      <w:r w:rsidRPr="00FB42B5">
        <w:rPr>
          <w:color w:val="auto"/>
          <w:lang w:val="sr-Cyrl-RS" w:eastAsia="sr-Latn-CS"/>
        </w:rPr>
        <w:t xml:space="preserve"> </w:t>
      </w:r>
      <w:r w:rsidR="00466DA0" w:rsidRPr="00FB42B5">
        <w:rPr>
          <w:color w:val="auto"/>
          <w:lang w:val="sr-Latn-CS" w:eastAsia="sr-Latn-CS"/>
        </w:rPr>
        <w:t xml:space="preserve">и </w:t>
      </w:r>
      <w:proofErr w:type="spellStart"/>
      <w:r w:rsidR="00466DA0" w:rsidRPr="00FB42B5">
        <w:rPr>
          <w:color w:val="auto"/>
          <w:lang w:val="sr-Latn-CS" w:eastAsia="sr-Latn-CS"/>
        </w:rPr>
        <w:t>решавање</w:t>
      </w:r>
      <w:proofErr w:type="spellEnd"/>
      <w:r w:rsidR="00466DA0" w:rsidRPr="00FB42B5">
        <w:rPr>
          <w:color w:val="auto"/>
          <w:lang w:val="sr-Cyrl-CS" w:eastAsia="sr-Latn-CS"/>
        </w:rPr>
        <w:t xml:space="preserve"> </w:t>
      </w:r>
      <w:proofErr w:type="spellStart"/>
      <w:r w:rsidR="00466DA0" w:rsidRPr="00FB42B5">
        <w:rPr>
          <w:color w:val="auto"/>
          <w:lang w:val="sr-Latn-CS" w:eastAsia="sr-Latn-CS"/>
        </w:rPr>
        <w:t>других</w:t>
      </w:r>
      <w:proofErr w:type="spellEnd"/>
      <w:r w:rsidR="00466DA0" w:rsidRPr="00FB42B5">
        <w:rPr>
          <w:color w:val="auto"/>
          <w:lang w:val="sr-Latn-CS" w:eastAsia="sr-Latn-CS"/>
        </w:rPr>
        <w:t xml:space="preserve"> </w:t>
      </w:r>
      <w:proofErr w:type="spellStart"/>
      <w:r w:rsidR="00466DA0" w:rsidRPr="00FB42B5">
        <w:rPr>
          <w:color w:val="auto"/>
          <w:lang w:val="sr-Latn-CS" w:eastAsia="sr-Latn-CS"/>
        </w:rPr>
        <w:t>питања</w:t>
      </w:r>
      <w:proofErr w:type="spellEnd"/>
      <w:r w:rsidR="00466DA0" w:rsidRPr="00FB42B5">
        <w:rPr>
          <w:color w:val="auto"/>
          <w:lang w:val="sr-Latn-CS" w:eastAsia="sr-Latn-CS"/>
        </w:rPr>
        <w:t xml:space="preserve"> </w:t>
      </w:r>
      <w:proofErr w:type="spellStart"/>
      <w:r w:rsidR="00466DA0" w:rsidRPr="00FB42B5">
        <w:rPr>
          <w:color w:val="auto"/>
          <w:lang w:val="sr-Latn-CS" w:eastAsia="sr-Latn-CS"/>
        </w:rPr>
        <w:t>која</w:t>
      </w:r>
      <w:proofErr w:type="spellEnd"/>
      <w:r w:rsidR="00466DA0" w:rsidRPr="00FB42B5">
        <w:rPr>
          <w:color w:val="auto"/>
          <w:lang w:val="sr-Latn-CS" w:eastAsia="sr-Latn-CS"/>
        </w:rPr>
        <w:t xml:space="preserve"> </w:t>
      </w:r>
      <w:proofErr w:type="spellStart"/>
      <w:r w:rsidR="00466DA0" w:rsidRPr="00FB42B5">
        <w:rPr>
          <w:color w:val="auto"/>
          <w:lang w:val="sr-Latn-CS" w:eastAsia="sr-Latn-CS"/>
        </w:rPr>
        <w:t>се</w:t>
      </w:r>
      <w:proofErr w:type="spellEnd"/>
      <w:r w:rsidR="00466DA0" w:rsidRPr="00FB42B5">
        <w:rPr>
          <w:color w:val="auto"/>
          <w:lang w:val="sr-Latn-CS" w:eastAsia="sr-Latn-CS"/>
        </w:rPr>
        <w:t xml:space="preserve"> </w:t>
      </w:r>
      <w:proofErr w:type="spellStart"/>
      <w:r w:rsidR="00466DA0" w:rsidRPr="00FB42B5">
        <w:rPr>
          <w:color w:val="auto"/>
          <w:lang w:val="sr-Latn-CS" w:eastAsia="sr-Latn-CS"/>
        </w:rPr>
        <w:t>појаве</w:t>
      </w:r>
      <w:proofErr w:type="spellEnd"/>
      <w:r w:rsidR="00466DA0" w:rsidRPr="00FB42B5">
        <w:rPr>
          <w:color w:val="auto"/>
          <w:lang w:val="sr-Latn-CS" w:eastAsia="sr-Latn-CS"/>
        </w:rPr>
        <w:t xml:space="preserve"> у </w:t>
      </w:r>
      <w:proofErr w:type="spellStart"/>
      <w:r w:rsidR="00466DA0" w:rsidRPr="00FB42B5">
        <w:rPr>
          <w:color w:val="auto"/>
          <w:lang w:val="sr-Latn-CS" w:eastAsia="sr-Latn-CS"/>
        </w:rPr>
        <w:t>току</w:t>
      </w:r>
      <w:proofErr w:type="spellEnd"/>
      <w:r w:rsidR="00466DA0" w:rsidRPr="00FB42B5">
        <w:rPr>
          <w:color w:val="auto"/>
          <w:lang w:val="sr-Latn-CS" w:eastAsia="sr-Latn-CS"/>
        </w:rPr>
        <w:t xml:space="preserve"> </w:t>
      </w:r>
      <w:r w:rsidR="00FB42B5" w:rsidRPr="00FB42B5">
        <w:rPr>
          <w:color w:val="auto"/>
          <w:lang w:val="sr-Cyrl-RS" w:eastAsia="sr-Latn-CS"/>
        </w:rPr>
        <w:t>пружања услуга</w:t>
      </w:r>
      <w:r w:rsidR="00466DA0" w:rsidRPr="00FB42B5">
        <w:rPr>
          <w:color w:val="auto"/>
          <w:lang w:val="sr-Latn-CS" w:eastAsia="sr-Latn-CS"/>
        </w:rPr>
        <w:t>.</w:t>
      </w:r>
    </w:p>
    <w:p w:rsidR="00001633" w:rsidRPr="00DF7703" w:rsidRDefault="00001633" w:rsidP="00DF7703">
      <w:pPr>
        <w:spacing w:line="240" w:lineRule="auto"/>
        <w:jc w:val="both"/>
      </w:pPr>
    </w:p>
    <w:p w:rsidR="00001633" w:rsidRPr="00A37DE0" w:rsidRDefault="00EB33B9" w:rsidP="00DF7703">
      <w:pPr>
        <w:spacing w:line="240" w:lineRule="auto"/>
        <w:jc w:val="both"/>
        <w:rPr>
          <w:b/>
          <w:bCs/>
          <w:lang w:val="sr-Cyrl-RS"/>
        </w:rPr>
      </w:pPr>
      <w:proofErr w:type="spellStart"/>
      <w:r w:rsidRPr="00DF7703">
        <w:rPr>
          <w:b/>
          <w:bCs/>
        </w:rPr>
        <w:t>Примопредаја</w:t>
      </w:r>
      <w:proofErr w:type="spellEnd"/>
      <w:r w:rsidRPr="00DF7703">
        <w:rPr>
          <w:b/>
          <w:bCs/>
        </w:rPr>
        <w:t xml:space="preserve"> </w:t>
      </w:r>
      <w:proofErr w:type="spellStart"/>
      <w:r w:rsidRPr="00DF7703">
        <w:rPr>
          <w:b/>
          <w:bCs/>
        </w:rPr>
        <w:t>из</w:t>
      </w:r>
      <w:proofErr w:type="spellEnd"/>
      <w:r w:rsidR="000E41A4">
        <w:rPr>
          <w:b/>
          <w:bCs/>
          <w:lang w:val="sr-Cyrl-RS"/>
        </w:rPr>
        <w:t>вршених</w:t>
      </w:r>
      <w:r w:rsidRPr="00DF7703">
        <w:rPr>
          <w:b/>
          <w:bCs/>
        </w:rPr>
        <w:t xml:space="preserve"> </w:t>
      </w:r>
      <w:r w:rsidR="00A37DE0">
        <w:rPr>
          <w:b/>
          <w:bCs/>
          <w:lang w:val="sr-Cyrl-RS"/>
        </w:rPr>
        <w:t>услуга</w:t>
      </w:r>
    </w:p>
    <w:p w:rsidR="00001633" w:rsidRPr="00FB42B5" w:rsidRDefault="00EB33B9" w:rsidP="00DF7703">
      <w:pPr>
        <w:spacing w:line="240" w:lineRule="auto"/>
        <w:jc w:val="center"/>
        <w:rPr>
          <w:lang w:val="sr-Cyrl-RS"/>
        </w:rPr>
      </w:pPr>
      <w:proofErr w:type="spellStart"/>
      <w:r w:rsidRPr="00DF7703">
        <w:t>Члан</w:t>
      </w:r>
      <w:proofErr w:type="spellEnd"/>
      <w:r w:rsidRPr="00DF7703">
        <w:t xml:space="preserve"> 1</w:t>
      </w:r>
      <w:r w:rsidR="00FB42B5">
        <w:rPr>
          <w:lang w:val="sr-Cyrl-RS"/>
        </w:rPr>
        <w:t>4</w:t>
      </w:r>
    </w:p>
    <w:p w:rsidR="00001633" w:rsidRPr="00DF7703" w:rsidRDefault="00EB33B9" w:rsidP="00DF7703">
      <w:pPr>
        <w:spacing w:line="240" w:lineRule="auto"/>
        <w:ind w:firstLine="708"/>
        <w:jc w:val="both"/>
      </w:pPr>
      <w:proofErr w:type="spellStart"/>
      <w:r w:rsidRPr="00DF7703">
        <w:t>Примопредаја</w:t>
      </w:r>
      <w:proofErr w:type="spellEnd"/>
      <w:r w:rsidRPr="00DF7703">
        <w:t xml:space="preserve"> </w:t>
      </w:r>
      <w:proofErr w:type="spellStart"/>
      <w:r w:rsidRPr="00DF7703">
        <w:t>се</w:t>
      </w:r>
      <w:proofErr w:type="spellEnd"/>
      <w:r w:rsidRPr="00DF7703">
        <w:t xml:space="preserve"> </w:t>
      </w:r>
      <w:proofErr w:type="spellStart"/>
      <w:r w:rsidRPr="00DF7703">
        <w:t>врши</w:t>
      </w:r>
      <w:proofErr w:type="spellEnd"/>
      <w:r w:rsidRPr="00DF7703">
        <w:t xml:space="preserve"> </w:t>
      </w:r>
      <w:proofErr w:type="spellStart"/>
      <w:r w:rsidRPr="00DF7703">
        <w:t>записником</w:t>
      </w:r>
      <w:proofErr w:type="spellEnd"/>
      <w:r w:rsidRPr="00DF7703">
        <w:t xml:space="preserve"> о </w:t>
      </w:r>
      <w:proofErr w:type="spellStart"/>
      <w:r w:rsidRPr="00DF7703">
        <w:t>примопредаји</w:t>
      </w:r>
      <w:proofErr w:type="spellEnd"/>
      <w:r w:rsidRPr="00DF7703">
        <w:t xml:space="preserve"> </w:t>
      </w:r>
      <w:r w:rsidR="00FB42B5">
        <w:rPr>
          <w:lang w:val="sr-Cyrl-RS"/>
        </w:rPr>
        <w:t>извршених услуга</w:t>
      </w:r>
      <w:r w:rsidRPr="00DF7703">
        <w:t xml:space="preserve">, </w:t>
      </w:r>
      <w:proofErr w:type="spellStart"/>
      <w:r w:rsidRPr="00DF7703">
        <w:t>коју</w:t>
      </w:r>
      <w:proofErr w:type="spellEnd"/>
      <w:r w:rsidRPr="00DF7703">
        <w:t xml:space="preserve"> </w:t>
      </w:r>
      <w:proofErr w:type="spellStart"/>
      <w:r w:rsidRPr="00DF7703">
        <w:t>верификује</w:t>
      </w:r>
      <w:proofErr w:type="spellEnd"/>
      <w:r w:rsidRPr="00DF7703">
        <w:t xml:space="preserve"> </w:t>
      </w:r>
      <w:proofErr w:type="spellStart"/>
      <w:r w:rsidRPr="00DF7703">
        <w:t>потписом</w:t>
      </w:r>
      <w:proofErr w:type="spellEnd"/>
      <w:r w:rsidRPr="00DF7703">
        <w:t xml:space="preserve"> </w:t>
      </w:r>
      <w:proofErr w:type="spellStart"/>
      <w:r w:rsidRPr="00DF7703">
        <w:t>задужено</w:t>
      </w:r>
      <w:proofErr w:type="spellEnd"/>
      <w:r w:rsidRPr="00DF7703">
        <w:t xml:space="preserve"> </w:t>
      </w:r>
      <w:proofErr w:type="spellStart"/>
      <w:r w:rsidRPr="00DF7703">
        <w:t>лице</w:t>
      </w:r>
      <w:proofErr w:type="spellEnd"/>
      <w:r w:rsidRPr="00DF7703">
        <w:t xml:space="preserve"> </w:t>
      </w:r>
      <w:proofErr w:type="spellStart"/>
      <w:r w:rsidRPr="00DF7703">
        <w:t>надзорног</w:t>
      </w:r>
      <w:proofErr w:type="spellEnd"/>
      <w:r w:rsidRPr="00DF7703">
        <w:t xml:space="preserve"> </w:t>
      </w:r>
      <w:proofErr w:type="spellStart"/>
      <w:r w:rsidRPr="00DF7703">
        <w:t>органа</w:t>
      </w:r>
      <w:proofErr w:type="spellEnd"/>
      <w:r w:rsidRPr="00DF7703">
        <w:t>.</w:t>
      </w:r>
    </w:p>
    <w:p w:rsidR="00001633" w:rsidRPr="00DF7703" w:rsidRDefault="00EB33B9" w:rsidP="00DF7703">
      <w:pPr>
        <w:spacing w:line="240" w:lineRule="auto"/>
        <w:jc w:val="both"/>
      </w:pPr>
      <w:r w:rsidRPr="00DF7703">
        <w:tab/>
        <w:t xml:space="preserve">У </w:t>
      </w:r>
      <w:proofErr w:type="spellStart"/>
      <w:r w:rsidRPr="00DF7703">
        <w:t>примопредаји</w:t>
      </w:r>
      <w:proofErr w:type="spellEnd"/>
      <w:r w:rsidRPr="00DF7703">
        <w:t xml:space="preserve"> </w:t>
      </w:r>
      <w:r w:rsidR="00FB42B5">
        <w:rPr>
          <w:lang w:val="sr-Cyrl-RS"/>
        </w:rPr>
        <w:t>извршених услуга</w:t>
      </w:r>
      <w:r w:rsidR="00FB42B5" w:rsidRPr="00DF7703">
        <w:t xml:space="preserve"> </w:t>
      </w:r>
      <w:proofErr w:type="spellStart"/>
      <w:r w:rsidRPr="00DF7703">
        <w:t>обавезно</w:t>
      </w:r>
      <w:proofErr w:type="spellEnd"/>
      <w:r w:rsidRPr="00DF7703">
        <w:t xml:space="preserve"> </w:t>
      </w:r>
      <w:proofErr w:type="spellStart"/>
      <w:r w:rsidRPr="00DF7703">
        <w:t>учествују</w:t>
      </w:r>
      <w:proofErr w:type="spellEnd"/>
      <w:r w:rsidRPr="00DF7703">
        <w:t xml:space="preserve"> </w:t>
      </w:r>
      <w:proofErr w:type="spellStart"/>
      <w:r w:rsidRPr="00DF7703">
        <w:t>надзорни</w:t>
      </w:r>
      <w:proofErr w:type="spellEnd"/>
      <w:r w:rsidRPr="00DF7703">
        <w:t xml:space="preserve"> </w:t>
      </w:r>
      <w:proofErr w:type="spellStart"/>
      <w:r w:rsidRPr="00DF7703">
        <w:t>орган</w:t>
      </w:r>
      <w:proofErr w:type="spellEnd"/>
      <w:r w:rsidRPr="00DF7703">
        <w:t xml:space="preserve"> </w:t>
      </w:r>
      <w:proofErr w:type="spellStart"/>
      <w:r w:rsidRPr="00DF7703">
        <w:t>Наручиоца</w:t>
      </w:r>
      <w:proofErr w:type="spellEnd"/>
      <w:r w:rsidRPr="00DF7703">
        <w:t xml:space="preserve"> и </w:t>
      </w:r>
      <w:r w:rsidR="00FB42B5">
        <w:rPr>
          <w:lang w:val="sr-Cyrl-RS"/>
        </w:rPr>
        <w:t>представник</w:t>
      </w:r>
      <w:r w:rsidRPr="00DF7703">
        <w:t xml:space="preserve"> </w:t>
      </w:r>
      <w:proofErr w:type="spellStart"/>
      <w:r w:rsidRPr="00DF7703">
        <w:t>Понуђача</w:t>
      </w:r>
      <w:proofErr w:type="spellEnd"/>
      <w:r w:rsidRPr="00DF7703">
        <w:t>.</w:t>
      </w:r>
    </w:p>
    <w:p w:rsidR="00001633" w:rsidRPr="00DF7703" w:rsidRDefault="00001633" w:rsidP="00DF7703">
      <w:pPr>
        <w:spacing w:line="240" w:lineRule="auto"/>
        <w:jc w:val="both"/>
      </w:pPr>
    </w:p>
    <w:p w:rsidR="00001633" w:rsidRPr="00FB42B5" w:rsidRDefault="00EB33B9" w:rsidP="00DF7703">
      <w:pPr>
        <w:spacing w:line="240" w:lineRule="auto"/>
        <w:rPr>
          <w:b/>
          <w:bCs/>
          <w:lang w:val="sr-Cyrl-RS"/>
        </w:rPr>
      </w:pPr>
      <w:proofErr w:type="spellStart"/>
      <w:r w:rsidRPr="00DF7703">
        <w:rPr>
          <w:b/>
          <w:bCs/>
        </w:rPr>
        <w:t>Коначни</w:t>
      </w:r>
      <w:proofErr w:type="spellEnd"/>
      <w:r w:rsidRPr="00DF7703">
        <w:rPr>
          <w:b/>
          <w:bCs/>
        </w:rPr>
        <w:t xml:space="preserve"> </w:t>
      </w:r>
      <w:proofErr w:type="spellStart"/>
      <w:r w:rsidRPr="00DF7703">
        <w:rPr>
          <w:b/>
          <w:bCs/>
        </w:rPr>
        <w:t>обрачун</w:t>
      </w:r>
      <w:proofErr w:type="spellEnd"/>
      <w:r w:rsidRPr="00DF7703">
        <w:rPr>
          <w:b/>
          <w:bCs/>
        </w:rPr>
        <w:t xml:space="preserve"> </w:t>
      </w:r>
      <w:r w:rsidR="00FB42B5">
        <w:rPr>
          <w:b/>
          <w:bCs/>
          <w:lang w:val="sr-Cyrl-RS"/>
        </w:rPr>
        <w:t>услуга</w:t>
      </w:r>
    </w:p>
    <w:p w:rsidR="00001633" w:rsidRPr="00184A49" w:rsidRDefault="00EB33B9" w:rsidP="00DF7703">
      <w:pPr>
        <w:spacing w:line="240" w:lineRule="auto"/>
        <w:jc w:val="center"/>
        <w:rPr>
          <w:lang w:val="sr-Cyrl-RS"/>
        </w:rPr>
      </w:pPr>
      <w:proofErr w:type="spellStart"/>
      <w:r w:rsidRPr="00DF7703">
        <w:t>Члан</w:t>
      </w:r>
      <w:proofErr w:type="spellEnd"/>
      <w:r w:rsidRPr="00DF7703">
        <w:t xml:space="preserve"> </w:t>
      </w:r>
      <w:r w:rsidR="00E45E00">
        <w:t>1</w:t>
      </w:r>
      <w:r w:rsidR="00184A49">
        <w:rPr>
          <w:lang w:val="sr-Cyrl-RS"/>
        </w:rPr>
        <w:t>5</w:t>
      </w:r>
    </w:p>
    <w:p w:rsidR="00001633" w:rsidRPr="00DF7703" w:rsidRDefault="00EB33B9" w:rsidP="00DF7703">
      <w:pPr>
        <w:spacing w:line="240" w:lineRule="auto"/>
        <w:jc w:val="both"/>
      </w:pPr>
      <w:r w:rsidRPr="00DF7703">
        <w:tab/>
      </w:r>
      <w:proofErr w:type="spellStart"/>
      <w:r w:rsidRPr="00DF7703">
        <w:t>Уговорне</w:t>
      </w:r>
      <w:proofErr w:type="spellEnd"/>
      <w:r w:rsidRPr="00DF7703">
        <w:t xml:space="preserve"> </w:t>
      </w:r>
      <w:proofErr w:type="spellStart"/>
      <w:r w:rsidRPr="00DF7703">
        <w:t>стране</w:t>
      </w:r>
      <w:proofErr w:type="spellEnd"/>
      <w:r w:rsidRPr="00DF7703">
        <w:t xml:space="preserve"> </w:t>
      </w:r>
      <w:proofErr w:type="spellStart"/>
      <w:r w:rsidRPr="00DF7703">
        <w:t>су</w:t>
      </w:r>
      <w:proofErr w:type="spellEnd"/>
      <w:r w:rsidRPr="00DF7703">
        <w:t xml:space="preserve"> </w:t>
      </w:r>
      <w:proofErr w:type="spellStart"/>
      <w:r w:rsidRPr="00DF7703">
        <w:t>дужне</w:t>
      </w:r>
      <w:proofErr w:type="spellEnd"/>
      <w:r w:rsidRPr="00DF7703">
        <w:t xml:space="preserve"> </w:t>
      </w:r>
      <w:proofErr w:type="spellStart"/>
      <w:r w:rsidRPr="00DF7703">
        <w:t>да</w:t>
      </w:r>
      <w:proofErr w:type="spellEnd"/>
      <w:r w:rsidRPr="00DF7703">
        <w:t xml:space="preserve"> </w:t>
      </w:r>
      <w:proofErr w:type="spellStart"/>
      <w:r w:rsidRPr="00DF7703">
        <w:t>изврше</w:t>
      </w:r>
      <w:proofErr w:type="spellEnd"/>
      <w:r w:rsidRPr="00DF7703">
        <w:t xml:space="preserve"> </w:t>
      </w:r>
      <w:proofErr w:type="spellStart"/>
      <w:r w:rsidRPr="00DF7703">
        <w:t>коначни</w:t>
      </w:r>
      <w:proofErr w:type="spellEnd"/>
      <w:r w:rsidRPr="00DF7703">
        <w:t xml:space="preserve"> </w:t>
      </w:r>
      <w:proofErr w:type="spellStart"/>
      <w:r w:rsidRPr="00DF7703">
        <w:t>обрачун</w:t>
      </w:r>
      <w:proofErr w:type="spellEnd"/>
      <w:r w:rsidRPr="00DF7703">
        <w:t xml:space="preserve"> </w:t>
      </w:r>
      <w:r w:rsidR="00FB42B5">
        <w:rPr>
          <w:lang w:val="sr-Cyrl-RS"/>
        </w:rPr>
        <w:t>извршених услуга</w:t>
      </w:r>
      <w:r w:rsidRPr="00DF7703">
        <w:t>.</w:t>
      </w:r>
    </w:p>
    <w:p w:rsidR="00001633" w:rsidRPr="00DF7703" w:rsidRDefault="00EB33B9" w:rsidP="00DF7703">
      <w:pPr>
        <w:spacing w:line="240" w:lineRule="auto"/>
        <w:jc w:val="both"/>
      </w:pPr>
      <w:r w:rsidRPr="00DF7703">
        <w:tab/>
      </w:r>
      <w:proofErr w:type="spellStart"/>
      <w:r w:rsidRPr="00DF7703">
        <w:t>Коначн</w:t>
      </w:r>
      <w:r w:rsidR="00E45E00">
        <w:t>и</w:t>
      </w:r>
      <w:proofErr w:type="spellEnd"/>
      <w:r w:rsidR="00E45E00">
        <w:t xml:space="preserve"> </w:t>
      </w:r>
      <w:proofErr w:type="spellStart"/>
      <w:r w:rsidR="00E45E00">
        <w:t>обрачун</w:t>
      </w:r>
      <w:proofErr w:type="spellEnd"/>
      <w:r w:rsidR="00E45E00">
        <w:t xml:space="preserve"> </w:t>
      </w:r>
      <w:proofErr w:type="spellStart"/>
      <w:r w:rsidR="00E45E00">
        <w:t>се</w:t>
      </w:r>
      <w:proofErr w:type="spellEnd"/>
      <w:r w:rsidR="00E45E00">
        <w:t xml:space="preserve"> </w:t>
      </w:r>
      <w:proofErr w:type="spellStart"/>
      <w:r w:rsidR="00E45E00">
        <w:t>саставља</w:t>
      </w:r>
      <w:proofErr w:type="spellEnd"/>
      <w:r w:rsidR="00E45E00">
        <w:t xml:space="preserve"> </w:t>
      </w:r>
      <w:proofErr w:type="spellStart"/>
      <w:r w:rsidR="00E45E00">
        <w:t>на</w:t>
      </w:r>
      <w:proofErr w:type="spellEnd"/>
      <w:r w:rsidR="00E45E00">
        <w:t xml:space="preserve"> </w:t>
      </w:r>
      <w:proofErr w:type="spellStart"/>
      <w:r w:rsidR="00E45E00">
        <w:t>основу</w:t>
      </w:r>
      <w:proofErr w:type="spellEnd"/>
      <w:r w:rsidRPr="00DF7703">
        <w:t xml:space="preserve"> </w:t>
      </w:r>
      <w:r w:rsidR="00FB42B5">
        <w:rPr>
          <w:lang w:val="sr-Cyrl-RS"/>
        </w:rPr>
        <w:t>месечних извештаја и месечних фактура</w:t>
      </w:r>
      <w:r w:rsidRPr="00DF7703">
        <w:t>.</w:t>
      </w:r>
    </w:p>
    <w:p w:rsidR="00001633" w:rsidRPr="00DF7703" w:rsidRDefault="00EB33B9" w:rsidP="00DF7703">
      <w:pPr>
        <w:spacing w:line="240" w:lineRule="auto"/>
        <w:jc w:val="both"/>
      </w:pPr>
      <w:r w:rsidRPr="00DF7703">
        <w:tab/>
      </w:r>
      <w:proofErr w:type="spellStart"/>
      <w:r w:rsidRPr="00DF7703">
        <w:t>Наручилац</w:t>
      </w:r>
      <w:proofErr w:type="spellEnd"/>
      <w:r w:rsidRPr="00DF7703">
        <w:t xml:space="preserve"> </w:t>
      </w:r>
      <w:proofErr w:type="spellStart"/>
      <w:r w:rsidRPr="00DF7703">
        <w:t>се</w:t>
      </w:r>
      <w:proofErr w:type="spellEnd"/>
      <w:r w:rsidRPr="00DF7703">
        <w:t xml:space="preserve"> </w:t>
      </w:r>
      <w:proofErr w:type="spellStart"/>
      <w:r w:rsidRPr="00DF7703">
        <w:t>обавезује</w:t>
      </w:r>
      <w:proofErr w:type="spellEnd"/>
      <w:r w:rsidRPr="00DF7703">
        <w:t xml:space="preserve"> </w:t>
      </w:r>
      <w:proofErr w:type="spellStart"/>
      <w:r w:rsidRPr="00DF7703">
        <w:t>да</w:t>
      </w:r>
      <w:proofErr w:type="spellEnd"/>
      <w:r w:rsidRPr="00DF7703">
        <w:t xml:space="preserve"> </w:t>
      </w:r>
      <w:proofErr w:type="spellStart"/>
      <w:r w:rsidRPr="00DF7703">
        <w:t>вредност</w:t>
      </w:r>
      <w:proofErr w:type="spellEnd"/>
      <w:r w:rsidRPr="00DF7703">
        <w:t xml:space="preserve"> </w:t>
      </w:r>
      <w:r w:rsidR="00FB42B5">
        <w:rPr>
          <w:lang w:val="sr-Cyrl-RS"/>
        </w:rPr>
        <w:t>извршених услуга</w:t>
      </w:r>
      <w:r w:rsidR="00FB42B5" w:rsidRPr="00DF7703">
        <w:t xml:space="preserve"> </w:t>
      </w:r>
      <w:proofErr w:type="spellStart"/>
      <w:r w:rsidRPr="00DF7703">
        <w:t>Понуђачу</w:t>
      </w:r>
      <w:proofErr w:type="spellEnd"/>
      <w:r w:rsidRPr="00DF7703">
        <w:t xml:space="preserve"> </w:t>
      </w:r>
      <w:proofErr w:type="spellStart"/>
      <w:r w:rsidRPr="00DF7703">
        <w:t>плаћа</w:t>
      </w:r>
      <w:proofErr w:type="spellEnd"/>
      <w:r w:rsidRPr="00DF7703">
        <w:t xml:space="preserve"> </w:t>
      </w:r>
      <w:proofErr w:type="spellStart"/>
      <w:r w:rsidRPr="00DF7703">
        <w:t>на</w:t>
      </w:r>
      <w:proofErr w:type="spellEnd"/>
      <w:r w:rsidRPr="00DF7703">
        <w:t xml:space="preserve"> </w:t>
      </w:r>
      <w:proofErr w:type="spellStart"/>
      <w:r w:rsidRPr="00DF7703">
        <w:t>основу</w:t>
      </w:r>
      <w:proofErr w:type="spellEnd"/>
      <w:r w:rsidRPr="00DF7703">
        <w:t xml:space="preserve"> </w:t>
      </w:r>
      <w:r w:rsidR="00FB42B5">
        <w:rPr>
          <w:lang w:val="sr-Cyrl-RS"/>
        </w:rPr>
        <w:t>коначног обрачуна</w:t>
      </w:r>
      <w:r w:rsidRPr="00DF7703">
        <w:t xml:space="preserve"> </w:t>
      </w:r>
      <w:proofErr w:type="spellStart"/>
      <w:r w:rsidRPr="00DF7703">
        <w:t>након</w:t>
      </w:r>
      <w:proofErr w:type="spellEnd"/>
      <w:r w:rsidRPr="00DF7703">
        <w:t xml:space="preserve"> </w:t>
      </w:r>
      <w:proofErr w:type="spellStart"/>
      <w:r w:rsidRPr="00DF7703">
        <w:t>одбитка</w:t>
      </w:r>
      <w:proofErr w:type="spellEnd"/>
      <w:r w:rsidRPr="00DF7703">
        <w:t xml:space="preserve"> </w:t>
      </w:r>
      <w:proofErr w:type="spellStart"/>
      <w:r w:rsidRPr="00DF7703">
        <w:t>накнаде</w:t>
      </w:r>
      <w:proofErr w:type="spellEnd"/>
      <w:r w:rsidRPr="00DF7703">
        <w:t xml:space="preserve"> </w:t>
      </w:r>
      <w:proofErr w:type="spellStart"/>
      <w:r w:rsidRPr="00DF7703">
        <w:t>штете</w:t>
      </w:r>
      <w:proofErr w:type="spellEnd"/>
      <w:r w:rsidRPr="00DF7703">
        <w:t xml:space="preserve">, у </w:t>
      </w:r>
      <w:proofErr w:type="spellStart"/>
      <w:r w:rsidRPr="00DF7703">
        <w:t>случају</w:t>
      </w:r>
      <w:proofErr w:type="spellEnd"/>
      <w:r w:rsidRPr="00DF7703">
        <w:t xml:space="preserve"> </w:t>
      </w:r>
      <w:proofErr w:type="spellStart"/>
      <w:r w:rsidRPr="00DF7703">
        <w:t>ако</w:t>
      </w:r>
      <w:proofErr w:type="spellEnd"/>
      <w:r w:rsidRPr="00DF7703">
        <w:t xml:space="preserve"> </w:t>
      </w:r>
      <w:proofErr w:type="spellStart"/>
      <w:r w:rsidRPr="00DF7703">
        <w:t>Понуђач</w:t>
      </w:r>
      <w:proofErr w:type="spellEnd"/>
      <w:r w:rsidRPr="00DF7703">
        <w:t xml:space="preserve"> </w:t>
      </w:r>
      <w:proofErr w:type="spellStart"/>
      <w:r w:rsidRPr="00DF7703">
        <w:t>не</w:t>
      </w:r>
      <w:proofErr w:type="spellEnd"/>
      <w:r w:rsidRPr="00DF7703">
        <w:t xml:space="preserve"> </w:t>
      </w:r>
      <w:proofErr w:type="spellStart"/>
      <w:r w:rsidRPr="00DF7703">
        <w:t>заврши</w:t>
      </w:r>
      <w:proofErr w:type="spellEnd"/>
      <w:r w:rsidRPr="00DF7703">
        <w:t xml:space="preserve"> </w:t>
      </w:r>
      <w:r w:rsidR="00184A49">
        <w:rPr>
          <w:lang w:val="sr-Cyrl-RS"/>
        </w:rPr>
        <w:t>предметну услугу</w:t>
      </w:r>
      <w:r w:rsidRPr="00DF7703">
        <w:t xml:space="preserve"> у </w:t>
      </w:r>
      <w:proofErr w:type="spellStart"/>
      <w:r w:rsidRPr="00DF7703">
        <w:t>уговореном</w:t>
      </w:r>
      <w:proofErr w:type="spellEnd"/>
      <w:r w:rsidRPr="00DF7703">
        <w:t xml:space="preserve"> </w:t>
      </w:r>
      <w:proofErr w:type="spellStart"/>
      <w:r w:rsidRPr="00DF7703">
        <w:t>року</w:t>
      </w:r>
      <w:proofErr w:type="spellEnd"/>
      <w:r w:rsidRPr="00DF7703">
        <w:t xml:space="preserve">. </w:t>
      </w:r>
    </w:p>
    <w:p w:rsidR="00001633" w:rsidRPr="00184A49" w:rsidRDefault="00EB33B9" w:rsidP="00DF7703">
      <w:pPr>
        <w:spacing w:line="240" w:lineRule="auto"/>
        <w:jc w:val="center"/>
        <w:rPr>
          <w:lang w:val="sr-Cyrl-RS"/>
        </w:rPr>
      </w:pPr>
      <w:proofErr w:type="spellStart"/>
      <w:r w:rsidRPr="00DF7703">
        <w:t>Члан</w:t>
      </w:r>
      <w:proofErr w:type="spellEnd"/>
      <w:r w:rsidRPr="00DF7703">
        <w:t xml:space="preserve"> </w:t>
      </w:r>
      <w:r w:rsidR="00E45E00">
        <w:t>1</w:t>
      </w:r>
      <w:r w:rsidR="00184A49">
        <w:rPr>
          <w:lang w:val="sr-Cyrl-RS"/>
        </w:rPr>
        <w:t>6</w:t>
      </w:r>
    </w:p>
    <w:p w:rsidR="00001633" w:rsidRPr="00184A49" w:rsidRDefault="00EB33B9" w:rsidP="00DF7703">
      <w:pPr>
        <w:spacing w:line="240" w:lineRule="auto"/>
        <w:jc w:val="both"/>
        <w:rPr>
          <w:lang w:val="sr-Cyrl-RS"/>
        </w:rPr>
      </w:pPr>
      <w:r w:rsidRPr="00DF7703">
        <w:tab/>
      </w:r>
      <w:proofErr w:type="spellStart"/>
      <w:r w:rsidRPr="00DF7703">
        <w:t>Између</w:t>
      </w:r>
      <w:proofErr w:type="spellEnd"/>
      <w:r w:rsidRPr="00DF7703">
        <w:t xml:space="preserve"> </w:t>
      </w:r>
      <w:proofErr w:type="spellStart"/>
      <w:r w:rsidRPr="00DF7703">
        <w:t>осталих</w:t>
      </w:r>
      <w:proofErr w:type="spellEnd"/>
      <w:r w:rsidRPr="00DF7703">
        <w:t xml:space="preserve"> </w:t>
      </w:r>
      <w:proofErr w:type="spellStart"/>
      <w:r w:rsidRPr="00DF7703">
        <w:t>коначни</w:t>
      </w:r>
      <w:proofErr w:type="spellEnd"/>
      <w:r w:rsidRPr="00DF7703">
        <w:t xml:space="preserve"> </w:t>
      </w:r>
      <w:proofErr w:type="spellStart"/>
      <w:r w:rsidRPr="00DF7703">
        <w:t>обрачун</w:t>
      </w:r>
      <w:proofErr w:type="spellEnd"/>
      <w:r w:rsidRPr="00DF7703">
        <w:t xml:space="preserve"> </w:t>
      </w:r>
      <w:r w:rsidR="00184A49">
        <w:rPr>
          <w:lang w:val="sr-Cyrl-RS"/>
        </w:rPr>
        <w:t>извршених услуга</w:t>
      </w:r>
      <w:r w:rsidRPr="00DF7703">
        <w:t xml:space="preserve"> </w:t>
      </w:r>
      <w:proofErr w:type="spellStart"/>
      <w:r w:rsidRPr="00DF7703">
        <w:t>садржи</w:t>
      </w:r>
      <w:proofErr w:type="spellEnd"/>
      <w:r w:rsidRPr="00DF7703">
        <w:t xml:space="preserve">: </w:t>
      </w:r>
      <w:r w:rsidR="00184A49">
        <w:rPr>
          <w:lang w:val="sr-Cyrl-RS"/>
        </w:rPr>
        <w:t xml:space="preserve">укупну </w:t>
      </w:r>
      <w:proofErr w:type="spellStart"/>
      <w:r w:rsidRPr="00DF7703">
        <w:t>вредност</w:t>
      </w:r>
      <w:proofErr w:type="spellEnd"/>
      <w:r w:rsidRPr="00DF7703">
        <w:t xml:space="preserve"> </w:t>
      </w:r>
      <w:r w:rsidR="00184A49">
        <w:rPr>
          <w:lang w:val="sr-Cyrl-RS"/>
        </w:rPr>
        <w:t>извршених услуга</w:t>
      </w:r>
      <w:r w:rsidR="00184A49" w:rsidRPr="00DF7703">
        <w:t xml:space="preserve"> </w:t>
      </w:r>
      <w:proofErr w:type="spellStart"/>
      <w:r w:rsidRPr="00DF7703">
        <w:t>према</w:t>
      </w:r>
      <w:proofErr w:type="spellEnd"/>
      <w:r w:rsidRPr="00DF7703">
        <w:t xml:space="preserve"> </w:t>
      </w:r>
      <w:proofErr w:type="spellStart"/>
      <w:r w:rsidRPr="00DF7703">
        <w:t>уговореним</w:t>
      </w:r>
      <w:proofErr w:type="spellEnd"/>
      <w:r w:rsidRPr="00DF7703">
        <w:t xml:space="preserve"> </w:t>
      </w:r>
      <w:proofErr w:type="spellStart"/>
      <w:r w:rsidRPr="00DF7703">
        <w:t>ценама</w:t>
      </w:r>
      <w:proofErr w:type="spellEnd"/>
      <w:r w:rsidRPr="00DF7703">
        <w:t xml:space="preserve">; </w:t>
      </w:r>
      <w:proofErr w:type="spellStart"/>
      <w:r w:rsidRPr="00DF7703">
        <w:t>уговорну</w:t>
      </w:r>
      <w:proofErr w:type="spellEnd"/>
      <w:r w:rsidRPr="00DF7703">
        <w:t xml:space="preserve"> </w:t>
      </w:r>
      <w:proofErr w:type="spellStart"/>
      <w:r w:rsidRPr="00DF7703">
        <w:t>казну</w:t>
      </w:r>
      <w:proofErr w:type="spellEnd"/>
      <w:r w:rsidRPr="00DF7703">
        <w:t xml:space="preserve">, </w:t>
      </w:r>
      <w:proofErr w:type="spellStart"/>
      <w:r w:rsidRPr="00DF7703">
        <w:t>камате</w:t>
      </w:r>
      <w:proofErr w:type="spellEnd"/>
      <w:r w:rsidRPr="00DF7703">
        <w:t xml:space="preserve">, </w:t>
      </w:r>
      <w:proofErr w:type="spellStart"/>
      <w:r w:rsidRPr="00DF7703">
        <w:t>штету</w:t>
      </w:r>
      <w:proofErr w:type="spellEnd"/>
      <w:r w:rsidRPr="00DF7703">
        <w:t xml:space="preserve">, </w:t>
      </w:r>
      <w:proofErr w:type="spellStart"/>
      <w:r w:rsidRPr="00DF7703">
        <w:t>одбитке</w:t>
      </w:r>
      <w:proofErr w:type="spellEnd"/>
      <w:r w:rsidRPr="00DF7703">
        <w:t xml:space="preserve"> </w:t>
      </w:r>
      <w:proofErr w:type="spellStart"/>
      <w:r w:rsidRPr="00DF7703">
        <w:t>због</w:t>
      </w:r>
      <w:proofErr w:type="spellEnd"/>
      <w:r w:rsidRPr="00DF7703">
        <w:t xml:space="preserve"> </w:t>
      </w:r>
      <w:proofErr w:type="spellStart"/>
      <w:r w:rsidRPr="00DF7703">
        <w:t>неодговарајућег</w:t>
      </w:r>
      <w:proofErr w:type="spellEnd"/>
      <w:r w:rsidRPr="00DF7703">
        <w:t xml:space="preserve"> </w:t>
      </w:r>
      <w:proofErr w:type="spellStart"/>
      <w:r w:rsidRPr="00DF7703">
        <w:t>квалитета</w:t>
      </w:r>
      <w:proofErr w:type="spellEnd"/>
      <w:r w:rsidRPr="00DF7703">
        <w:t xml:space="preserve">, </w:t>
      </w:r>
      <w:proofErr w:type="spellStart"/>
      <w:r w:rsidRPr="00DF7703">
        <w:t>итд</w:t>
      </w:r>
      <w:proofErr w:type="spellEnd"/>
      <w:r w:rsidRPr="00DF7703">
        <w:t xml:space="preserve">.; </w:t>
      </w:r>
      <w:proofErr w:type="spellStart"/>
      <w:r w:rsidRPr="00DF7703">
        <w:t>коначан</w:t>
      </w:r>
      <w:proofErr w:type="spellEnd"/>
      <w:r w:rsidRPr="00DF7703">
        <w:t xml:space="preserve"> </w:t>
      </w:r>
      <w:proofErr w:type="spellStart"/>
      <w:r w:rsidRPr="00DF7703">
        <w:t>износ</w:t>
      </w:r>
      <w:proofErr w:type="spellEnd"/>
      <w:r w:rsidRPr="00DF7703">
        <w:t xml:space="preserve"> </w:t>
      </w:r>
      <w:proofErr w:type="spellStart"/>
      <w:r w:rsidRPr="00DF7703">
        <w:t>који</w:t>
      </w:r>
      <w:proofErr w:type="spellEnd"/>
      <w:r w:rsidRPr="00DF7703">
        <w:t xml:space="preserve"> </w:t>
      </w:r>
      <w:proofErr w:type="spellStart"/>
      <w:r w:rsidRPr="00DF7703">
        <w:t>Понуђач</w:t>
      </w:r>
      <w:proofErr w:type="spellEnd"/>
      <w:r w:rsidRPr="00DF7703">
        <w:t xml:space="preserve"> </w:t>
      </w:r>
      <w:proofErr w:type="spellStart"/>
      <w:r w:rsidRPr="00DF7703">
        <w:t>треба</w:t>
      </w:r>
      <w:proofErr w:type="spellEnd"/>
      <w:r w:rsidRPr="00DF7703">
        <w:t xml:space="preserve"> </w:t>
      </w:r>
      <w:proofErr w:type="spellStart"/>
      <w:r w:rsidRPr="00DF7703">
        <w:t>да</w:t>
      </w:r>
      <w:proofErr w:type="spellEnd"/>
      <w:r w:rsidRPr="00DF7703">
        <w:t xml:space="preserve"> </w:t>
      </w:r>
      <w:proofErr w:type="spellStart"/>
      <w:r w:rsidRPr="00DF7703">
        <w:t>прими</w:t>
      </w:r>
      <w:proofErr w:type="spellEnd"/>
      <w:r w:rsidRPr="00DF7703">
        <w:t xml:space="preserve"> </w:t>
      </w:r>
      <w:proofErr w:type="spellStart"/>
      <w:r w:rsidRPr="00DF7703">
        <w:t>или</w:t>
      </w:r>
      <w:proofErr w:type="spellEnd"/>
      <w:r w:rsidRPr="00DF7703">
        <w:t xml:space="preserve"> </w:t>
      </w:r>
      <w:proofErr w:type="spellStart"/>
      <w:r w:rsidRPr="00DF7703">
        <w:t>врати</w:t>
      </w:r>
      <w:proofErr w:type="spellEnd"/>
      <w:r w:rsidRPr="00DF7703">
        <w:t xml:space="preserve">; </w:t>
      </w:r>
      <w:proofErr w:type="spellStart"/>
      <w:r w:rsidRPr="00DF7703">
        <w:t>питања</w:t>
      </w:r>
      <w:proofErr w:type="spellEnd"/>
      <w:r w:rsidRPr="00DF7703">
        <w:t xml:space="preserve"> о </w:t>
      </w:r>
      <w:proofErr w:type="spellStart"/>
      <w:r w:rsidRPr="00DF7703">
        <w:t>којима</w:t>
      </w:r>
      <w:proofErr w:type="spellEnd"/>
      <w:r w:rsidRPr="00DF7703">
        <w:t xml:space="preserve"> </w:t>
      </w:r>
      <w:proofErr w:type="spellStart"/>
      <w:r w:rsidRPr="00DF7703">
        <w:t>није</w:t>
      </w:r>
      <w:proofErr w:type="spellEnd"/>
      <w:r w:rsidRPr="00DF7703">
        <w:t xml:space="preserve"> </w:t>
      </w:r>
      <w:proofErr w:type="spellStart"/>
      <w:r w:rsidRPr="00DF7703">
        <w:t>постигнута</w:t>
      </w:r>
      <w:proofErr w:type="spellEnd"/>
      <w:r w:rsidRPr="00DF7703">
        <w:t xml:space="preserve"> </w:t>
      </w:r>
      <w:proofErr w:type="spellStart"/>
      <w:r w:rsidRPr="00DF7703">
        <w:t>сагласност</w:t>
      </w:r>
      <w:proofErr w:type="spellEnd"/>
      <w:r w:rsidRPr="00DF7703">
        <w:t xml:space="preserve"> </w:t>
      </w:r>
      <w:proofErr w:type="spellStart"/>
      <w:r w:rsidRPr="00DF7703">
        <w:t>уговорних</w:t>
      </w:r>
      <w:proofErr w:type="spellEnd"/>
      <w:r w:rsidRPr="00DF7703">
        <w:t xml:space="preserve"> </w:t>
      </w:r>
      <w:proofErr w:type="spellStart"/>
      <w:r w:rsidRPr="00DF7703">
        <w:t>страна</w:t>
      </w:r>
      <w:proofErr w:type="spellEnd"/>
      <w:r w:rsidRPr="00DF7703">
        <w:t xml:space="preserve">; </w:t>
      </w:r>
      <w:proofErr w:type="spellStart"/>
      <w:r w:rsidRPr="00DF7703">
        <w:t>датум</w:t>
      </w:r>
      <w:proofErr w:type="spellEnd"/>
      <w:r w:rsidRPr="00DF7703">
        <w:t xml:space="preserve"> </w:t>
      </w:r>
      <w:proofErr w:type="spellStart"/>
      <w:r w:rsidRPr="00DF7703">
        <w:t>завршетка</w:t>
      </w:r>
      <w:proofErr w:type="spellEnd"/>
      <w:r w:rsidRPr="00DF7703">
        <w:t xml:space="preserve"> </w:t>
      </w:r>
      <w:proofErr w:type="spellStart"/>
      <w:r w:rsidRPr="00DF7703">
        <w:t>коначног</w:t>
      </w:r>
      <w:proofErr w:type="spellEnd"/>
      <w:r w:rsidRPr="00DF7703">
        <w:t xml:space="preserve"> </w:t>
      </w:r>
      <w:proofErr w:type="spellStart"/>
      <w:r w:rsidRPr="00DF7703">
        <w:t>обрачуна</w:t>
      </w:r>
      <w:proofErr w:type="spellEnd"/>
      <w:r w:rsidRPr="00DF7703">
        <w:t xml:space="preserve">, </w:t>
      </w:r>
      <w:proofErr w:type="spellStart"/>
      <w:r w:rsidRPr="00DF7703">
        <w:t>потписе</w:t>
      </w:r>
      <w:proofErr w:type="spellEnd"/>
      <w:r w:rsidRPr="00DF7703">
        <w:t xml:space="preserve"> </w:t>
      </w:r>
      <w:proofErr w:type="spellStart"/>
      <w:r w:rsidRPr="00DF7703">
        <w:t>надзорног</w:t>
      </w:r>
      <w:proofErr w:type="spellEnd"/>
      <w:r w:rsidRPr="00DF7703">
        <w:t xml:space="preserve"> </w:t>
      </w:r>
      <w:proofErr w:type="spellStart"/>
      <w:r w:rsidRPr="00DF7703">
        <w:t>органа</w:t>
      </w:r>
      <w:proofErr w:type="spellEnd"/>
      <w:r w:rsidR="00184A49">
        <w:rPr>
          <w:lang w:val="sr-Cyrl-RS"/>
        </w:rPr>
        <w:t xml:space="preserve"> и</w:t>
      </w:r>
      <w:r w:rsidRPr="00DF7703">
        <w:t xml:space="preserve"> </w:t>
      </w:r>
      <w:proofErr w:type="spellStart"/>
      <w:r w:rsidRPr="00DF7703">
        <w:t>овлашћених</w:t>
      </w:r>
      <w:proofErr w:type="spellEnd"/>
      <w:r w:rsidRPr="00DF7703">
        <w:t xml:space="preserve"> </w:t>
      </w:r>
      <w:proofErr w:type="spellStart"/>
      <w:r w:rsidRPr="00DF7703">
        <w:t>представника</w:t>
      </w:r>
      <w:proofErr w:type="spellEnd"/>
      <w:r w:rsidRPr="00DF7703">
        <w:t xml:space="preserve"> </w:t>
      </w:r>
      <w:proofErr w:type="spellStart"/>
      <w:r w:rsidRPr="00DF7703">
        <w:t>уговорних</w:t>
      </w:r>
      <w:proofErr w:type="spellEnd"/>
      <w:r w:rsidRPr="00DF7703">
        <w:t xml:space="preserve"> </w:t>
      </w:r>
      <w:proofErr w:type="spellStart"/>
      <w:r w:rsidRPr="00DF7703">
        <w:t>страна</w:t>
      </w:r>
      <w:proofErr w:type="spellEnd"/>
      <w:r w:rsidR="00184A49">
        <w:rPr>
          <w:lang w:val="sr-Cyrl-RS"/>
        </w:rPr>
        <w:t>.</w:t>
      </w:r>
      <w:r w:rsidRPr="00DF7703">
        <w:t xml:space="preserve"> </w:t>
      </w:r>
      <w:r w:rsidR="00184A49">
        <w:rPr>
          <w:lang w:val="sr-Cyrl-RS"/>
        </w:rPr>
        <w:t>У саставу коначног обрачуна је и збирни извештај о извршеним услугама који потпише надзорни орган Наручиоца.</w:t>
      </w:r>
    </w:p>
    <w:p w:rsidR="00DF7703" w:rsidRPr="00DF7703" w:rsidRDefault="00DF7703" w:rsidP="00DF7703">
      <w:pPr>
        <w:spacing w:line="240" w:lineRule="auto"/>
        <w:jc w:val="both"/>
        <w:rPr>
          <w:lang w:val="sr-Cyrl-RS"/>
        </w:rPr>
      </w:pPr>
    </w:p>
    <w:p w:rsidR="00DF7703" w:rsidRPr="00DF7703" w:rsidRDefault="00DF7703" w:rsidP="00DF7703">
      <w:pPr>
        <w:pStyle w:val="Standard"/>
        <w:rPr>
          <w:rFonts w:ascii="Times New Roman" w:hAnsi="Times New Roman" w:cs="Times New Roman"/>
          <w:lang w:val="sr-Cyrl-RS"/>
        </w:rPr>
      </w:pPr>
      <w:proofErr w:type="spellStart"/>
      <w:r w:rsidRPr="00DF7703">
        <w:rPr>
          <w:rFonts w:ascii="Times New Roman" w:hAnsi="Times New Roman" w:cs="Times New Roman"/>
          <w:b/>
          <w:bCs/>
        </w:rPr>
        <w:t>Неуговорен</w:t>
      </w:r>
      <w:proofErr w:type="spellEnd"/>
      <w:r w:rsidR="00184A49">
        <w:rPr>
          <w:rFonts w:ascii="Times New Roman" w:hAnsi="Times New Roman" w:cs="Times New Roman"/>
          <w:b/>
          <w:bCs/>
          <w:lang w:val="sr-Cyrl-RS"/>
        </w:rPr>
        <w:t>е</w:t>
      </w:r>
      <w:r w:rsidRPr="00DF7703">
        <w:rPr>
          <w:rFonts w:ascii="Times New Roman" w:hAnsi="Times New Roman" w:cs="Times New Roman"/>
          <w:b/>
          <w:bCs/>
        </w:rPr>
        <w:t xml:space="preserve"> </w:t>
      </w:r>
      <w:r w:rsidR="00184A49">
        <w:rPr>
          <w:rFonts w:ascii="Times New Roman" w:hAnsi="Times New Roman" w:cs="Times New Roman"/>
          <w:b/>
          <w:bCs/>
          <w:lang w:val="sr-Cyrl-RS"/>
        </w:rPr>
        <w:t>услуге</w:t>
      </w:r>
      <w:r w:rsidRPr="00DF7703">
        <w:rPr>
          <w:rFonts w:ascii="Times New Roman" w:hAnsi="Times New Roman" w:cs="Times New Roman"/>
          <w:lang w:val="sr-Cyrl-RS"/>
        </w:rPr>
        <w:t xml:space="preserve">  </w:t>
      </w:r>
    </w:p>
    <w:p w:rsidR="00DF7703" w:rsidRPr="00DF7703" w:rsidRDefault="00DF7703" w:rsidP="00DF7703">
      <w:pPr>
        <w:pStyle w:val="Textbody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DF7703" w:rsidRPr="00E95030" w:rsidRDefault="00DF7703" w:rsidP="00DF7703">
      <w:pPr>
        <w:spacing w:line="240" w:lineRule="auto"/>
        <w:jc w:val="center"/>
        <w:rPr>
          <w:lang w:val="sr-Cyrl-RS"/>
        </w:rPr>
      </w:pPr>
      <w:proofErr w:type="spellStart"/>
      <w:r w:rsidRPr="00DF7703">
        <w:t>Члан</w:t>
      </w:r>
      <w:proofErr w:type="spellEnd"/>
      <w:r w:rsidRPr="00DF7703">
        <w:t xml:space="preserve"> </w:t>
      </w:r>
      <w:r w:rsidR="00E95030">
        <w:rPr>
          <w:lang w:val="sr-Cyrl-RS"/>
        </w:rPr>
        <w:t>17</w:t>
      </w:r>
    </w:p>
    <w:p w:rsidR="00DF7703" w:rsidRPr="00DF7703" w:rsidRDefault="00DF7703" w:rsidP="00DF7703">
      <w:pPr>
        <w:pStyle w:val="Textbody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DF7703">
        <w:rPr>
          <w:rFonts w:ascii="Times New Roman" w:eastAsia="Times New Roman" w:hAnsi="Times New Roman" w:cs="Times New Roman"/>
        </w:rPr>
        <w:tab/>
      </w:r>
      <w:r w:rsidR="005E676C">
        <w:rPr>
          <w:rFonts w:ascii="Times New Roman" w:eastAsia="Times New Roman" w:hAnsi="Times New Roman" w:cs="Times New Roman"/>
          <w:lang w:val="sr-Cyrl-RS"/>
        </w:rPr>
        <w:t xml:space="preserve">Уколико се током </w:t>
      </w:r>
      <w:r w:rsidR="00184A49">
        <w:rPr>
          <w:rFonts w:ascii="Times New Roman" w:eastAsia="Times New Roman" w:hAnsi="Times New Roman" w:cs="Times New Roman"/>
          <w:lang w:val="sr-Cyrl-RS"/>
        </w:rPr>
        <w:t>пружања услуга</w:t>
      </w:r>
      <w:r w:rsidR="005E676C">
        <w:rPr>
          <w:rFonts w:ascii="Times New Roman" w:eastAsia="Times New Roman" w:hAnsi="Times New Roman" w:cs="Times New Roman"/>
          <w:lang w:val="sr-Cyrl-RS"/>
        </w:rPr>
        <w:t xml:space="preserve"> појави потреба за </w:t>
      </w:r>
      <w:r w:rsidR="00184A49">
        <w:rPr>
          <w:rFonts w:ascii="Times New Roman" w:eastAsia="Times New Roman" w:hAnsi="Times New Roman" w:cs="Times New Roman"/>
          <w:lang w:val="sr-Cyrl-RS"/>
        </w:rPr>
        <w:t>додатним услугама</w:t>
      </w:r>
      <w:r w:rsidR="005E676C">
        <w:rPr>
          <w:rFonts w:ascii="Times New Roman" w:eastAsia="Times New Roman" w:hAnsi="Times New Roman" w:cs="Times New Roman"/>
          <w:lang w:val="sr-Cyrl-RS"/>
        </w:rPr>
        <w:t xml:space="preserve">, </w:t>
      </w:r>
      <w:r w:rsidR="00845EFA">
        <w:rPr>
          <w:rFonts w:ascii="Times New Roman" w:eastAsia="Times New Roman" w:hAnsi="Times New Roman" w:cs="Times New Roman"/>
          <w:lang w:val="sr-Cyrl-RS"/>
        </w:rPr>
        <w:t>Понуђач</w:t>
      </w:r>
      <w:r w:rsidR="005E676C">
        <w:rPr>
          <w:rFonts w:ascii="Times New Roman" w:eastAsia="Times New Roman" w:hAnsi="Times New Roman" w:cs="Times New Roman"/>
          <w:lang w:val="sr-Cyrl-RS"/>
        </w:rPr>
        <w:t xml:space="preserve"> је </w:t>
      </w:r>
      <w:r w:rsidR="005E676C">
        <w:rPr>
          <w:rFonts w:ascii="Times New Roman" w:eastAsia="Times New Roman" w:hAnsi="Times New Roman" w:cs="Times New Roman"/>
          <w:lang w:val="sr-Cyrl-RS"/>
        </w:rPr>
        <w:lastRenderedPageBreak/>
        <w:t xml:space="preserve">дужан да о томе обавести надзор и Наручиоца у писаној форми. </w:t>
      </w:r>
      <w:r w:rsidR="00845EFA">
        <w:rPr>
          <w:rFonts w:ascii="Times New Roman" w:eastAsia="Times New Roman" w:hAnsi="Times New Roman" w:cs="Times New Roman"/>
          <w:lang w:val="sr-Cyrl-RS"/>
        </w:rPr>
        <w:t>Понуђач</w:t>
      </w:r>
      <w:r w:rsidR="005E676C">
        <w:rPr>
          <w:rFonts w:ascii="Times New Roman" w:eastAsia="Times New Roman" w:hAnsi="Times New Roman" w:cs="Times New Roman"/>
          <w:lang w:val="sr-Cyrl-RS"/>
        </w:rPr>
        <w:t xml:space="preserve"> није овлашћен да без писане сагласности Наручиоца ме</w:t>
      </w:r>
      <w:r w:rsidR="00845EFA">
        <w:rPr>
          <w:rFonts w:ascii="Times New Roman" w:eastAsia="Times New Roman" w:hAnsi="Times New Roman" w:cs="Times New Roman"/>
          <w:lang w:val="sr-Cyrl-RS"/>
        </w:rPr>
        <w:t xml:space="preserve">ња обим уговорених </w:t>
      </w:r>
      <w:r w:rsidR="00184A49">
        <w:rPr>
          <w:rFonts w:ascii="Times New Roman" w:eastAsia="Times New Roman" w:hAnsi="Times New Roman" w:cs="Times New Roman"/>
          <w:lang w:val="sr-Cyrl-RS"/>
        </w:rPr>
        <w:t>услуга</w:t>
      </w:r>
      <w:r w:rsidR="00845EFA">
        <w:rPr>
          <w:rFonts w:ascii="Times New Roman" w:eastAsia="Times New Roman" w:hAnsi="Times New Roman" w:cs="Times New Roman"/>
          <w:lang w:val="sr-Cyrl-RS"/>
        </w:rPr>
        <w:t xml:space="preserve">. Уколико је Наручилац сагласан са истим, </w:t>
      </w:r>
      <w:r w:rsidR="00184A49">
        <w:rPr>
          <w:rFonts w:ascii="Times New Roman" w:eastAsia="Times New Roman" w:hAnsi="Times New Roman" w:cs="Times New Roman"/>
          <w:lang w:val="sr-Cyrl-RS"/>
        </w:rPr>
        <w:t>додатне услуге</w:t>
      </w:r>
      <w:r w:rsidRPr="00DF7703">
        <w:rPr>
          <w:rFonts w:ascii="Times New Roman" w:eastAsia="Times New Roman" w:hAnsi="Times New Roman" w:cs="Times New Roman"/>
        </w:rPr>
        <w:t xml:space="preserve"> </w:t>
      </w:r>
      <w:r w:rsidR="005E676C">
        <w:rPr>
          <w:rFonts w:ascii="Times New Roman" w:eastAsia="Times New Roman" w:hAnsi="Times New Roman" w:cs="Times New Roman"/>
          <w:lang w:val="sr-Cyrl-RS"/>
        </w:rPr>
        <w:t>ће се уговарати</w:t>
      </w:r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по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јединичним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ценама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из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усвојене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понуде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из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члана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r w:rsidR="00E95030">
        <w:rPr>
          <w:rFonts w:ascii="Times New Roman" w:eastAsia="Times New Roman" w:hAnsi="Times New Roman" w:cs="Times New Roman"/>
          <w:lang w:val="sr-Cyrl-RS"/>
        </w:rPr>
        <w:t>7</w:t>
      </w:r>
      <w:r w:rsidRPr="00DF7703">
        <w:rPr>
          <w:rFonts w:ascii="Times New Roman" w:eastAsia="Times New Roman" w:hAnsi="Times New Roman" w:cs="Times New Roman"/>
          <w:lang w:val="sr-Cyrl-RS"/>
        </w:rPr>
        <w:t>.</w:t>
      </w:r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овог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F7703">
        <w:rPr>
          <w:rFonts w:ascii="Times New Roman" w:eastAsia="Times New Roman" w:hAnsi="Times New Roman" w:cs="Times New Roman"/>
        </w:rPr>
        <w:t>уговора</w:t>
      </w:r>
      <w:proofErr w:type="spellEnd"/>
      <w:r w:rsidRPr="00DF7703">
        <w:rPr>
          <w:rFonts w:ascii="Times New Roman" w:eastAsia="Times New Roman" w:hAnsi="Times New Roman" w:cs="Times New Roman"/>
          <w:lang w:val="sr-Cyrl-RS"/>
        </w:rPr>
        <w:t xml:space="preserve">  </w:t>
      </w:r>
      <w:r w:rsidRPr="00DF7703">
        <w:rPr>
          <w:rFonts w:ascii="Times New Roman" w:hAnsi="Times New Roman" w:cs="Times New Roman"/>
        </w:rPr>
        <w:t>у</w:t>
      </w:r>
      <w:proofErr w:type="gram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складу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са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чланом</w:t>
      </w:r>
      <w:proofErr w:type="spellEnd"/>
      <w:r w:rsidRPr="00DF7703">
        <w:rPr>
          <w:rFonts w:ascii="Times New Roman" w:hAnsi="Times New Roman" w:cs="Times New Roman"/>
        </w:rPr>
        <w:t xml:space="preserve"> 115. </w:t>
      </w:r>
      <w:proofErr w:type="spellStart"/>
      <w:r w:rsidRPr="00DF7703">
        <w:rPr>
          <w:rFonts w:ascii="Times New Roman" w:hAnsi="Times New Roman" w:cs="Times New Roman"/>
        </w:rPr>
        <w:t>Закона</w:t>
      </w:r>
      <w:proofErr w:type="spellEnd"/>
      <w:r w:rsidRPr="00DF7703">
        <w:rPr>
          <w:rFonts w:ascii="Times New Roman" w:hAnsi="Times New Roman" w:cs="Times New Roman"/>
        </w:rPr>
        <w:t xml:space="preserve"> о </w:t>
      </w:r>
      <w:proofErr w:type="spellStart"/>
      <w:r w:rsidRPr="00DF7703">
        <w:rPr>
          <w:rFonts w:ascii="Times New Roman" w:hAnsi="Times New Roman" w:cs="Times New Roman"/>
        </w:rPr>
        <w:t>јавним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F7703">
        <w:rPr>
          <w:rFonts w:ascii="Times New Roman" w:hAnsi="Times New Roman" w:cs="Times New Roman"/>
        </w:rPr>
        <w:t>набавкама</w:t>
      </w:r>
      <w:proofErr w:type="spellEnd"/>
      <w:r w:rsidRPr="00DF7703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DF7703">
        <w:rPr>
          <w:rFonts w:ascii="Times New Roman" w:eastAsia="Times New Roman" w:hAnsi="Times New Roman" w:cs="Times New Roman"/>
        </w:rPr>
        <w:t xml:space="preserve"> с</w:t>
      </w:r>
      <w:proofErr w:type="gram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тим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да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F7703">
        <w:rPr>
          <w:rFonts w:ascii="Times New Roman" w:eastAsia="Times New Roman" w:hAnsi="Times New Roman" w:cs="Times New Roman"/>
        </w:rPr>
        <w:t>са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r w:rsidRPr="00DF7703">
        <w:rPr>
          <w:rFonts w:ascii="Times New Roman" w:eastAsia="Times New Roman" w:hAnsi="Times New Roman" w:cs="Times New Roman"/>
          <w:lang w:val="sr-Cyrl-RS"/>
        </w:rPr>
        <w:t>Понуђачем</w:t>
      </w:r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ће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се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закључити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анекс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уговора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, а </w:t>
      </w:r>
      <w:proofErr w:type="spellStart"/>
      <w:r w:rsidRPr="00DF7703">
        <w:rPr>
          <w:rFonts w:ascii="Times New Roman" w:eastAsia="Times New Roman" w:hAnsi="Times New Roman" w:cs="Times New Roman"/>
        </w:rPr>
        <w:t>пре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коначног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обрачуна</w:t>
      </w:r>
      <w:proofErr w:type="spellEnd"/>
      <w:r w:rsidR="00E95030">
        <w:rPr>
          <w:rFonts w:ascii="Times New Roman" w:eastAsia="Times New Roman" w:hAnsi="Times New Roman" w:cs="Times New Roman"/>
          <w:lang w:val="sr-Cyrl-RS"/>
        </w:rPr>
        <w:t>.</w:t>
      </w:r>
      <w:r w:rsidRPr="00DF7703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DF7703">
        <w:rPr>
          <w:rFonts w:ascii="Times New Roman" w:eastAsia="Times New Roman" w:hAnsi="Times New Roman" w:cs="Times New Roman"/>
        </w:rPr>
        <w:t>наведем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случају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, </w:t>
      </w:r>
      <w:r w:rsidRPr="00DF7703">
        <w:rPr>
          <w:rFonts w:ascii="Times New Roman" w:eastAsia="Times New Roman" w:hAnsi="Times New Roman" w:cs="Times New Roman"/>
          <w:lang w:val="sr-Cyrl-RS"/>
        </w:rPr>
        <w:t>Наручилац</w:t>
      </w:r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је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дужан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да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донесе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Одлуку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DF7703">
        <w:rPr>
          <w:rFonts w:ascii="Times New Roman" w:eastAsia="Times New Roman" w:hAnsi="Times New Roman" w:cs="Times New Roman"/>
        </w:rPr>
        <w:t>измени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уговора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коју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је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дужан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да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DF7703">
        <w:rPr>
          <w:rFonts w:ascii="Times New Roman" w:eastAsia="Times New Roman" w:hAnsi="Times New Roman" w:cs="Times New Roman"/>
        </w:rPr>
        <w:t>року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од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три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дана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од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дана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доношења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објави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на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Порталу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јавних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набавки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, а </w:t>
      </w:r>
      <w:proofErr w:type="spellStart"/>
      <w:r w:rsidRPr="00DF7703">
        <w:rPr>
          <w:rFonts w:ascii="Times New Roman" w:eastAsia="Times New Roman" w:hAnsi="Times New Roman" w:cs="Times New Roman"/>
        </w:rPr>
        <w:t>Извештај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достави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Управи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за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јавне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набавке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F7703">
        <w:rPr>
          <w:rFonts w:ascii="Times New Roman" w:eastAsia="Times New Roman" w:hAnsi="Times New Roman" w:cs="Times New Roman"/>
        </w:rPr>
        <w:t>Државној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ревизорској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институцији</w:t>
      </w:r>
      <w:proofErr w:type="spellEnd"/>
      <w:r w:rsidRPr="00DF7703">
        <w:rPr>
          <w:rFonts w:ascii="Times New Roman" w:eastAsia="Times New Roman" w:hAnsi="Times New Roman" w:cs="Times New Roman"/>
        </w:rPr>
        <w:t>.</w:t>
      </w:r>
    </w:p>
    <w:p w:rsidR="00DF7703" w:rsidRPr="00DF7703" w:rsidRDefault="00DF7703" w:rsidP="00DF7703">
      <w:pPr>
        <w:pStyle w:val="Textbody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DF7703" w:rsidRPr="00E95030" w:rsidRDefault="00DF7703" w:rsidP="00DF7703">
      <w:pPr>
        <w:spacing w:line="240" w:lineRule="auto"/>
        <w:jc w:val="center"/>
        <w:rPr>
          <w:lang w:val="sr-Cyrl-RS"/>
        </w:rPr>
      </w:pPr>
      <w:proofErr w:type="spellStart"/>
      <w:r w:rsidRPr="00DF7703">
        <w:t>Члан</w:t>
      </w:r>
      <w:proofErr w:type="spellEnd"/>
      <w:r w:rsidRPr="00DF7703">
        <w:t xml:space="preserve"> </w:t>
      </w:r>
      <w:r w:rsidR="00E95030">
        <w:rPr>
          <w:lang w:val="sr-Cyrl-RS"/>
        </w:rPr>
        <w:t>18</w:t>
      </w:r>
    </w:p>
    <w:p w:rsidR="00DF7703" w:rsidRPr="00DF7703" w:rsidRDefault="00DF7703" w:rsidP="00DF7703">
      <w:pPr>
        <w:pStyle w:val="Textbody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F7703">
        <w:rPr>
          <w:rFonts w:ascii="Times New Roman" w:eastAsia="Times New Roman" w:hAnsi="Times New Roman" w:cs="Times New Roman"/>
        </w:rPr>
        <w:tab/>
      </w:r>
      <w:proofErr w:type="spellStart"/>
      <w:r w:rsidRPr="00DF7703">
        <w:rPr>
          <w:rFonts w:ascii="Times New Roman" w:eastAsia="Times New Roman" w:hAnsi="Times New Roman" w:cs="Times New Roman"/>
        </w:rPr>
        <w:t>Након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закључења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анекса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, </w:t>
      </w:r>
      <w:r w:rsidRPr="00DF7703">
        <w:rPr>
          <w:rFonts w:ascii="Times New Roman" w:eastAsia="Times New Roman" w:hAnsi="Times New Roman" w:cs="Times New Roman"/>
          <w:lang w:val="sr-Cyrl-RS"/>
        </w:rPr>
        <w:t>Понуђач</w:t>
      </w:r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се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обавезује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да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DF7703">
        <w:rPr>
          <w:rFonts w:ascii="Times New Roman" w:eastAsia="Times New Roman" w:hAnsi="Times New Roman" w:cs="Times New Roman"/>
        </w:rPr>
        <w:t>року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од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десет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дана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од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дана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потписивања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анекса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F7703">
        <w:rPr>
          <w:rFonts w:ascii="Times New Roman" w:eastAsia="Times New Roman" w:hAnsi="Times New Roman" w:cs="Times New Roman"/>
        </w:rPr>
        <w:t>преда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r w:rsidRPr="00DF7703">
        <w:rPr>
          <w:rFonts w:ascii="Times New Roman" w:eastAsia="Times New Roman" w:hAnsi="Times New Roman" w:cs="Times New Roman"/>
          <w:lang w:val="sr-Cyrl-RS"/>
        </w:rPr>
        <w:t>Наручиоцу</w:t>
      </w:r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средство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обезбеђења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за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вредност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r w:rsidR="00E95030">
        <w:rPr>
          <w:rFonts w:ascii="Times New Roman" w:eastAsia="Times New Roman" w:hAnsi="Times New Roman" w:cs="Times New Roman"/>
          <w:lang w:val="sr-Cyrl-RS"/>
        </w:rPr>
        <w:t>услуга</w:t>
      </w:r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који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се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уговарају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анексом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F7703">
        <w:rPr>
          <w:rFonts w:ascii="Times New Roman" w:eastAsia="Times New Roman" w:hAnsi="Times New Roman" w:cs="Times New Roman"/>
        </w:rPr>
        <w:t>Након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испуњења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овог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услова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, </w:t>
      </w:r>
      <w:r w:rsidRPr="00DF7703">
        <w:rPr>
          <w:rFonts w:ascii="Times New Roman" w:eastAsia="Times New Roman" w:hAnsi="Times New Roman" w:cs="Times New Roman"/>
          <w:lang w:val="sr-Cyrl-RS"/>
        </w:rPr>
        <w:t>Понуђач</w:t>
      </w:r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стиче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право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да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наплати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r w:rsidR="00E95030">
        <w:rPr>
          <w:rFonts w:ascii="Times New Roman" w:eastAsia="Times New Roman" w:hAnsi="Times New Roman" w:cs="Times New Roman"/>
          <w:lang w:val="sr-Cyrl-RS"/>
        </w:rPr>
        <w:t>услуге</w:t>
      </w:r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уговорене</w:t>
      </w:r>
      <w:proofErr w:type="spellEnd"/>
      <w:r w:rsidRPr="00DF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7703">
        <w:rPr>
          <w:rFonts w:ascii="Times New Roman" w:eastAsia="Times New Roman" w:hAnsi="Times New Roman" w:cs="Times New Roman"/>
        </w:rPr>
        <w:t>анексом</w:t>
      </w:r>
      <w:proofErr w:type="spellEnd"/>
      <w:r w:rsidRPr="00DF7703">
        <w:rPr>
          <w:rFonts w:ascii="Times New Roman" w:eastAsia="Times New Roman" w:hAnsi="Times New Roman" w:cs="Times New Roman"/>
        </w:rPr>
        <w:t>.</w:t>
      </w:r>
    </w:p>
    <w:p w:rsidR="00DF7703" w:rsidRPr="00DF7703" w:rsidRDefault="00DF7703" w:rsidP="00DF7703">
      <w:pPr>
        <w:spacing w:line="240" w:lineRule="auto"/>
        <w:rPr>
          <w:color w:val="auto"/>
        </w:rPr>
      </w:pPr>
    </w:p>
    <w:p w:rsidR="00DF7703" w:rsidRPr="00CC6CAA" w:rsidRDefault="00DF7703" w:rsidP="00DF7703">
      <w:pPr>
        <w:pStyle w:val="Standard"/>
        <w:tabs>
          <w:tab w:val="left" w:pos="15"/>
        </w:tabs>
        <w:suppressAutoHyphens w:val="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DF7703">
        <w:rPr>
          <w:rFonts w:ascii="Times New Roman" w:eastAsia="Times New Roman" w:hAnsi="Times New Roman" w:cs="Times New Roman"/>
          <w:b/>
          <w:bCs/>
        </w:rPr>
        <w:t>Непредвиђен</w:t>
      </w:r>
      <w:proofErr w:type="spellEnd"/>
      <w:r w:rsidR="00CC6CAA">
        <w:rPr>
          <w:rFonts w:ascii="Times New Roman" w:eastAsia="Times New Roman" w:hAnsi="Times New Roman" w:cs="Times New Roman"/>
          <w:b/>
          <w:bCs/>
          <w:lang w:val="sr-Cyrl-RS"/>
        </w:rPr>
        <w:t>е</w:t>
      </w:r>
      <w:r w:rsidRPr="00DF7703">
        <w:rPr>
          <w:rFonts w:ascii="Times New Roman" w:eastAsia="Times New Roman" w:hAnsi="Times New Roman" w:cs="Times New Roman"/>
          <w:b/>
          <w:bCs/>
        </w:rPr>
        <w:t xml:space="preserve"> </w:t>
      </w:r>
      <w:r w:rsidR="00CC6CAA">
        <w:rPr>
          <w:rFonts w:ascii="Times New Roman" w:eastAsia="Times New Roman" w:hAnsi="Times New Roman" w:cs="Times New Roman"/>
          <w:b/>
          <w:bCs/>
          <w:lang w:val="sr-Cyrl-RS"/>
        </w:rPr>
        <w:t>услуге</w:t>
      </w:r>
    </w:p>
    <w:p w:rsidR="00DF7703" w:rsidRPr="00CC6CAA" w:rsidRDefault="00DF7703" w:rsidP="00DF7703">
      <w:pPr>
        <w:pStyle w:val="Textbody0"/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proofErr w:type="spellStart"/>
      <w:r w:rsidRPr="00DF7703">
        <w:rPr>
          <w:rFonts w:ascii="Times New Roman" w:hAnsi="Times New Roman" w:cs="Times New Roman"/>
        </w:rPr>
        <w:t>Члан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r w:rsidR="00CC6CAA">
        <w:rPr>
          <w:rFonts w:ascii="Times New Roman" w:hAnsi="Times New Roman" w:cs="Times New Roman"/>
          <w:lang w:val="sr-Cyrl-RS"/>
        </w:rPr>
        <w:t>19</w:t>
      </w:r>
    </w:p>
    <w:p w:rsidR="00DF7703" w:rsidRPr="00CC6CAA" w:rsidRDefault="00DF7703" w:rsidP="00DF7703">
      <w:pPr>
        <w:pStyle w:val="Textbody0"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DF7703">
        <w:rPr>
          <w:rFonts w:ascii="Times New Roman" w:hAnsi="Times New Roman" w:cs="Times New Roman"/>
        </w:rPr>
        <w:tab/>
      </w:r>
      <w:r w:rsidRPr="00DF7703">
        <w:rPr>
          <w:rFonts w:ascii="Times New Roman" w:hAnsi="Times New Roman" w:cs="Times New Roman"/>
          <w:lang w:val="sr-Cyrl-RS"/>
        </w:rPr>
        <w:t>Понуђач</w:t>
      </w:r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је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обавезан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да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одмах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по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уоченој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потреби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за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непредвиђених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r w:rsidR="00CC6CAA">
        <w:rPr>
          <w:rFonts w:ascii="Times New Roman" w:hAnsi="Times New Roman" w:cs="Times New Roman"/>
          <w:lang w:val="sr-Cyrl-RS"/>
        </w:rPr>
        <w:t>услуга</w:t>
      </w:r>
      <w:r w:rsidRPr="00DF7703">
        <w:rPr>
          <w:rFonts w:ascii="Times New Roman" w:hAnsi="Times New Roman" w:cs="Times New Roman"/>
        </w:rPr>
        <w:t xml:space="preserve">, а </w:t>
      </w:r>
      <w:proofErr w:type="spellStart"/>
      <w:r w:rsidRPr="00DF7703">
        <w:rPr>
          <w:rFonts w:ascii="Times New Roman" w:hAnsi="Times New Roman" w:cs="Times New Roman"/>
        </w:rPr>
        <w:t>пре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r w:rsidR="00CC6CAA">
        <w:rPr>
          <w:rFonts w:ascii="Times New Roman" w:hAnsi="Times New Roman" w:cs="Times New Roman"/>
          <w:lang w:val="sr-Cyrl-RS"/>
        </w:rPr>
        <w:t>пружања</w:t>
      </w:r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истих</w:t>
      </w:r>
      <w:proofErr w:type="spellEnd"/>
      <w:r w:rsidRPr="00DF7703">
        <w:rPr>
          <w:rFonts w:ascii="Times New Roman" w:hAnsi="Times New Roman" w:cs="Times New Roman"/>
        </w:rPr>
        <w:t xml:space="preserve">, </w:t>
      </w:r>
      <w:proofErr w:type="spellStart"/>
      <w:r w:rsidRPr="00DF7703">
        <w:rPr>
          <w:rFonts w:ascii="Times New Roman" w:hAnsi="Times New Roman" w:cs="Times New Roman"/>
        </w:rPr>
        <w:t>достави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r w:rsidRPr="00DF7703">
        <w:rPr>
          <w:rFonts w:ascii="Times New Roman" w:hAnsi="Times New Roman" w:cs="Times New Roman"/>
          <w:lang w:val="sr-Cyrl-RS"/>
        </w:rPr>
        <w:t>Наручиоцу</w:t>
      </w:r>
      <w:r w:rsidRPr="00DF7703">
        <w:rPr>
          <w:rFonts w:ascii="Times New Roman" w:hAnsi="Times New Roman" w:cs="Times New Roman"/>
        </w:rPr>
        <w:t xml:space="preserve">, </w:t>
      </w:r>
      <w:proofErr w:type="spellStart"/>
      <w:r w:rsidRPr="00DF7703">
        <w:rPr>
          <w:rFonts w:ascii="Times New Roman" w:hAnsi="Times New Roman" w:cs="Times New Roman"/>
        </w:rPr>
        <w:t>преко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надзорног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органа</w:t>
      </w:r>
      <w:proofErr w:type="spellEnd"/>
      <w:r w:rsidRPr="00DF7703">
        <w:rPr>
          <w:rFonts w:ascii="Times New Roman" w:hAnsi="Times New Roman" w:cs="Times New Roman"/>
        </w:rPr>
        <w:t xml:space="preserve">, </w:t>
      </w:r>
      <w:proofErr w:type="spellStart"/>
      <w:r w:rsidRPr="00DF7703">
        <w:rPr>
          <w:rFonts w:ascii="Times New Roman" w:hAnsi="Times New Roman" w:cs="Times New Roman"/>
        </w:rPr>
        <w:t>захтев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за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r w:rsidR="00CC6CAA">
        <w:rPr>
          <w:rFonts w:ascii="Times New Roman" w:hAnsi="Times New Roman" w:cs="Times New Roman"/>
          <w:lang w:val="sr-Cyrl-RS"/>
        </w:rPr>
        <w:t>пружање</w:t>
      </w:r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непредвиђених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r w:rsidR="00CC6CAA">
        <w:rPr>
          <w:rFonts w:ascii="Times New Roman" w:hAnsi="Times New Roman" w:cs="Times New Roman"/>
          <w:lang w:val="sr-Cyrl-RS"/>
        </w:rPr>
        <w:t>услуга</w:t>
      </w:r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са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r w:rsidR="00CC6CAA">
        <w:rPr>
          <w:rFonts w:ascii="Times New Roman" w:hAnsi="Times New Roman" w:cs="Times New Roman"/>
          <w:lang w:val="sr-Cyrl-RS"/>
        </w:rPr>
        <w:t>са образложењем.</w:t>
      </w:r>
    </w:p>
    <w:p w:rsidR="00DF7703" w:rsidRDefault="00DF7703" w:rsidP="00DF7703">
      <w:pPr>
        <w:pStyle w:val="Textbody0"/>
        <w:spacing w:after="0" w:line="240" w:lineRule="auto"/>
        <w:jc w:val="both"/>
        <w:rPr>
          <w:rFonts w:ascii="Times New Roman" w:hAnsi="Times New Roman" w:cs="Times New Roman"/>
        </w:rPr>
      </w:pPr>
      <w:r w:rsidRPr="00DF7703">
        <w:rPr>
          <w:rFonts w:ascii="Times New Roman" w:hAnsi="Times New Roman" w:cs="Times New Roman"/>
        </w:rPr>
        <w:tab/>
      </w:r>
      <w:proofErr w:type="spellStart"/>
      <w:r w:rsidRPr="00DF7703">
        <w:rPr>
          <w:rFonts w:ascii="Times New Roman" w:hAnsi="Times New Roman" w:cs="Times New Roman"/>
        </w:rPr>
        <w:t>Надзорни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орган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проверава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основаност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потребе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за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="00CC6CAA" w:rsidRPr="00DF7703">
        <w:rPr>
          <w:rFonts w:ascii="Times New Roman" w:hAnsi="Times New Roman" w:cs="Times New Roman"/>
        </w:rPr>
        <w:t>непредвиђених</w:t>
      </w:r>
      <w:proofErr w:type="spellEnd"/>
      <w:r w:rsidR="00CC6CAA" w:rsidRPr="00DF7703">
        <w:rPr>
          <w:rFonts w:ascii="Times New Roman" w:hAnsi="Times New Roman" w:cs="Times New Roman"/>
        </w:rPr>
        <w:t xml:space="preserve"> </w:t>
      </w:r>
      <w:r w:rsidR="00CC6CAA">
        <w:rPr>
          <w:rFonts w:ascii="Times New Roman" w:hAnsi="Times New Roman" w:cs="Times New Roman"/>
          <w:lang w:val="sr-Cyrl-RS"/>
        </w:rPr>
        <w:t>услуга</w:t>
      </w:r>
      <w:r w:rsidRPr="00DF7703">
        <w:rPr>
          <w:rFonts w:ascii="Times New Roman" w:hAnsi="Times New Roman" w:cs="Times New Roman"/>
        </w:rPr>
        <w:t xml:space="preserve">, </w:t>
      </w:r>
      <w:proofErr w:type="spellStart"/>
      <w:r w:rsidRPr="00DF7703">
        <w:rPr>
          <w:rFonts w:ascii="Times New Roman" w:hAnsi="Times New Roman" w:cs="Times New Roman"/>
        </w:rPr>
        <w:t>врши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контролу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предрачуна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непредвиђених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r w:rsidR="00CC6CAA">
        <w:rPr>
          <w:rFonts w:ascii="Times New Roman" w:hAnsi="Times New Roman" w:cs="Times New Roman"/>
          <w:lang w:val="sr-Cyrl-RS"/>
        </w:rPr>
        <w:t>услуга</w:t>
      </w:r>
      <w:r w:rsidRPr="00DF7703">
        <w:rPr>
          <w:rFonts w:ascii="Times New Roman" w:hAnsi="Times New Roman" w:cs="Times New Roman"/>
        </w:rPr>
        <w:t xml:space="preserve">, </w:t>
      </w:r>
      <w:proofErr w:type="spellStart"/>
      <w:r w:rsidRPr="00DF7703">
        <w:rPr>
          <w:rFonts w:ascii="Times New Roman" w:hAnsi="Times New Roman" w:cs="Times New Roman"/>
        </w:rPr>
        <w:t>те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доставља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r w:rsidRPr="00DF7703">
        <w:rPr>
          <w:rFonts w:ascii="Times New Roman" w:hAnsi="Times New Roman" w:cs="Times New Roman"/>
          <w:lang w:val="sr-Cyrl-RS"/>
        </w:rPr>
        <w:t>Наручиоцу</w:t>
      </w:r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своје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мишљење</w:t>
      </w:r>
      <w:proofErr w:type="spellEnd"/>
      <w:r w:rsidRPr="00DF7703">
        <w:rPr>
          <w:rFonts w:ascii="Times New Roman" w:hAnsi="Times New Roman" w:cs="Times New Roman"/>
        </w:rPr>
        <w:t xml:space="preserve">, </w:t>
      </w:r>
      <w:proofErr w:type="spellStart"/>
      <w:r w:rsidRPr="00DF7703">
        <w:rPr>
          <w:rFonts w:ascii="Times New Roman" w:hAnsi="Times New Roman" w:cs="Times New Roman"/>
        </w:rPr>
        <w:t>односно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детаљно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образложење</w:t>
      </w:r>
      <w:proofErr w:type="spellEnd"/>
      <w:r w:rsidRPr="00DF7703">
        <w:rPr>
          <w:rFonts w:ascii="Times New Roman" w:hAnsi="Times New Roman" w:cs="Times New Roman"/>
        </w:rPr>
        <w:t xml:space="preserve">, </w:t>
      </w:r>
      <w:proofErr w:type="spellStart"/>
      <w:r w:rsidRPr="00DF7703">
        <w:rPr>
          <w:rFonts w:ascii="Times New Roman" w:hAnsi="Times New Roman" w:cs="Times New Roman"/>
        </w:rPr>
        <w:t>најкасније</w:t>
      </w:r>
      <w:proofErr w:type="spellEnd"/>
      <w:r w:rsidRPr="00DF7703">
        <w:rPr>
          <w:rFonts w:ascii="Times New Roman" w:hAnsi="Times New Roman" w:cs="Times New Roman"/>
        </w:rPr>
        <w:t xml:space="preserve"> у </w:t>
      </w:r>
      <w:proofErr w:type="spellStart"/>
      <w:r w:rsidRPr="00DF7703">
        <w:rPr>
          <w:rFonts w:ascii="Times New Roman" w:hAnsi="Times New Roman" w:cs="Times New Roman"/>
        </w:rPr>
        <w:t>року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од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десет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дана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од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дана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пријема</w:t>
      </w:r>
      <w:proofErr w:type="spellEnd"/>
      <w:r w:rsidRPr="00DF7703">
        <w:rPr>
          <w:rFonts w:ascii="Times New Roman" w:hAnsi="Times New Roman" w:cs="Times New Roman"/>
        </w:rPr>
        <w:t xml:space="preserve">, </w:t>
      </w:r>
      <w:proofErr w:type="spellStart"/>
      <w:r w:rsidRPr="00DF7703">
        <w:rPr>
          <w:rFonts w:ascii="Times New Roman" w:hAnsi="Times New Roman" w:cs="Times New Roman"/>
        </w:rPr>
        <w:t>ради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покретања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процедуре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за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уговарање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непредвиђених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радова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по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члану</w:t>
      </w:r>
      <w:proofErr w:type="spellEnd"/>
      <w:r w:rsidRPr="00DF7703">
        <w:rPr>
          <w:rFonts w:ascii="Times New Roman" w:hAnsi="Times New Roman" w:cs="Times New Roman"/>
        </w:rPr>
        <w:t xml:space="preserve"> 36. </w:t>
      </w:r>
      <w:proofErr w:type="spellStart"/>
      <w:r w:rsidRPr="00DF7703">
        <w:rPr>
          <w:rFonts w:ascii="Times New Roman" w:hAnsi="Times New Roman" w:cs="Times New Roman"/>
        </w:rPr>
        <w:t>Закона</w:t>
      </w:r>
      <w:proofErr w:type="spellEnd"/>
      <w:r w:rsidRPr="00DF7703">
        <w:rPr>
          <w:rFonts w:ascii="Times New Roman" w:hAnsi="Times New Roman" w:cs="Times New Roman"/>
        </w:rPr>
        <w:t xml:space="preserve"> о </w:t>
      </w:r>
      <w:proofErr w:type="spellStart"/>
      <w:r w:rsidRPr="00DF7703">
        <w:rPr>
          <w:rFonts w:ascii="Times New Roman" w:hAnsi="Times New Roman" w:cs="Times New Roman"/>
        </w:rPr>
        <w:t>јавним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набавкама</w:t>
      </w:r>
      <w:proofErr w:type="spellEnd"/>
      <w:r w:rsidRPr="00DF7703">
        <w:rPr>
          <w:rFonts w:ascii="Times New Roman" w:hAnsi="Times New Roman" w:cs="Times New Roman"/>
        </w:rPr>
        <w:t xml:space="preserve">, а </w:t>
      </w:r>
      <w:proofErr w:type="spellStart"/>
      <w:r w:rsidRPr="00DF7703">
        <w:rPr>
          <w:rFonts w:ascii="Times New Roman" w:hAnsi="Times New Roman" w:cs="Times New Roman"/>
        </w:rPr>
        <w:t>након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добијеног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позитивног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мишљења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Управе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за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јавне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набавке</w:t>
      </w:r>
      <w:proofErr w:type="spellEnd"/>
      <w:r w:rsidRPr="00DF7703">
        <w:rPr>
          <w:rFonts w:ascii="Times New Roman" w:hAnsi="Times New Roman" w:cs="Times New Roman"/>
        </w:rPr>
        <w:t xml:space="preserve"> о </w:t>
      </w:r>
      <w:proofErr w:type="spellStart"/>
      <w:r w:rsidRPr="00DF7703">
        <w:rPr>
          <w:rFonts w:ascii="Times New Roman" w:hAnsi="Times New Roman" w:cs="Times New Roman"/>
        </w:rPr>
        <w:t>основаности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примене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преговарачког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поступка</w:t>
      </w:r>
      <w:proofErr w:type="spellEnd"/>
      <w:r w:rsidRPr="00DF7703">
        <w:rPr>
          <w:rFonts w:ascii="Times New Roman" w:hAnsi="Times New Roman" w:cs="Times New Roman"/>
        </w:rPr>
        <w:t xml:space="preserve">. У </w:t>
      </w:r>
      <w:proofErr w:type="spellStart"/>
      <w:r w:rsidRPr="00DF7703">
        <w:rPr>
          <w:rFonts w:ascii="Times New Roman" w:hAnsi="Times New Roman" w:cs="Times New Roman"/>
        </w:rPr>
        <w:t>случају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да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из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објективних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разлога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трајања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поступка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уговарања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непредвиђених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r w:rsidR="00CC6CAA">
        <w:rPr>
          <w:rFonts w:ascii="Times New Roman" w:hAnsi="Times New Roman" w:cs="Times New Roman"/>
          <w:lang w:val="sr-Cyrl-RS"/>
        </w:rPr>
        <w:t>услуга</w:t>
      </w:r>
      <w:r w:rsidRPr="00DF7703">
        <w:rPr>
          <w:rFonts w:ascii="Times New Roman" w:hAnsi="Times New Roman" w:cs="Times New Roman"/>
        </w:rPr>
        <w:t xml:space="preserve">, </w:t>
      </w:r>
      <w:r w:rsidRPr="00DF7703">
        <w:rPr>
          <w:rFonts w:ascii="Times New Roman" w:hAnsi="Times New Roman" w:cs="Times New Roman"/>
          <w:lang w:val="sr-Cyrl-RS"/>
        </w:rPr>
        <w:t>Понуђач</w:t>
      </w:r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није</w:t>
      </w:r>
      <w:proofErr w:type="spellEnd"/>
      <w:r w:rsidRPr="00DF7703">
        <w:rPr>
          <w:rFonts w:ascii="Times New Roman" w:hAnsi="Times New Roman" w:cs="Times New Roman"/>
        </w:rPr>
        <w:t xml:space="preserve"> у </w:t>
      </w:r>
      <w:proofErr w:type="spellStart"/>
      <w:r w:rsidRPr="00DF7703">
        <w:rPr>
          <w:rFonts w:ascii="Times New Roman" w:hAnsi="Times New Roman" w:cs="Times New Roman"/>
        </w:rPr>
        <w:t>могућности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да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r w:rsidR="00CC6CAA">
        <w:rPr>
          <w:rFonts w:ascii="Times New Roman" w:hAnsi="Times New Roman" w:cs="Times New Roman"/>
          <w:lang w:val="sr-Cyrl-RS"/>
        </w:rPr>
        <w:t>изврши</w:t>
      </w:r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непредвиђене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r w:rsidR="00CC6CAA">
        <w:rPr>
          <w:rFonts w:ascii="Times New Roman" w:hAnsi="Times New Roman" w:cs="Times New Roman"/>
          <w:lang w:val="sr-Cyrl-RS"/>
        </w:rPr>
        <w:t>услуге</w:t>
      </w:r>
      <w:r w:rsidRPr="00DF7703">
        <w:rPr>
          <w:rFonts w:ascii="Times New Roman" w:hAnsi="Times New Roman" w:cs="Times New Roman"/>
        </w:rPr>
        <w:t xml:space="preserve"> у </w:t>
      </w:r>
      <w:proofErr w:type="spellStart"/>
      <w:r w:rsidRPr="00DF7703">
        <w:rPr>
          <w:rFonts w:ascii="Times New Roman" w:hAnsi="Times New Roman" w:cs="Times New Roman"/>
        </w:rPr>
        <w:t>уговореном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року</w:t>
      </w:r>
      <w:proofErr w:type="spellEnd"/>
      <w:r w:rsidRPr="00DF7703">
        <w:rPr>
          <w:rFonts w:ascii="Times New Roman" w:hAnsi="Times New Roman" w:cs="Times New Roman"/>
        </w:rPr>
        <w:t xml:space="preserve">, </w:t>
      </w:r>
      <w:proofErr w:type="spellStart"/>
      <w:r w:rsidRPr="00DF7703">
        <w:rPr>
          <w:rFonts w:ascii="Times New Roman" w:hAnsi="Times New Roman" w:cs="Times New Roman"/>
        </w:rPr>
        <w:t>уговорне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стране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ће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продужити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рок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за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r w:rsidR="00CC6CAA">
        <w:rPr>
          <w:rFonts w:ascii="Times New Roman" w:hAnsi="Times New Roman" w:cs="Times New Roman"/>
          <w:lang w:val="sr-Cyrl-RS"/>
        </w:rPr>
        <w:t>пружање услуга.</w:t>
      </w:r>
      <w:r w:rsidRPr="00DF7703">
        <w:rPr>
          <w:rFonts w:ascii="Times New Roman" w:hAnsi="Times New Roman" w:cs="Times New Roman"/>
        </w:rPr>
        <w:t xml:space="preserve"> </w:t>
      </w:r>
    </w:p>
    <w:p w:rsidR="00CC6CAA" w:rsidRPr="00DF7703" w:rsidRDefault="00CC6CAA" w:rsidP="00DF7703">
      <w:pPr>
        <w:pStyle w:val="Textbody0"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DF7703" w:rsidRPr="00AA51AD" w:rsidRDefault="00DF7703" w:rsidP="00DF7703">
      <w:pPr>
        <w:pStyle w:val="Textbody0"/>
        <w:spacing w:after="0" w:line="240" w:lineRule="auto"/>
        <w:jc w:val="center"/>
        <w:rPr>
          <w:rFonts w:ascii="Times New Roman" w:hAnsi="Times New Roman" w:cs="Times New Roman"/>
          <w:lang w:val="sr-Latn-RS"/>
        </w:rPr>
      </w:pPr>
      <w:proofErr w:type="spellStart"/>
      <w:r w:rsidRPr="00DF7703">
        <w:rPr>
          <w:rFonts w:ascii="Times New Roman" w:hAnsi="Times New Roman" w:cs="Times New Roman"/>
        </w:rPr>
        <w:t>Члан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r w:rsidRPr="00DF7703">
        <w:rPr>
          <w:rFonts w:ascii="Times New Roman" w:hAnsi="Times New Roman" w:cs="Times New Roman"/>
          <w:lang w:val="hu-HU"/>
        </w:rPr>
        <w:t>2</w:t>
      </w:r>
      <w:r w:rsidR="00AA51AD">
        <w:rPr>
          <w:rFonts w:ascii="Times New Roman" w:hAnsi="Times New Roman" w:cs="Times New Roman"/>
          <w:lang w:val="sr-Latn-RS"/>
        </w:rPr>
        <w:t>0</w:t>
      </w:r>
    </w:p>
    <w:p w:rsidR="00DF7703" w:rsidRPr="00EE2E4A" w:rsidRDefault="00DF7703" w:rsidP="00DF7703">
      <w:pPr>
        <w:pStyle w:val="Textbody0"/>
        <w:spacing w:after="0" w:line="240" w:lineRule="auto"/>
        <w:jc w:val="both"/>
        <w:rPr>
          <w:rFonts w:ascii="Times New Roman" w:hAnsi="Times New Roman" w:cs="Times New Roman"/>
        </w:rPr>
      </w:pPr>
      <w:r w:rsidRPr="00EE2E4A">
        <w:rPr>
          <w:rFonts w:ascii="Times New Roman" w:hAnsi="Times New Roman" w:cs="Times New Roman"/>
        </w:rPr>
        <w:tab/>
        <w:t xml:space="preserve">У </w:t>
      </w:r>
      <w:proofErr w:type="spellStart"/>
      <w:r w:rsidRPr="00EE2E4A">
        <w:rPr>
          <w:rFonts w:ascii="Times New Roman" w:hAnsi="Times New Roman" w:cs="Times New Roman"/>
        </w:rPr>
        <w:t>поступку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јавне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набавке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за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уговарање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додатних</w:t>
      </w:r>
      <w:proofErr w:type="spellEnd"/>
      <w:r w:rsidRPr="00EE2E4A">
        <w:rPr>
          <w:rFonts w:ascii="Times New Roman" w:hAnsi="Times New Roman" w:cs="Times New Roman"/>
        </w:rPr>
        <w:t xml:space="preserve"> (</w:t>
      </w:r>
      <w:proofErr w:type="spellStart"/>
      <w:r w:rsidRPr="00EE2E4A">
        <w:rPr>
          <w:rFonts w:ascii="Times New Roman" w:hAnsi="Times New Roman" w:cs="Times New Roman"/>
        </w:rPr>
        <w:t>непредвиђених</w:t>
      </w:r>
      <w:proofErr w:type="spellEnd"/>
      <w:r w:rsidRPr="00EE2E4A">
        <w:rPr>
          <w:rFonts w:ascii="Times New Roman" w:hAnsi="Times New Roman" w:cs="Times New Roman"/>
        </w:rPr>
        <w:t xml:space="preserve">) </w:t>
      </w:r>
      <w:r w:rsidR="00282FAD" w:rsidRPr="00EE2E4A">
        <w:rPr>
          <w:rFonts w:ascii="Times New Roman" w:hAnsi="Times New Roman" w:cs="Times New Roman"/>
          <w:lang w:val="sr-Cyrl-RS"/>
        </w:rPr>
        <w:t>услуга</w:t>
      </w:r>
      <w:r w:rsidRPr="00EE2E4A">
        <w:rPr>
          <w:rFonts w:ascii="Times New Roman" w:hAnsi="Times New Roman" w:cs="Times New Roman"/>
        </w:rPr>
        <w:t xml:space="preserve">, </w:t>
      </w:r>
      <w:r w:rsidRPr="00EE2E4A">
        <w:rPr>
          <w:rFonts w:ascii="Times New Roman" w:hAnsi="Times New Roman" w:cs="Times New Roman"/>
          <w:lang w:val="sr-Cyrl-RS"/>
        </w:rPr>
        <w:t>Понуђач</w:t>
      </w:r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је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обавезан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да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достави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понуду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за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додатне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r w:rsidR="00282FAD" w:rsidRPr="00EE2E4A">
        <w:rPr>
          <w:rFonts w:ascii="Times New Roman" w:hAnsi="Times New Roman" w:cs="Times New Roman"/>
          <w:lang w:val="sr-Cyrl-RS"/>
        </w:rPr>
        <w:t>услуге</w:t>
      </w:r>
      <w:r w:rsidRPr="00EE2E4A">
        <w:rPr>
          <w:rFonts w:ascii="Times New Roman" w:hAnsi="Times New Roman" w:cs="Times New Roman"/>
        </w:rPr>
        <w:t xml:space="preserve"> (</w:t>
      </w:r>
      <w:proofErr w:type="spellStart"/>
      <w:r w:rsidRPr="00EE2E4A">
        <w:rPr>
          <w:rFonts w:ascii="Times New Roman" w:hAnsi="Times New Roman" w:cs="Times New Roman"/>
        </w:rPr>
        <w:t>непредвиђене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r w:rsidR="00282FAD" w:rsidRPr="00EE2E4A">
        <w:rPr>
          <w:rFonts w:ascii="Times New Roman" w:hAnsi="Times New Roman" w:cs="Times New Roman"/>
          <w:lang w:val="sr-Cyrl-RS"/>
        </w:rPr>
        <w:t>услуге</w:t>
      </w:r>
      <w:r w:rsidRPr="00EE2E4A">
        <w:rPr>
          <w:rFonts w:ascii="Times New Roman" w:hAnsi="Times New Roman" w:cs="Times New Roman"/>
        </w:rPr>
        <w:t>),</w:t>
      </w:r>
      <w:r w:rsidRPr="00EE2E4A">
        <w:rPr>
          <w:rFonts w:ascii="Times New Roman" w:hAnsi="Times New Roman" w:cs="Times New Roman"/>
          <w:lang w:val="sr-Cyrl-RS"/>
        </w:rPr>
        <w:t xml:space="preserve"> </w:t>
      </w:r>
      <w:r w:rsidRPr="00EE2E4A">
        <w:rPr>
          <w:rFonts w:ascii="Times New Roman" w:hAnsi="Times New Roman" w:cs="Times New Roman"/>
        </w:rPr>
        <w:t xml:space="preserve">у </w:t>
      </w:r>
      <w:proofErr w:type="spellStart"/>
      <w:r w:rsidRPr="00EE2E4A">
        <w:rPr>
          <w:rFonts w:ascii="Times New Roman" w:hAnsi="Times New Roman" w:cs="Times New Roman"/>
        </w:rPr>
        <w:t>року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из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позива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за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подношење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понуде</w:t>
      </w:r>
      <w:proofErr w:type="spellEnd"/>
      <w:r w:rsidRPr="00EE2E4A">
        <w:rPr>
          <w:rFonts w:ascii="Times New Roman" w:hAnsi="Times New Roman" w:cs="Times New Roman"/>
        </w:rPr>
        <w:t>.</w:t>
      </w:r>
    </w:p>
    <w:p w:rsidR="00DF7703" w:rsidRPr="00EE2E4A" w:rsidRDefault="00DF7703" w:rsidP="00DF7703">
      <w:pPr>
        <w:pStyle w:val="Textbody0"/>
        <w:spacing w:after="0" w:line="240" w:lineRule="auto"/>
        <w:jc w:val="both"/>
        <w:rPr>
          <w:rFonts w:ascii="Times New Roman" w:hAnsi="Times New Roman" w:cs="Times New Roman"/>
        </w:rPr>
      </w:pPr>
      <w:r w:rsidRPr="00EE2E4A">
        <w:rPr>
          <w:rFonts w:ascii="Times New Roman" w:hAnsi="Times New Roman" w:cs="Times New Roman"/>
        </w:rPr>
        <w:tab/>
      </w:r>
      <w:proofErr w:type="spellStart"/>
      <w:r w:rsidRPr="00EE2E4A">
        <w:rPr>
          <w:rFonts w:ascii="Times New Roman" w:hAnsi="Times New Roman" w:cs="Times New Roman"/>
        </w:rPr>
        <w:t>Након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усвајања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понуде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за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додатне</w:t>
      </w:r>
      <w:proofErr w:type="spellEnd"/>
      <w:r w:rsidRPr="00EE2E4A">
        <w:rPr>
          <w:rFonts w:ascii="Times New Roman" w:hAnsi="Times New Roman" w:cs="Times New Roman"/>
        </w:rPr>
        <w:t xml:space="preserve"> (</w:t>
      </w:r>
      <w:proofErr w:type="spellStart"/>
      <w:r w:rsidRPr="00EE2E4A">
        <w:rPr>
          <w:rFonts w:ascii="Times New Roman" w:hAnsi="Times New Roman" w:cs="Times New Roman"/>
        </w:rPr>
        <w:t>непредвиђене</w:t>
      </w:r>
      <w:proofErr w:type="spellEnd"/>
      <w:r w:rsidRPr="00EE2E4A">
        <w:rPr>
          <w:rFonts w:ascii="Times New Roman" w:hAnsi="Times New Roman" w:cs="Times New Roman"/>
        </w:rPr>
        <w:t xml:space="preserve">) </w:t>
      </w:r>
      <w:r w:rsidR="00282FAD" w:rsidRPr="00EE2E4A">
        <w:rPr>
          <w:rFonts w:ascii="Times New Roman" w:hAnsi="Times New Roman" w:cs="Times New Roman"/>
          <w:lang w:val="sr-Cyrl-RS"/>
        </w:rPr>
        <w:t>услуге</w:t>
      </w:r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од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стране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r w:rsidRPr="00EE2E4A">
        <w:rPr>
          <w:rFonts w:ascii="Times New Roman" w:hAnsi="Times New Roman" w:cs="Times New Roman"/>
          <w:lang w:val="sr-Cyrl-RS"/>
        </w:rPr>
        <w:t>Наручиоца</w:t>
      </w:r>
      <w:r w:rsidRPr="00EE2E4A">
        <w:rPr>
          <w:rFonts w:ascii="Times New Roman" w:hAnsi="Times New Roman" w:cs="Times New Roman"/>
        </w:rPr>
        <w:t xml:space="preserve"> и </w:t>
      </w:r>
      <w:proofErr w:type="spellStart"/>
      <w:r w:rsidRPr="00EE2E4A">
        <w:rPr>
          <w:rFonts w:ascii="Times New Roman" w:hAnsi="Times New Roman" w:cs="Times New Roman"/>
        </w:rPr>
        <w:t>закључивања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уговора</w:t>
      </w:r>
      <w:proofErr w:type="spellEnd"/>
      <w:r w:rsidRPr="00EE2E4A">
        <w:rPr>
          <w:rFonts w:ascii="Times New Roman" w:hAnsi="Times New Roman" w:cs="Times New Roman"/>
        </w:rPr>
        <w:t xml:space="preserve">, </w:t>
      </w:r>
      <w:r w:rsidRPr="00EE2E4A">
        <w:rPr>
          <w:rFonts w:ascii="Times New Roman" w:hAnsi="Times New Roman" w:cs="Times New Roman"/>
          <w:lang w:val="sr-Cyrl-RS"/>
        </w:rPr>
        <w:t>Понуђач</w:t>
      </w:r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се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обавезује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да</w:t>
      </w:r>
      <w:proofErr w:type="spellEnd"/>
      <w:r w:rsidRPr="00EE2E4A">
        <w:rPr>
          <w:rFonts w:ascii="Times New Roman" w:hAnsi="Times New Roman" w:cs="Times New Roman"/>
        </w:rPr>
        <w:t xml:space="preserve"> у </w:t>
      </w:r>
      <w:proofErr w:type="spellStart"/>
      <w:r w:rsidRPr="00EE2E4A">
        <w:rPr>
          <w:rFonts w:ascii="Times New Roman" w:hAnsi="Times New Roman" w:cs="Times New Roman"/>
        </w:rPr>
        <w:t>року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од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десет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дана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од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потписивања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уговора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преда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Наручиоцу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средство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E2E4A">
        <w:rPr>
          <w:rFonts w:ascii="Times New Roman" w:hAnsi="Times New Roman" w:cs="Times New Roman"/>
        </w:rPr>
        <w:t>обезбеђења</w:t>
      </w:r>
      <w:proofErr w:type="spellEnd"/>
      <w:r w:rsidRPr="00EE2E4A">
        <w:rPr>
          <w:rFonts w:ascii="Times New Roman" w:hAnsi="Times New Roman" w:cs="Times New Roman"/>
        </w:rPr>
        <w:t xml:space="preserve">  </w:t>
      </w:r>
      <w:proofErr w:type="spellStart"/>
      <w:r w:rsidRPr="00EE2E4A">
        <w:rPr>
          <w:rFonts w:ascii="Times New Roman" w:hAnsi="Times New Roman" w:cs="Times New Roman"/>
        </w:rPr>
        <w:t>за</w:t>
      </w:r>
      <w:proofErr w:type="spellEnd"/>
      <w:proofErr w:type="gramEnd"/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вредност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уговорених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непредвиђених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r w:rsidR="00282FAD" w:rsidRPr="00EE2E4A">
        <w:rPr>
          <w:rFonts w:ascii="Times New Roman" w:hAnsi="Times New Roman" w:cs="Times New Roman"/>
          <w:lang w:val="sr-Cyrl-RS"/>
        </w:rPr>
        <w:t>услуга</w:t>
      </w:r>
      <w:r w:rsidRPr="00EE2E4A">
        <w:rPr>
          <w:rFonts w:ascii="Times New Roman" w:hAnsi="Times New Roman" w:cs="Times New Roman"/>
        </w:rPr>
        <w:t>.</w:t>
      </w:r>
    </w:p>
    <w:p w:rsidR="00DF7703" w:rsidRPr="00EE2E4A" w:rsidRDefault="00DF7703" w:rsidP="00DF7703">
      <w:pPr>
        <w:pStyle w:val="Textbody0"/>
        <w:spacing w:after="0" w:line="240" w:lineRule="auto"/>
        <w:jc w:val="both"/>
        <w:rPr>
          <w:rFonts w:ascii="Times New Roman" w:hAnsi="Times New Roman" w:cs="Times New Roman"/>
        </w:rPr>
      </w:pPr>
      <w:r w:rsidRPr="00EE2E4A">
        <w:rPr>
          <w:rFonts w:ascii="Times New Roman" w:hAnsi="Times New Roman" w:cs="Times New Roman"/>
        </w:rPr>
        <w:tab/>
      </w:r>
      <w:proofErr w:type="spellStart"/>
      <w:r w:rsidRPr="00EE2E4A">
        <w:rPr>
          <w:rFonts w:ascii="Times New Roman" w:hAnsi="Times New Roman" w:cs="Times New Roman"/>
        </w:rPr>
        <w:t>Испуњењем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услова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из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претходног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става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овог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члана</w:t>
      </w:r>
      <w:proofErr w:type="spellEnd"/>
      <w:r w:rsidRPr="00EE2E4A">
        <w:rPr>
          <w:rFonts w:ascii="Times New Roman" w:hAnsi="Times New Roman" w:cs="Times New Roman"/>
        </w:rPr>
        <w:t xml:space="preserve">, </w:t>
      </w:r>
      <w:r w:rsidRPr="00EE2E4A">
        <w:rPr>
          <w:rFonts w:ascii="Times New Roman" w:hAnsi="Times New Roman" w:cs="Times New Roman"/>
          <w:lang w:val="sr-Cyrl-RS"/>
        </w:rPr>
        <w:t>Понуђач</w:t>
      </w:r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стиче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услов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да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започне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r w:rsidR="00EE2E4A" w:rsidRPr="00EE2E4A">
        <w:rPr>
          <w:rFonts w:ascii="Times New Roman" w:hAnsi="Times New Roman" w:cs="Times New Roman"/>
          <w:lang w:val="sr-Cyrl-RS"/>
        </w:rPr>
        <w:t>извршење</w:t>
      </w:r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уговорених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непредвиђених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r w:rsidR="00EE2E4A" w:rsidRPr="00EE2E4A">
        <w:rPr>
          <w:rFonts w:ascii="Times New Roman" w:hAnsi="Times New Roman" w:cs="Times New Roman"/>
          <w:lang w:val="sr-Cyrl-RS"/>
        </w:rPr>
        <w:t>услуга</w:t>
      </w:r>
      <w:r w:rsidRPr="00EE2E4A">
        <w:rPr>
          <w:rFonts w:ascii="Times New Roman" w:hAnsi="Times New Roman" w:cs="Times New Roman"/>
        </w:rPr>
        <w:t xml:space="preserve">, </w:t>
      </w:r>
      <w:proofErr w:type="spellStart"/>
      <w:r w:rsidRPr="00EE2E4A">
        <w:rPr>
          <w:rFonts w:ascii="Times New Roman" w:hAnsi="Times New Roman" w:cs="Times New Roman"/>
        </w:rPr>
        <w:t>као</w:t>
      </w:r>
      <w:proofErr w:type="spellEnd"/>
      <w:r w:rsidRPr="00EE2E4A">
        <w:rPr>
          <w:rFonts w:ascii="Times New Roman" w:hAnsi="Times New Roman" w:cs="Times New Roman"/>
        </w:rPr>
        <w:t xml:space="preserve"> и </w:t>
      </w:r>
      <w:proofErr w:type="spellStart"/>
      <w:r w:rsidRPr="00EE2E4A">
        <w:rPr>
          <w:rFonts w:ascii="Times New Roman" w:hAnsi="Times New Roman" w:cs="Times New Roman"/>
        </w:rPr>
        <w:t>право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на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наплату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истих</w:t>
      </w:r>
      <w:proofErr w:type="spellEnd"/>
      <w:r w:rsidRPr="00EE2E4A">
        <w:rPr>
          <w:rFonts w:ascii="Times New Roman" w:hAnsi="Times New Roman" w:cs="Times New Roman"/>
        </w:rPr>
        <w:t xml:space="preserve">, </w:t>
      </w:r>
      <w:proofErr w:type="spellStart"/>
      <w:r w:rsidRPr="00EE2E4A">
        <w:rPr>
          <w:rFonts w:ascii="Times New Roman" w:hAnsi="Times New Roman" w:cs="Times New Roman"/>
        </w:rPr>
        <w:t>након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што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их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изв</w:t>
      </w:r>
      <w:r w:rsidR="00EE2E4A" w:rsidRPr="00EE2E4A">
        <w:rPr>
          <w:rFonts w:ascii="Times New Roman" w:hAnsi="Times New Roman" w:cs="Times New Roman"/>
          <w:lang w:val="sr-Cyrl-RS"/>
        </w:rPr>
        <w:t>ршио</w:t>
      </w:r>
      <w:proofErr w:type="spellEnd"/>
      <w:r w:rsidRPr="00EE2E4A">
        <w:rPr>
          <w:rFonts w:ascii="Times New Roman" w:hAnsi="Times New Roman" w:cs="Times New Roman"/>
        </w:rPr>
        <w:t>.</w:t>
      </w:r>
    </w:p>
    <w:p w:rsidR="00DF7703" w:rsidRPr="00EE2E4A" w:rsidRDefault="00DF7703" w:rsidP="00DF7703">
      <w:pPr>
        <w:pStyle w:val="Textbody0"/>
        <w:spacing w:after="0" w:line="240" w:lineRule="auto"/>
        <w:jc w:val="both"/>
        <w:rPr>
          <w:rFonts w:ascii="Times New Roman" w:hAnsi="Times New Roman" w:cs="Times New Roman"/>
        </w:rPr>
      </w:pPr>
      <w:r w:rsidRPr="00EE2E4A">
        <w:rPr>
          <w:rFonts w:ascii="Times New Roman" w:hAnsi="Times New Roman" w:cs="Times New Roman"/>
        </w:rPr>
        <w:tab/>
      </w:r>
      <w:proofErr w:type="spellStart"/>
      <w:r w:rsidRPr="00EE2E4A">
        <w:rPr>
          <w:rFonts w:ascii="Times New Roman" w:hAnsi="Times New Roman" w:cs="Times New Roman"/>
        </w:rPr>
        <w:t>Надзорни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орган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није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овлашћен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да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без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писане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сагласности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r w:rsidRPr="00EE2E4A">
        <w:rPr>
          <w:rFonts w:ascii="Times New Roman" w:hAnsi="Times New Roman" w:cs="Times New Roman"/>
          <w:lang w:val="sr-Cyrl-RS"/>
        </w:rPr>
        <w:t>Наручиоца</w:t>
      </w:r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одлучује</w:t>
      </w:r>
      <w:proofErr w:type="spellEnd"/>
      <w:r w:rsidRPr="00EE2E4A">
        <w:rPr>
          <w:rFonts w:ascii="Times New Roman" w:hAnsi="Times New Roman" w:cs="Times New Roman"/>
        </w:rPr>
        <w:t xml:space="preserve"> у </w:t>
      </w:r>
      <w:proofErr w:type="spellStart"/>
      <w:r w:rsidRPr="00EE2E4A">
        <w:rPr>
          <w:rFonts w:ascii="Times New Roman" w:hAnsi="Times New Roman" w:cs="Times New Roman"/>
        </w:rPr>
        <w:t>име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r w:rsidRPr="00EE2E4A">
        <w:rPr>
          <w:rFonts w:ascii="Times New Roman" w:hAnsi="Times New Roman" w:cs="Times New Roman"/>
          <w:lang w:val="sr-Cyrl-RS"/>
        </w:rPr>
        <w:t>Наручиоца</w:t>
      </w:r>
      <w:r w:rsidRPr="00EE2E4A">
        <w:rPr>
          <w:rFonts w:ascii="Times New Roman" w:hAnsi="Times New Roman" w:cs="Times New Roman"/>
        </w:rPr>
        <w:t xml:space="preserve"> о </w:t>
      </w:r>
      <w:proofErr w:type="spellStart"/>
      <w:r w:rsidRPr="00EE2E4A">
        <w:rPr>
          <w:rFonts w:ascii="Times New Roman" w:hAnsi="Times New Roman" w:cs="Times New Roman"/>
        </w:rPr>
        <w:t>цени</w:t>
      </w:r>
      <w:proofErr w:type="spellEnd"/>
      <w:r w:rsidRPr="00EE2E4A">
        <w:rPr>
          <w:rFonts w:ascii="Times New Roman" w:hAnsi="Times New Roman" w:cs="Times New Roman"/>
        </w:rPr>
        <w:t xml:space="preserve">, </w:t>
      </w:r>
      <w:proofErr w:type="spellStart"/>
      <w:r w:rsidRPr="00EE2E4A">
        <w:rPr>
          <w:rFonts w:ascii="Times New Roman" w:hAnsi="Times New Roman" w:cs="Times New Roman"/>
        </w:rPr>
        <w:t>роковима</w:t>
      </w:r>
      <w:proofErr w:type="spellEnd"/>
      <w:r w:rsidRPr="00EE2E4A">
        <w:rPr>
          <w:rFonts w:ascii="Times New Roman" w:hAnsi="Times New Roman" w:cs="Times New Roman"/>
        </w:rPr>
        <w:t xml:space="preserve"> и </w:t>
      </w:r>
      <w:proofErr w:type="spellStart"/>
      <w:r w:rsidRPr="00EE2E4A">
        <w:rPr>
          <w:rFonts w:ascii="Times New Roman" w:hAnsi="Times New Roman" w:cs="Times New Roman"/>
        </w:rPr>
        <w:t>обиму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неуговорених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proofErr w:type="spellStart"/>
      <w:r w:rsidRPr="00EE2E4A">
        <w:rPr>
          <w:rFonts w:ascii="Times New Roman" w:hAnsi="Times New Roman" w:cs="Times New Roman"/>
        </w:rPr>
        <w:t>непредвиђених</w:t>
      </w:r>
      <w:proofErr w:type="spellEnd"/>
      <w:r w:rsidRPr="00EE2E4A">
        <w:rPr>
          <w:rFonts w:ascii="Times New Roman" w:hAnsi="Times New Roman" w:cs="Times New Roman"/>
        </w:rPr>
        <w:t xml:space="preserve"> </w:t>
      </w:r>
      <w:r w:rsidR="00EE2E4A" w:rsidRPr="00EE2E4A">
        <w:rPr>
          <w:rFonts w:ascii="Times New Roman" w:hAnsi="Times New Roman" w:cs="Times New Roman"/>
          <w:lang w:val="sr-Cyrl-RS"/>
        </w:rPr>
        <w:t>услуга</w:t>
      </w:r>
      <w:r w:rsidRPr="00EE2E4A">
        <w:rPr>
          <w:rFonts w:ascii="Times New Roman" w:hAnsi="Times New Roman" w:cs="Times New Roman"/>
        </w:rPr>
        <w:t>.</w:t>
      </w:r>
    </w:p>
    <w:p w:rsidR="00DF7703" w:rsidRPr="00DF7703" w:rsidRDefault="00DF7703" w:rsidP="00DF7703">
      <w:pPr>
        <w:pStyle w:val="Textbody0"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DF7703" w:rsidRPr="00BE18BC" w:rsidRDefault="00DF7703" w:rsidP="00DF7703">
      <w:pPr>
        <w:pStyle w:val="Textbody0"/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proofErr w:type="spellStart"/>
      <w:r w:rsidRPr="00DF7703">
        <w:rPr>
          <w:rFonts w:ascii="Times New Roman" w:hAnsi="Times New Roman" w:cs="Times New Roman"/>
        </w:rPr>
        <w:t>Члан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r w:rsidRPr="00DF7703">
        <w:rPr>
          <w:rFonts w:ascii="Times New Roman" w:hAnsi="Times New Roman" w:cs="Times New Roman"/>
          <w:lang w:val="sr-Cyrl-RS"/>
        </w:rPr>
        <w:t>2</w:t>
      </w:r>
      <w:r w:rsidR="00AA51AD">
        <w:rPr>
          <w:rFonts w:ascii="Times New Roman" w:hAnsi="Times New Roman" w:cs="Times New Roman"/>
          <w:lang w:val="sr-Cyrl-RS"/>
        </w:rPr>
        <w:t>1</w:t>
      </w:r>
    </w:p>
    <w:p w:rsidR="00DF7703" w:rsidRPr="00DF7703" w:rsidRDefault="00DF7703" w:rsidP="00DF7703">
      <w:pPr>
        <w:pStyle w:val="Textbody0"/>
        <w:spacing w:after="0" w:line="240" w:lineRule="auto"/>
        <w:jc w:val="both"/>
        <w:rPr>
          <w:rFonts w:ascii="Times New Roman" w:hAnsi="Times New Roman" w:cs="Times New Roman"/>
        </w:rPr>
      </w:pPr>
      <w:r w:rsidRPr="00DF7703">
        <w:rPr>
          <w:rFonts w:ascii="Times New Roman" w:hAnsi="Times New Roman" w:cs="Times New Roman"/>
        </w:rPr>
        <w:tab/>
      </w:r>
      <w:r w:rsidRPr="00DF7703">
        <w:rPr>
          <w:rFonts w:ascii="Times New Roman" w:hAnsi="Times New Roman" w:cs="Times New Roman"/>
          <w:lang w:val="sr-Cyrl-RS"/>
        </w:rPr>
        <w:t>Понуђач</w:t>
      </w:r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је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дужан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да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до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коначног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обрачуна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r w:rsidR="00AA51AD">
        <w:rPr>
          <w:rFonts w:ascii="Times New Roman" w:hAnsi="Times New Roman" w:cs="Times New Roman"/>
          <w:lang w:val="sr-Cyrl-RS"/>
        </w:rPr>
        <w:t>извршених услуга</w:t>
      </w:r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уговори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све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непредвиђене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r w:rsidR="00AA51AD">
        <w:rPr>
          <w:rFonts w:ascii="Times New Roman" w:hAnsi="Times New Roman" w:cs="Times New Roman"/>
          <w:lang w:val="sr-Cyrl-RS"/>
        </w:rPr>
        <w:t>услуге</w:t>
      </w:r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као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="00AA51AD">
        <w:rPr>
          <w:rFonts w:ascii="Times New Roman" w:hAnsi="Times New Roman" w:cs="Times New Roman"/>
          <w:lang w:val="sr-Cyrl-RS"/>
        </w:rPr>
        <w:t>неуговорене</w:t>
      </w:r>
      <w:proofErr w:type="spellEnd"/>
      <w:r w:rsidR="00AA51AD">
        <w:rPr>
          <w:rFonts w:ascii="Times New Roman" w:hAnsi="Times New Roman" w:cs="Times New Roman"/>
          <w:lang w:val="sr-Cyrl-RS"/>
        </w:rPr>
        <w:t xml:space="preserve"> услуге</w:t>
      </w:r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на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горе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описани</w:t>
      </w:r>
      <w:proofErr w:type="spellEnd"/>
      <w:r w:rsidRPr="00DF7703">
        <w:rPr>
          <w:rFonts w:ascii="Times New Roman" w:hAnsi="Times New Roman" w:cs="Times New Roman"/>
        </w:rPr>
        <w:t xml:space="preserve"> </w:t>
      </w:r>
      <w:proofErr w:type="spellStart"/>
      <w:r w:rsidRPr="00DF7703">
        <w:rPr>
          <w:rFonts w:ascii="Times New Roman" w:hAnsi="Times New Roman" w:cs="Times New Roman"/>
        </w:rPr>
        <w:t>начин</w:t>
      </w:r>
      <w:proofErr w:type="spellEnd"/>
      <w:r w:rsidRPr="00DF7703">
        <w:rPr>
          <w:rFonts w:ascii="Times New Roman" w:hAnsi="Times New Roman" w:cs="Times New Roman"/>
        </w:rPr>
        <w:t>.</w:t>
      </w:r>
    </w:p>
    <w:p w:rsidR="009E0B82" w:rsidRPr="00DF7703" w:rsidRDefault="009E0B82" w:rsidP="00DF7703">
      <w:pPr>
        <w:spacing w:line="240" w:lineRule="auto"/>
      </w:pPr>
    </w:p>
    <w:p w:rsidR="00001633" w:rsidRPr="006E74DC" w:rsidRDefault="00EB33B9" w:rsidP="00DF7703">
      <w:pPr>
        <w:spacing w:line="240" w:lineRule="auto"/>
        <w:rPr>
          <w:b/>
          <w:bCs/>
          <w:color w:val="auto"/>
        </w:rPr>
      </w:pPr>
      <w:proofErr w:type="spellStart"/>
      <w:r w:rsidRPr="006E74DC">
        <w:rPr>
          <w:b/>
          <w:bCs/>
          <w:color w:val="auto"/>
        </w:rPr>
        <w:t>Гаранција</w:t>
      </w:r>
      <w:proofErr w:type="spellEnd"/>
      <w:r w:rsidRPr="006E74DC">
        <w:rPr>
          <w:b/>
          <w:bCs/>
          <w:color w:val="auto"/>
        </w:rPr>
        <w:t xml:space="preserve"> </w:t>
      </w:r>
    </w:p>
    <w:p w:rsidR="00001633" w:rsidRPr="006E74DC" w:rsidRDefault="00EB33B9" w:rsidP="00DF7703">
      <w:pPr>
        <w:spacing w:line="240" w:lineRule="auto"/>
        <w:jc w:val="center"/>
        <w:rPr>
          <w:color w:val="auto"/>
        </w:rPr>
      </w:pPr>
      <w:proofErr w:type="spellStart"/>
      <w:r w:rsidRPr="006E74DC">
        <w:rPr>
          <w:color w:val="auto"/>
        </w:rPr>
        <w:t>Члан</w:t>
      </w:r>
      <w:proofErr w:type="spellEnd"/>
      <w:r w:rsidRPr="006E74DC">
        <w:rPr>
          <w:color w:val="auto"/>
        </w:rPr>
        <w:t xml:space="preserve"> </w:t>
      </w:r>
      <w:r w:rsidR="00E45E00" w:rsidRPr="006E74DC">
        <w:rPr>
          <w:color w:val="auto"/>
        </w:rPr>
        <w:t>2</w:t>
      </w:r>
      <w:r w:rsidR="00BE18BC" w:rsidRPr="006E74DC">
        <w:rPr>
          <w:color w:val="auto"/>
          <w:lang w:val="sr-Cyrl-RS"/>
        </w:rPr>
        <w:t>6</w:t>
      </w:r>
      <w:r w:rsidRPr="006E74DC">
        <w:rPr>
          <w:color w:val="auto"/>
        </w:rPr>
        <w:t>.</w:t>
      </w:r>
    </w:p>
    <w:p w:rsidR="00001633" w:rsidRPr="006E74DC" w:rsidRDefault="00067DB2" w:rsidP="00DF7703">
      <w:pPr>
        <w:spacing w:line="240" w:lineRule="auto"/>
        <w:ind w:firstLine="708"/>
        <w:jc w:val="both"/>
        <w:rPr>
          <w:color w:val="auto"/>
          <w:lang w:val="sr-Cyrl-RS"/>
        </w:rPr>
      </w:pPr>
      <w:r w:rsidRPr="006E74DC">
        <w:rPr>
          <w:iCs/>
          <w:color w:val="auto"/>
          <w:lang w:val="sr-Cyrl-RS"/>
        </w:rPr>
        <w:t>За нову веб страницу Понуђач</w:t>
      </w:r>
      <w:r w:rsidRPr="006E74DC">
        <w:rPr>
          <w:color w:val="auto"/>
        </w:rPr>
        <w:t xml:space="preserve"> </w:t>
      </w:r>
      <w:r w:rsidRPr="006E74DC">
        <w:rPr>
          <w:color w:val="auto"/>
          <w:lang w:val="sr-Cyrl-RS"/>
        </w:rPr>
        <w:t>даје</w:t>
      </w:r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гаранциј</w:t>
      </w:r>
      <w:proofErr w:type="spellEnd"/>
      <w:r w:rsidRPr="006E74DC">
        <w:rPr>
          <w:color w:val="auto"/>
          <w:lang w:val="sr-Cyrl-RS"/>
        </w:rPr>
        <w:t>у</w:t>
      </w:r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за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годину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дана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функционисања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странице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без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кварова</w:t>
      </w:r>
      <w:proofErr w:type="spellEnd"/>
      <w:r w:rsidRPr="006E74DC">
        <w:rPr>
          <w:color w:val="auto"/>
        </w:rPr>
        <w:t>.</w:t>
      </w:r>
      <w:r w:rsidRPr="006E74DC">
        <w:rPr>
          <w:color w:val="auto"/>
          <w:lang w:val="sr-Cyrl-RS"/>
        </w:rPr>
        <w:t xml:space="preserve"> </w:t>
      </w:r>
    </w:p>
    <w:p w:rsidR="00067DB2" w:rsidRPr="006E74DC" w:rsidRDefault="00067DB2" w:rsidP="005E5300">
      <w:pPr>
        <w:ind w:firstLine="708"/>
        <w:jc w:val="both"/>
        <w:rPr>
          <w:color w:val="auto"/>
        </w:rPr>
      </w:pPr>
      <w:proofErr w:type="spellStart"/>
      <w:r w:rsidRPr="006E74DC">
        <w:rPr>
          <w:color w:val="auto"/>
        </w:rPr>
        <w:lastRenderedPageBreak/>
        <w:t>Нова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веб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страница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мора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да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буде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активна</w:t>
      </w:r>
      <w:proofErr w:type="spellEnd"/>
      <w:r w:rsidRPr="006E74DC">
        <w:rPr>
          <w:color w:val="auto"/>
        </w:rPr>
        <w:t xml:space="preserve"> у </w:t>
      </w:r>
      <w:r w:rsidR="002C1F0F" w:rsidRPr="006E74DC">
        <w:rPr>
          <w:color w:val="auto"/>
          <w:lang w:val="sr-Cyrl-RS"/>
        </w:rPr>
        <w:t>периоду</w:t>
      </w:r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од</w:t>
      </w:r>
      <w:proofErr w:type="spellEnd"/>
      <w:r w:rsidRPr="006E74DC">
        <w:rPr>
          <w:color w:val="auto"/>
        </w:rPr>
        <w:t xml:space="preserve"> 90 </w:t>
      </w:r>
      <w:proofErr w:type="spellStart"/>
      <w:r w:rsidRPr="006E74DC">
        <w:rPr>
          <w:color w:val="auto"/>
        </w:rPr>
        <w:t>календарских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дана</w:t>
      </w:r>
      <w:proofErr w:type="spellEnd"/>
      <w:r w:rsidRPr="006E74DC">
        <w:rPr>
          <w:color w:val="auto"/>
        </w:rPr>
        <w:t xml:space="preserve">. </w:t>
      </w:r>
      <w:proofErr w:type="spellStart"/>
      <w:r w:rsidRPr="006E74DC">
        <w:rPr>
          <w:color w:val="auto"/>
        </w:rPr>
        <w:t>Изворни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код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веб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странице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ће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бити</w:t>
      </w:r>
      <w:proofErr w:type="spellEnd"/>
      <w:r w:rsidRPr="006E74DC">
        <w:rPr>
          <w:color w:val="auto"/>
        </w:rPr>
        <w:t xml:space="preserve"> у </w:t>
      </w:r>
      <w:proofErr w:type="spellStart"/>
      <w:r w:rsidRPr="006E74DC">
        <w:rPr>
          <w:color w:val="auto"/>
        </w:rPr>
        <w:t>власништву</w:t>
      </w:r>
      <w:proofErr w:type="spellEnd"/>
      <w:r w:rsidRPr="006E74DC">
        <w:rPr>
          <w:color w:val="auto"/>
        </w:rPr>
        <w:t xml:space="preserve"> </w:t>
      </w:r>
      <w:proofErr w:type="spellStart"/>
      <w:r w:rsidRPr="006E74DC">
        <w:rPr>
          <w:color w:val="auto"/>
        </w:rPr>
        <w:t>Наручиоца</w:t>
      </w:r>
      <w:proofErr w:type="spellEnd"/>
      <w:r w:rsidRPr="006E74DC">
        <w:rPr>
          <w:color w:val="auto"/>
        </w:rPr>
        <w:t xml:space="preserve">. </w:t>
      </w:r>
    </w:p>
    <w:p w:rsidR="005E5300" w:rsidRPr="006E74DC" w:rsidRDefault="005E5300" w:rsidP="00067DB2">
      <w:pPr>
        <w:jc w:val="both"/>
        <w:rPr>
          <w:color w:val="auto"/>
        </w:rPr>
      </w:pPr>
    </w:p>
    <w:p w:rsidR="005E5300" w:rsidRPr="006E74DC" w:rsidRDefault="005E5300" w:rsidP="005E5300">
      <w:pPr>
        <w:spacing w:line="240" w:lineRule="auto"/>
        <w:jc w:val="center"/>
        <w:rPr>
          <w:color w:val="auto"/>
          <w:lang w:val="sr-Cyrl-RS"/>
        </w:rPr>
      </w:pPr>
      <w:proofErr w:type="spellStart"/>
      <w:r w:rsidRPr="006E74DC">
        <w:rPr>
          <w:color w:val="auto"/>
        </w:rPr>
        <w:t>Члан</w:t>
      </w:r>
      <w:proofErr w:type="spellEnd"/>
      <w:r w:rsidRPr="006E74DC">
        <w:rPr>
          <w:color w:val="auto"/>
        </w:rPr>
        <w:t xml:space="preserve"> 2</w:t>
      </w:r>
      <w:r w:rsidRPr="006E74DC">
        <w:rPr>
          <w:color w:val="auto"/>
          <w:lang w:val="sr-Cyrl-RS"/>
        </w:rPr>
        <w:t>7</w:t>
      </w:r>
    </w:p>
    <w:p w:rsidR="00067DB2" w:rsidRPr="006E74DC" w:rsidRDefault="005E5300" w:rsidP="00DF7703">
      <w:pPr>
        <w:spacing w:line="240" w:lineRule="auto"/>
        <w:ind w:firstLine="708"/>
        <w:jc w:val="both"/>
        <w:rPr>
          <w:color w:val="auto"/>
          <w:sz w:val="22"/>
          <w:szCs w:val="22"/>
          <w:lang w:val="sr-Cyrl-RS"/>
        </w:rPr>
      </w:pPr>
      <w:proofErr w:type="spellStart"/>
      <w:r w:rsidRPr="006E74DC">
        <w:rPr>
          <w:color w:val="auto"/>
          <w:sz w:val="22"/>
          <w:szCs w:val="22"/>
        </w:rPr>
        <w:t>Понуђач</w:t>
      </w:r>
      <w:proofErr w:type="spellEnd"/>
      <w:r w:rsidRPr="006E74DC">
        <w:rPr>
          <w:color w:val="auto"/>
          <w:sz w:val="22"/>
          <w:szCs w:val="22"/>
        </w:rPr>
        <w:t xml:space="preserve"> </w:t>
      </w:r>
      <w:proofErr w:type="spellStart"/>
      <w:r w:rsidRPr="006E74DC">
        <w:rPr>
          <w:color w:val="auto"/>
          <w:sz w:val="22"/>
          <w:szCs w:val="22"/>
        </w:rPr>
        <w:t>је</w:t>
      </w:r>
      <w:proofErr w:type="spellEnd"/>
      <w:r w:rsidRPr="006E74DC">
        <w:rPr>
          <w:color w:val="auto"/>
          <w:sz w:val="22"/>
          <w:szCs w:val="22"/>
        </w:rPr>
        <w:t xml:space="preserve"> </w:t>
      </w:r>
      <w:proofErr w:type="spellStart"/>
      <w:r w:rsidRPr="006E74DC">
        <w:rPr>
          <w:color w:val="auto"/>
          <w:sz w:val="22"/>
          <w:szCs w:val="22"/>
        </w:rPr>
        <w:t>дужан</w:t>
      </w:r>
      <w:proofErr w:type="spellEnd"/>
      <w:r w:rsidRPr="006E74DC">
        <w:rPr>
          <w:color w:val="auto"/>
          <w:sz w:val="22"/>
          <w:szCs w:val="22"/>
        </w:rPr>
        <w:t xml:space="preserve"> </w:t>
      </w:r>
      <w:r w:rsidRPr="006E74DC">
        <w:rPr>
          <w:color w:val="auto"/>
          <w:sz w:val="22"/>
          <w:szCs w:val="22"/>
          <w:lang w:val="sr-Cyrl-RS"/>
        </w:rPr>
        <w:t xml:space="preserve">за време трајања уговора </w:t>
      </w:r>
      <w:proofErr w:type="spellStart"/>
      <w:r w:rsidRPr="006E74DC">
        <w:rPr>
          <w:color w:val="auto"/>
          <w:sz w:val="22"/>
          <w:szCs w:val="22"/>
        </w:rPr>
        <w:t>на</w:t>
      </w:r>
      <w:proofErr w:type="spellEnd"/>
      <w:r w:rsidRPr="006E74DC">
        <w:rPr>
          <w:color w:val="auto"/>
          <w:sz w:val="22"/>
          <w:szCs w:val="22"/>
        </w:rPr>
        <w:t xml:space="preserve"> </w:t>
      </w:r>
      <w:proofErr w:type="spellStart"/>
      <w:r w:rsidRPr="006E74DC">
        <w:rPr>
          <w:color w:val="auto"/>
          <w:sz w:val="22"/>
          <w:szCs w:val="22"/>
        </w:rPr>
        <w:t>позив</w:t>
      </w:r>
      <w:proofErr w:type="spellEnd"/>
      <w:r w:rsidRPr="006E74DC">
        <w:rPr>
          <w:color w:val="auto"/>
          <w:sz w:val="22"/>
          <w:szCs w:val="22"/>
        </w:rPr>
        <w:t xml:space="preserve"> </w:t>
      </w:r>
      <w:proofErr w:type="spellStart"/>
      <w:r w:rsidRPr="006E74DC">
        <w:rPr>
          <w:color w:val="auto"/>
          <w:sz w:val="22"/>
          <w:szCs w:val="22"/>
        </w:rPr>
        <w:t>Наручиоца</w:t>
      </w:r>
      <w:proofErr w:type="spellEnd"/>
      <w:r w:rsidRPr="006E74DC">
        <w:rPr>
          <w:color w:val="auto"/>
          <w:sz w:val="22"/>
          <w:szCs w:val="22"/>
        </w:rPr>
        <w:t xml:space="preserve"> </w:t>
      </w:r>
      <w:proofErr w:type="spellStart"/>
      <w:r w:rsidRPr="006E74DC">
        <w:rPr>
          <w:color w:val="auto"/>
          <w:sz w:val="22"/>
          <w:szCs w:val="22"/>
        </w:rPr>
        <w:t>отклони</w:t>
      </w:r>
      <w:proofErr w:type="spellEnd"/>
      <w:r w:rsidRPr="006E74DC">
        <w:rPr>
          <w:color w:val="auto"/>
          <w:sz w:val="22"/>
          <w:szCs w:val="22"/>
        </w:rPr>
        <w:t xml:space="preserve"> </w:t>
      </w:r>
      <w:proofErr w:type="spellStart"/>
      <w:r w:rsidRPr="006E74DC">
        <w:rPr>
          <w:color w:val="auto"/>
          <w:sz w:val="22"/>
          <w:szCs w:val="22"/>
        </w:rPr>
        <w:t>све</w:t>
      </w:r>
      <w:proofErr w:type="spellEnd"/>
      <w:r w:rsidRPr="006E74DC">
        <w:rPr>
          <w:color w:val="auto"/>
          <w:sz w:val="22"/>
          <w:szCs w:val="22"/>
        </w:rPr>
        <w:t xml:space="preserve"> </w:t>
      </w:r>
      <w:proofErr w:type="spellStart"/>
      <w:r w:rsidRPr="006E74DC">
        <w:rPr>
          <w:color w:val="auto"/>
          <w:sz w:val="22"/>
          <w:szCs w:val="22"/>
        </w:rPr>
        <w:t>евентуалне</w:t>
      </w:r>
      <w:proofErr w:type="spellEnd"/>
      <w:r w:rsidRPr="006E74DC">
        <w:rPr>
          <w:color w:val="auto"/>
          <w:sz w:val="22"/>
          <w:szCs w:val="22"/>
        </w:rPr>
        <w:t xml:space="preserve"> </w:t>
      </w:r>
      <w:proofErr w:type="spellStart"/>
      <w:r w:rsidRPr="006E74DC">
        <w:rPr>
          <w:color w:val="auto"/>
          <w:sz w:val="22"/>
          <w:szCs w:val="22"/>
        </w:rPr>
        <w:t>грешке</w:t>
      </w:r>
      <w:proofErr w:type="spellEnd"/>
      <w:r w:rsidRPr="006E74DC">
        <w:rPr>
          <w:color w:val="auto"/>
          <w:sz w:val="22"/>
          <w:szCs w:val="22"/>
        </w:rPr>
        <w:t xml:space="preserve"> и </w:t>
      </w:r>
      <w:proofErr w:type="spellStart"/>
      <w:r w:rsidRPr="006E74DC">
        <w:rPr>
          <w:color w:val="auto"/>
          <w:sz w:val="22"/>
          <w:szCs w:val="22"/>
        </w:rPr>
        <w:t>недостатке</w:t>
      </w:r>
      <w:proofErr w:type="spellEnd"/>
      <w:r w:rsidRPr="006E74DC">
        <w:rPr>
          <w:color w:val="auto"/>
          <w:sz w:val="22"/>
          <w:szCs w:val="22"/>
        </w:rPr>
        <w:t xml:space="preserve"> о </w:t>
      </w:r>
      <w:proofErr w:type="spellStart"/>
      <w:r w:rsidRPr="006E74DC">
        <w:rPr>
          <w:color w:val="auto"/>
          <w:sz w:val="22"/>
          <w:szCs w:val="22"/>
        </w:rPr>
        <w:t>свом</w:t>
      </w:r>
      <w:proofErr w:type="spellEnd"/>
      <w:r w:rsidRPr="006E74DC">
        <w:rPr>
          <w:color w:val="auto"/>
          <w:sz w:val="22"/>
          <w:szCs w:val="22"/>
        </w:rPr>
        <w:t xml:space="preserve"> </w:t>
      </w:r>
      <w:proofErr w:type="spellStart"/>
      <w:r w:rsidRPr="006E74DC">
        <w:rPr>
          <w:color w:val="auto"/>
          <w:sz w:val="22"/>
          <w:szCs w:val="22"/>
        </w:rPr>
        <w:t>трошку</w:t>
      </w:r>
      <w:proofErr w:type="spellEnd"/>
      <w:r w:rsidRPr="006E74DC">
        <w:rPr>
          <w:color w:val="auto"/>
          <w:sz w:val="22"/>
          <w:szCs w:val="22"/>
        </w:rPr>
        <w:t xml:space="preserve">, </w:t>
      </w:r>
      <w:proofErr w:type="spellStart"/>
      <w:r w:rsidRPr="006E74DC">
        <w:rPr>
          <w:color w:val="auto"/>
          <w:sz w:val="22"/>
          <w:szCs w:val="22"/>
        </w:rPr>
        <w:t>уколико</w:t>
      </w:r>
      <w:proofErr w:type="spellEnd"/>
      <w:r w:rsidRPr="006E74DC">
        <w:rPr>
          <w:color w:val="auto"/>
          <w:sz w:val="22"/>
          <w:szCs w:val="22"/>
        </w:rPr>
        <w:t xml:space="preserve"> </w:t>
      </w:r>
      <w:r w:rsidRPr="006E74DC">
        <w:rPr>
          <w:color w:val="auto"/>
          <w:sz w:val="22"/>
          <w:szCs w:val="22"/>
          <w:lang w:val="sr-Cyrl-RS"/>
        </w:rPr>
        <w:t>одступа од уговорених услова</w:t>
      </w:r>
      <w:r w:rsidRPr="006E74DC">
        <w:rPr>
          <w:color w:val="auto"/>
          <w:sz w:val="22"/>
          <w:szCs w:val="22"/>
        </w:rPr>
        <w:t xml:space="preserve"> и </w:t>
      </w:r>
      <w:proofErr w:type="spellStart"/>
      <w:r w:rsidRPr="006E74DC">
        <w:rPr>
          <w:color w:val="auto"/>
          <w:sz w:val="22"/>
          <w:szCs w:val="22"/>
        </w:rPr>
        <w:t>то</w:t>
      </w:r>
      <w:proofErr w:type="spellEnd"/>
      <w:r w:rsidRPr="006E74DC">
        <w:rPr>
          <w:color w:val="auto"/>
          <w:sz w:val="22"/>
          <w:szCs w:val="22"/>
        </w:rPr>
        <w:t xml:space="preserve"> у </w:t>
      </w:r>
      <w:proofErr w:type="spellStart"/>
      <w:r w:rsidRPr="006E74DC">
        <w:rPr>
          <w:color w:val="auto"/>
          <w:sz w:val="22"/>
          <w:szCs w:val="22"/>
        </w:rPr>
        <w:t>року</w:t>
      </w:r>
      <w:proofErr w:type="spellEnd"/>
      <w:r w:rsidRPr="006E74DC">
        <w:rPr>
          <w:color w:val="auto"/>
          <w:sz w:val="22"/>
          <w:szCs w:val="22"/>
        </w:rPr>
        <w:t xml:space="preserve"> </w:t>
      </w:r>
      <w:proofErr w:type="spellStart"/>
      <w:r w:rsidRPr="006E74DC">
        <w:rPr>
          <w:color w:val="auto"/>
          <w:sz w:val="22"/>
          <w:szCs w:val="22"/>
        </w:rPr>
        <w:t>од</w:t>
      </w:r>
      <w:proofErr w:type="spellEnd"/>
      <w:r w:rsidRPr="006E74DC">
        <w:rPr>
          <w:color w:val="auto"/>
          <w:sz w:val="22"/>
          <w:szCs w:val="22"/>
        </w:rPr>
        <w:t xml:space="preserve"> 15 (</w:t>
      </w:r>
      <w:proofErr w:type="spellStart"/>
      <w:r w:rsidRPr="006E74DC">
        <w:rPr>
          <w:color w:val="auto"/>
          <w:sz w:val="22"/>
          <w:szCs w:val="22"/>
        </w:rPr>
        <w:t>петнаест</w:t>
      </w:r>
      <w:proofErr w:type="spellEnd"/>
      <w:r w:rsidRPr="006E74DC">
        <w:rPr>
          <w:color w:val="auto"/>
          <w:sz w:val="22"/>
          <w:szCs w:val="22"/>
        </w:rPr>
        <w:t xml:space="preserve">) </w:t>
      </w:r>
      <w:proofErr w:type="spellStart"/>
      <w:r w:rsidRPr="006E74DC">
        <w:rPr>
          <w:color w:val="auto"/>
          <w:sz w:val="22"/>
          <w:szCs w:val="22"/>
        </w:rPr>
        <w:t>дана</w:t>
      </w:r>
      <w:proofErr w:type="spellEnd"/>
      <w:r w:rsidRPr="006E74DC">
        <w:rPr>
          <w:color w:val="auto"/>
          <w:sz w:val="22"/>
          <w:szCs w:val="22"/>
        </w:rPr>
        <w:t xml:space="preserve"> </w:t>
      </w:r>
      <w:proofErr w:type="spellStart"/>
      <w:r w:rsidRPr="006E74DC">
        <w:rPr>
          <w:color w:val="auto"/>
          <w:sz w:val="22"/>
          <w:szCs w:val="22"/>
        </w:rPr>
        <w:t>од</w:t>
      </w:r>
      <w:proofErr w:type="spellEnd"/>
      <w:r w:rsidRPr="006E74DC">
        <w:rPr>
          <w:color w:val="auto"/>
          <w:sz w:val="22"/>
          <w:szCs w:val="22"/>
        </w:rPr>
        <w:t xml:space="preserve"> </w:t>
      </w:r>
      <w:proofErr w:type="spellStart"/>
      <w:r w:rsidRPr="006E74DC">
        <w:rPr>
          <w:color w:val="auto"/>
          <w:sz w:val="22"/>
          <w:szCs w:val="22"/>
        </w:rPr>
        <w:t>дана</w:t>
      </w:r>
      <w:proofErr w:type="spellEnd"/>
      <w:r w:rsidRPr="006E74DC">
        <w:rPr>
          <w:color w:val="auto"/>
          <w:sz w:val="22"/>
          <w:szCs w:val="22"/>
        </w:rPr>
        <w:t xml:space="preserve"> </w:t>
      </w:r>
      <w:proofErr w:type="spellStart"/>
      <w:r w:rsidRPr="006E74DC">
        <w:rPr>
          <w:color w:val="auto"/>
          <w:sz w:val="22"/>
          <w:szCs w:val="22"/>
        </w:rPr>
        <w:t>позива</w:t>
      </w:r>
      <w:proofErr w:type="spellEnd"/>
      <w:r w:rsidRPr="006E74DC">
        <w:rPr>
          <w:color w:val="auto"/>
          <w:sz w:val="22"/>
          <w:szCs w:val="22"/>
          <w:lang w:val="sr-Cyrl-RS"/>
        </w:rPr>
        <w:t>.</w:t>
      </w:r>
    </w:p>
    <w:p w:rsidR="005E5300" w:rsidRPr="005E5300" w:rsidRDefault="005E5300" w:rsidP="00DF7703">
      <w:pPr>
        <w:spacing w:line="240" w:lineRule="auto"/>
        <w:ind w:firstLine="708"/>
        <w:jc w:val="both"/>
        <w:rPr>
          <w:iCs/>
          <w:color w:val="auto"/>
          <w:lang w:val="sr-Cyrl-RS"/>
        </w:rPr>
      </w:pPr>
    </w:p>
    <w:p w:rsidR="00001633" w:rsidRPr="00DF7703" w:rsidRDefault="00EB33B9" w:rsidP="00DF7703">
      <w:pPr>
        <w:spacing w:line="240" w:lineRule="auto"/>
        <w:rPr>
          <w:b/>
          <w:bCs/>
        </w:rPr>
      </w:pPr>
      <w:proofErr w:type="spellStart"/>
      <w:r w:rsidRPr="00DF7703">
        <w:rPr>
          <w:b/>
          <w:bCs/>
        </w:rPr>
        <w:t>Завршне</w:t>
      </w:r>
      <w:proofErr w:type="spellEnd"/>
      <w:r w:rsidRPr="00DF7703">
        <w:rPr>
          <w:b/>
          <w:bCs/>
        </w:rPr>
        <w:t xml:space="preserve"> </w:t>
      </w:r>
      <w:proofErr w:type="spellStart"/>
      <w:r w:rsidRPr="00DF7703">
        <w:rPr>
          <w:b/>
          <w:bCs/>
        </w:rPr>
        <w:t>одредбе</w:t>
      </w:r>
      <w:proofErr w:type="spellEnd"/>
    </w:p>
    <w:p w:rsidR="00001633" w:rsidRPr="00BE18BC" w:rsidRDefault="00EB33B9" w:rsidP="00DF7703">
      <w:pPr>
        <w:spacing w:line="240" w:lineRule="auto"/>
        <w:jc w:val="center"/>
        <w:rPr>
          <w:lang w:val="sr-Cyrl-RS"/>
        </w:rPr>
      </w:pPr>
      <w:proofErr w:type="spellStart"/>
      <w:r w:rsidRPr="00DF7703">
        <w:t>Члан</w:t>
      </w:r>
      <w:proofErr w:type="spellEnd"/>
      <w:r w:rsidRPr="00DF7703">
        <w:t xml:space="preserve"> </w:t>
      </w:r>
      <w:r w:rsidR="00E45E00">
        <w:t>2</w:t>
      </w:r>
      <w:r w:rsidR="005E5300">
        <w:rPr>
          <w:lang w:val="sr-Cyrl-RS"/>
        </w:rPr>
        <w:t>8</w:t>
      </w:r>
    </w:p>
    <w:p w:rsidR="00001633" w:rsidRPr="00DF7703" w:rsidRDefault="00EB33B9" w:rsidP="00DF7703">
      <w:pPr>
        <w:spacing w:line="240" w:lineRule="auto"/>
        <w:jc w:val="both"/>
      </w:pPr>
      <w:r w:rsidRPr="00DF7703">
        <w:tab/>
      </w:r>
      <w:proofErr w:type="spellStart"/>
      <w:r w:rsidRPr="00DF7703">
        <w:t>Измене</w:t>
      </w:r>
      <w:proofErr w:type="spellEnd"/>
      <w:r w:rsidRPr="00DF7703">
        <w:t xml:space="preserve"> и </w:t>
      </w:r>
      <w:proofErr w:type="spellStart"/>
      <w:r w:rsidRPr="00DF7703">
        <w:t>допуне</w:t>
      </w:r>
      <w:proofErr w:type="spellEnd"/>
      <w:r w:rsidRPr="00DF7703">
        <w:t xml:space="preserve"> </w:t>
      </w:r>
      <w:proofErr w:type="spellStart"/>
      <w:r w:rsidRPr="00DF7703">
        <w:t>овог</w:t>
      </w:r>
      <w:proofErr w:type="spellEnd"/>
      <w:r w:rsidRPr="00DF7703">
        <w:t xml:space="preserve"> </w:t>
      </w:r>
      <w:proofErr w:type="spellStart"/>
      <w:r w:rsidRPr="00DF7703">
        <w:t>уговора</w:t>
      </w:r>
      <w:proofErr w:type="spellEnd"/>
      <w:r w:rsidRPr="00DF7703">
        <w:t xml:space="preserve"> </w:t>
      </w:r>
      <w:proofErr w:type="spellStart"/>
      <w:r w:rsidRPr="00DF7703">
        <w:t>могу</w:t>
      </w:r>
      <w:proofErr w:type="spellEnd"/>
      <w:r w:rsidRPr="00DF7703">
        <w:t xml:space="preserve"> </w:t>
      </w:r>
      <w:proofErr w:type="spellStart"/>
      <w:r w:rsidRPr="00DF7703">
        <w:t>се</w:t>
      </w:r>
      <w:proofErr w:type="spellEnd"/>
      <w:r w:rsidRPr="00DF7703">
        <w:t xml:space="preserve"> </w:t>
      </w:r>
      <w:proofErr w:type="spellStart"/>
      <w:r w:rsidRPr="00DF7703">
        <w:t>вршити</w:t>
      </w:r>
      <w:proofErr w:type="spellEnd"/>
      <w:r w:rsidRPr="00DF7703">
        <w:t xml:space="preserve"> </w:t>
      </w:r>
      <w:proofErr w:type="spellStart"/>
      <w:r w:rsidRPr="00DF7703">
        <w:t>сагласношћу</w:t>
      </w:r>
      <w:proofErr w:type="spellEnd"/>
      <w:r w:rsidRPr="00DF7703">
        <w:t xml:space="preserve"> </w:t>
      </w:r>
      <w:proofErr w:type="spellStart"/>
      <w:r w:rsidRPr="00DF7703">
        <w:t>уговорних</w:t>
      </w:r>
      <w:proofErr w:type="spellEnd"/>
      <w:r w:rsidRPr="00DF7703">
        <w:t xml:space="preserve"> </w:t>
      </w:r>
      <w:proofErr w:type="spellStart"/>
      <w:r w:rsidRPr="00DF7703">
        <w:t>страна</w:t>
      </w:r>
      <w:proofErr w:type="spellEnd"/>
      <w:r w:rsidRPr="00DF7703">
        <w:t xml:space="preserve"> у </w:t>
      </w:r>
      <w:proofErr w:type="spellStart"/>
      <w:r w:rsidRPr="00DF7703">
        <w:t>писменој</w:t>
      </w:r>
      <w:proofErr w:type="spellEnd"/>
      <w:r w:rsidRPr="00DF7703">
        <w:t xml:space="preserve"> </w:t>
      </w:r>
      <w:proofErr w:type="spellStart"/>
      <w:r w:rsidRPr="00DF7703">
        <w:t>форми</w:t>
      </w:r>
      <w:proofErr w:type="spellEnd"/>
      <w:r w:rsidRPr="00DF7703">
        <w:t xml:space="preserve"> у </w:t>
      </w:r>
      <w:proofErr w:type="spellStart"/>
      <w:r w:rsidRPr="00DF7703">
        <w:t>складу</w:t>
      </w:r>
      <w:proofErr w:type="spellEnd"/>
      <w:r w:rsidRPr="00DF7703">
        <w:t xml:space="preserve"> </w:t>
      </w:r>
      <w:proofErr w:type="spellStart"/>
      <w:r w:rsidRPr="00DF7703">
        <w:t>са</w:t>
      </w:r>
      <w:proofErr w:type="spellEnd"/>
      <w:r w:rsidRPr="00DF7703">
        <w:t xml:space="preserve"> </w:t>
      </w:r>
      <w:proofErr w:type="spellStart"/>
      <w:r w:rsidRPr="00DF7703">
        <w:t>конкурсном</w:t>
      </w:r>
      <w:proofErr w:type="spellEnd"/>
      <w:r w:rsidRPr="00DF7703">
        <w:t xml:space="preserve"> </w:t>
      </w:r>
      <w:proofErr w:type="spellStart"/>
      <w:r w:rsidRPr="00DF7703">
        <w:t>документацијом</w:t>
      </w:r>
      <w:proofErr w:type="spellEnd"/>
      <w:r w:rsidRPr="00DF7703">
        <w:t xml:space="preserve"> </w:t>
      </w:r>
      <w:proofErr w:type="spellStart"/>
      <w:r w:rsidRPr="00DF7703">
        <w:t>јавне</w:t>
      </w:r>
      <w:proofErr w:type="spellEnd"/>
      <w:r w:rsidRPr="00DF7703">
        <w:t xml:space="preserve"> </w:t>
      </w:r>
      <w:proofErr w:type="spellStart"/>
      <w:r w:rsidRPr="00DF7703">
        <w:t>набавке</w:t>
      </w:r>
      <w:proofErr w:type="spellEnd"/>
      <w:r w:rsidRPr="00DF7703">
        <w:t xml:space="preserve"> у </w:t>
      </w:r>
      <w:proofErr w:type="spellStart"/>
      <w:r w:rsidRPr="00DF7703">
        <w:t>отвореном</w:t>
      </w:r>
      <w:proofErr w:type="spellEnd"/>
      <w:r w:rsidRPr="00DF7703">
        <w:t xml:space="preserve"> </w:t>
      </w:r>
      <w:proofErr w:type="spellStart"/>
      <w:r w:rsidRPr="00DF7703">
        <w:t>поступку</w:t>
      </w:r>
      <w:proofErr w:type="spellEnd"/>
      <w:r w:rsidRPr="00DF7703">
        <w:t xml:space="preserve"> </w:t>
      </w:r>
      <w:proofErr w:type="spellStart"/>
      <w:r w:rsidRPr="00DF7703">
        <w:t>бр</w:t>
      </w:r>
      <w:proofErr w:type="spellEnd"/>
      <w:r w:rsidRPr="00DF7703">
        <w:t xml:space="preserve">. </w:t>
      </w:r>
      <w:r w:rsidR="005E5300">
        <w:rPr>
          <w:lang w:val="sr-Cyrl-RS"/>
        </w:rPr>
        <w:t>44</w:t>
      </w:r>
      <w:r w:rsidRPr="00DF7703">
        <w:t>/201</w:t>
      </w:r>
      <w:r w:rsidR="00E659CA">
        <w:rPr>
          <w:lang w:val="sr-Cyrl-RS"/>
        </w:rPr>
        <w:t>9</w:t>
      </w:r>
      <w:r w:rsidRPr="00DF7703">
        <w:t>.</w:t>
      </w:r>
    </w:p>
    <w:p w:rsidR="00001633" w:rsidRPr="00BE18BC" w:rsidRDefault="00EB33B9" w:rsidP="00DF7703">
      <w:pPr>
        <w:spacing w:line="240" w:lineRule="auto"/>
        <w:jc w:val="center"/>
        <w:rPr>
          <w:lang w:val="sr-Cyrl-RS"/>
        </w:rPr>
      </w:pPr>
      <w:proofErr w:type="spellStart"/>
      <w:r w:rsidRPr="00DF7703">
        <w:t>Члан</w:t>
      </w:r>
      <w:proofErr w:type="spellEnd"/>
      <w:r w:rsidRPr="00DF7703">
        <w:t xml:space="preserve"> </w:t>
      </w:r>
      <w:r w:rsidR="00E45E00">
        <w:t>2</w:t>
      </w:r>
      <w:r w:rsidR="005E5300">
        <w:rPr>
          <w:lang w:val="sr-Cyrl-RS"/>
        </w:rPr>
        <w:t>9</w:t>
      </w:r>
    </w:p>
    <w:p w:rsidR="00001633" w:rsidRPr="00DF7703" w:rsidRDefault="00EB33B9" w:rsidP="00DF7703">
      <w:pPr>
        <w:spacing w:line="240" w:lineRule="auto"/>
      </w:pPr>
      <w:r w:rsidRPr="00DF7703">
        <w:tab/>
      </w:r>
      <w:proofErr w:type="spellStart"/>
      <w:r w:rsidRPr="00DF7703">
        <w:t>Уговорне</w:t>
      </w:r>
      <w:proofErr w:type="spellEnd"/>
      <w:r w:rsidRPr="00DF7703">
        <w:t xml:space="preserve"> </w:t>
      </w:r>
      <w:proofErr w:type="spellStart"/>
      <w:r w:rsidRPr="00DF7703">
        <w:t>стране</w:t>
      </w:r>
      <w:proofErr w:type="spellEnd"/>
      <w:r w:rsidRPr="00DF7703">
        <w:t xml:space="preserve"> </w:t>
      </w:r>
      <w:proofErr w:type="spellStart"/>
      <w:r w:rsidRPr="00DF7703">
        <w:t>могу</w:t>
      </w:r>
      <w:proofErr w:type="spellEnd"/>
      <w:r w:rsidRPr="00DF7703">
        <w:t xml:space="preserve"> </w:t>
      </w:r>
      <w:proofErr w:type="spellStart"/>
      <w:r w:rsidRPr="00DF7703">
        <w:t>споразумно</w:t>
      </w:r>
      <w:proofErr w:type="spellEnd"/>
      <w:r w:rsidRPr="00DF7703">
        <w:t xml:space="preserve"> </w:t>
      </w:r>
      <w:proofErr w:type="spellStart"/>
      <w:r w:rsidRPr="00DF7703">
        <w:t>раскинути</w:t>
      </w:r>
      <w:proofErr w:type="spellEnd"/>
      <w:r w:rsidRPr="00DF7703">
        <w:t xml:space="preserve"> </w:t>
      </w:r>
      <w:proofErr w:type="spellStart"/>
      <w:r w:rsidRPr="00DF7703">
        <w:t>овај</w:t>
      </w:r>
      <w:proofErr w:type="spellEnd"/>
      <w:r w:rsidRPr="00DF7703">
        <w:t xml:space="preserve"> </w:t>
      </w:r>
      <w:proofErr w:type="spellStart"/>
      <w:r w:rsidRPr="00DF7703">
        <w:t>уговор</w:t>
      </w:r>
      <w:proofErr w:type="spellEnd"/>
      <w:r w:rsidRPr="00DF7703">
        <w:t>.</w:t>
      </w:r>
    </w:p>
    <w:p w:rsidR="00001633" w:rsidRPr="00DF7703" w:rsidRDefault="00EB33B9" w:rsidP="00DF7703">
      <w:pPr>
        <w:spacing w:line="240" w:lineRule="auto"/>
      </w:pPr>
      <w:r w:rsidRPr="00DF7703">
        <w:tab/>
        <w:t xml:space="preserve">У </w:t>
      </w:r>
      <w:proofErr w:type="spellStart"/>
      <w:r w:rsidRPr="00DF7703">
        <w:t>споразуму</w:t>
      </w:r>
      <w:proofErr w:type="spellEnd"/>
      <w:r w:rsidRPr="00DF7703">
        <w:t xml:space="preserve"> о </w:t>
      </w:r>
      <w:proofErr w:type="spellStart"/>
      <w:r w:rsidRPr="00DF7703">
        <w:t>раскиду</w:t>
      </w:r>
      <w:proofErr w:type="spellEnd"/>
      <w:r w:rsidRPr="00DF7703">
        <w:t xml:space="preserve"> </w:t>
      </w:r>
      <w:proofErr w:type="spellStart"/>
      <w:r w:rsidRPr="00DF7703">
        <w:t>уговора</w:t>
      </w:r>
      <w:proofErr w:type="spellEnd"/>
      <w:r w:rsidRPr="00DF7703">
        <w:t xml:space="preserve">, </w:t>
      </w:r>
      <w:proofErr w:type="spellStart"/>
      <w:r w:rsidRPr="00DF7703">
        <w:t>уговорне</w:t>
      </w:r>
      <w:proofErr w:type="spellEnd"/>
      <w:r w:rsidRPr="00DF7703">
        <w:t xml:space="preserve"> </w:t>
      </w:r>
      <w:proofErr w:type="spellStart"/>
      <w:r w:rsidRPr="00DF7703">
        <w:t>стране</w:t>
      </w:r>
      <w:proofErr w:type="spellEnd"/>
      <w:r w:rsidRPr="00DF7703">
        <w:t xml:space="preserve"> </w:t>
      </w:r>
      <w:proofErr w:type="spellStart"/>
      <w:r w:rsidRPr="00DF7703">
        <w:t>ће</w:t>
      </w:r>
      <w:proofErr w:type="spellEnd"/>
      <w:r w:rsidRPr="00DF7703">
        <w:t xml:space="preserve"> </w:t>
      </w:r>
      <w:proofErr w:type="spellStart"/>
      <w:r w:rsidRPr="00DF7703">
        <w:t>регулисати</w:t>
      </w:r>
      <w:proofErr w:type="spellEnd"/>
      <w:r w:rsidRPr="00DF7703">
        <w:t xml:space="preserve"> </w:t>
      </w:r>
      <w:proofErr w:type="spellStart"/>
      <w:r w:rsidRPr="00DF7703">
        <w:t>међусобна</w:t>
      </w:r>
      <w:proofErr w:type="spellEnd"/>
      <w:r w:rsidRPr="00DF7703">
        <w:t xml:space="preserve"> </w:t>
      </w:r>
      <w:proofErr w:type="spellStart"/>
      <w:r w:rsidRPr="00DF7703">
        <w:t>права</w:t>
      </w:r>
      <w:proofErr w:type="spellEnd"/>
      <w:r w:rsidRPr="00DF7703">
        <w:t xml:space="preserve"> и </w:t>
      </w:r>
      <w:proofErr w:type="spellStart"/>
      <w:r w:rsidRPr="00DF7703">
        <w:t>обавезе</w:t>
      </w:r>
      <w:proofErr w:type="spellEnd"/>
      <w:r w:rsidRPr="00DF7703">
        <w:t xml:space="preserve"> </w:t>
      </w:r>
      <w:proofErr w:type="spellStart"/>
      <w:r w:rsidRPr="00DF7703">
        <w:t>доспеле</w:t>
      </w:r>
      <w:proofErr w:type="spellEnd"/>
      <w:r w:rsidRPr="00DF7703">
        <w:t xml:space="preserve"> </w:t>
      </w:r>
      <w:proofErr w:type="spellStart"/>
      <w:r w:rsidRPr="00DF7703">
        <w:t>до</w:t>
      </w:r>
      <w:proofErr w:type="spellEnd"/>
      <w:r w:rsidRPr="00DF7703">
        <w:t xml:space="preserve"> </w:t>
      </w:r>
      <w:proofErr w:type="spellStart"/>
      <w:r w:rsidRPr="00DF7703">
        <w:t>момента</w:t>
      </w:r>
      <w:proofErr w:type="spellEnd"/>
      <w:r w:rsidRPr="00DF7703">
        <w:t xml:space="preserve"> </w:t>
      </w:r>
      <w:proofErr w:type="spellStart"/>
      <w:r w:rsidRPr="00DF7703">
        <w:t>раскида</w:t>
      </w:r>
      <w:proofErr w:type="spellEnd"/>
      <w:r w:rsidRPr="00DF7703">
        <w:t>.</w:t>
      </w:r>
    </w:p>
    <w:p w:rsidR="00001633" w:rsidRPr="00E45E00" w:rsidRDefault="00EB33B9" w:rsidP="00DF7703">
      <w:pPr>
        <w:spacing w:line="240" w:lineRule="auto"/>
        <w:jc w:val="center"/>
      </w:pPr>
      <w:proofErr w:type="spellStart"/>
      <w:r w:rsidRPr="00DF7703">
        <w:t>Члан</w:t>
      </w:r>
      <w:proofErr w:type="spellEnd"/>
      <w:r w:rsidRPr="00DF7703">
        <w:t xml:space="preserve"> </w:t>
      </w:r>
      <w:r w:rsidR="005E5300">
        <w:rPr>
          <w:lang w:val="sr-Cyrl-RS"/>
        </w:rPr>
        <w:t>30</w:t>
      </w:r>
    </w:p>
    <w:p w:rsidR="00001633" w:rsidRDefault="00EB33B9" w:rsidP="00DF7703">
      <w:pPr>
        <w:spacing w:line="240" w:lineRule="auto"/>
        <w:jc w:val="both"/>
      </w:pPr>
      <w:r w:rsidRPr="00DF7703">
        <w:tab/>
      </w:r>
      <w:proofErr w:type="spellStart"/>
      <w:r w:rsidRPr="00DF7703">
        <w:t>Наручилац</w:t>
      </w:r>
      <w:proofErr w:type="spellEnd"/>
      <w:r w:rsidRPr="00DF7703">
        <w:t xml:space="preserve"> </w:t>
      </w:r>
      <w:proofErr w:type="spellStart"/>
      <w:r w:rsidRPr="00DF7703">
        <w:t>има</w:t>
      </w:r>
      <w:proofErr w:type="spellEnd"/>
      <w:r w:rsidRPr="00DF7703">
        <w:t xml:space="preserve"> </w:t>
      </w:r>
      <w:proofErr w:type="spellStart"/>
      <w:r w:rsidRPr="00DF7703">
        <w:t>право</w:t>
      </w:r>
      <w:proofErr w:type="spellEnd"/>
      <w:r w:rsidRPr="00DF7703">
        <w:t xml:space="preserve"> </w:t>
      </w:r>
      <w:proofErr w:type="spellStart"/>
      <w:r w:rsidRPr="00DF7703">
        <w:t>једностраног</w:t>
      </w:r>
      <w:proofErr w:type="spellEnd"/>
      <w:r w:rsidRPr="00DF7703">
        <w:t xml:space="preserve"> </w:t>
      </w:r>
      <w:proofErr w:type="spellStart"/>
      <w:r w:rsidRPr="00DF7703">
        <w:t>раскида</w:t>
      </w:r>
      <w:proofErr w:type="spellEnd"/>
      <w:r w:rsidRPr="00DF7703">
        <w:t xml:space="preserve"> </w:t>
      </w:r>
      <w:proofErr w:type="spellStart"/>
      <w:r w:rsidRPr="00DF7703">
        <w:t>овог</w:t>
      </w:r>
      <w:proofErr w:type="spellEnd"/>
      <w:r w:rsidRPr="00DF7703">
        <w:t xml:space="preserve"> </w:t>
      </w:r>
      <w:proofErr w:type="spellStart"/>
      <w:r w:rsidRPr="00DF7703">
        <w:t>уговора</w:t>
      </w:r>
      <w:proofErr w:type="spellEnd"/>
      <w:r w:rsidRPr="00DF7703">
        <w:t xml:space="preserve"> у </w:t>
      </w:r>
      <w:proofErr w:type="spellStart"/>
      <w:r w:rsidRPr="00DF7703">
        <w:t>следећим</w:t>
      </w:r>
      <w:proofErr w:type="spellEnd"/>
      <w:r w:rsidRPr="00DF7703">
        <w:t xml:space="preserve"> </w:t>
      </w:r>
      <w:proofErr w:type="spellStart"/>
      <w:r w:rsidRPr="00DF7703">
        <w:t>случајевима</w:t>
      </w:r>
      <w:proofErr w:type="spellEnd"/>
      <w:r w:rsidRPr="00DF7703">
        <w:t xml:space="preserve">: </w:t>
      </w:r>
      <w:proofErr w:type="spellStart"/>
      <w:r w:rsidRPr="00DF7703">
        <w:t>ако</w:t>
      </w:r>
      <w:proofErr w:type="spellEnd"/>
      <w:r w:rsidRPr="00DF7703">
        <w:t xml:space="preserve"> </w:t>
      </w:r>
      <w:proofErr w:type="spellStart"/>
      <w:r w:rsidRPr="00DF7703">
        <w:t>га</w:t>
      </w:r>
      <w:proofErr w:type="spellEnd"/>
      <w:r w:rsidRPr="00DF7703">
        <w:t xml:space="preserve"> </w:t>
      </w:r>
      <w:proofErr w:type="spellStart"/>
      <w:r w:rsidRPr="00DF7703">
        <w:t>Понуђач</w:t>
      </w:r>
      <w:proofErr w:type="spellEnd"/>
      <w:r w:rsidRPr="00DF7703">
        <w:t xml:space="preserve"> </w:t>
      </w:r>
      <w:proofErr w:type="spellStart"/>
      <w:r w:rsidRPr="00DF7703">
        <w:t>писмено</w:t>
      </w:r>
      <w:proofErr w:type="spellEnd"/>
      <w:r w:rsidRPr="00DF7703">
        <w:t xml:space="preserve"> </w:t>
      </w:r>
      <w:proofErr w:type="spellStart"/>
      <w:r w:rsidRPr="00DF7703">
        <w:t>обавести</w:t>
      </w:r>
      <w:proofErr w:type="spellEnd"/>
      <w:r w:rsidRPr="00DF7703">
        <w:t xml:space="preserve"> </w:t>
      </w:r>
      <w:proofErr w:type="spellStart"/>
      <w:r w:rsidRPr="00DF7703">
        <w:t>да</w:t>
      </w:r>
      <w:proofErr w:type="spellEnd"/>
      <w:r w:rsidRPr="00DF7703">
        <w:t xml:space="preserve"> </w:t>
      </w:r>
      <w:proofErr w:type="spellStart"/>
      <w:r w:rsidRPr="00DF7703">
        <w:t>не</w:t>
      </w:r>
      <w:proofErr w:type="spellEnd"/>
      <w:r w:rsidRPr="00DF7703">
        <w:t xml:space="preserve"> </w:t>
      </w:r>
      <w:proofErr w:type="spellStart"/>
      <w:r w:rsidRPr="00DF7703">
        <w:t>може</w:t>
      </w:r>
      <w:proofErr w:type="spellEnd"/>
      <w:r w:rsidRPr="00DF7703">
        <w:t xml:space="preserve"> </w:t>
      </w:r>
      <w:proofErr w:type="spellStart"/>
      <w:r w:rsidRPr="00DF7703">
        <w:t>да</w:t>
      </w:r>
      <w:proofErr w:type="spellEnd"/>
      <w:r w:rsidRPr="00DF7703">
        <w:t xml:space="preserve"> </w:t>
      </w:r>
      <w:proofErr w:type="spellStart"/>
      <w:r w:rsidRPr="00DF7703">
        <w:t>испуњава</w:t>
      </w:r>
      <w:proofErr w:type="spellEnd"/>
      <w:r w:rsidRPr="00DF7703">
        <w:t xml:space="preserve"> </w:t>
      </w:r>
      <w:proofErr w:type="spellStart"/>
      <w:r w:rsidRPr="00DF7703">
        <w:t>уговорне</w:t>
      </w:r>
      <w:proofErr w:type="spellEnd"/>
      <w:r w:rsidRPr="00DF7703">
        <w:t xml:space="preserve"> </w:t>
      </w:r>
      <w:proofErr w:type="spellStart"/>
      <w:r w:rsidRPr="00DF7703">
        <w:t>обавезе</w:t>
      </w:r>
      <w:proofErr w:type="spellEnd"/>
      <w:r w:rsidRPr="00DF7703">
        <w:t xml:space="preserve">; </w:t>
      </w:r>
      <w:proofErr w:type="spellStart"/>
      <w:r w:rsidRPr="00DF7703">
        <w:t>ако</w:t>
      </w:r>
      <w:proofErr w:type="spellEnd"/>
      <w:r w:rsidRPr="00DF7703">
        <w:t xml:space="preserve"> </w:t>
      </w:r>
      <w:proofErr w:type="spellStart"/>
      <w:r w:rsidRPr="00DF7703">
        <w:t>Понуђач</w:t>
      </w:r>
      <w:proofErr w:type="spellEnd"/>
      <w:r w:rsidRPr="00DF7703">
        <w:t xml:space="preserve"> </w:t>
      </w:r>
      <w:proofErr w:type="spellStart"/>
      <w:r w:rsidRPr="00DF7703">
        <w:t>знатно</w:t>
      </w:r>
      <w:proofErr w:type="spellEnd"/>
      <w:r w:rsidRPr="00DF7703">
        <w:t xml:space="preserve"> </w:t>
      </w:r>
      <w:proofErr w:type="spellStart"/>
      <w:r w:rsidRPr="00DF7703">
        <w:t>касни</w:t>
      </w:r>
      <w:proofErr w:type="spellEnd"/>
      <w:r w:rsidRPr="00DF7703">
        <w:t xml:space="preserve"> </w:t>
      </w:r>
      <w:proofErr w:type="spellStart"/>
      <w:r w:rsidRPr="00DF7703">
        <w:t>са</w:t>
      </w:r>
      <w:proofErr w:type="spellEnd"/>
      <w:r w:rsidRPr="00DF7703">
        <w:t xml:space="preserve"> </w:t>
      </w:r>
      <w:proofErr w:type="spellStart"/>
      <w:r w:rsidRPr="00DF7703">
        <w:t>извођењем</w:t>
      </w:r>
      <w:proofErr w:type="spellEnd"/>
      <w:r w:rsidRPr="00DF7703">
        <w:t xml:space="preserve"> </w:t>
      </w:r>
      <w:proofErr w:type="spellStart"/>
      <w:r w:rsidRPr="00DF7703">
        <w:t>радова</w:t>
      </w:r>
      <w:proofErr w:type="spellEnd"/>
      <w:r w:rsidRPr="00DF7703">
        <w:t xml:space="preserve"> у </w:t>
      </w:r>
      <w:proofErr w:type="spellStart"/>
      <w:r w:rsidRPr="00DF7703">
        <w:t>односу</w:t>
      </w:r>
      <w:proofErr w:type="spellEnd"/>
      <w:r w:rsidRPr="00DF7703">
        <w:t xml:space="preserve"> </w:t>
      </w:r>
      <w:proofErr w:type="spellStart"/>
      <w:r w:rsidRPr="00DF7703">
        <w:t>на</w:t>
      </w:r>
      <w:proofErr w:type="spellEnd"/>
      <w:r w:rsidRPr="00DF7703">
        <w:t xml:space="preserve"> </w:t>
      </w:r>
      <w:proofErr w:type="spellStart"/>
      <w:r w:rsidRPr="00DF7703">
        <w:t>договорене</w:t>
      </w:r>
      <w:proofErr w:type="spellEnd"/>
      <w:r w:rsidRPr="00DF7703">
        <w:t xml:space="preserve"> </w:t>
      </w:r>
      <w:proofErr w:type="spellStart"/>
      <w:r w:rsidRPr="00DF7703">
        <w:t>рокове</w:t>
      </w:r>
      <w:proofErr w:type="spellEnd"/>
      <w:r w:rsidRPr="00DF7703">
        <w:t xml:space="preserve">; </w:t>
      </w:r>
      <w:proofErr w:type="spellStart"/>
      <w:r w:rsidRPr="00DF7703">
        <w:t>ако</w:t>
      </w:r>
      <w:proofErr w:type="spellEnd"/>
      <w:r w:rsidRPr="00DF7703">
        <w:t xml:space="preserve"> </w:t>
      </w:r>
      <w:proofErr w:type="spellStart"/>
      <w:r w:rsidRPr="00DF7703">
        <w:t>Понуђач</w:t>
      </w:r>
      <w:proofErr w:type="spellEnd"/>
      <w:r w:rsidRPr="00DF7703">
        <w:t xml:space="preserve"> </w:t>
      </w:r>
      <w:proofErr w:type="spellStart"/>
      <w:r w:rsidRPr="00DF7703">
        <w:t>неквалитетно</w:t>
      </w:r>
      <w:proofErr w:type="spellEnd"/>
      <w:r w:rsidRPr="00DF7703">
        <w:t xml:space="preserve"> </w:t>
      </w:r>
      <w:proofErr w:type="spellStart"/>
      <w:r w:rsidRPr="00DF7703">
        <w:t>врши</w:t>
      </w:r>
      <w:proofErr w:type="spellEnd"/>
      <w:r w:rsidRPr="00DF7703">
        <w:t xml:space="preserve"> </w:t>
      </w:r>
      <w:proofErr w:type="spellStart"/>
      <w:r w:rsidRPr="00DF7703">
        <w:t>извођење</w:t>
      </w:r>
      <w:proofErr w:type="spellEnd"/>
      <w:r w:rsidRPr="00DF7703">
        <w:t xml:space="preserve"> </w:t>
      </w:r>
      <w:proofErr w:type="spellStart"/>
      <w:r w:rsidRPr="00DF7703">
        <w:t>радова</w:t>
      </w:r>
      <w:proofErr w:type="spellEnd"/>
      <w:r w:rsidRPr="00DF7703">
        <w:t xml:space="preserve">; </w:t>
      </w:r>
      <w:proofErr w:type="spellStart"/>
      <w:r w:rsidRPr="00DF7703">
        <w:t>ако</w:t>
      </w:r>
      <w:proofErr w:type="spellEnd"/>
      <w:r w:rsidRPr="00DF7703">
        <w:t xml:space="preserve"> </w:t>
      </w:r>
      <w:proofErr w:type="spellStart"/>
      <w:r w:rsidRPr="00DF7703">
        <w:t>Понуђач</w:t>
      </w:r>
      <w:proofErr w:type="spellEnd"/>
      <w:r w:rsidRPr="00DF7703">
        <w:t xml:space="preserve"> </w:t>
      </w:r>
      <w:proofErr w:type="spellStart"/>
      <w:r w:rsidRPr="00DF7703">
        <w:t>не</w:t>
      </w:r>
      <w:proofErr w:type="spellEnd"/>
      <w:r w:rsidRPr="00DF7703">
        <w:t xml:space="preserve"> </w:t>
      </w:r>
      <w:proofErr w:type="spellStart"/>
      <w:r w:rsidRPr="00DF7703">
        <w:t>поступа</w:t>
      </w:r>
      <w:proofErr w:type="spellEnd"/>
      <w:r w:rsidRPr="00DF7703">
        <w:t xml:space="preserve"> </w:t>
      </w:r>
      <w:proofErr w:type="spellStart"/>
      <w:r w:rsidRPr="00DF7703">
        <w:t>по</w:t>
      </w:r>
      <w:proofErr w:type="spellEnd"/>
      <w:r w:rsidRPr="00DF7703">
        <w:t xml:space="preserve"> </w:t>
      </w:r>
      <w:proofErr w:type="spellStart"/>
      <w:r w:rsidRPr="00DF7703">
        <w:t>налозима</w:t>
      </w:r>
      <w:proofErr w:type="spellEnd"/>
      <w:r w:rsidRPr="00DF7703">
        <w:t xml:space="preserve"> </w:t>
      </w:r>
      <w:proofErr w:type="spellStart"/>
      <w:r w:rsidRPr="00DF7703">
        <w:t>надзорног</w:t>
      </w:r>
      <w:proofErr w:type="spellEnd"/>
      <w:r w:rsidRPr="00DF7703">
        <w:t xml:space="preserve"> </w:t>
      </w:r>
      <w:proofErr w:type="spellStart"/>
      <w:r w:rsidRPr="00DF7703">
        <w:t>органа</w:t>
      </w:r>
      <w:proofErr w:type="spellEnd"/>
      <w:r w:rsidRPr="00DF7703">
        <w:t xml:space="preserve"> </w:t>
      </w:r>
      <w:proofErr w:type="spellStart"/>
      <w:r w:rsidRPr="00DF7703">
        <w:t>Наручиоца</w:t>
      </w:r>
      <w:proofErr w:type="spellEnd"/>
      <w:r w:rsidRPr="00DF7703">
        <w:t>.</w:t>
      </w:r>
    </w:p>
    <w:p w:rsidR="00001633" w:rsidRPr="00BE18BC" w:rsidRDefault="00EB33B9" w:rsidP="00DF7703">
      <w:pPr>
        <w:spacing w:line="240" w:lineRule="auto"/>
        <w:jc w:val="center"/>
        <w:rPr>
          <w:lang w:val="sr-Cyrl-RS"/>
        </w:rPr>
      </w:pPr>
      <w:proofErr w:type="spellStart"/>
      <w:r w:rsidRPr="00DF7703">
        <w:t>Члан</w:t>
      </w:r>
      <w:proofErr w:type="spellEnd"/>
      <w:r w:rsidRPr="00DF7703">
        <w:t xml:space="preserve"> </w:t>
      </w:r>
      <w:r w:rsidR="00DF7703" w:rsidRPr="00DF7703">
        <w:rPr>
          <w:lang w:val="sr-Cyrl-RS"/>
        </w:rPr>
        <w:t>3</w:t>
      </w:r>
      <w:r w:rsidR="005E5300">
        <w:rPr>
          <w:lang w:val="sr-Cyrl-RS"/>
        </w:rPr>
        <w:t>1</w:t>
      </w:r>
    </w:p>
    <w:p w:rsidR="00001633" w:rsidRPr="00DF7703" w:rsidRDefault="00EB33B9" w:rsidP="00DF7703">
      <w:pPr>
        <w:spacing w:line="240" w:lineRule="auto"/>
        <w:jc w:val="both"/>
      </w:pPr>
      <w:r w:rsidRPr="00DF7703">
        <w:tab/>
        <w:t xml:space="preserve">У </w:t>
      </w:r>
      <w:proofErr w:type="spellStart"/>
      <w:r w:rsidRPr="00DF7703">
        <w:t>случају</w:t>
      </w:r>
      <w:proofErr w:type="spellEnd"/>
      <w:r w:rsidRPr="00DF7703">
        <w:t xml:space="preserve"> </w:t>
      </w:r>
      <w:proofErr w:type="spellStart"/>
      <w:r w:rsidRPr="00DF7703">
        <w:t>спора</w:t>
      </w:r>
      <w:proofErr w:type="spellEnd"/>
      <w:r w:rsidRPr="00DF7703">
        <w:t xml:space="preserve"> у </w:t>
      </w:r>
      <w:proofErr w:type="spellStart"/>
      <w:r w:rsidRPr="00DF7703">
        <w:t>вези</w:t>
      </w:r>
      <w:proofErr w:type="spellEnd"/>
      <w:r w:rsidRPr="00DF7703">
        <w:t xml:space="preserve"> </w:t>
      </w:r>
      <w:proofErr w:type="spellStart"/>
      <w:r w:rsidRPr="00DF7703">
        <w:t>примене</w:t>
      </w:r>
      <w:proofErr w:type="spellEnd"/>
      <w:r w:rsidRPr="00DF7703">
        <w:t xml:space="preserve"> </w:t>
      </w:r>
      <w:proofErr w:type="spellStart"/>
      <w:r w:rsidRPr="00DF7703">
        <w:t>овог</w:t>
      </w:r>
      <w:proofErr w:type="spellEnd"/>
      <w:r w:rsidRPr="00DF7703">
        <w:t xml:space="preserve"> </w:t>
      </w:r>
      <w:proofErr w:type="spellStart"/>
      <w:r w:rsidRPr="00DF7703">
        <w:t>уговора</w:t>
      </w:r>
      <w:proofErr w:type="spellEnd"/>
      <w:r w:rsidRPr="00DF7703">
        <w:t xml:space="preserve"> </w:t>
      </w:r>
      <w:proofErr w:type="spellStart"/>
      <w:r w:rsidRPr="00DF7703">
        <w:t>потписници</w:t>
      </w:r>
      <w:proofErr w:type="spellEnd"/>
      <w:r w:rsidRPr="00DF7703">
        <w:t xml:space="preserve"> </w:t>
      </w:r>
      <w:proofErr w:type="spellStart"/>
      <w:r w:rsidRPr="00DF7703">
        <w:t>исти</w:t>
      </w:r>
      <w:proofErr w:type="spellEnd"/>
      <w:r w:rsidRPr="00DF7703">
        <w:t xml:space="preserve"> </w:t>
      </w:r>
      <w:proofErr w:type="spellStart"/>
      <w:r w:rsidRPr="00DF7703">
        <w:t>решавају</w:t>
      </w:r>
      <w:proofErr w:type="spellEnd"/>
      <w:r w:rsidRPr="00DF7703">
        <w:t xml:space="preserve"> </w:t>
      </w:r>
      <w:proofErr w:type="spellStart"/>
      <w:r w:rsidRPr="00DF7703">
        <w:t>мирним</w:t>
      </w:r>
      <w:proofErr w:type="spellEnd"/>
      <w:r w:rsidRPr="00DF7703">
        <w:t xml:space="preserve"> </w:t>
      </w:r>
      <w:proofErr w:type="spellStart"/>
      <w:r w:rsidRPr="00DF7703">
        <w:t>путем</w:t>
      </w:r>
      <w:proofErr w:type="spellEnd"/>
      <w:r w:rsidRPr="00DF7703">
        <w:t xml:space="preserve"> – </w:t>
      </w:r>
      <w:proofErr w:type="spellStart"/>
      <w:r w:rsidRPr="00DF7703">
        <w:t>споразумно</w:t>
      </w:r>
      <w:proofErr w:type="spellEnd"/>
      <w:r w:rsidRPr="00DF7703">
        <w:t xml:space="preserve"> </w:t>
      </w:r>
      <w:proofErr w:type="spellStart"/>
      <w:r w:rsidRPr="00DF7703">
        <w:t>односно</w:t>
      </w:r>
      <w:proofErr w:type="spellEnd"/>
      <w:r w:rsidRPr="00DF7703">
        <w:t xml:space="preserve"> </w:t>
      </w:r>
      <w:proofErr w:type="spellStart"/>
      <w:r w:rsidRPr="00DF7703">
        <w:t>признају</w:t>
      </w:r>
      <w:proofErr w:type="spellEnd"/>
      <w:r w:rsidRPr="00DF7703">
        <w:t xml:space="preserve"> </w:t>
      </w:r>
      <w:proofErr w:type="spellStart"/>
      <w:r w:rsidRPr="00DF7703">
        <w:t>надлежност</w:t>
      </w:r>
      <w:proofErr w:type="spellEnd"/>
      <w:r w:rsidRPr="00DF7703">
        <w:t xml:space="preserve"> </w:t>
      </w:r>
      <w:proofErr w:type="spellStart"/>
      <w:r w:rsidRPr="00DF7703">
        <w:t>стварно</w:t>
      </w:r>
      <w:proofErr w:type="spellEnd"/>
      <w:r w:rsidRPr="00DF7703">
        <w:t xml:space="preserve"> </w:t>
      </w:r>
      <w:proofErr w:type="spellStart"/>
      <w:r w:rsidRPr="00DF7703">
        <w:t>надлежног</w:t>
      </w:r>
      <w:proofErr w:type="spellEnd"/>
      <w:r w:rsidRPr="00DF7703">
        <w:t xml:space="preserve"> </w:t>
      </w:r>
      <w:proofErr w:type="spellStart"/>
      <w:r w:rsidRPr="00DF7703">
        <w:t>суда</w:t>
      </w:r>
      <w:proofErr w:type="spellEnd"/>
      <w:r w:rsidRPr="00DF7703">
        <w:t>.</w:t>
      </w:r>
    </w:p>
    <w:p w:rsidR="00001633" w:rsidRPr="00DF7703" w:rsidRDefault="00001633" w:rsidP="00DF7703">
      <w:pPr>
        <w:spacing w:line="240" w:lineRule="auto"/>
        <w:jc w:val="both"/>
      </w:pPr>
    </w:p>
    <w:p w:rsidR="00001633" w:rsidRPr="00BE18BC" w:rsidRDefault="00EB33B9" w:rsidP="00DF7703">
      <w:pPr>
        <w:spacing w:line="240" w:lineRule="auto"/>
        <w:jc w:val="center"/>
        <w:rPr>
          <w:lang w:val="sr-Cyrl-RS"/>
        </w:rPr>
      </w:pPr>
      <w:proofErr w:type="spellStart"/>
      <w:r w:rsidRPr="00DF7703">
        <w:t>Члан</w:t>
      </w:r>
      <w:proofErr w:type="spellEnd"/>
      <w:r w:rsidRPr="00DF7703">
        <w:t xml:space="preserve"> </w:t>
      </w:r>
      <w:r w:rsidR="00DF7703" w:rsidRPr="00DF7703">
        <w:rPr>
          <w:lang w:val="sr-Cyrl-RS"/>
        </w:rPr>
        <w:t>3</w:t>
      </w:r>
      <w:r w:rsidR="00BE18BC">
        <w:rPr>
          <w:lang w:val="sr-Cyrl-RS"/>
        </w:rPr>
        <w:t>1</w:t>
      </w:r>
    </w:p>
    <w:p w:rsidR="000F2F0A" w:rsidRPr="00DF7703" w:rsidRDefault="000F2F0A" w:rsidP="00DF7703">
      <w:pPr>
        <w:spacing w:line="240" w:lineRule="auto"/>
        <w:jc w:val="both"/>
        <w:rPr>
          <w:lang w:val="sr-Cyrl-CS"/>
        </w:rPr>
      </w:pPr>
      <w:r w:rsidRPr="00DF7703">
        <w:rPr>
          <w:lang w:val="sr-Cyrl-CS"/>
        </w:rPr>
        <w:tab/>
        <w:t xml:space="preserve">Овај уговор је састављен у </w:t>
      </w:r>
      <w:r w:rsidR="003150A8">
        <w:rPr>
          <w:lang w:val="sr-Cyrl-CS"/>
        </w:rPr>
        <w:t>4</w:t>
      </w:r>
      <w:r w:rsidRPr="00DF7703">
        <w:rPr>
          <w:lang w:val="sr-Cyrl-CS"/>
        </w:rPr>
        <w:t xml:space="preserve"> (</w:t>
      </w:r>
      <w:r w:rsidR="003150A8">
        <w:rPr>
          <w:lang w:val="sr-Cyrl-CS"/>
        </w:rPr>
        <w:t>четири</w:t>
      </w:r>
      <w:r w:rsidRPr="00DF7703">
        <w:rPr>
          <w:lang w:val="sr-Cyrl-CS"/>
        </w:rPr>
        <w:t xml:space="preserve">) истоветна примерка од којих сваки потписник задржава по </w:t>
      </w:r>
      <w:r w:rsidR="003150A8">
        <w:rPr>
          <w:lang w:val="sr-Cyrl-CS"/>
        </w:rPr>
        <w:t>2</w:t>
      </w:r>
      <w:r w:rsidRPr="00DF7703">
        <w:rPr>
          <w:lang w:val="sr-Cyrl-CS"/>
        </w:rPr>
        <w:t xml:space="preserve"> (</w:t>
      </w:r>
      <w:r w:rsidR="003150A8">
        <w:rPr>
          <w:lang w:val="sr-Cyrl-CS"/>
        </w:rPr>
        <w:t>два</w:t>
      </w:r>
      <w:r w:rsidRPr="00DF7703">
        <w:rPr>
          <w:lang w:val="sr-Cyrl-CS"/>
        </w:rPr>
        <w:t>) примерка за своје потребе.</w:t>
      </w:r>
    </w:p>
    <w:p w:rsidR="00001633" w:rsidRDefault="00001633" w:rsidP="00DF7703">
      <w:pPr>
        <w:spacing w:line="240" w:lineRule="auto"/>
        <w:jc w:val="both"/>
      </w:pPr>
    </w:p>
    <w:p w:rsidR="005E5300" w:rsidRDefault="005E5300" w:rsidP="00DF7703">
      <w:pPr>
        <w:spacing w:line="240" w:lineRule="auto"/>
        <w:jc w:val="both"/>
      </w:pPr>
    </w:p>
    <w:p w:rsidR="005E5300" w:rsidRPr="00DF7703" w:rsidRDefault="005E5300" w:rsidP="00DF7703">
      <w:pPr>
        <w:spacing w:line="240" w:lineRule="auto"/>
        <w:jc w:val="both"/>
      </w:pPr>
    </w:p>
    <w:p w:rsidR="00001633" w:rsidRPr="00DF7703" w:rsidRDefault="00EB33B9" w:rsidP="00DF7703">
      <w:pPr>
        <w:spacing w:line="240" w:lineRule="auto"/>
      </w:pPr>
      <w:r w:rsidRPr="00DF7703">
        <w:tab/>
        <w:t xml:space="preserve">ЗА НАРУЧИОЦА   </w:t>
      </w:r>
      <w:r w:rsidRPr="00DF7703">
        <w:tab/>
      </w:r>
      <w:r w:rsidRPr="00DF7703">
        <w:tab/>
      </w:r>
      <w:r w:rsidRPr="00DF7703">
        <w:tab/>
      </w:r>
      <w:r w:rsidRPr="00DF7703">
        <w:tab/>
        <w:t>ЗА ПОНУЂАЧА</w:t>
      </w:r>
    </w:p>
    <w:p w:rsidR="00001633" w:rsidRDefault="00001633" w:rsidP="00DF7703">
      <w:pPr>
        <w:spacing w:line="240" w:lineRule="auto"/>
        <w:rPr>
          <w:b/>
          <w:bCs/>
        </w:rPr>
      </w:pPr>
    </w:p>
    <w:p w:rsidR="005E5300" w:rsidRDefault="005E5300" w:rsidP="00DF7703">
      <w:pPr>
        <w:spacing w:line="240" w:lineRule="auto"/>
        <w:rPr>
          <w:b/>
          <w:bCs/>
        </w:rPr>
      </w:pPr>
    </w:p>
    <w:p w:rsidR="005E5300" w:rsidRPr="00DF7703" w:rsidRDefault="005E5300" w:rsidP="00DF7703">
      <w:pPr>
        <w:spacing w:line="240" w:lineRule="auto"/>
        <w:rPr>
          <w:b/>
          <w:bCs/>
        </w:rPr>
      </w:pPr>
    </w:p>
    <w:p w:rsidR="00001633" w:rsidRPr="00DF7703" w:rsidRDefault="00EB33B9" w:rsidP="00DF7703">
      <w:pPr>
        <w:spacing w:line="240" w:lineRule="auto"/>
        <w:rPr>
          <w:b/>
          <w:bCs/>
          <w:sz w:val="20"/>
          <w:szCs w:val="20"/>
        </w:rPr>
      </w:pPr>
      <w:proofErr w:type="spellStart"/>
      <w:r w:rsidRPr="00DF7703">
        <w:rPr>
          <w:b/>
          <w:bCs/>
          <w:sz w:val="20"/>
          <w:szCs w:val="20"/>
        </w:rPr>
        <w:t>Напомена</w:t>
      </w:r>
      <w:proofErr w:type="spellEnd"/>
      <w:r w:rsidRPr="00DF7703">
        <w:rPr>
          <w:b/>
          <w:bCs/>
          <w:sz w:val="20"/>
          <w:szCs w:val="20"/>
        </w:rPr>
        <w:t>:</w:t>
      </w:r>
    </w:p>
    <w:p w:rsidR="00001633" w:rsidRPr="00DF7703" w:rsidRDefault="00EB33B9" w:rsidP="00DF7703">
      <w:pPr>
        <w:widowControl w:val="0"/>
        <w:numPr>
          <w:ilvl w:val="0"/>
          <w:numId w:val="9"/>
        </w:numPr>
        <w:tabs>
          <w:tab w:val="left" w:pos="640"/>
        </w:tabs>
        <w:spacing w:line="240" w:lineRule="auto"/>
        <w:ind w:left="0"/>
        <w:jc w:val="both"/>
        <w:rPr>
          <w:b/>
          <w:bCs/>
          <w:sz w:val="20"/>
          <w:szCs w:val="20"/>
        </w:rPr>
      </w:pPr>
      <w:proofErr w:type="spellStart"/>
      <w:r w:rsidRPr="00DF7703">
        <w:rPr>
          <w:b/>
          <w:bCs/>
          <w:sz w:val="20"/>
          <w:szCs w:val="20"/>
        </w:rPr>
        <w:t>модел</w:t>
      </w:r>
      <w:proofErr w:type="spellEnd"/>
      <w:r w:rsidRPr="00DF7703">
        <w:rPr>
          <w:b/>
          <w:bCs/>
          <w:sz w:val="20"/>
          <w:szCs w:val="20"/>
        </w:rPr>
        <w:t xml:space="preserve"> </w:t>
      </w:r>
      <w:proofErr w:type="spellStart"/>
      <w:r w:rsidRPr="00DF7703">
        <w:rPr>
          <w:b/>
          <w:bCs/>
          <w:sz w:val="20"/>
          <w:szCs w:val="20"/>
        </w:rPr>
        <w:t>уговора</w:t>
      </w:r>
      <w:proofErr w:type="spellEnd"/>
      <w:r w:rsidRPr="00DF7703">
        <w:rPr>
          <w:b/>
          <w:bCs/>
          <w:sz w:val="20"/>
          <w:szCs w:val="20"/>
        </w:rPr>
        <w:t xml:space="preserve"> </w:t>
      </w:r>
      <w:proofErr w:type="spellStart"/>
      <w:r w:rsidRPr="00DF7703">
        <w:rPr>
          <w:b/>
          <w:bCs/>
          <w:sz w:val="20"/>
          <w:szCs w:val="20"/>
        </w:rPr>
        <w:t>понуђач</w:t>
      </w:r>
      <w:proofErr w:type="spellEnd"/>
      <w:r w:rsidRPr="00DF7703">
        <w:rPr>
          <w:b/>
          <w:bCs/>
          <w:sz w:val="20"/>
          <w:szCs w:val="20"/>
        </w:rPr>
        <w:t xml:space="preserve"> </w:t>
      </w:r>
      <w:proofErr w:type="spellStart"/>
      <w:r w:rsidRPr="00DF7703">
        <w:rPr>
          <w:b/>
          <w:bCs/>
          <w:sz w:val="20"/>
          <w:szCs w:val="20"/>
        </w:rPr>
        <w:t>мора</w:t>
      </w:r>
      <w:proofErr w:type="spellEnd"/>
      <w:r w:rsidRPr="00DF7703">
        <w:rPr>
          <w:b/>
          <w:bCs/>
          <w:sz w:val="20"/>
          <w:szCs w:val="20"/>
        </w:rPr>
        <w:t xml:space="preserve"> </w:t>
      </w:r>
      <w:proofErr w:type="spellStart"/>
      <w:r w:rsidRPr="00DF7703">
        <w:rPr>
          <w:b/>
          <w:bCs/>
          <w:sz w:val="20"/>
          <w:szCs w:val="20"/>
        </w:rPr>
        <w:t>да</w:t>
      </w:r>
      <w:proofErr w:type="spellEnd"/>
      <w:r w:rsidRPr="00DF7703">
        <w:rPr>
          <w:b/>
          <w:bCs/>
          <w:sz w:val="20"/>
          <w:szCs w:val="20"/>
        </w:rPr>
        <w:t xml:space="preserve"> </w:t>
      </w:r>
      <w:proofErr w:type="spellStart"/>
      <w:r w:rsidRPr="00DF7703">
        <w:rPr>
          <w:b/>
          <w:bCs/>
          <w:sz w:val="20"/>
          <w:szCs w:val="20"/>
        </w:rPr>
        <w:t>попуни</w:t>
      </w:r>
      <w:proofErr w:type="spellEnd"/>
      <w:r w:rsidRPr="00DF7703">
        <w:rPr>
          <w:b/>
          <w:bCs/>
          <w:sz w:val="20"/>
          <w:szCs w:val="20"/>
        </w:rPr>
        <w:t xml:space="preserve">, </w:t>
      </w:r>
      <w:proofErr w:type="spellStart"/>
      <w:r w:rsidRPr="00DF7703">
        <w:rPr>
          <w:b/>
          <w:bCs/>
          <w:sz w:val="20"/>
          <w:szCs w:val="20"/>
        </w:rPr>
        <w:t>парафира</w:t>
      </w:r>
      <w:proofErr w:type="spellEnd"/>
      <w:r w:rsidRPr="00DF7703">
        <w:rPr>
          <w:b/>
          <w:bCs/>
          <w:sz w:val="20"/>
          <w:szCs w:val="20"/>
        </w:rPr>
        <w:t xml:space="preserve"> </w:t>
      </w:r>
      <w:proofErr w:type="spellStart"/>
      <w:r w:rsidRPr="00DF7703">
        <w:rPr>
          <w:b/>
          <w:bCs/>
          <w:sz w:val="20"/>
          <w:szCs w:val="20"/>
        </w:rPr>
        <w:t>све</w:t>
      </w:r>
      <w:proofErr w:type="spellEnd"/>
      <w:r w:rsidRPr="00DF7703">
        <w:rPr>
          <w:b/>
          <w:bCs/>
          <w:sz w:val="20"/>
          <w:szCs w:val="20"/>
        </w:rPr>
        <w:t xml:space="preserve"> </w:t>
      </w:r>
      <w:proofErr w:type="spellStart"/>
      <w:r w:rsidRPr="00DF7703">
        <w:rPr>
          <w:b/>
          <w:bCs/>
          <w:sz w:val="20"/>
          <w:szCs w:val="20"/>
        </w:rPr>
        <w:t>стране</w:t>
      </w:r>
      <w:proofErr w:type="spellEnd"/>
      <w:r w:rsidRPr="00DF7703">
        <w:rPr>
          <w:b/>
          <w:bCs/>
          <w:sz w:val="20"/>
          <w:szCs w:val="20"/>
        </w:rPr>
        <w:t xml:space="preserve"> и </w:t>
      </w:r>
      <w:proofErr w:type="spellStart"/>
      <w:r w:rsidRPr="00DF7703">
        <w:rPr>
          <w:b/>
          <w:bCs/>
          <w:sz w:val="20"/>
          <w:szCs w:val="20"/>
        </w:rPr>
        <w:t>потпише</w:t>
      </w:r>
      <w:proofErr w:type="spellEnd"/>
      <w:r w:rsidRPr="00DF7703">
        <w:rPr>
          <w:b/>
          <w:bCs/>
          <w:sz w:val="20"/>
          <w:szCs w:val="20"/>
        </w:rPr>
        <w:t xml:space="preserve">, </w:t>
      </w:r>
      <w:proofErr w:type="spellStart"/>
      <w:r w:rsidRPr="00DF7703">
        <w:rPr>
          <w:b/>
          <w:bCs/>
          <w:sz w:val="20"/>
          <w:szCs w:val="20"/>
        </w:rPr>
        <w:t>чиме</w:t>
      </w:r>
      <w:proofErr w:type="spellEnd"/>
      <w:r w:rsidRPr="00DF7703">
        <w:rPr>
          <w:b/>
          <w:bCs/>
          <w:sz w:val="20"/>
          <w:szCs w:val="20"/>
        </w:rPr>
        <w:t xml:space="preserve"> </w:t>
      </w:r>
      <w:proofErr w:type="spellStart"/>
      <w:r w:rsidRPr="00DF7703">
        <w:rPr>
          <w:b/>
          <w:bCs/>
          <w:sz w:val="20"/>
          <w:szCs w:val="20"/>
        </w:rPr>
        <w:t>потврђује</w:t>
      </w:r>
      <w:proofErr w:type="spellEnd"/>
      <w:r w:rsidRPr="00DF7703">
        <w:rPr>
          <w:b/>
          <w:bCs/>
          <w:sz w:val="20"/>
          <w:szCs w:val="20"/>
        </w:rPr>
        <w:t xml:space="preserve"> </w:t>
      </w:r>
      <w:proofErr w:type="spellStart"/>
      <w:r w:rsidRPr="00DF7703">
        <w:rPr>
          <w:b/>
          <w:bCs/>
          <w:sz w:val="20"/>
          <w:szCs w:val="20"/>
        </w:rPr>
        <w:t>да</w:t>
      </w:r>
      <w:proofErr w:type="spellEnd"/>
      <w:r w:rsidRPr="00DF7703">
        <w:rPr>
          <w:b/>
          <w:bCs/>
          <w:sz w:val="20"/>
          <w:szCs w:val="20"/>
        </w:rPr>
        <w:t xml:space="preserve"> </w:t>
      </w:r>
      <w:proofErr w:type="spellStart"/>
      <w:r w:rsidRPr="00DF7703">
        <w:rPr>
          <w:b/>
          <w:bCs/>
          <w:sz w:val="20"/>
          <w:szCs w:val="20"/>
        </w:rPr>
        <w:t>прихвата</w:t>
      </w:r>
      <w:proofErr w:type="spellEnd"/>
      <w:r w:rsidRPr="00DF7703">
        <w:rPr>
          <w:b/>
          <w:bCs/>
          <w:sz w:val="20"/>
          <w:szCs w:val="20"/>
        </w:rPr>
        <w:t xml:space="preserve"> </w:t>
      </w:r>
      <w:proofErr w:type="spellStart"/>
      <w:r w:rsidRPr="00DF7703">
        <w:rPr>
          <w:b/>
          <w:bCs/>
          <w:sz w:val="20"/>
          <w:szCs w:val="20"/>
        </w:rPr>
        <w:t>елементе</w:t>
      </w:r>
      <w:proofErr w:type="spellEnd"/>
      <w:r w:rsidRPr="00DF7703">
        <w:rPr>
          <w:b/>
          <w:bCs/>
          <w:sz w:val="20"/>
          <w:szCs w:val="20"/>
        </w:rPr>
        <w:t xml:space="preserve"> </w:t>
      </w:r>
      <w:proofErr w:type="spellStart"/>
      <w:r w:rsidRPr="00DF7703">
        <w:rPr>
          <w:b/>
          <w:bCs/>
          <w:sz w:val="20"/>
          <w:szCs w:val="20"/>
        </w:rPr>
        <w:t>модела</w:t>
      </w:r>
      <w:proofErr w:type="spellEnd"/>
      <w:r w:rsidRPr="00DF7703">
        <w:rPr>
          <w:b/>
          <w:bCs/>
          <w:sz w:val="20"/>
          <w:szCs w:val="20"/>
        </w:rPr>
        <w:t xml:space="preserve"> </w:t>
      </w:r>
      <w:proofErr w:type="spellStart"/>
      <w:proofErr w:type="gramStart"/>
      <w:r w:rsidRPr="00DF7703">
        <w:rPr>
          <w:b/>
          <w:bCs/>
          <w:sz w:val="20"/>
          <w:szCs w:val="20"/>
        </w:rPr>
        <w:t>уговора</w:t>
      </w:r>
      <w:proofErr w:type="spellEnd"/>
      <w:r w:rsidRPr="00DF7703">
        <w:rPr>
          <w:b/>
          <w:bCs/>
          <w:sz w:val="20"/>
          <w:szCs w:val="20"/>
        </w:rPr>
        <w:t xml:space="preserve"> !</w:t>
      </w:r>
      <w:proofErr w:type="gramEnd"/>
    </w:p>
    <w:p w:rsidR="005E5300" w:rsidRDefault="005E5300">
      <w:pPr>
        <w:suppressAutoHyphens w:val="0"/>
        <w:spacing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:rsidR="00001633" w:rsidRPr="00DF7703" w:rsidRDefault="00001633" w:rsidP="00DF7703">
      <w:pPr>
        <w:spacing w:line="240" w:lineRule="auto"/>
        <w:jc w:val="center"/>
        <w:rPr>
          <w:b/>
          <w:bCs/>
          <w:i/>
          <w:iCs/>
        </w:rPr>
      </w:pPr>
    </w:p>
    <w:p w:rsidR="00001633" w:rsidRDefault="00EB33B9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XIV  УПУТСТВО</w:t>
      </w:r>
      <w:proofErr w:type="gramEnd"/>
      <w:r>
        <w:rPr>
          <w:b/>
          <w:bCs/>
          <w:i/>
          <w:iCs/>
          <w:sz w:val="28"/>
          <w:szCs w:val="28"/>
        </w:rPr>
        <w:t xml:space="preserve"> ПОНУЂАЧИМА КАКО ДА САЧИНЕ ПОНУДУ</w:t>
      </w:r>
    </w:p>
    <w:p w:rsidR="00001633" w:rsidRDefault="0000163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0D649F" w:rsidRPr="000D5F61" w:rsidRDefault="000D649F" w:rsidP="000D649F">
      <w:pPr>
        <w:jc w:val="both"/>
        <w:rPr>
          <w:b/>
          <w:bCs/>
          <w:i/>
          <w:iCs/>
        </w:rPr>
      </w:pPr>
      <w:r w:rsidRPr="000D5F61">
        <w:rPr>
          <w:b/>
          <w:bCs/>
          <w:i/>
          <w:iCs/>
        </w:rPr>
        <w:t>1. ПОДАЦИ О ЈЕЗИКУ НА КОЈЕМ ПОНУДА МОРА ДА БУДЕ САСТАВЉЕНА</w:t>
      </w:r>
    </w:p>
    <w:p w:rsidR="000D649F" w:rsidRPr="000D5F61" w:rsidRDefault="000D649F" w:rsidP="000D649F">
      <w:pPr>
        <w:jc w:val="both"/>
        <w:rPr>
          <w:b/>
          <w:bCs/>
          <w:i/>
          <w:iCs/>
        </w:rPr>
      </w:pPr>
    </w:p>
    <w:p w:rsidR="000D649F" w:rsidRPr="000D5F61" w:rsidRDefault="000D649F" w:rsidP="000D649F">
      <w:pPr>
        <w:jc w:val="both"/>
        <w:rPr>
          <w:b/>
          <w:bCs/>
          <w:i/>
          <w:iCs/>
          <w:lang w:val="sr-Cyrl-RS"/>
        </w:rPr>
      </w:pPr>
      <w:proofErr w:type="spellStart"/>
      <w:r w:rsidRPr="000D5F61">
        <w:t>Понуђач</w:t>
      </w:r>
      <w:proofErr w:type="spellEnd"/>
      <w:r w:rsidRPr="000D5F61">
        <w:t xml:space="preserve"> </w:t>
      </w:r>
      <w:proofErr w:type="spellStart"/>
      <w:r w:rsidRPr="000D5F61">
        <w:t>подноси</w:t>
      </w:r>
      <w:proofErr w:type="spellEnd"/>
      <w:r w:rsidRPr="000D5F61">
        <w:t xml:space="preserve"> </w:t>
      </w:r>
      <w:proofErr w:type="spellStart"/>
      <w:r w:rsidRPr="000D5F61">
        <w:t>понуду</w:t>
      </w:r>
      <w:proofErr w:type="spellEnd"/>
      <w:r w:rsidRPr="000D5F61">
        <w:t xml:space="preserve"> </w:t>
      </w:r>
      <w:proofErr w:type="spellStart"/>
      <w:r w:rsidRPr="000D5F61">
        <w:t>на</w:t>
      </w:r>
      <w:proofErr w:type="spellEnd"/>
      <w:r w:rsidRPr="000D5F61">
        <w:t xml:space="preserve"> </w:t>
      </w:r>
      <w:proofErr w:type="spellStart"/>
      <w:r w:rsidRPr="000D5F61">
        <w:t>српском</w:t>
      </w:r>
      <w:proofErr w:type="spellEnd"/>
      <w:r w:rsidRPr="000D5F61">
        <w:t xml:space="preserve"> </w:t>
      </w:r>
      <w:proofErr w:type="spellStart"/>
      <w:r w:rsidRPr="000D5F61">
        <w:t>језику</w:t>
      </w:r>
      <w:proofErr w:type="spellEnd"/>
      <w:r w:rsidRPr="000D5F61">
        <w:t>.</w:t>
      </w:r>
    </w:p>
    <w:p w:rsidR="000D649F" w:rsidRPr="000D5F61" w:rsidRDefault="000D649F" w:rsidP="000D649F">
      <w:pPr>
        <w:jc w:val="both"/>
        <w:rPr>
          <w:b/>
          <w:bCs/>
          <w:i/>
          <w:iCs/>
          <w:lang w:val="sr-Cyrl-RS"/>
        </w:rPr>
      </w:pPr>
    </w:p>
    <w:p w:rsidR="000D649F" w:rsidRPr="000D5F61" w:rsidRDefault="000D649F" w:rsidP="000D649F">
      <w:pPr>
        <w:jc w:val="both"/>
      </w:pPr>
    </w:p>
    <w:p w:rsidR="000D649F" w:rsidRPr="000D5F61" w:rsidRDefault="000D649F" w:rsidP="000D649F">
      <w:pPr>
        <w:jc w:val="both"/>
        <w:rPr>
          <w:rFonts w:eastAsia="TimesNewRomanPSMT"/>
          <w:bCs/>
        </w:rPr>
      </w:pPr>
      <w:r w:rsidRPr="000D5F61">
        <w:rPr>
          <w:b/>
          <w:bCs/>
          <w:i/>
          <w:iCs/>
        </w:rPr>
        <w:t>2. НАЧИН НА КОЈИ ПОНУДА МОРА ДА БУДЕ САЧИЊЕНА</w:t>
      </w:r>
    </w:p>
    <w:p w:rsidR="000D649F" w:rsidRPr="000D5F61" w:rsidRDefault="000D649F" w:rsidP="000D649F">
      <w:pPr>
        <w:jc w:val="both"/>
        <w:rPr>
          <w:rFonts w:eastAsia="TimesNewRomanPSMT"/>
          <w:bCs/>
        </w:rPr>
      </w:pPr>
    </w:p>
    <w:p w:rsidR="000D649F" w:rsidRPr="000D5F61" w:rsidRDefault="000D649F" w:rsidP="000D649F">
      <w:pPr>
        <w:ind w:firstLine="708"/>
        <w:jc w:val="both"/>
        <w:rPr>
          <w:rFonts w:eastAsia="TimesNewRomanPSMT"/>
          <w:bCs/>
        </w:rPr>
      </w:pPr>
      <w:proofErr w:type="spellStart"/>
      <w:r w:rsidRPr="000D5F61">
        <w:rPr>
          <w:rFonts w:eastAsia="TimesNewRomanPSMT"/>
          <w:bCs/>
        </w:rPr>
        <w:t>Понуђач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понуду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proofErr w:type="gramStart"/>
      <w:r w:rsidRPr="000D5F61">
        <w:rPr>
          <w:rFonts w:eastAsia="TimesNewRomanPSMT"/>
          <w:bCs/>
        </w:rPr>
        <w:t>подноси</w:t>
      </w:r>
      <w:proofErr w:type="spellEnd"/>
      <w:r>
        <w:rPr>
          <w:rFonts w:eastAsia="TimesNewRomanPSMT"/>
          <w:bCs/>
          <w:lang w:val="sr-Cyrl-RS"/>
        </w:rPr>
        <w:t xml:space="preserve">, </w:t>
      </w:r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непосредно</w:t>
      </w:r>
      <w:proofErr w:type="spellEnd"/>
      <w:proofErr w:type="gram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или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путем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поште</w:t>
      </w:r>
      <w:proofErr w:type="spellEnd"/>
      <w:r w:rsidRPr="000D5F61">
        <w:rPr>
          <w:rFonts w:eastAsia="TimesNewRomanPSMT"/>
          <w:bCs/>
        </w:rPr>
        <w:t xml:space="preserve"> у </w:t>
      </w:r>
      <w:proofErr w:type="spellStart"/>
      <w:r w:rsidRPr="000D5F61">
        <w:rPr>
          <w:rFonts w:eastAsia="TimesNewRomanPSMT"/>
          <w:bCs/>
        </w:rPr>
        <w:t>затвореној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коверти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или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кутији</w:t>
      </w:r>
      <w:proofErr w:type="spellEnd"/>
      <w:r w:rsidRPr="000D5F61">
        <w:rPr>
          <w:rFonts w:eastAsia="TimesNewRomanPSMT"/>
          <w:bCs/>
        </w:rPr>
        <w:t xml:space="preserve">, </w:t>
      </w:r>
      <w:proofErr w:type="spellStart"/>
      <w:r w:rsidRPr="000D5F61">
        <w:rPr>
          <w:rFonts w:eastAsia="TimesNewRomanPSMT"/>
          <w:bCs/>
        </w:rPr>
        <w:t>затворену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на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начин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да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се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приликом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отварања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понуда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може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са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сигурношћу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утврдити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да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се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први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пут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отвара</w:t>
      </w:r>
      <w:proofErr w:type="spellEnd"/>
      <w:r w:rsidRPr="000D5F61">
        <w:rPr>
          <w:rFonts w:eastAsia="TimesNewRomanPSMT"/>
          <w:bCs/>
        </w:rPr>
        <w:t xml:space="preserve">. </w:t>
      </w:r>
    </w:p>
    <w:p w:rsidR="000D649F" w:rsidRPr="000D5F61" w:rsidRDefault="000D649F" w:rsidP="000D649F">
      <w:pPr>
        <w:ind w:firstLine="708"/>
        <w:jc w:val="both"/>
        <w:rPr>
          <w:rFonts w:eastAsia="TimesNewRomanPSMT"/>
          <w:bCs/>
        </w:rPr>
      </w:pPr>
      <w:proofErr w:type="spellStart"/>
      <w:r w:rsidRPr="000D5F61">
        <w:rPr>
          <w:rFonts w:eastAsia="TimesNewRomanPSMT"/>
          <w:bCs/>
        </w:rPr>
        <w:t>На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полеђини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коверте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или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на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кутији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навести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назив</w:t>
      </w:r>
      <w:proofErr w:type="spellEnd"/>
      <w:r w:rsidRPr="000D5F61">
        <w:rPr>
          <w:rFonts w:eastAsia="TimesNewRomanPSMT"/>
          <w:bCs/>
          <w:lang w:val="sr-Cyrl-CS"/>
        </w:rPr>
        <w:t xml:space="preserve"> и адресу</w:t>
      </w:r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понуђача</w:t>
      </w:r>
      <w:proofErr w:type="spellEnd"/>
      <w:r w:rsidRPr="000D5F61">
        <w:rPr>
          <w:rFonts w:eastAsia="TimesNewRomanPSMT"/>
          <w:bCs/>
        </w:rPr>
        <w:t xml:space="preserve">. </w:t>
      </w:r>
    </w:p>
    <w:p w:rsidR="000D649F" w:rsidRPr="000D5F61" w:rsidRDefault="000D649F" w:rsidP="000D649F">
      <w:pPr>
        <w:ind w:firstLine="708"/>
        <w:jc w:val="both"/>
        <w:rPr>
          <w:rFonts w:eastAsia="TimesNewRomanPSMT"/>
          <w:bCs/>
        </w:rPr>
      </w:pPr>
      <w:r w:rsidRPr="000D5F61">
        <w:rPr>
          <w:rFonts w:eastAsia="TimesNewRomanPSMT"/>
          <w:bCs/>
        </w:rPr>
        <w:t xml:space="preserve">У </w:t>
      </w:r>
      <w:proofErr w:type="spellStart"/>
      <w:r w:rsidRPr="000D5F61">
        <w:rPr>
          <w:rFonts w:eastAsia="TimesNewRomanPSMT"/>
          <w:bCs/>
        </w:rPr>
        <w:t>случају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да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понуду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подноси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група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понуђача</w:t>
      </w:r>
      <w:proofErr w:type="spellEnd"/>
      <w:r w:rsidRPr="000D5F61">
        <w:rPr>
          <w:rFonts w:eastAsia="TimesNewRomanPSMT"/>
          <w:bCs/>
        </w:rPr>
        <w:t xml:space="preserve">, </w:t>
      </w:r>
      <w:proofErr w:type="spellStart"/>
      <w:r w:rsidRPr="000D5F61">
        <w:rPr>
          <w:rFonts w:eastAsia="TimesNewRomanPSMT"/>
          <w:bCs/>
        </w:rPr>
        <w:t>на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коверти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је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потребно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назначити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да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се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ради</w:t>
      </w:r>
      <w:proofErr w:type="spellEnd"/>
      <w:r w:rsidRPr="000D5F61">
        <w:rPr>
          <w:rFonts w:eastAsia="TimesNewRomanPSMT"/>
          <w:bCs/>
        </w:rPr>
        <w:t xml:space="preserve"> о </w:t>
      </w:r>
      <w:proofErr w:type="spellStart"/>
      <w:r w:rsidRPr="000D5F61">
        <w:rPr>
          <w:rFonts w:eastAsia="TimesNewRomanPSMT"/>
          <w:bCs/>
        </w:rPr>
        <w:t>групи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понуђача</w:t>
      </w:r>
      <w:proofErr w:type="spellEnd"/>
      <w:r w:rsidRPr="000D5F61">
        <w:rPr>
          <w:rFonts w:eastAsia="TimesNewRomanPSMT"/>
          <w:bCs/>
        </w:rPr>
        <w:t xml:space="preserve"> и </w:t>
      </w:r>
      <w:proofErr w:type="spellStart"/>
      <w:r w:rsidRPr="000D5F61">
        <w:rPr>
          <w:rFonts w:eastAsia="TimesNewRomanPSMT"/>
          <w:bCs/>
        </w:rPr>
        <w:t>навести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називе</w:t>
      </w:r>
      <w:proofErr w:type="spellEnd"/>
      <w:r w:rsidRPr="000D5F61">
        <w:rPr>
          <w:rFonts w:eastAsia="TimesNewRomanPSMT"/>
          <w:bCs/>
        </w:rPr>
        <w:t xml:space="preserve"> и </w:t>
      </w:r>
      <w:proofErr w:type="spellStart"/>
      <w:r w:rsidRPr="000D5F61">
        <w:rPr>
          <w:rFonts w:eastAsia="TimesNewRomanPSMT"/>
          <w:bCs/>
        </w:rPr>
        <w:t>адресу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свих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учесника</w:t>
      </w:r>
      <w:proofErr w:type="spellEnd"/>
      <w:r w:rsidRPr="000D5F61">
        <w:rPr>
          <w:rFonts w:eastAsia="TimesNewRomanPSMT"/>
          <w:bCs/>
        </w:rPr>
        <w:t xml:space="preserve"> у </w:t>
      </w:r>
      <w:proofErr w:type="spellStart"/>
      <w:r w:rsidRPr="000D5F61">
        <w:rPr>
          <w:rFonts w:eastAsia="TimesNewRomanPSMT"/>
          <w:bCs/>
        </w:rPr>
        <w:t>заједничкој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понуди</w:t>
      </w:r>
      <w:proofErr w:type="spellEnd"/>
      <w:r w:rsidRPr="000D5F61">
        <w:rPr>
          <w:rFonts w:eastAsia="TimesNewRomanPSMT"/>
          <w:bCs/>
        </w:rPr>
        <w:t>.</w:t>
      </w:r>
    </w:p>
    <w:p w:rsidR="000D649F" w:rsidRPr="00825A8F" w:rsidRDefault="000D649F" w:rsidP="000D649F">
      <w:pPr>
        <w:pStyle w:val="Default"/>
        <w:ind w:right="-92" w:firstLine="708"/>
        <w:jc w:val="both"/>
        <w:rPr>
          <w:rFonts w:ascii="Times New Roman" w:hAnsi="Times New Roman"/>
          <w:b/>
          <w:bCs/>
          <w:lang w:val="sr-Cyrl-CS"/>
        </w:rPr>
      </w:pPr>
      <w:proofErr w:type="spellStart"/>
      <w:r w:rsidRPr="001A4C75">
        <w:rPr>
          <w:rFonts w:ascii="Times New Roman" w:eastAsia="TimesNewRomanPSMT" w:hAnsi="Times New Roman"/>
          <w:bCs/>
        </w:rPr>
        <w:t>Понуду</w:t>
      </w:r>
      <w:proofErr w:type="spellEnd"/>
      <w:r w:rsidRPr="001A4C75">
        <w:rPr>
          <w:rFonts w:ascii="Times New Roman" w:eastAsia="TimesNewRomanPSMT" w:hAnsi="Times New Roman"/>
          <w:bCs/>
        </w:rPr>
        <w:t xml:space="preserve"> </w:t>
      </w:r>
      <w:proofErr w:type="spellStart"/>
      <w:r w:rsidRPr="001A4C75">
        <w:rPr>
          <w:rFonts w:ascii="Times New Roman" w:eastAsia="TimesNewRomanPSMT" w:hAnsi="Times New Roman"/>
          <w:bCs/>
        </w:rPr>
        <w:t>доставити</w:t>
      </w:r>
      <w:proofErr w:type="spellEnd"/>
      <w:r w:rsidRPr="001A4C75">
        <w:rPr>
          <w:rFonts w:ascii="Times New Roman" w:eastAsia="TimesNewRomanPSMT" w:hAnsi="Times New Roman"/>
          <w:bCs/>
        </w:rPr>
        <w:t xml:space="preserve"> </w:t>
      </w:r>
      <w:proofErr w:type="spellStart"/>
      <w:r w:rsidRPr="001A4C75">
        <w:rPr>
          <w:rFonts w:ascii="Times New Roman" w:eastAsia="TimesNewRomanPSMT" w:hAnsi="Times New Roman"/>
          <w:bCs/>
        </w:rPr>
        <w:t>на</w:t>
      </w:r>
      <w:proofErr w:type="spellEnd"/>
      <w:r w:rsidRPr="001A4C75">
        <w:rPr>
          <w:rFonts w:ascii="Times New Roman" w:eastAsia="TimesNewRomanPSMT" w:hAnsi="Times New Roman"/>
          <w:bCs/>
        </w:rPr>
        <w:t xml:space="preserve"> </w:t>
      </w:r>
      <w:proofErr w:type="spellStart"/>
      <w:r w:rsidRPr="001A4C75">
        <w:rPr>
          <w:rFonts w:ascii="Times New Roman" w:eastAsia="TimesNewRomanPSMT" w:hAnsi="Times New Roman"/>
          <w:bCs/>
        </w:rPr>
        <w:t>адресу</w:t>
      </w:r>
      <w:proofErr w:type="spellEnd"/>
      <w:r w:rsidRPr="001A4C75">
        <w:rPr>
          <w:rFonts w:ascii="Times New Roman" w:eastAsia="TimesNewRomanPSMT" w:hAnsi="Times New Roman"/>
          <w:bCs/>
        </w:rPr>
        <w:t xml:space="preserve">: </w:t>
      </w:r>
      <w:r w:rsidRPr="001A4C75">
        <w:rPr>
          <w:rFonts w:ascii="Times New Roman" w:eastAsia="TimesNewRomanPSMT" w:hAnsi="Times New Roman"/>
          <w:b/>
          <w:bCs/>
          <w:lang w:val="sr-Cyrl-RS"/>
        </w:rPr>
        <w:t>Општина Кањижа, 24420 Кањижа, Главни трг 1.</w:t>
      </w:r>
      <w:r w:rsidRPr="001A4C75">
        <w:rPr>
          <w:rFonts w:ascii="Times New Roman" w:hAnsi="Times New Roman"/>
          <w:i/>
          <w:iCs/>
        </w:rPr>
        <w:t xml:space="preserve">, </w:t>
      </w:r>
      <w:proofErr w:type="spellStart"/>
      <w:r w:rsidRPr="001A4C75">
        <w:rPr>
          <w:rFonts w:ascii="Times New Roman" w:eastAsia="TimesNewRomanPSMT" w:hAnsi="Times New Roman"/>
          <w:bCs/>
        </w:rPr>
        <w:t>са</w:t>
      </w:r>
      <w:proofErr w:type="spellEnd"/>
      <w:r w:rsidRPr="001A4C75">
        <w:rPr>
          <w:rFonts w:ascii="Times New Roman" w:eastAsia="TimesNewRomanPSMT" w:hAnsi="Times New Roman"/>
          <w:bCs/>
        </w:rPr>
        <w:t xml:space="preserve"> </w:t>
      </w:r>
      <w:proofErr w:type="spellStart"/>
      <w:r w:rsidRPr="00825A8F">
        <w:rPr>
          <w:rFonts w:ascii="Times New Roman" w:eastAsia="TimesNewRomanPSMT" w:hAnsi="Times New Roman"/>
          <w:bCs/>
        </w:rPr>
        <w:t>назнаком</w:t>
      </w:r>
      <w:proofErr w:type="spellEnd"/>
      <w:r w:rsidRPr="00825A8F">
        <w:rPr>
          <w:rFonts w:ascii="Times New Roman" w:eastAsia="TimesNewRomanPSMT" w:hAnsi="Times New Roman"/>
          <w:bCs/>
        </w:rPr>
        <w:t xml:space="preserve">: </w:t>
      </w:r>
      <w:r w:rsidRPr="00825A8F">
        <w:rPr>
          <w:rFonts w:ascii="Times New Roman" w:eastAsia="TimesNewRomanPS-BoldMT" w:hAnsi="Times New Roman"/>
          <w:b/>
          <w:bCs/>
        </w:rPr>
        <w:t>,,</w:t>
      </w:r>
      <w:proofErr w:type="spellStart"/>
      <w:r w:rsidRPr="00825A8F">
        <w:rPr>
          <w:rFonts w:ascii="Times New Roman" w:eastAsia="TimesNewRomanPS-BoldMT" w:hAnsi="Times New Roman"/>
          <w:b/>
          <w:bCs/>
        </w:rPr>
        <w:t>Понуда</w:t>
      </w:r>
      <w:proofErr w:type="spellEnd"/>
      <w:r w:rsidRPr="00825A8F">
        <w:rPr>
          <w:rFonts w:ascii="Times New Roman" w:eastAsia="TimesNewRomanPS-BoldMT" w:hAnsi="Times New Roman"/>
          <w:b/>
          <w:bCs/>
        </w:rPr>
        <w:t xml:space="preserve"> </w:t>
      </w:r>
      <w:proofErr w:type="spellStart"/>
      <w:r w:rsidRPr="00825A8F">
        <w:rPr>
          <w:rFonts w:ascii="Times New Roman" w:eastAsia="TimesNewRomanPS-BoldMT" w:hAnsi="Times New Roman"/>
          <w:b/>
          <w:bCs/>
        </w:rPr>
        <w:t>за</w:t>
      </w:r>
      <w:proofErr w:type="spellEnd"/>
      <w:r w:rsidRPr="00825A8F">
        <w:rPr>
          <w:rFonts w:ascii="Times New Roman" w:eastAsia="TimesNewRomanPS-BoldMT" w:hAnsi="Times New Roman"/>
          <w:b/>
          <w:bCs/>
        </w:rPr>
        <w:t xml:space="preserve"> </w:t>
      </w:r>
      <w:proofErr w:type="spellStart"/>
      <w:r w:rsidRPr="00825A8F">
        <w:rPr>
          <w:rFonts w:ascii="Times New Roman" w:eastAsia="TimesNewRomanPS-BoldMT" w:hAnsi="Times New Roman"/>
          <w:b/>
          <w:bCs/>
        </w:rPr>
        <w:t>јавну</w:t>
      </w:r>
      <w:proofErr w:type="spellEnd"/>
      <w:r w:rsidRPr="00825A8F">
        <w:rPr>
          <w:rFonts w:ascii="Times New Roman" w:eastAsia="TimesNewRomanPS-BoldMT" w:hAnsi="Times New Roman"/>
          <w:b/>
          <w:bCs/>
        </w:rPr>
        <w:t xml:space="preserve"> </w:t>
      </w:r>
      <w:proofErr w:type="spellStart"/>
      <w:r w:rsidRPr="00825A8F">
        <w:rPr>
          <w:rFonts w:ascii="Times New Roman" w:eastAsia="TimesNewRomanPS-BoldMT" w:hAnsi="Times New Roman"/>
          <w:b/>
          <w:bCs/>
        </w:rPr>
        <w:t>набавку</w:t>
      </w:r>
      <w:proofErr w:type="spellEnd"/>
      <w:r w:rsidRPr="00825A8F">
        <w:rPr>
          <w:rFonts w:ascii="Times New Roman" w:hAnsi="Times New Roman"/>
        </w:rPr>
        <w:t xml:space="preserve"> </w:t>
      </w:r>
      <w:r w:rsidR="009B13F9" w:rsidRPr="009B13F9">
        <w:rPr>
          <w:rFonts w:ascii="Times New Roman" w:hAnsi="Times New Roman"/>
          <w:b/>
          <w:lang w:val="sr-Cyrl-RS"/>
        </w:rPr>
        <w:t>услуга</w:t>
      </w:r>
      <w:r w:rsidR="009B13F9" w:rsidRPr="009B13F9">
        <w:rPr>
          <w:rFonts w:ascii="Times New Roman" w:hAnsi="Times New Roman"/>
          <w:b/>
        </w:rPr>
        <w:t xml:space="preserve">: </w:t>
      </w:r>
      <w:r w:rsidR="009B13F9" w:rsidRPr="009B13F9">
        <w:rPr>
          <w:rFonts w:ascii="Times New Roman" w:hAnsi="Times New Roman"/>
          <w:b/>
          <w:lang w:val="sr-Cyrl-RS"/>
        </w:rPr>
        <w:t xml:space="preserve">услуге </w:t>
      </w:r>
      <w:proofErr w:type="spellStart"/>
      <w:r w:rsidR="009B13F9" w:rsidRPr="009B13F9">
        <w:rPr>
          <w:rFonts w:ascii="Times New Roman" w:hAnsi="Times New Roman"/>
          <w:b/>
          <w:lang w:val="sr-Cyrl-RS"/>
        </w:rPr>
        <w:t>промопције</w:t>
      </w:r>
      <w:proofErr w:type="spellEnd"/>
      <w:r w:rsidR="009B13F9" w:rsidRPr="009B13F9">
        <w:rPr>
          <w:rFonts w:ascii="Times New Roman" w:hAnsi="Times New Roman"/>
          <w:b/>
          <w:lang w:val="sr-Cyrl-RS"/>
        </w:rPr>
        <w:t xml:space="preserve"> туристичке понуде</w:t>
      </w:r>
      <w:r w:rsidR="00E659CA" w:rsidRPr="00E659CA">
        <w:rPr>
          <w:rFonts w:ascii="Times New Roman" w:hAnsi="Times New Roman"/>
          <w:b/>
        </w:rPr>
        <w:t xml:space="preserve">, </w:t>
      </w:r>
      <w:r w:rsidR="00E659CA" w:rsidRPr="00E659CA">
        <w:rPr>
          <w:rFonts w:ascii="Times New Roman" w:hAnsi="Times New Roman"/>
          <w:b/>
          <w:iCs/>
        </w:rPr>
        <w:t xml:space="preserve">ЈН </w:t>
      </w:r>
      <w:proofErr w:type="spellStart"/>
      <w:r w:rsidR="00E659CA" w:rsidRPr="00E659CA">
        <w:rPr>
          <w:rFonts w:ascii="Times New Roman" w:hAnsi="Times New Roman"/>
          <w:b/>
          <w:iCs/>
        </w:rPr>
        <w:t>број</w:t>
      </w:r>
      <w:proofErr w:type="spellEnd"/>
      <w:r w:rsidR="00E659CA" w:rsidRPr="00E659CA">
        <w:rPr>
          <w:rFonts w:ascii="Times New Roman" w:hAnsi="Times New Roman"/>
          <w:b/>
          <w:iCs/>
        </w:rPr>
        <w:t xml:space="preserve"> </w:t>
      </w:r>
      <w:r w:rsidR="009B13F9">
        <w:rPr>
          <w:rFonts w:ascii="Times New Roman" w:hAnsi="Times New Roman"/>
          <w:b/>
          <w:iCs/>
        </w:rPr>
        <w:t>44</w:t>
      </w:r>
      <w:r w:rsidR="00E659CA" w:rsidRPr="00E659CA">
        <w:rPr>
          <w:rFonts w:ascii="Times New Roman" w:hAnsi="Times New Roman"/>
          <w:b/>
          <w:iCs/>
        </w:rPr>
        <w:t>/2019</w:t>
      </w:r>
      <w:r w:rsidRPr="00825A8F">
        <w:rPr>
          <w:rFonts w:ascii="Times New Roman" w:eastAsia="TimesNewRomanPS-BoldMT" w:hAnsi="Times New Roman"/>
          <w:b/>
          <w:bCs/>
          <w:lang w:val="sr-Cyrl-RS"/>
        </w:rPr>
        <w:t xml:space="preserve">, </w:t>
      </w:r>
      <w:r w:rsidRPr="00825A8F">
        <w:rPr>
          <w:rFonts w:ascii="Times New Roman" w:eastAsia="TimesNewRomanPSMT" w:hAnsi="Times New Roman"/>
          <w:b/>
          <w:bCs/>
        </w:rPr>
        <w:t xml:space="preserve">- </w:t>
      </w:r>
      <w:r w:rsidRPr="00825A8F">
        <w:rPr>
          <w:rFonts w:ascii="Times New Roman" w:eastAsia="TimesNewRomanPS-BoldMT" w:hAnsi="Times New Roman"/>
          <w:b/>
          <w:bCs/>
        </w:rPr>
        <w:t>НЕ ОТВАРАТИ”</w:t>
      </w:r>
      <w:r w:rsidRPr="00825A8F">
        <w:rPr>
          <w:rFonts w:ascii="Times New Roman" w:hAnsi="Times New Roman"/>
          <w:b/>
          <w:lang w:val="sr-Cyrl-RS"/>
        </w:rPr>
        <w:t>.</w:t>
      </w:r>
      <w:r w:rsidRPr="00825A8F">
        <w:rPr>
          <w:rFonts w:ascii="Times New Roman" w:hAnsi="Times New Roman"/>
          <w:color w:val="FF0000"/>
        </w:rPr>
        <w:t xml:space="preserve"> </w:t>
      </w:r>
      <w:proofErr w:type="spellStart"/>
      <w:r w:rsidRPr="00825A8F">
        <w:rPr>
          <w:rFonts w:ascii="Times New Roman" w:hAnsi="Times New Roman"/>
          <w:color w:val="auto"/>
        </w:rPr>
        <w:t>Понуда</w:t>
      </w:r>
      <w:proofErr w:type="spellEnd"/>
      <w:r w:rsidRPr="00825A8F">
        <w:rPr>
          <w:rFonts w:ascii="Times New Roman" w:hAnsi="Times New Roman"/>
          <w:color w:val="auto"/>
        </w:rPr>
        <w:t xml:space="preserve"> </w:t>
      </w:r>
      <w:proofErr w:type="spellStart"/>
      <w:r w:rsidRPr="00825A8F">
        <w:rPr>
          <w:rFonts w:ascii="Times New Roman" w:hAnsi="Times New Roman"/>
          <w:color w:val="auto"/>
        </w:rPr>
        <w:t>се</w:t>
      </w:r>
      <w:proofErr w:type="spellEnd"/>
      <w:r w:rsidRPr="00825A8F">
        <w:rPr>
          <w:rFonts w:ascii="Times New Roman" w:hAnsi="Times New Roman"/>
          <w:color w:val="auto"/>
        </w:rPr>
        <w:t xml:space="preserve"> </w:t>
      </w:r>
      <w:proofErr w:type="spellStart"/>
      <w:r w:rsidRPr="00825A8F">
        <w:rPr>
          <w:rFonts w:ascii="Times New Roman" w:hAnsi="Times New Roman"/>
          <w:color w:val="auto"/>
        </w:rPr>
        <w:t>сматра</w:t>
      </w:r>
      <w:proofErr w:type="spellEnd"/>
      <w:r w:rsidRPr="00825A8F">
        <w:rPr>
          <w:rFonts w:ascii="Times New Roman" w:hAnsi="Times New Roman"/>
          <w:color w:val="auto"/>
        </w:rPr>
        <w:t xml:space="preserve"> </w:t>
      </w:r>
      <w:proofErr w:type="spellStart"/>
      <w:r w:rsidRPr="00825A8F">
        <w:rPr>
          <w:rFonts w:ascii="Times New Roman" w:hAnsi="Times New Roman"/>
          <w:color w:val="auto"/>
        </w:rPr>
        <w:t>благовременом</w:t>
      </w:r>
      <w:proofErr w:type="spellEnd"/>
      <w:r w:rsidRPr="00825A8F">
        <w:rPr>
          <w:rFonts w:ascii="Times New Roman" w:hAnsi="Times New Roman"/>
          <w:color w:val="auto"/>
        </w:rPr>
        <w:t xml:space="preserve"> </w:t>
      </w:r>
      <w:proofErr w:type="spellStart"/>
      <w:r w:rsidRPr="00825A8F">
        <w:rPr>
          <w:rFonts w:ascii="Times New Roman" w:hAnsi="Times New Roman"/>
          <w:color w:val="auto"/>
        </w:rPr>
        <w:t>уколико</w:t>
      </w:r>
      <w:proofErr w:type="spellEnd"/>
      <w:r w:rsidRPr="00825A8F">
        <w:rPr>
          <w:rFonts w:ascii="Times New Roman" w:hAnsi="Times New Roman"/>
          <w:color w:val="auto"/>
        </w:rPr>
        <w:t xml:space="preserve"> </w:t>
      </w:r>
      <w:proofErr w:type="spellStart"/>
      <w:r w:rsidRPr="00825A8F">
        <w:rPr>
          <w:rFonts w:ascii="Times New Roman" w:hAnsi="Times New Roman"/>
          <w:color w:val="auto"/>
        </w:rPr>
        <w:t>је</w:t>
      </w:r>
      <w:proofErr w:type="spellEnd"/>
      <w:r w:rsidRPr="00825A8F">
        <w:rPr>
          <w:rFonts w:ascii="Times New Roman" w:hAnsi="Times New Roman"/>
          <w:color w:val="auto"/>
        </w:rPr>
        <w:t xml:space="preserve"> </w:t>
      </w:r>
      <w:proofErr w:type="spellStart"/>
      <w:r w:rsidRPr="00825A8F">
        <w:rPr>
          <w:rFonts w:ascii="Times New Roman" w:hAnsi="Times New Roman"/>
          <w:color w:val="auto"/>
        </w:rPr>
        <w:t>примљена</w:t>
      </w:r>
      <w:proofErr w:type="spellEnd"/>
      <w:r w:rsidRPr="00825A8F">
        <w:rPr>
          <w:rFonts w:ascii="Times New Roman" w:hAnsi="Times New Roman"/>
          <w:color w:val="auto"/>
        </w:rPr>
        <w:t xml:space="preserve"> </w:t>
      </w:r>
      <w:proofErr w:type="spellStart"/>
      <w:r w:rsidRPr="00825A8F">
        <w:rPr>
          <w:rFonts w:ascii="Times New Roman" w:hAnsi="Times New Roman"/>
          <w:color w:val="auto"/>
        </w:rPr>
        <w:t>од</w:t>
      </w:r>
      <w:proofErr w:type="spellEnd"/>
      <w:r w:rsidRPr="00825A8F">
        <w:rPr>
          <w:rFonts w:ascii="Times New Roman" w:hAnsi="Times New Roman"/>
          <w:color w:val="auto"/>
        </w:rPr>
        <w:t xml:space="preserve"> </w:t>
      </w:r>
      <w:proofErr w:type="spellStart"/>
      <w:r w:rsidRPr="00825A8F">
        <w:rPr>
          <w:rFonts w:ascii="Times New Roman" w:hAnsi="Times New Roman"/>
          <w:color w:val="auto"/>
        </w:rPr>
        <w:t>стране</w:t>
      </w:r>
      <w:proofErr w:type="spellEnd"/>
      <w:r w:rsidRPr="00825A8F">
        <w:rPr>
          <w:rFonts w:ascii="Times New Roman" w:hAnsi="Times New Roman"/>
          <w:color w:val="auto"/>
        </w:rPr>
        <w:t xml:space="preserve"> </w:t>
      </w:r>
      <w:proofErr w:type="spellStart"/>
      <w:r w:rsidRPr="00825A8F">
        <w:rPr>
          <w:rFonts w:ascii="Times New Roman" w:hAnsi="Times New Roman"/>
          <w:color w:val="auto"/>
        </w:rPr>
        <w:t>наручиоца</w:t>
      </w:r>
      <w:proofErr w:type="spellEnd"/>
      <w:r w:rsidRPr="00825A8F">
        <w:rPr>
          <w:rFonts w:ascii="Times New Roman" w:hAnsi="Times New Roman"/>
          <w:color w:val="auto"/>
        </w:rPr>
        <w:t xml:space="preserve"> </w:t>
      </w:r>
      <w:proofErr w:type="spellStart"/>
      <w:r w:rsidRPr="00825A8F">
        <w:rPr>
          <w:rFonts w:ascii="Times New Roman" w:hAnsi="Times New Roman"/>
          <w:color w:val="auto"/>
        </w:rPr>
        <w:t>до</w:t>
      </w:r>
      <w:proofErr w:type="spellEnd"/>
      <w:r w:rsidRPr="00825A8F">
        <w:rPr>
          <w:rFonts w:ascii="Times New Roman" w:hAnsi="Times New Roman"/>
          <w:color w:val="auto"/>
        </w:rPr>
        <w:t xml:space="preserve"> </w:t>
      </w:r>
      <w:r w:rsidR="00234D50">
        <w:rPr>
          <w:rFonts w:ascii="Times New Roman" w:hAnsi="Times New Roman"/>
          <w:b/>
          <w:color w:val="auto"/>
          <w:lang w:val="sr-Cyrl-RS"/>
        </w:rPr>
        <w:t>08</w:t>
      </w:r>
      <w:bookmarkStart w:id="2" w:name="_GoBack"/>
      <w:bookmarkEnd w:id="2"/>
      <w:r w:rsidRPr="00825A8F">
        <w:rPr>
          <w:rFonts w:ascii="Times New Roman" w:hAnsi="Times New Roman"/>
          <w:b/>
          <w:color w:val="auto"/>
        </w:rPr>
        <w:t xml:space="preserve">. </w:t>
      </w:r>
      <w:r w:rsidR="009B13F9">
        <w:rPr>
          <w:rFonts w:ascii="Times New Roman" w:hAnsi="Times New Roman"/>
          <w:b/>
          <w:color w:val="auto"/>
          <w:lang w:val="sr-Cyrl-RS"/>
        </w:rPr>
        <w:t>августа</w:t>
      </w:r>
      <w:r w:rsidRPr="00825A8F">
        <w:rPr>
          <w:rFonts w:ascii="Times New Roman" w:hAnsi="Times New Roman"/>
          <w:b/>
          <w:color w:val="auto"/>
          <w:lang w:val="sr-Cyrl-RS"/>
        </w:rPr>
        <w:t xml:space="preserve"> 201</w:t>
      </w:r>
      <w:r w:rsidR="00E659CA">
        <w:rPr>
          <w:rFonts w:ascii="Times New Roman" w:hAnsi="Times New Roman"/>
          <w:b/>
          <w:color w:val="auto"/>
          <w:lang w:val="sr-Cyrl-RS"/>
        </w:rPr>
        <w:t>9</w:t>
      </w:r>
      <w:r w:rsidRPr="00825A8F">
        <w:rPr>
          <w:rFonts w:ascii="Times New Roman" w:hAnsi="Times New Roman"/>
          <w:b/>
          <w:color w:val="auto"/>
          <w:lang w:val="sr-Cyrl-RS"/>
        </w:rPr>
        <w:t>. године</w:t>
      </w:r>
      <w:r w:rsidRPr="00825A8F">
        <w:rPr>
          <w:rFonts w:ascii="Times New Roman" w:hAnsi="Times New Roman"/>
          <w:color w:val="auto"/>
        </w:rPr>
        <w:t xml:space="preserve"> </w:t>
      </w:r>
      <w:r w:rsidRPr="00825A8F">
        <w:rPr>
          <w:rFonts w:ascii="Times New Roman" w:hAnsi="Times New Roman"/>
          <w:i/>
          <w:iCs/>
          <w:color w:val="auto"/>
        </w:rPr>
        <w:t xml:space="preserve"> </w:t>
      </w:r>
      <w:proofErr w:type="spellStart"/>
      <w:r w:rsidRPr="00825A8F">
        <w:rPr>
          <w:rFonts w:ascii="Times New Roman" w:hAnsi="Times New Roman"/>
          <w:color w:val="auto"/>
        </w:rPr>
        <w:t>до</w:t>
      </w:r>
      <w:proofErr w:type="spellEnd"/>
      <w:r w:rsidRPr="00825A8F">
        <w:rPr>
          <w:rFonts w:ascii="Times New Roman" w:hAnsi="Times New Roman"/>
          <w:color w:val="auto"/>
        </w:rPr>
        <w:t xml:space="preserve"> </w:t>
      </w:r>
      <w:r w:rsidRPr="00825A8F">
        <w:rPr>
          <w:rFonts w:ascii="Times New Roman" w:hAnsi="Times New Roman"/>
          <w:color w:val="auto"/>
          <w:lang w:val="sr-Cyrl-RS"/>
        </w:rPr>
        <w:t>12,00</w:t>
      </w:r>
      <w:r w:rsidRPr="00825A8F">
        <w:rPr>
          <w:rFonts w:ascii="Times New Roman" w:hAnsi="Times New Roman"/>
          <w:color w:val="auto"/>
        </w:rPr>
        <w:t xml:space="preserve"> </w:t>
      </w:r>
      <w:r w:rsidRPr="00825A8F">
        <w:rPr>
          <w:rFonts w:ascii="Times New Roman" w:hAnsi="Times New Roman"/>
          <w:color w:val="auto"/>
          <w:lang w:val="sr-Cyrl-RS"/>
        </w:rPr>
        <w:t>часова</w:t>
      </w:r>
      <w:r w:rsidRPr="00825A8F">
        <w:rPr>
          <w:rFonts w:ascii="Times New Roman" w:hAnsi="Times New Roman"/>
          <w:i/>
          <w:iCs/>
          <w:color w:val="auto"/>
          <w:lang w:val="sr-Cyrl-RS"/>
        </w:rPr>
        <w:t>.</w:t>
      </w:r>
    </w:p>
    <w:p w:rsidR="000D649F" w:rsidRPr="003E67BD" w:rsidRDefault="000D649F" w:rsidP="000D649F">
      <w:pPr>
        <w:autoSpaceDE w:val="0"/>
        <w:autoSpaceDN w:val="0"/>
        <w:adjustRightInd w:val="0"/>
        <w:spacing w:line="240" w:lineRule="auto"/>
        <w:jc w:val="both"/>
        <w:rPr>
          <w:color w:val="FF0000"/>
          <w:lang w:val="sr-Cyrl-RS"/>
        </w:rPr>
      </w:pPr>
      <w:r w:rsidRPr="000D5F61">
        <w:rPr>
          <w:rFonts w:eastAsia="TimesNewRomanPS-BoldMT"/>
          <w:b/>
          <w:bCs/>
          <w:color w:val="FF0000"/>
        </w:rPr>
        <w:t xml:space="preserve"> </w:t>
      </w:r>
      <w:r w:rsidRPr="000D5F61">
        <w:rPr>
          <w:color w:val="FF0000"/>
          <w:lang w:val="sr-Cyrl-RS"/>
        </w:rPr>
        <w:t xml:space="preserve"> </w:t>
      </w:r>
      <w:r w:rsidRPr="000D5F61">
        <w:rPr>
          <w:color w:val="FF0000"/>
        </w:rPr>
        <w:t xml:space="preserve"> </w:t>
      </w:r>
      <w:r w:rsidR="003E67BD">
        <w:rPr>
          <w:color w:val="FF0000"/>
          <w:lang w:val="sr-Cyrl-RS"/>
        </w:rPr>
        <w:t xml:space="preserve"> </w:t>
      </w:r>
    </w:p>
    <w:p w:rsidR="000D649F" w:rsidRPr="000D5F61" w:rsidRDefault="000D649F" w:rsidP="000D649F">
      <w:pPr>
        <w:autoSpaceDE w:val="0"/>
        <w:autoSpaceDN w:val="0"/>
        <w:adjustRightInd w:val="0"/>
        <w:ind w:firstLine="708"/>
        <w:jc w:val="both"/>
      </w:pPr>
      <w:proofErr w:type="spellStart"/>
      <w:r w:rsidRPr="000D5F61">
        <w:t>Наручилац</w:t>
      </w:r>
      <w:proofErr w:type="spellEnd"/>
      <w:r w:rsidRPr="000D5F61">
        <w:t xml:space="preserve"> </w:t>
      </w:r>
      <w:proofErr w:type="spellStart"/>
      <w:r w:rsidRPr="000D5F61">
        <w:t>ће</w:t>
      </w:r>
      <w:proofErr w:type="spellEnd"/>
      <w:r w:rsidRPr="000D5F61">
        <w:t xml:space="preserve">, </w:t>
      </w:r>
      <w:proofErr w:type="spellStart"/>
      <w:r w:rsidRPr="000D5F61">
        <w:t>по</w:t>
      </w:r>
      <w:proofErr w:type="spellEnd"/>
      <w:r w:rsidRPr="000D5F61">
        <w:t xml:space="preserve"> </w:t>
      </w:r>
      <w:proofErr w:type="spellStart"/>
      <w:r w:rsidRPr="000D5F61">
        <w:t>пријему</w:t>
      </w:r>
      <w:proofErr w:type="spellEnd"/>
      <w:r w:rsidRPr="000D5F61">
        <w:t xml:space="preserve"> </w:t>
      </w:r>
      <w:proofErr w:type="spellStart"/>
      <w:r w:rsidRPr="000D5F61">
        <w:t>одређене</w:t>
      </w:r>
      <w:proofErr w:type="spellEnd"/>
      <w:r w:rsidRPr="000D5F61">
        <w:t xml:space="preserve"> </w:t>
      </w:r>
      <w:proofErr w:type="spellStart"/>
      <w:r w:rsidRPr="000D5F61">
        <w:t>понуде</w:t>
      </w:r>
      <w:proofErr w:type="spellEnd"/>
      <w:r w:rsidRPr="000D5F61">
        <w:t xml:space="preserve">, </w:t>
      </w:r>
      <w:proofErr w:type="spellStart"/>
      <w:r w:rsidRPr="000D5F61">
        <w:t>на</w:t>
      </w:r>
      <w:proofErr w:type="spellEnd"/>
      <w:r w:rsidRPr="000D5F61">
        <w:t xml:space="preserve"> </w:t>
      </w:r>
      <w:proofErr w:type="spellStart"/>
      <w:r w:rsidRPr="000D5F61">
        <w:t>коверти</w:t>
      </w:r>
      <w:proofErr w:type="spellEnd"/>
      <w:r w:rsidRPr="000D5F61">
        <w:t xml:space="preserve">, </w:t>
      </w:r>
      <w:proofErr w:type="spellStart"/>
      <w:r w:rsidRPr="000D5F61">
        <w:t>односно</w:t>
      </w:r>
      <w:proofErr w:type="spellEnd"/>
      <w:r w:rsidRPr="000D5F61">
        <w:t xml:space="preserve"> </w:t>
      </w:r>
      <w:proofErr w:type="spellStart"/>
      <w:r w:rsidRPr="000D5F61">
        <w:t>кутији</w:t>
      </w:r>
      <w:proofErr w:type="spellEnd"/>
      <w:r w:rsidRPr="000D5F61">
        <w:t xml:space="preserve"> у </w:t>
      </w:r>
      <w:proofErr w:type="spellStart"/>
      <w:r w:rsidRPr="000D5F61">
        <w:t>којој</w:t>
      </w:r>
      <w:proofErr w:type="spellEnd"/>
      <w:r w:rsidRPr="000D5F61">
        <w:t xml:space="preserve"> </w:t>
      </w:r>
      <w:proofErr w:type="spellStart"/>
      <w:r w:rsidRPr="000D5F61">
        <w:t>се</w:t>
      </w:r>
      <w:proofErr w:type="spellEnd"/>
      <w:r w:rsidRPr="000D5F61">
        <w:t xml:space="preserve"> </w:t>
      </w:r>
      <w:proofErr w:type="spellStart"/>
      <w:r w:rsidRPr="000D5F61">
        <w:t>понуда</w:t>
      </w:r>
      <w:proofErr w:type="spellEnd"/>
      <w:r w:rsidRPr="000D5F61">
        <w:t xml:space="preserve"> </w:t>
      </w:r>
      <w:proofErr w:type="spellStart"/>
      <w:r w:rsidRPr="000D5F61">
        <w:t>налази</w:t>
      </w:r>
      <w:proofErr w:type="spellEnd"/>
      <w:r w:rsidRPr="000D5F61">
        <w:t xml:space="preserve">, </w:t>
      </w:r>
      <w:proofErr w:type="spellStart"/>
      <w:r w:rsidRPr="000D5F61">
        <w:t>обележити</w:t>
      </w:r>
      <w:proofErr w:type="spellEnd"/>
      <w:r w:rsidRPr="000D5F61">
        <w:t xml:space="preserve"> </w:t>
      </w:r>
      <w:proofErr w:type="spellStart"/>
      <w:r w:rsidRPr="000D5F61">
        <w:t>време</w:t>
      </w:r>
      <w:proofErr w:type="spellEnd"/>
      <w:r w:rsidRPr="000D5F61">
        <w:t xml:space="preserve"> </w:t>
      </w:r>
      <w:proofErr w:type="spellStart"/>
      <w:r w:rsidRPr="000D5F61">
        <w:t>пријема</w:t>
      </w:r>
      <w:proofErr w:type="spellEnd"/>
      <w:r w:rsidRPr="000D5F61">
        <w:t xml:space="preserve"> и </w:t>
      </w:r>
      <w:proofErr w:type="spellStart"/>
      <w:r w:rsidRPr="000D5F61">
        <w:t>евидентирати</w:t>
      </w:r>
      <w:proofErr w:type="spellEnd"/>
      <w:r w:rsidRPr="000D5F61">
        <w:t xml:space="preserve"> </w:t>
      </w:r>
      <w:proofErr w:type="spellStart"/>
      <w:r w:rsidRPr="000D5F61">
        <w:t>број</w:t>
      </w:r>
      <w:proofErr w:type="spellEnd"/>
      <w:r w:rsidRPr="000D5F61">
        <w:t xml:space="preserve"> и </w:t>
      </w:r>
      <w:proofErr w:type="spellStart"/>
      <w:r w:rsidRPr="000D5F61">
        <w:t>датум</w:t>
      </w:r>
      <w:proofErr w:type="spellEnd"/>
      <w:r w:rsidRPr="000D5F61">
        <w:t xml:space="preserve"> </w:t>
      </w:r>
      <w:proofErr w:type="spellStart"/>
      <w:r w:rsidRPr="000D5F61">
        <w:t>понуде</w:t>
      </w:r>
      <w:proofErr w:type="spellEnd"/>
      <w:r w:rsidRPr="000D5F61">
        <w:t xml:space="preserve"> </w:t>
      </w:r>
      <w:proofErr w:type="spellStart"/>
      <w:r w:rsidRPr="000D5F61">
        <w:t>према</w:t>
      </w:r>
      <w:proofErr w:type="spellEnd"/>
      <w:r w:rsidRPr="000D5F61">
        <w:t xml:space="preserve"> </w:t>
      </w:r>
      <w:proofErr w:type="spellStart"/>
      <w:r w:rsidRPr="000D5F61">
        <w:t>редоследу</w:t>
      </w:r>
      <w:proofErr w:type="spellEnd"/>
      <w:r w:rsidRPr="000D5F61">
        <w:t xml:space="preserve"> </w:t>
      </w:r>
      <w:proofErr w:type="spellStart"/>
      <w:r w:rsidRPr="000D5F61">
        <w:t>приспећа</w:t>
      </w:r>
      <w:proofErr w:type="spellEnd"/>
      <w:r w:rsidRPr="000D5F61">
        <w:t xml:space="preserve">. </w:t>
      </w:r>
      <w:proofErr w:type="spellStart"/>
      <w:r w:rsidRPr="000D5F61">
        <w:t>Уколико</w:t>
      </w:r>
      <w:proofErr w:type="spellEnd"/>
      <w:r w:rsidRPr="000D5F61">
        <w:t xml:space="preserve"> </w:t>
      </w:r>
      <w:proofErr w:type="spellStart"/>
      <w:r w:rsidRPr="000D5F61">
        <w:t>је</w:t>
      </w:r>
      <w:proofErr w:type="spellEnd"/>
      <w:r w:rsidRPr="000D5F61">
        <w:t xml:space="preserve"> </w:t>
      </w:r>
      <w:proofErr w:type="spellStart"/>
      <w:r w:rsidRPr="000D5F61">
        <w:t>понуда</w:t>
      </w:r>
      <w:proofErr w:type="spellEnd"/>
      <w:r w:rsidRPr="000D5F61">
        <w:t xml:space="preserve"> </w:t>
      </w:r>
      <w:proofErr w:type="spellStart"/>
      <w:r w:rsidRPr="000D5F61">
        <w:t>достављена</w:t>
      </w:r>
      <w:proofErr w:type="spellEnd"/>
      <w:r w:rsidRPr="000D5F61">
        <w:t xml:space="preserve"> </w:t>
      </w:r>
      <w:proofErr w:type="spellStart"/>
      <w:r w:rsidRPr="000D5F61">
        <w:t>непосредно</w:t>
      </w:r>
      <w:proofErr w:type="spellEnd"/>
      <w:r w:rsidRPr="000D5F61">
        <w:t xml:space="preserve"> </w:t>
      </w:r>
      <w:r w:rsidRPr="000D5F61">
        <w:rPr>
          <w:lang w:val="sr-Cyrl-CS"/>
        </w:rPr>
        <w:t>н</w:t>
      </w:r>
      <w:proofErr w:type="spellStart"/>
      <w:r w:rsidRPr="000D5F61">
        <w:t>аручулац</w:t>
      </w:r>
      <w:proofErr w:type="spellEnd"/>
      <w:r w:rsidRPr="000D5F61">
        <w:t xml:space="preserve"> </w:t>
      </w:r>
      <w:proofErr w:type="spellStart"/>
      <w:r w:rsidRPr="000D5F61">
        <w:t>ће</w:t>
      </w:r>
      <w:proofErr w:type="spellEnd"/>
      <w:r w:rsidRPr="000D5F61">
        <w:t xml:space="preserve"> </w:t>
      </w:r>
      <w:proofErr w:type="spellStart"/>
      <w:r w:rsidRPr="000D5F61">
        <w:t>понуђачу</w:t>
      </w:r>
      <w:proofErr w:type="spellEnd"/>
      <w:r w:rsidRPr="000D5F61">
        <w:t xml:space="preserve"> </w:t>
      </w:r>
      <w:proofErr w:type="spellStart"/>
      <w:r w:rsidRPr="000D5F61">
        <w:t>предати</w:t>
      </w:r>
      <w:proofErr w:type="spellEnd"/>
      <w:r w:rsidRPr="000D5F61">
        <w:t xml:space="preserve"> </w:t>
      </w:r>
      <w:proofErr w:type="spellStart"/>
      <w:r w:rsidRPr="000D5F61">
        <w:t>потврду</w:t>
      </w:r>
      <w:proofErr w:type="spellEnd"/>
      <w:r w:rsidRPr="000D5F61">
        <w:t xml:space="preserve"> </w:t>
      </w:r>
      <w:proofErr w:type="spellStart"/>
      <w:r w:rsidRPr="000D5F61">
        <w:t>пријема</w:t>
      </w:r>
      <w:proofErr w:type="spellEnd"/>
      <w:r w:rsidRPr="000D5F61">
        <w:t xml:space="preserve"> </w:t>
      </w:r>
      <w:proofErr w:type="spellStart"/>
      <w:r w:rsidRPr="000D5F61">
        <w:t>понуде</w:t>
      </w:r>
      <w:proofErr w:type="spellEnd"/>
      <w:r w:rsidRPr="000D5F61">
        <w:t xml:space="preserve">. У </w:t>
      </w:r>
      <w:proofErr w:type="spellStart"/>
      <w:r w:rsidRPr="000D5F61">
        <w:t>потврди</w:t>
      </w:r>
      <w:proofErr w:type="spellEnd"/>
      <w:r w:rsidRPr="000D5F61">
        <w:t xml:space="preserve"> о </w:t>
      </w:r>
      <w:proofErr w:type="spellStart"/>
      <w:r w:rsidRPr="000D5F61">
        <w:t>пријему</w:t>
      </w:r>
      <w:proofErr w:type="spellEnd"/>
      <w:r w:rsidRPr="000D5F61">
        <w:t xml:space="preserve"> </w:t>
      </w:r>
      <w:proofErr w:type="spellStart"/>
      <w:r w:rsidRPr="000D5F61">
        <w:t>наручилац</w:t>
      </w:r>
      <w:proofErr w:type="spellEnd"/>
      <w:r w:rsidRPr="000D5F61">
        <w:t xml:space="preserve"> </w:t>
      </w:r>
      <w:proofErr w:type="spellStart"/>
      <w:r w:rsidRPr="000D5F61">
        <w:t>ће</w:t>
      </w:r>
      <w:proofErr w:type="spellEnd"/>
      <w:r w:rsidRPr="000D5F61">
        <w:t xml:space="preserve"> </w:t>
      </w:r>
      <w:proofErr w:type="spellStart"/>
      <w:r w:rsidRPr="000D5F61">
        <w:t>навести</w:t>
      </w:r>
      <w:proofErr w:type="spellEnd"/>
      <w:r w:rsidRPr="000D5F61">
        <w:t xml:space="preserve"> </w:t>
      </w:r>
      <w:proofErr w:type="spellStart"/>
      <w:r w:rsidRPr="000D5F61">
        <w:t>датум</w:t>
      </w:r>
      <w:proofErr w:type="spellEnd"/>
      <w:r w:rsidRPr="000D5F61">
        <w:t xml:space="preserve"> и </w:t>
      </w:r>
      <w:proofErr w:type="spellStart"/>
      <w:r w:rsidRPr="000D5F61">
        <w:t>сат</w:t>
      </w:r>
      <w:proofErr w:type="spellEnd"/>
      <w:r w:rsidRPr="000D5F61">
        <w:t xml:space="preserve"> </w:t>
      </w:r>
      <w:proofErr w:type="spellStart"/>
      <w:r w:rsidRPr="000D5F61">
        <w:t>пријема</w:t>
      </w:r>
      <w:proofErr w:type="spellEnd"/>
      <w:r w:rsidRPr="000D5F61">
        <w:t xml:space="preserve"> </w:t>
      </w:r>
      <w:proofErr w:type="spellStart"/>
      <w:r w:rsidRPr="000D5F61">
        <w:t>понуде</w:t>
      </w:r>
      <w:proofErr w:type="spellEnd"/>
      <w:r w:rsidRPr="000D5F61">
        <w:t xml:space="preserve">. </w:t>
      </w:r>
    </w:p>
    <w:p w:rsidR="000D649F" w:rsidRPr="000D5F61" w:rsidRDefault="000D649F" w:rsidP="000D649F">
      <w:pPr>
        <w:autoSpaceDE w:val="0"/>
        <w:autoSpaceDN w:val="0"/>
        <w:adjustRightInd w:val="0"/>
        <w:ind w:firstLine="708"/>
        <w:jc w:val="both"/>
      </w:pPr>
      <w:proofErr w:type="spellStart"/>
      <w:r w:rsidRPr="000D5F61">
        <w:t>Понуда</w:t>
      </w:r>
      <w:proofErr w:type="spellEnd"/>
      <w:r w:rsidRPr="000D5F61">
        <w:t xml:space="preserve"> </w:t>
      </w:r>
      <w:proofErr w:type="spellStart"/>
      <w:r w:rsidRPr="000D5F61">
        <w:t>коју</w:t>
      </w:r>
      <w:proofErr w:type="spellEnd"/>
      <w:r w:rsidRPr="000D5F61">
        <w:t xml:space="preserve"> </w:t>
      </w:r>
      <w:proofErr w:type="spellStart"/>
      <w:r w:rsidRPr="000D5F61">
        <w:t>наручилац</w:t>
      </w:r>
      <w:proofErr w:type="spellEnd"/>
      <w:r w:rsidRPr="000D5F61">
        <w:t xml:space="preserve"> </w:t>
      </w:r>
      <w:proofErr w:type="spellStart"/>
      <w:r w:rsidRPr="000D5F61">
        <w:t>није</w:t>
      </w:r>
      <w:proofErr w:type="spellEnd"/>
      <w:r w:rsidRPr="000D5F61">
        <w:t xml:space="preserve"> </w:t>
      </w:r>
      <w:proofErr w:type="spellStart"/>
      <w:r w:rsidRPr="000D5F61">
        <w:t>примио</w:t>
      </w:r>
      <w:proofErr w:type="spellEnd"/>
      <w:r w:rsidRPr="000D5F61">
        <w:t xml:space="preserve"> у </w:t>
      </w:r>
      <w:proofErr w:type="spellStart"/>
      <w:r w:rsidRPr="000D5F61">
        <w:t>року</w:t>
      </w:r>
      <w:proofErr w:type="spellEnd"/>
      <w:r w:rsidRPr="000D5F61">
        <w:t xml:space="preserve"> </w:t>
      </w:r>
      <w:proofErr w:type="spellStart"/>
      <w:r w:rsidRPr="000D5F61">
        <w:t>одређеном</w:t>
      </w:r>
      <w:proofErr w:type="spellEnd"/>
      <w:r w:rsidRPr="000D5F61">
        <w:t xml:space="preserve"> </w:t>
      </w:r>
      <w:proofErr w:type="spellStart"/>
      <w:r w:rsidRPr="000D5F61">
        <w:t>за</w:t>
      </w:r>
      <w:proofErr w:type="spellEnd"/>
      <w:r w:rsidRPr="000D5F61">
        <w:t xml:space="preserve"> </w:t>
      </w:r>
      <w:proofErr w:type="spellStart"/>
      <w:r w:rsidRPr="000D5F61">
        <w:t>подношење</w:t>
      </w:r>
      <w:proofErr w:type="spellEnd"/>
      <w:r w:rsidRPr="000D5F61">
        <w:t xml:space="preserve"> </w:t>
      </w:r>
      <w:proofErr w:type="spellStart"/>
      <w:r w:rsidRPr="000D5F61">
        <w:t>понуда</w:t>
      </w:r>
      <w:proofErr w:type="spellEnd"/>
      <w:r w:rsidRPr="000D5F61">
        <w:t xml:space="preserve">, </w:t>
      </w:r>
      <w:proofErr w:type="spellStart"/>
      <w:r w:rsidRPr="000D5F61">
        <w:t>односно</w:t>
      </w:r>
      <w:proofErr w:type="spellEnd"/>
      <w:r w:rsidRPr="000D5F61">
        <w:t xml:space="preserve"> </w:t>
      </w:r>
      <w:proofErr w:type="spellStart"/>
      <w:r w:rsidRPr="000D5F61">
        <w:t>која</w:t>
      </w:r>
      <w:proofErr w:type="spellEnd"/>
      <w:r w:rsidRPr="000D5F61">
        <w:t xml:space="preserve"> </w:t>
      </w:r>
      <w:proofErr w:type="spellStart"/>
      <w:r w:rsidRPr="000D5F61">
        <w:t>је</w:t>
      </w:r>
      <w:proofErr w:type="spellEnd"/>
      <w:r w:rsidRPr="000D5F61">
        <w:t xml:space="preserve"> </w:t>
      </w:r>
      <w:proofErr w:type="spellStart"/>
      <w:r w:rsidRPr="000D5F61">
        <w:t>примљена</w:t>
      </w:r>
      <w:proofErr w:type="spellEnd"/>
      <w:r w:rsidRPr="000D5F61">
        <w:t xml:space="preserve"> </w:t>
      </w:r>
      <w:proofErr w:type="spellStart"/>
      <w:r w:rsidRPr="000D5F61">
        <w:t>по</w:t>
      </w:r>
      <w:proofErr w:type="spellEnd"/>
      <w:r w:rsidRPr="000D5F61">
        <w:t xml:space="preserve"> </w:t>
      </w:r>
      <w:proofErr w:type="spellStart"/>
      <w:r w:rsidRPr="000D5F61">
        <w:t>истеку</w:t>
      </w:r>
      <w:proofErr w:type="spellEnd"/>
      <w:r w:rsidRPr="000D5F61">
        <w:t xml:space="preserve"> </w:t>
      </w:r>
      <w:proofErr w:type="spellStart"/>
      <w:r w:rsidRPr="000D5F61">
        <w:t>дана</w:t>
      </w:r>
      <w:proofErr w:type="spellEnd"/>
      <w:r w:rsidRPr="000D5F61">
        <w:t xml:space="preserve"> и </w:t>
      </w:r>
      <w:proofErr w:type="spellStart"/>
      <w:r w:rsidRPr="000D5F61">
        <w:t>сата</w:t>
      </w:r>
      <w:proofErr w:type="spellEnd"/>
      <w:r w:rsidRPr="000D5F61">
        <w:t xml:space="preserve"> </w:t>
      </w:r>
      <w:proofErr w:type="spellStart"/>
      <w:r w:rsidRPr="000D5F61">
        <w:t>до</w:t>
      </w:r>
      <w:proofErr w:type="spellEnd"/>
      <w:r w:rsidRPr="000D5F61">
        <w:t xml:space="preserve"> </w:t>
      </w:r>
      <w:proofErr w:type="spellStart"/>
      <w:r w:rsidRPr="000D5F61">
        <w:t>којег</w:t>
      </w:r>
      <w:proofErr w:type="spellEnd"/>
      <w:r w:rsidRPr="000D5F61">
        <w:t xml:space="preserve"> </w:t>
      </w:r>
      <w:proofErr w:type="spellStart"/>
      <w:r w:rsidRPr="000D5F61">
        <w:t>се</w:t>
      </w:r>
      <w:proofErr w:type="spellEnd"/>
      <w:r w:rsidRPr="000D5F61">
        <w:t xml:space="preserve"> </w:t>
      </w:r>
      <w:proofErr w:type="spellStart"/>
      <w:r w:rsidRPr="000D5F61">
        <w:t>могу</w:t>
      </w:r>
      <w:proofErr w:type="spellEnd"/>
      <w:r w:rsidRPr="000D5F61">
        <w:t xml:space="preserve"> </w:t>
      </w:r>
      <w:proofErr w:type="spellStart"/>
      <w:r w:rsidRPr="000D5F61">
        <w:t>понуде</w:t>
      </w:r>
      <w:proofErr w:type="spellEnd"/>
      <w:r w:rsidRPr="000D5F61">
        <w:t xml:space="preserve"> </w:t>
      </w:r>
      <w:proofErr w:type="spellStart"/>
      <w:r w:rsidRPr="000D5F61">
        <w:t>подносити</w:t>
      </w:r>
      <w:proofErr w:type="spellEnd"/>
      <w:r w:rsidRPr="000D5F61">
        <w:t xml:space="preserve">, </w:t>
      </w:r>
      <w:proofErr w:type="spellStart"/>
      <w:r w:rsidRPr="000D5F61">
        <w:t>сматраће</w:t>
      </w:r>
      <w:proofErr w:type="spellEnd"/>
      <w:r w:rsidRPr="000D5F61">
        <w:t xml:space="preserve"> </w:t>
      </w:r>
      <w:proofErr w:type="spellStart"/>
      <w:r w:rsidRPr="000D5F61">
        <w:t>се</w:t>
      </w:r>
      <w:proofErr w:type="spellEnd"/>
      <w:r w:rsidRPr="000D5F61">
        <w:t xml:space="preserve"> </w:t>
      </w:r>
      <w:proofErr w:type="spellStart"/>
      <w:r w:rsidRPr="000D5F61">
        <w:t>неблаговременом</w:t>
      </w:r>
      <w:proofErr w:type="spellEnd"/>
      <w:r w:rsidRPr="000D5F61">
        <w:t>.</w:t>
      </w:r>
    </w:p>
    <w:p w:rsidR="000D649F" w:rsidRDefault="000D649F" w:rsidP="000D649F">
      <w:pPr>
        <w:pStyle w:val="Standard"/>
        <w:jc w:val="both"/>
        <w:rPr>
          <w:rFonts w:ascii="Times New Roman" w:eastAsia="TimesNewRomanPSMT" w:hAnsi="Times New Roman" w:cs="Times New Roman"/>
          <w:b/>
          <w:bCs/>
          <w:sz w:val="22"/>
          <w:szCs w:val="22"/>
          <w:lang w:val="sr-Cyrl-RS"/>
        </w:rPr>
      </w:pPr>
    </w:p>
    <w:p w:rsidR="000D649F" w:rsidRDefault="000D649F" w:rsidP="000D649F">
      <w:pPr>
        <w:pStyle w:val="Standard"/>
        <w:jc w:val="both"/>
        <w:rPr>
          <w:rFonts w:ascii="Times New Roman" w:eastAsia="TimesNewRomanPSMT" w:hAnsi="Times New Roman" w:cs="Times New Roman"/>
          <w:b/>
          <w:bCs/>
          <w:sz w:val="22"/>
          <w:szCs w:val="22"/>
        </w:rPr>
      </w:pPr>
      <w:proofErr w:type="spellStart"/>
      <w:r>
        <w:rPr>
          <w:rFonts w:ascii="Times New Roman" w:eastAsia="TimesNewRomanPSMT" w:hAnsi="Times New Roman" w:cs="Times New Roman"/>
          <w:b/>
          <w:bCs/>
          <w:sz w:val="22"/>
          <w:szCs w:val="22"/>
        </w:rPr>
        <w:t>Понуда</w:t>
      </w:r>
      <w:proofErr w:type="spellEnd"/>
      <w:r>
        <w:rPr>
          <w:rFonts w:ascii="Times New Roman" w:eastAsia="TimesNewRomanPSMT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/>
          <w:bCs/>
          <w:sz w:val="22"/>
          <w:szCs w:val="22"/>
        </w:rPr>
        <w:t>мора</w:t>
      </w:r>
      <w:proofErr w:type="spellEnd"/>
      <w:r>
        <w:rPr>
          <w:rFonts w:ascii="Times New Roman" w:eastAsia="TimesNewRomanPSMT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/>
          <w:bCs/>
          <w:sz w:val="22"/>
          <w:szCs w:val="22"/>
        </w:rPr>
        <w:t>да</w:t>
      </w:r>
      <w:proofErr w:type="spellEnd"/>
      <w:r>
        <w:rPr>
          <w:rFonts w:ascii="Times New Roman" w:eastAsia="TimesNewRomanPSMT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/>
          <w:bCs/>
          <w:sz w:val="22"/>
          <w:szCs w:val="22"/>
        </w:rPr>
        <w:t>садржи</w:t>
      </w:r>
      <w:proofErr w:type="spellEnd"/>
      <w:r>
        <w:rPr>
          <w:rFonts w:ascii="Times New Roman" w:eastAsia="TimesNewRomanPSMT" w:hAnsi="Times New Roman" w:cs="Times New Roman"/>
          <w:b/>
          <w:bCs/>
          <w:sz w:val="22"/>
          <w:szCs w:val="22"/>
        </w:rPr>
        <w:t>:</w:t>
      </w:r>
    </w:p>
    <w:p w:rsidR="000D649F" w:rsidRPr="00E60AD3" w:rsidRDefault="000D649F" w:rsidP="000D649F">
      <w:pPr>
        <w:numPr>
          <w:ilvl w:val="0"/>
          <w:numId w:val="34"/>
        </w:numPr>
        <w:tabs>
          <w:tab w:val="num" w:pos="0"/>
        </w:tabs>
        <w:autoSpaceDE w:val="0"/>
        <w:autoSpaceDN w:val="0"/>
        <w:adjustRightInd w:val="0"/>
        <w:ind w:left="720"/>
        <w:jc w:val="both"/>
        <w:rPr>
          <w:lang w:val="sr-Latn-CS"/>
        </w:rPr>
      </w:pPr>
      <w:proofErr w:type="spellStart"/>
      <w:r w:rsidRPr="00E60AD3">
        <w:rPr>
          <w:lang w:val="sr-Latn-CS"/>
        </w:rPr>
        <w:t>попуњен</w:t>
      </w:r>
      <w:proofErr w:type="spellEnd"/>
      <w:r w:rsidRPr="00E60AD3">
        <w:rPr>
          <w:lang w:val="sr-Latn-CS"/>
        </w:rPr>
        <w:t xml:space="preserve"> и </w:t>
      </w:r>
      <w:proofErr w:type="spellStart"/>
      <w:r w:rsidRPr="00E60AD3">
        <w:rPr>
          <w:lang w:val="sr-Latn-CS"/>
        </w:rPr>
        <w:t>потписан</w:t>
      </w:r>
      <w:proofErr w:type="spellEnd"/>
      <w:r>
        <w:rPr>
          <w:lang w:val="sr-Cyrl-RS"/>
        </w:rPr>
        <w:t xml:space="preserve"> -</w:t>
      </w:r>
      <w:r w:rsidRPr="00E60AD3">
        <w:rPr>
          <w:lang w:val="sr-Latn-CS"/>
        </w:rPr>
        <w:t xml:space="preserve"> </w:t>
      </w:r>
      <w:r>
        <w:rPr>
          <w:lang w:val="sr-Cyrl-RS"/>
        </w:rPr>
        <w:t>О</w:t>
      </w:r>
      <w:proofErr w:type="spellStart"/>
      <w:r w:rsidRPr="00E60AD3">
        <w:rPr>
          <w:lang w:val="sr-Latn-CS"/>
        </w:rPr>
        <w:t>бразац</w:t>
      </w:r>
      <w:proofErr w:type="spellEnd"/>
      <w:r w:rsidRPr="00E60AD3">
        <w:rPr>
          <w:lang w:val="sr-Latn-CS"/>
        </w:rPr>
        <w:t xml:space="preserve"> </w:t>
      </w:r>
      <w:proofErr w:type="spellStart"/>
      <w:r w:rsidRPr="00E60AD3">
        <w:rPr>
          <w:lang w:val="sr-Latn-CS"/>
        </w:rPr>
        <w:t>понуде</w:t>
      </w:r>
      <w:proofErr w:type="spellEnd"/>
      <w:r>
        <w:rPr>
          <w:lang w:val="sr-Cyrl-RS"/>
        </w:rPr>
        <w:t xml:space="preserve"> </w:t>
      </w:r>
      <w:proofErr w:type="spellStart"/>
      <w:r w:rsidRPr="00E60AD3">
        <w:rPr>
          <w:lang w:val="sr-Latn-CS"/>
        </w:rPr>
        <w:t>из</w:t>
      </w:r>
      <w:proofErr w:type="spellEnd"/>
      <w:r w:rsidRPr="00E60AD3">
        <w:rPr>
          <w:lang w:val="sr-Latn-CS"/>
        </w:rPr>
        <w:t xml:space="preserve"> </w:t>
      </w:r>
      <w:proofErr w:type="spellStart"/>
      <w:r w:rsidRPr="00E60AD3">
        <w:rPr>
          <w:lang w:val="sr-Latn-CS"/>
        </w:rPr>
        <w:t>конкурсне</w:t>
      </w:r>
      <w:proofErr w:type="spellEnd"/>
      <w:r w:rsidRPr="00E60AD3">
        <w:rPr>
          <w:lang w:val="sr-Latn-CS"/>
        </w:rPr>
        <w:t xml:space="preserve"> </w:t>
      </w:r>
      <w:proofErr w:type="spellStart"/>
      <w:r w:rsidRPr="00E60AD3">
        <w:rPr>
          <w:lang w:val="sr-Latn-CS"/>
        </w:rPr>
        <w:t>документације</w:t>
      </w:r>
      <w:proofErr w:type="spellEnd"/>
      <w:r w:rsidRPr="00E60AD3">
        <w:rPr>
          <w:lang w:val="sr-Latn-CS"/>
        </w:rPr>
        <w:t>;</w:t>
      </w:r>
    </w:p>
    <w:p w:rsidR="000D649F" w:rsidRPr="00E60AD3" w:rsidRDefault="000D649F" w:rsidP="000D649F">
      <w:pPr>
        <w:numPr>
          <w:ilvl w:val="0"/>
          <w:numId w:val="34"/>
        </w:numPr>
        <w:tabs>
          <w:tab w:val="num" w:pos="0"/>
        </w:tabs>
        <w:autoSpaceDE w:val="0"/>
        <w:autoSpaceDN w:val="0"/>
        <w:adjustRightInd w:val="0"/>
        <w:ind w:left="720"/>
        <w:jc w:val="both"/>
        <w:rPr>
          <w:lang w:val="sr-Latn-CS"/>
        </w:rPr>
      </w:pPr>
      <w:proofErr w:type="spellStart"/>
      <w:r w:rsidRPr="00E60AD3">
        <w:rPr>
          <w:lang w:val="sr-Latn-CS"/>
        </w:rPr>
        <w:t>попуњен</w:t>
      </w:r>
      <w:proofErr w:type="spellEnd"/>
      <w:r w:rsidRPr="00E60AD3">
        <w:rPr>
          <w:lang w:val="sr-Latn-CS"/>
        </w:rPr>
        <w:t xml:space="preserve"> и </w:t>
      </w:r>
      <w:proofErr w:type="spellStart"/>
      <w:r w:rsidRPr="00E60AD3">
        <w:rPr>
          <w:lang w:val="sr-Latn-CS"/>
        </w:rPr>
        <w:t>потписан</w:t>
      </w:r>
      <w:proofErr w:type="spellEnd"/>
      <w:r>
        <w:rPr>
          <w:lang w:val="sr-Cyrl-RS"/>
        </w:rPr>
        <w:t xml:space="preserve"> -</w:t>
      </w:r>
      <w:r w:rsidRPr="00E60AD3">
        <w:rPr>
          <w:lang w:val="sr-Latn-CS"/>
        </w:rPr>
        <w:t xml:space="preserve"> </w:t>
      </w:r>
      <w:r>
        <w:rPr>
          <w:lang w:val="sr-Cyrl-RS"/>
        </w:rPr>
        <w:t>модел уговора</w:t>
      </w:r>
      <w:r w:rsidRPr="00E60AD3">
        <w:rPr>
          <w:lang w:val="sr-Latn-CS"/>
        </w:rPr>
        <w:t xml:space="preserve"> </w:t>
      </w:r>
      <w:proofErr w:type="spellStart"/>
      <w:r w:rsidRPr="00E60AD3">
        <w:rPr>
          <w:lang w:val="sr-Latn-CS"/>
        </w:rPr>
        <w:t>из</w:t>
      </w:r>
      <w:proofErr w:type="spellEnd"/>
      <w:r w:rsidRPr="00E60AD3">
        <w:rPr>
          <w:lang w:val="sr-Latn-CS"/>
        </w:rPr>
        <w:t xml:space="preserve"> </w:t>
      </w:r>
      <w:proofErr w:type="spellStart"/>
      <w:r w:rsidRPr="00E60AD3">
        <w:rPr>
          <w:lang w:val="sr-Latn-CS"/>
        </w:rPr>
        <w:t>конкурсне</w:t>
      </w:r>
      <w:proofErr w:type="spellEnd"/>
      <w:r w:rsidRPr="00E60AD3">
        <w:rPr>
          <w:lang w:val="sr-Latn-CS"/>
        </w:rPr>
        <w:t xml:space="preserve"> </w:t>
      </w:r>
      <w:proofErr w:type="spellStart"/>
      <w:r w:rsidRPr="00E60AD3">
        <w:rPr>
          <w:lang w:val="sr-Latn-CS"/>
        </w:rPr>
        <w:t>документације</w:t>
      </w:r>
      <w:proofErr w:type="spellEnd"/>
      <w:r w:rsidRPr="00E60AD3">
        <w:rPr>
          <w:lang w:val="sr-Latn-CS"/>
        </w:rPr>
        <w:t xml:space="preserve"> </w:t>
      </w:r>
    </w:p>
    <w:p w:rsidR="000D649F" w:rsidRPr="00DD23EE" w:rsidRDefault="000D649F" w:rsidP="000D649F">
      <w:pPr>
        <w:numPr>
          <w:ilvl w:val="0"/>
          <w:numId w:val="34"/>
        </w:numPr>
        <w:tabs>
          <w:tab w:val="num" w:pos="0"/>
        </w:tabs>
        <w:autoSpaceDE w:val="0"/>
        <w:autoSpaceDN w:val="0"/>
        <w:adjustRightInd w:val="0"/>
        <w:ind w:left="720"/>
        <w:jc w:val="both"/>
        <w:rPr>
          <w:lang w:val="sr-Latn-CS"/>
        </w:rPr>
      </w:pPr>
      <w:proofErr w:type="spellStart"/>
      <w:r w:rsidRPr="00DD23EE">
        <w:rPr>
          <w:lang w:val="sr-Latn-CS"/>
        </w:rPr>
        <w:t>попуњен</w:t>
      </w:r>
      <w:proofErr w:type="spellEnd"/>
      <w:r w:rsidRPr="00DD23EE">
        <w:rPr>
          <w:lang w:val="sr-Latn-CS"/>
        </w:rPr>
        <w:t xml:space="preserve"> и </w:t>
      </w:r>
      <w:proofErr w:type="spellStart"/>
      <w:r w:rsidRPr="00DD23EE">
        <w:rPr>
          <w:lang w:val="sr-Latn-CS"/>
        </w:rPr>
        <w:t>потписан</w:t>
      </w:r>
      <w:proofErr w:type="spellEnd"/>
      <w:r w:rsidRPr="00DD23EE">
        <w:rPr>
          <w:lang w:val="sr-Latn-CS"/>
        </w:rPr>
        <w:t xml:space="preserve"> </w:t>
      </w:r>
      <w:r>
        <w:rPr>
          <w:lang w:val="sr-Cyrl-RS"/>
        </w:rPr>
        <w:t>– О</w:t>
      </w:r>
      <w:r w:rsidRPr="00DD23EE">
        <w:rPr>
          <w:lang w:val="sr-Cyrl-RS"/>
        </w:rPr>
        <w:t xml:space="preserve">бразац структуре понуђене цене </w:t>
      </w:r>
      <w:proofErr w:type="spellStart"/>
      <w:r w:rsidRPr="00DD23EE">
        <w:rPr>
          <w:lang w:val="sr-Latn-CS"/>
        </w:rPr>
        <w:t>из</w:t>
      </w:r>
      <w:proofErr w:type="spellEnd"/>
      <w:r w:rsidRPr="00DD23EE">
        <w:rPr>
          <w:lang w:val="sr-Latn-CS"/>
        </w:rPr>
        <w:t xml:space="preserve"> </w:t>
      </w:r>
      <w:proofErr w:type="spellStart"/>
      <w:r w:rsidRPr="00DD23EE">
        <w:rPr>
          <w:lang w:val="sr-Latn-CS"/>
        </w:rPr>
        <w:t>конкурсне</w:t>
      </w:r>
      <w:proofErr w:type="spellEnd"/>
      <w:r w:rsidRPr="00DD23EE">
        <w:rPr>
          <w:lang w:val="sr-Latn-CS"/>
        </w:rPr>
        <w:t xml:space="preserve"> </w:t>
      </w:r>
      <w:proofErr w:type="spellStart"/>
      <w:r w:rsidRPr="00DD23EE">
        <w:rPr>
          <w:lang w:val="sr-Latn-CS"/>
        </w:rPr>
        <w:t>документације</w:t>
      </w:r>
      <w:proofErr w:type="spellEnd"/>
      <w:r w:rsidRPr="00DD23EE">
        <w:rPr>
          <w:lang w:val="sr-Latn-CS"/>
        </w:rPr>
        <w:t>;</w:t>
      </w:r>
    </w:p>
    <w:p w:rsidR="000D649F" w:rsidRPr="00E15D10" w:rsidRDefault="000D649F" w:rsidP="000D649F">
      <w:pPr>
        <w:numPr>
          <w:ilvl w:val="0"/>
          <w:numId w:val="34"/>
        </w:numPr>
        <w:tabs>
          <w:tab w:val="num" w:pos="0"/>
        </w:tabs>
        <w:autoSpaceDE w:val="0"/>
        <w:autoSpaceDN w:val="0"/>
        <w:adjustRightInd w:val="0"/>
        <w:ind w:left="720"/>
        <w:jc w:val="both"/>
        <w:rPr>
          <w:lang w:val="sr-Latn-CS"/>
        </w:rPr>
      </w:pPr>
      <w:r w:rsidRPr="00E15D10">
        <w:rPr>
          <w:bCs/>
          <w:iCs/>
          <w:lang w:val="sr-Cyrl-RS"/>
        </w:rPr>
        <w:t xml:space="preserve">попуњен и потписан  образац - </w:t>
      </w:r>
      <w:proofErr w:type="spellStart"/>
      <w:r w:rsidRPr="00E15D10">
        <w:rPr>
          <w:bCs/>
          <w:iCs/>
        </w:rPr>
        <w:t>Изјав</w:t>
      </w:r>
      <w:proofErr w:type="spellEnd"/>
      <w:r w:rsidRPr="00E15D10">
        <w:rPr>
          <w:bCs/>
          <w:iCs/>
          <w:lang w:val="sr-Cyrl-RS"/>
        </w:rPr>
        <w:t>а</w:t>
      </w:r>
      <w:r w:rsidRPr="00E15D10">
        <w:rPr>
          <w:bCs/>
          <w:iCs/>
        </w:rPr>
        <w:t xml:space="preserve"> </w:t>
      </w:r>
      <w:proofErr w:type="spellStart"/>
      <w:r w:rsidRPr="00E15D10">
        <w:rPr>
          <w:bCs/>
          <w:iCs/>
        </w:rPr>
        <w:t>понуђача</w:t>
      </w:r>
      <w:proofErr w:type="spellEnd"/>
      <w:r w:rsidRPr="00E15D10">
        <w:rPr>
          <w:bCs/>
          <w:iCs/>
        </w:rPr>
        <w:t xml:space="preserve"> </w:t>
      </w:r>
      <w:r w:rsidRPr="00E15D10">
        <w:t xml:space="preserve">о </w:t>
      </w:r>
      <w:proofErr w:type="spellStart"/>
      <w:r w:rsidRPr="00E15D10">
        <w:t>испуњавању</w:t>
      </w:r>
      <w:proofErr w:type="spellEnd"/>
      <w:r w:rsidRPr="00E15D10">
        <w:t xml:space="preserve"> </w:t>
      </w:r>
      <w:proofErr w:type="spellStart"/>
      <w:r w:rsidRPr="00E15D10">
        <w:t>услова</w:t>
      </w:r>
      <w:proofErr w:type="spellEnd"/>
      <w:r w:rsidRPr="00E15D10">
        <w:t xml:space="preserve"> </w:t>
      </w:r>
      <w:proofErr w:type="spellStart"/>
      <w:r w:rsidRPr="00E15D10">
        <w:t>из</w:t>
      </w:r>
      <w:proofErr w:type="spellEnd"/>
      <w:r w:rsidRPr="00E15D10">
        <w:t xml:space="preserve"> </w:t>
      </w:r>
      <w:proofErr w:type="spellStart"/>
      <w:r w:rsidRPr="00E15D10">
        <w:t>члана</w:t>
      </w:r>
      <w:proofErr w:type="spellEnd"/>
      <w:r w:rsidRPr="00E15D10">
        <w:t xml:space="preserve"> 75. </w:t>
      </w:r>
      <w:proofErr w:type="spellStart"/>
      <w:r w:rsidRPr="00E15D10">
        <w:t>Закона</w:t>
      </w:r>
      <w:proofErr w:type="spellEnd"/>
      <w:r w:rsidRPr="00E15D10">
        <w:t xml:space="preserve">, </w:t>
      </w:r>
      <w:proofErr w:type="spellStart"/>
      <w:r w:rsidRPr="00E15D10">
        <w:t>дефинисане</w:t>
      </w:r>
      <w:proofErr w:type="spellEnd"/>
      <w:r w:rsidRPr="00E15D10">
        <w:t xml:space="preserve"> </w:t>
      </w:r>
      <w:proofErr w:type="spellStart"/>
      <w:r w:rsidRPr="00E15D10">
        <w:t>овом</w:t>
      </w:r>
      <w:proofErr w:type="spellEnd"/>
      <w:r w:rsidRPr="00E15D10">
        <w:t xml:space="preserve"> </w:t>
      </w:r>
      <w:proofErr w:type="spellStart"/>
      <w:r w:rsidRPr="00E15D10">
        <w:t>конкурсном</w:t>
      </w:r>
      <w:proofErr w:type="spellEnd"/>
      <w:r w:rsidRPr="00E15D10">
        <w:t xml:space="preserve"> </w:t>
      </w:r>
      <w:proofErr w:type="spellStart"/>
      <w:r w:rsidRPr="00E15D10">
        <w:t>документацијом</w:t>
      </w:r>
      <w:proofErr w:type="spellEnd"/>
      <w:r w:rsidRPr="00E15D10">
        <w:rPr>
          <w:lang w:val="sr-Latn-CS"/>
        </w:rPr>
        <w:t xml:space="preserve"> </w:t>
      </w:r>
    </w:p>
    <w:p w:rsidR="000D649F" w:rsidRPr="00EE561E" w:rsidRDefault="000D649F" w:rsidP="000D649F">
      <w:pPr>
        <w:numPr>
          <w:ilvl w:val="0"/>
          <w:numId w:val="34"/>
        </w:numPr>
        <w:tabs>
          <w:tab w:val="num" w:pos="0"/>
        </w:tabs>
        <w:autoSpaceDE w:val="0"/>
        <w:autoSpaceDN w:val="0"/>
        <w:adjustRightInd w:val="0"/>
        <w:ind w:left="720"/>
        <w:jc w:val="both"/>
        <w:rPr>
          <w:lang w:val="sr-Latn-CS"/>
        </w:rPr>
      </w:pPr>
      <w:proofErr w:type="spellStart"/>
      <w:r w:rsidRPr="00243FE2">
        <w:rPr>
          <w:lang w:val="sr-Latn-CS"/>
        </w:rPr>
        <w:t>попуњен</w:t>
      </w:r>
      <w:proofErr w:type="spellEnd"/>
      <w:r w:rsidRPr="00243FE2">
        <w:rPr>
          <w:lang w:val="sr-Latn-CS"/>
        </w:rPr>
        <w:t xml:space="preserve"> и </w:t>
      </w:r>
      <w:proofErr w:type="spellStart"/>
      <w:r w:rsidRPr="00243FE2">
        <w:rPr>
          <w:lang w:val="sr-Latn-CS"/>
        </w:rPr>
        <w:t>потписан</w:t>
      </w:r>
      <w:proofErr w:type="spellEnd"/>
      <w:r w:rsidRPr="00243FE2">
        <w:rPr>
          <w:lang w:val="sr-Latn-CS"/>
        </w:rPr>
        <w:t xml:space="preserve"> </w:t>
      </w:r>
      <w:r w:rsidRPr="00243FE2">
        <w:rPr>
          <w:lang w:val="sr-Cyrl-RS"/>
        </w:rPr>
        <w:t>о</w:t>
      </w:r>
      <w:proofErr w:type="spellStart"/>
      <w:r w:rsidRPr="00243FE2">
        <w:rPr>
          <w:lang w:val="sr-Latn-CS"/>
        </w:rPr>
        <w:t>бразац</w:t>
      </w:r>
      <w:proofErr w:type="spellEnd"/>
      <w:r w:rsidRPr="00243FE2">
        <w:rPr>
          <w:lang w:val="sr-Latn-CS"/>
        </w:rPr>
        <w:t xml:space="preserve"> </w:t>
      </w:r>
      <w:r>
        <w:rPr>
          <w:lang w:val="sr-Cyrl-RS"/>
        </w:rPr>
        <w:t>И</w:t>
      </w:r>
      <w:r w:rsidRPr="00243FE2">
        <w:rPr>
          <w:lang w:val="sr-Cyrl-RS"/>
        </w:rPr>
        <w:t>зјаве о независној понуди</w:t>
      </w:r>
      <w:r w:rsidRPr="00243FE2">
        <w:rPr>
          <w:lang w:val="sr-Latn-CS"/>
        </w:rPr>
        <w:t xml:space="preserve"> </w:t>
      </w:r>
      <w:proofErr w:type="spellStart"/>
      <w:r w:rsidRPr="00243FE2">
        <w:rPr>
          <w:lang w:val="sr-Latn-CS"/>
        </w:rPr>
        <w:t>из</w:t>
      </w:r>
      <w:proofErr w:type="spellEnd"/>
      <w:r w:rsidRPr="00243FE2">
        <w:rPr>
          <w:lang w:val="sr-Latn-CS"/>
        </w:rPr>
        <w:t xml:space="preserve"> </w:t>
      </w:r>
      <w:proofErr w:type="spellStart"/>
      <w:r w:rsidRPr="00243FE2">
        <w:rPr>
          <w:lang w:val="sr-Latn-CS"/>
        </w:rPr>
        <w:t>конкурсне</w:t>
      </w:r>
      <w:proofErr w:type="spellEnd"/>
      <w:r w:rsidRPr="00243FE2">
        <w:rPr>
          <w:lang w:val="sr-Latn-CS"/>
        </w:rPr>
        <w:t xml:space="preserve"> </w:t>
      </w:r>
      <w:proofErr w:type="spellStart"/>
      <w:r w:rsidRPr="00243FE2">
        <w:rPr>
          <w:lang w:val="sr-Latn-CS"/>
        </w:rPr>
        <w:t>документације</w:t>
      </w:r>
      <w:proofErr w:type="spellEnd"/>
      <w:r w:rsidRPr="00243FE2">
        <w:rPr>
          <w:lang w:val="sr-Latn-CS"/>
        </w:rPr>
        <w:t xml:space="preserve"> </w:t>
      </w:r>
    </w:p>
    <w:p w:rsidR="000D649F" w:rsidRPr="00C121EC" w:rsidRDefault="000D649F" w:rsidP="000D649F">
      <w:pPr>
        <w:numPr>
          <w:ilvl w:val="0"/>
          <w:numId w:val="34"/>
        </w:numPr>
        <w:tabs>
          <w:tab w:val="num" w:pos="0"/>
        </w:tabs>
        <w:autoSpaceDE w:val="0"/>
        <w:autoSpaceDN w:val="0"/>
        <w:adjustRightInd w:val="0"/>
        <w:ind w:left="720"/>
        <w:jc w:val="both"/>
        <w:rPr>
          <w:lang w:val="sr-Latn-CS"/>
        </w:rPr>
      </w:pPr>
      <w:r>
        <w:rPr>
          <w:rFonts w:eastAsia="TimesNewRomanPSMT"/>
          <w:lang w:val="sr-Cyrl-RS"/>
        </w:rPr>
        <w:t xml:space="preserve">попуњен и потписан образац Изјаве подизвођача о испуњавању услова из чл. 75. Закона, дефинисане овом конкурсном документацијом </w:t>
      </w:r>
    </w:p>
    <w:p w:rsidR="000D649F" w:rsidRPr="006E74DC" w:rsidRDefault="000D649F" w:rsidP="000D649F">
      <w:pPr>
        <w:pStyle w:val="ListParagraph1"/>
        <w:numPr>
          <w:ilvl w:val="0"/>
          <w:numId w:val="34"/>
        </w:numPr>
        <w:tabs>
          <w:tab w:val="num" w:pos="0"/>
        </w:tabs>
        <w:ind w:left="720"/>
        <w:jc w:val="both"/>
        <w:rPr>
          <w:iCs/>
          <w:color w:val="auto"/>
        </w:rPr>
      </w:pPr>
      <w:r>
        <w:rPr>
          <w:iCs/>
          <w:color w:val="auto"/>
          <w:sz w:val="22"/>
          <w:szCs w:val="22"/>
          <w:lang w:val="sr-Cyrl-RS"/>
        </w:rPr>
        <w:t>Доказ о испуњености додатних услова</w:t>
      </w:r>
    </w:p>
    <w:p w:rsidR="006E74DC" w:rsidRPr="00062BDD" w:rsidRDefault="006E74DC" w:rsidP="006E74DC">
      <w:pPr>
        <w:pStyle w:val="ListParagraph1"/>
        <w:numPr>
          <w:ilvl w:val="0"/>
          <w:numId w:val="34"/>
        </w:numPr>
        <w:tabs>
          <w:tab w:val="num" w:pos="0"/>
        </w:tabs>
        <w:ind w:left="720"/>
        <w:jc w:val="both"/>
        <w:rPr>
          <w:iCs/>
          <w:color w:val="auto"/>
        </w:rPr>
      </w:pPr>
      <w:proofErr w:type="spellStart"/>
      <w:r w:rsidRPr="00062BDD">
        <w:rPr>
          <w:u w:val="single" w:color="000000"/>
        </w:rPr>
        <w:t>Гаранцију</w:t>
      </w:r>
      <w:proofErr w:type="spellEnd"/>
      <w:r w:rsidRPr="00062BDD">
        <w:rPr>
          <w:u w:val="single" w:color="000000"/>
        </w:rPr>
        <w:t xml:space="preserve"> </w:t>
      </w:r>
      <w:proofErr w:type="spellStart"/>
      <w:r w:rsidRPr="00062BDD">
        <w:rPr>
          <w:u w:val="single" w:color="000000"/>
        </w:rPr>
        <w:t>пословне</w:t>
      </w:r>
      <w:proofErr w:type="spellEnd"/>
      <w:r w:rsidRPr="00062BDD">
        <w:rPr>
          <w:u w:val="single" w:color="000000"/>
        </w:rPr>
        <w:t xml:space="preserve"> </w:t>
      </w:r>
      <w:proofErr w:type="spellStart"/>
      <w:r w:rsidRPr="00062BDD">
        <w:rPr>
          <w:u w:val="single" w:color="000000"/>
        </w:rPr>
        <w:t>банке</w:t>
      </w:r>
      <w:proofErr w:type="spellEnd"/>
      <w:r w:rsidRPr="00062BDD">
        <w:rPr>
          <w:u w:val="single" w:color="000000"/>
        </w:rPr>
        <w:t xml:space="preserve"> </w:t>
      </w:r>
      <w:proofErr w:type="spellStart"/>
      <w:r w:rsidRPr="00062BDD">
        <w:rPr>
          <w:u w:val="single" w:color="000000"/>
        </w:rPr>
        <w:t>за</w:t>
      </w:r>
      <w:proofErr w:type="spellEnd"/>
      <w:r w:rsidRPr="00062BDD">
        <w:rPr>
          <w:u w:val="single" w:color="000000"/>
        </w:rPr>
        <w:t xml:space="preserve"> </w:t>
      </w:r>
      <w:proofErr w:type="spellStart"/>
      <w:r w:rsidRPr="00062BDD">
        <w:rPr>
          <w:u w:val="single" w:color="000000"/>
        </w:rPr>
        <w:t>озбиљност</w:t>
      </w:r>
      <w:proofErr w:type="spellEnd"/>
      <w:r w:rsidRPr="00062BDD">
        <w:rPr>
          <w:u w:val="single" w:color="000000"/>
        </w:rPr>
        <w:t xml:space="preserve"> </w:t>
      </w:r>
      <w:proofErr w:type="spellStart"/>
      <w:r w:rsidRPr="00062BDD">
        <w:rPr>
          <w:u w:val="single" w:color="000000"/>
        </w:rPr>
        <w:t>понуде</w:t>
      </w:r>
      <w:proofErr w:type="spellEnd"/>
      <w:r w:rsidRPr="00062BDD">
        <w:rPr>
          <w:u w:val="single" w:color="000000"/>
        </w:rPr>
        <w:t>,</w:t>
      </w:r>
    </w:p>
    <w:p w:rsidR="006E74DC" w:rsidRPr="00062BDD" w:rsidRDefault="006E74DC" w:rsidP="006E74DC">
      <w:pPr>
        <w:pStyle w:val="ListParagraph1"/>
        <w:numPr>
          <w:ilvl w:val="0"/>
          <w:numId w:val="34"/>
        </w:numPr>
        <w:tabs>
          <w:tab w:val="num" w:pos="0"/>
        </w:tabs>
        <w:ind w:left="720"/>
        <w:jc w:val="both"/>
        <w:rPr>
          <w:iCs/>
          <w:color w:val="auto"/>
        </w:rPr>
      </w:pPr>
      <w:proofErr w:type="spellStart"/>
      <w:r w:rsidRPr="00062BDD">
        <w:rPr>
          <w:u w:val="single" w:color="000000"/>
        </w:rPr>
        <w:t>Оригинал</w:t>
      </w:r>
      <w:proofErr w:type="spellEnd"/>
      <w:r w:rsidRPr="00062BDD">
        <w:rPr>
          <w:u w:val="single" w:color="000000"/>
        </w:rPr>
        <w:t xml:space="preserve"> </w:t>
      </w:r>
      <w:proofErr w:type="spellStart"/>
      <w:r w:rsidRPr="00062BDD">
        <w:rPr>
          <w:u w:val="single" w:color="000000"/>
        </w:rPr>
        <w:t>писм</w:t>
      </w:r>
      <w:proofErr w:type="spellEnd"/>
      <w:r w:rsidR="00AB3194">
        <w:rPr>
          <w:u w:val="single" w:color="000000"/>
          <w:lang w:val="sr-Cyrl-RS"/>
        </w:rPr>
        <w:t>а</w:t>
      </w:r>
      <w:r w:rsidRPr="00062BDD">
        <w:rPr>
          <w:u w:val="single" w:color="000000"/>
        </w:rPr>
        <w:t xml:space="preserve"> о </w:t>
      </w:r>
      <w:proofErr w:type="spellStart"/>
      <w:r w:rsidRPr="00062BDD">
        <w:rPr>
          <w:u w:val="single" w:color="000000"/>
        </w:rPr>
        <w:t>намерама</w:t>
      </w:r>
      <w:proofErr w:type="spellEnd"/>
      <w:r w:rsidRPr="00062BDD">
        <w:rPr>
          <w:u w:val="single" w:color="000000"/>
        </w:rPr>
        <w:t xml:space="preserve"> </w:t>
      </w:r>
      <w:proofErr w:type="spellStart"/>
      <w:proofErr w:type="gramStart"/>
      <w:r w:rsidRPr="00062BDD">
        <w:rPr>
          <w:u w:val="single" w:color="000000"/>
        </w:rPr>
        <w:t>банке</w:t>
      </w:r>
      <w:proofErr w:type="spellEnd"/>
      <w:r w:rsidRPr="00062BDD">
        <w:rPr>
          <w:u w:val="single" w:color="000000"/>
        </w:rPr>
        <w:t xml:space="preserve">  </w:t>
      </w:r>
      <w:proofErr w:type="spellStart"/>
      <w:r w:rsidRPr="00062BDD">
        <w:rPr>
          <w:u w:val="single" w:color="000000"/>
        </w:rPr>
        <w:t>за</w:t>
      </w:r>
      <w:proofErr w:type="spellEnd"/>
      <w:proofErr w:type="gramEnd"/>
      <w:r w:rsidRPr="00062BDD">
        <w:rPr>
          <w:u w:val="single" w:color="000000"/>
        </w:rPr>
        <w:t xml:space="preserve"> </w:t>
      </w:r>
      <w:proofErr w:type="spellStart"/>
      <w:r w:rsidRPr="00062BDD">
        <w:rPr>
          <w:u w:val="single" w:color="000000"/>
        </w:rPr>
        <w:t>издавање</w:t>
      </w:r>
      <w:proofErr w:type="spellEnd"/>
      <w:r w:rsidRPr="00062BDD">
        <w:rPr>
          <w:u w:val="single" w:color="000000"/>
        </w:rPr>
        <w:t xml:space="preserve"> </w:t>
      </w:r>
      <w:proofErr w:type="spellStart"/>
      <w:r w:rsidRPr="00062BDD">
        <w:rPr>
          <w:u w:val="single" w:color="000000"/>
        </w:rPr>
        <w:t>банкарске</w:t>
      </w:r>
      <w:proofErr w:type="spellEnd"/>
      <w:r w:rsidRPr="00062BDD">
        <w:rPr>
          <w:u w:val="single" w:color="000000"/>
        </w:rPr>
        <w:t xml:space="preserve"> </w:t>
      </w:r>
      <w:proofErr w:type="spellStart"/>
      <w:r w:rsidRPr="00062BDD">
        <w:rPr>
          <w:u w:val="single" w:color="000000"/>
        </w:rPr>
        <w:t>гаранције</w:t>
      </w:r>
      <w:proofErr w:type="spellEnd"/>
      <w:r w:rsidRPr="00062BDD">
        <w:rPr>
          <w:u w:val="single" w:color="000000"/>
        </w:rPr>
        <w:t xml:space="preserve"> </w:t>
      </w:r>
      <w:proofErr w:type="spellStart"/>
      <w:r w:rsidRPr="00062BDD">
        <w:rPr>
          <w:u w:val="single" w:color="000000"/>
        </w:rPr>
        <w:t>за</w:t>
      </w:r>
      <w:proofErr w:type="spellEnd"/>
      <w:r w:rsidRPr="00062BDD">
        <w:rPr>
          <w:u w:val="single" w:color="000000"/>
        </w:rPr>
        <w:t xml:space="preserve"> </w:t>
      </w:r>
      <w:proofErr w:type="spellStart"/>
      <w:r w:rsidRPr="00062BDD">
        <w:rPr>
          <w:u w:val="single" w:color="000000"/>
        </w:rPr>
        <w:t>добро</w:t>
      </w:r>
      <w:proofErr w:type="spellEnd"/>
      <w:r w:rsidRPr="00062BDD">
        <w:rPr>
          <w:u w:val="single" w:color="000000"/>
        </w:rPr>
        <w:t xml:space="preserve"> </w:t>
      </w:r>
      <w:proofErr w:type="spellStart"/>
      <w:r w:rsidRPr="00062BDD">
        <w:rPr>
          <w:u w:val="single" w:color="000000"/>
        </w:rPr>
        <w:t>извршење</w:t>
      </w:r>
      <w:proofErr w:type="spellEnd"/>
      <w:r w:rsidRPr="00062BDD">
        <w:rPr>
          <w:u w:val="single" w:color="000000"/>
        </w:rPr>
        <w:t xml:space="preserve"> </w:t>
      </w:r>
      <w:proofErr w:type="spellStart"/>
      <w:r w:rsidRPr="00062BDD">
        <w:rPr>
          <w:u w:val="single" w:color="000000"/>
        </w:rPr>
        <w:t>посла</w:t>
      </w:r>
      <w:proofErr w:type="spellEnd"/>
      <w:r w:rsidRPr="00062BDD">
        <w:rPr>
          <w:u w:val="single" w:color="000000"/>
        </w:rPr>
        <w:t xml:space="preserve">, </w:t>
      </w:r>
      <w:proofErr w:type="spellStart"/>
      <w:r w:rsidRPr="00062BDD">
        <w:rPr>
          <w:u w:val="single" w:color="000000"/>
        </w:rPr>
        <w:t>обавезујућег</w:t>
      </w:r>
      <w:proofErr w:type="spellEnd"/>
      <w:r w:rsidRPr="00062BDD">
        <w:rPr>
          <w:u w:val="single" w:color="000000"/>
        </w:rPr>
        <w:t xml:space="preserve"> </w:t>
      </w:r>
      <w:proofErr w:type="spellStart"/>
      <w:r w:rsidRPr="00062BDD">
        <w:rPr>
          <w:u w:val="single" w:color="000000"/>
        </w:rPr>
        <w:t>карактера</w:t>
      </w:r>
      <w:proofErr w:type="spellEnd"/>
      <w:r w:rsidRPr="00062BDD">
        <w:rPr>
          <w:u w:val="single" w:color="000000"/>
        </w:rPr>
        <w:t xml:space="preserve"> </w:t>
      </w:r>
      <w:proofErr w:type="spellStart"/>
      <w:r w:rsidRPr="00062BDD">
        <w:rPr>
          <w:u w:val="single" w:color="000000"/>
        </w:rPr>
        <w:t>за</w:t>
      </w:r>
      <w:proofErr w:type="spellEnd"/>
      <w:r w:rsidRPr="00062BDD">
        <w:rPr>
          <w:u w:val="single" w:color="000000"/>
        </w:rPr>
        <w:t xml:space="preserve"> </w:t>
      </w:r>
      <w:proofErr w:type="spellStart"/>
      <w:r w:rsidRPr="00062BDD">
        <w:rPr>
          <w:u w:val="single" w:color="000000"/>
        </w:rPr>
        <w:t>банку</w:t>
      </w:r>
      <w:proofErr w:type="spellEnd"/>
      <w:r w:rsidRPr="00062BDD">
        <w:rPr>
          <w:u w:val="single" w:color="000000"/>
        </w:rPr>
        <w:t>;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32"/>
      </w:tblGrid>
      <w:tr w:rsidR="000D649F" w:rsidRPr="00062BDD" w:rsidTr="000D649F">
        <w:tc>
          <w:tcPr>
            <w:tcW w:w="9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49F" w:rsidRPr="00062BDD" w:rsidRDefault="000D649F" w:rsidP="000D649F">
            <w:pPr>
              <w:jc w:val="both"/>
              <w:rPr>
                <w:i/>
                <w:iCs/>
              </w:rPr>
            </w:pPr>
            <w:proofErr w:type="spellStart"/>
            <w:r w:rsidRPr="00062BDD">
              <w:rPr>
                <w:bCs/>
                <w:i/>
                <w:iCs/>
              </w:rPr>
              <w:t>Напомена</w:t>
            </w:r>
            <w:proofErr w:type="spellEnd"/>
            <w:r w:rsidRPr="00062BDD">
              <w:rPr>
                <w:bCs/>
                <w:i/>
                <w:iCs/>
              </w:rPr>
              <w:t>:</w:t>
            </w:r>
          </w:p>
          <w:p w:rsidR="000D649F" w:rsidRPr="00062BDD" w:rsidRDefault="000D649F" w:rsidP="000D649F">
            <w:pPr>
              <w:jc w:val="both"/>
            </w:pPr>
            <w:proofErr w:type="spellStart"/>
            <w:r w:rsidRPr="00062BDD">
              <w:rPr>
                <w:i/>
                <w:iCs/>
              </w:rPr>
              <w:t>Уколико</w:t>
            </w:r>
            <w:proofErr w:type="spellEnd"/>
            <w:r w:rsidRPr="00062BDD">
              <w:rPr>
                <w:i/>
                <w:iCs/>
              </w:rPr>
              <w:t xml:space="preserve"> </w:t>
            </w:r>
            <w:proofErr w:type="spellStart"/>
            <w:r w:rsidRPr="00062BDD">
              <w:rPr>
                <w:i/>
                <w:iCs/>
              </w:rPr>
              <w:t>понуђачи</w:t>
            </w:r>
            <w:proofErr w:type="spellEnd"/>
            <w:r w:rsidRPr="00062BDD">
              <w:rPr>
                <w:i/>
                <w:iCs/>
              </w:rPr>
              <w:t xml:space="preserve"> </w:t>
            </w:r>
            <w:proofErr w:type="spellStart"/>
            <w:r w:rsidRPr="00062BDD">
              <w:rPr>
                <w:i/>
                <w:iCs/>
              </w:rPr>
              <w:t>подносе</w:t>
            </w:r>
            <w:proofErr w:type="spellEnd"/>
            <w:r w:rsidRPr="00062BDD">
              <w:rPr>
                <w:i/>
                <w:iCs/>
              </w:rPr>
              <w:t xml:space="preserve"> </w:t>
            </w:r>
            <w:proofErr w:type="spellStart"/>
            <w:r w:rsidRPr="00062BDD">
              <w:rPr>
                <w:i/>
                <w:iCs/>
              </w:rPr>
              <w:t>заједничку</w:t>
            </w:r>
            <w:proofErr w:type="spellEnd"/>
            <w:r w:rsidRPr="00062BDD">
              <w:rPr>
                <w:i/>
                <w:iCs/>
              </w:rPr>
              <w:t xml:space="preserve"> </w:t>
            </w:r>
            <w:proofErr w:type="spellStart"/>
            <w:r w:rsidRPr="00062BDD">
              <w:rPr>
                <w:i/>
                <w:iCs/>
              </w:rPr>
              <w:t>понуду</w:t>
            </w:r>
            <w:proofErr w:type="spellEnd"/>
            <w:r w:rsidRPr="00062BDD">
              <w:rPr>
                <w:i/>
                <w:iCs/>
              </w:rPr>
              <w:t xml:space="preserve">, </w:t>
            </w:r>
            <w:proofErr w:type="spellStart"/>
            <w:r w:rsidRPr="00062BDD">
              <w:rPr>
                <w:i/>
                <w:iCs/>
              </w:rPr>
              <w:t>група</w:t>
            </w:r>
            <w:proofErr w:type="spellEnd"/>
            <w:r w:rsidRPr="00062BDD">
              <w:rPr>
                <w:i/>
                <w:iCs/>
              </w:rPr>
              <w:t xml:space="preserve"> </w:t>
            </w:r>
            <w:proofErr w:type="spellStart"/>
            <w:r w:rsidRPr="00062BDD">
              <w:rPr>
                <w:i/>
                <w:iCs/>
              </w:rPr>
              <w:t>понуђача</w:t>
            </w:r>
            <w:proofErr w:type="spellEnd"/>
            <w:r w:rsidRPr="00062BDD">
              <w:rPr>
                <w:i/>
                <w:iCs/>
              </w:rPr>
              <w:t xml:space="preserve"> </w:t>
            </w:r>
            <w:proofErr w:type="spellStart"/>
            <w:r w:rsidRPr="00062BDD">
              <w:rPr>
                <w:i/>
                <w:iCs/>
              </w:rPr>
              <w:t>може</w:t>
            </w:r>
            <w:proofErr w:type="spellEnd"/>
            <w:r w:rsidRPr="00062BDD">
              <w:rPr>
                <w:i/>
                <w:iCs/>
              </w:rPr>
              <w:t xml:space="preserve"> </w:t>
            </w:r>
            <w:proofErr w:type="spellStart"/>
            <w:r w:rsidRPr="00062BDD">
              <w:rPr>
                <w:i/>
                <w:iCs/>
              </w:rPr>
              <w:t>да</w:t>
            </w:r>
            <w:proofErr w:type="spellEnd"/>
            <w:r w:rsidRPr="00062BDD">
              <w:rPr>
                <w:i/>
                <w:iCs/>
              </w:rPr>
              <w:t xml:space="preserve"> </w:t>
            </w:r>
            <w:proofErr w:type="spellStart"/>
            <w:r w:rsidRPr="00062BDD">
              <w:rPr>
                <w:i/>
                <w:iCs/>
              </w:rPr>
              <w:t>се</w:t>
            </w:r>
            <w:proofErr w:type="spellEnd"/>
            <w:r w:rsidRPr="00062BDD">
              <w:rPr>
                <w:i/>
                <w:iCs/>
              </w:rPr>
              <w:t xml:space="preserve"> </w:t>
            </w:r>
            <w:proofErr w:type="spellStart"/>
            <w:r w:rsidRPr="00062BDD">
              <w:rPr>
                <w:i/>
                <w:iCs/>
              </w:rPr>
              <w:t>определи</w:t>
            </w:r>
            <w:proofErr w:type="spellEnd"/>
            <w:r w:rsidRPr="00062BDD">
              <w:rPr>
                <w:i/>
                <w:iCs/>
              </w:rPr>
              <w:t xml:space="preserve"> </w:t>
            </w:r>
            <w:proofErr w:type="spellStart"/>
            <w:r w:rsidRPr="00062BDD">
              <w:rPr>
                <w:i/>
                <w:iCs/>
              </w:rPr>
              <w:t>да</w:t>
            </w:r>
            <w:proofErr w:type="spellEnd"/>
            <w:r w:rsidRPr="00062BDD">
              <w:rPr>
                <w:i/>
                <w:iCs/>
              </w:rPr>
              <w:t xml:space="preserve"> </w:t>
            </w:r>
            <w:proofErr w:type="spellStart"/>
            <w:r w:rsidRPr="00062BDD">
              <w:rPr>
                <w:i/>
                <w:iCs/>
              </w:rPr>
              <w:t>обрасце</w:t>
            </w:r>
            <w:proofErr w:type="spellEnd"/>
            <w:r w:rsidRPr="00062BDD">
              <w:rPr>
                <w:i/>
                <w:iCs/>
              </w:rPr>
              <w:t xml:space="preserve"> </w:t>
            </w:r>
            <w:proofErr w:type="spellStart"/>
            <w:r w:rsidRPr="00062BDD">
              <w:rPr>
                <w:i/>
                <w:iCs/>
              </w:rPr>
              <w:t>дате</w:t>
            </w:r>
            <w:proofErr w:type="spellEnd"/>
            <w:r w:rsidRPr="00062BDD">
              <w:rPr>
                <w:i/>
                <w:iCs/>
              </w:rPr>
              <w:t xml:space="preserve"> у </w:t>
            </w:r>
            <w:proofErr w:type="spellStart"/>
            <w:r w:rsidRPr="00062BDD">
              <w:rPr>
                <w:i/>
                <w:iCs/>
              </w:rPr>
              <w:t>конкурсној</w:t>
            </w:r>
            <w:proofErr w:type="spellEnd"/>
            <w:r w:rsidRPr="00062BDD">
              <w:rPr>
                <w:i/>
                <w:iCs/>
              </w:rPr>
              <w:t xml:space="preserve"> </w:t>
            </w:r>
            <w:proofErr w:type="spellStart"/>
            <w:r w:rsidRPr="00062BDD">
              <w:rPr>
                <w:i/>
                <w:iCs/>
              </w:rPr>
              <w:t>документацији</w:t>
            </w:r>
            <w:proofErr w:type="spellEnd"/>
            <w:r w:rsidRPr="00062BDD">
              <w:rPr>
                <w:i/>
                <w:iCs/>
              </w:rPr>
              <w:t xml:space="preserve"> </w:t>
            </w:r>
            <w:proofErr w:type="spellStart"/>
            <w:r w:rsidRPr="00062BDD">
              <w:rPr>
                <w:i/>
                <w:iCs/>
              </w:rPr>
              <w:t>потписују</w:t>
            </w:r>
            <w:proofErr w:type="spellEnd"/>
            <w:r w:rsidRPr="00062BDD">
              <w:rPr>
                <w:i/>
                <w:iCs/>
              </w:rPr>
              <w:t xml:space="preserve"> </w:t>
            </w:r>
            <w:proofErr w:type="spellStart"/>
            <w:r w:rsidRPr="00062BDD">
              <w:rPr>
                <w:i/>
                <w:iCs/>
              </w:rPr>
              <w:t>сви</w:t>
            </w:r>
            <w:proofErr w:type="spellEnd"/>
            <w:r w:rsidRPr="00062BDD">
              <w:rPr>
                <w:i/>
                <w:iCs/>
              </w:rPr>
              <w:t xml:space="preserve"> </w:t>
            </w:r>
            <w:proofErr w:type="spellStart"/>
            <w:r w:rsidRPr="00062BDD">
              <w:rPr>
                <w:i/>
                <w:iCs/>
              </w:rPr>
              <w:t>понуђачи</w:t>
            </w:r>
            <w:proofErr w:type="spellEnd"/>
            <w:r w:rsidRPr="00062BDD">
              <w:rPr>
                <w:i/>
                <w:iCs/>
              </w:rPr>
              <w:t xml:space="preserve"> </w:t>
            </w:r>
            <w:proofErr w:type="spellStart"/>
            <w:r w:rsidRPr="00062BDD">
              <w:rPr>
                <w:i/>
                <w:iCs/>
              </w:rPr>
              <w:t>из</w:t>
            </w:r>
            <w:proofErr w:type="spellEnd"/>
            <w:r w:rsidRPr="00062BDD">
              <w:rPr>
                <w:i/>
                <w:iCs/>
              </w:rPr>
              <w:t xml:space="preserve"> </w:t>
            </w:r>
            <w:proofErr w:type="spellStart"/>
            <w:r w:rsidRPr="00062BDD">
              <w:rPr>
                <w:i/>
                <w:iCs/>
              </w:rPr>
              <w:t>групе</w:t>
            </w:r>
            <w:proofErr w:type="spellEnd"/>
            <w:r w:rsidRPr="00062BDD">
              <w:rPr>
                <w:i/>
                <w:iCs/>
              </w:rPr>
              <w:t xml:space="preserve"> </w:t>
            </w:r>
            <w:proofErr w:type="spellStart"/>
            <w:r w:rsidRPr="00062BDD">
              <w:rPr>
                <w:i/>
                <w:iCs/>
              </w:rPr>
              <w:t>понуђача</w:t>
            </w:r>
            <w:proofErr w:type="spellEnd"/>
            <w:r w:rsidRPr="00062BDD">
              <w:rPr>
                <w:i/>
                <w:iCs/>
              </w:rPr>
              <w:t xml:space="preserve"> </w:t>
            </w:r>
            <w:proofErr w:type="spellStart"/>
            <w:r w:rsidRPr="00062BDD">
              <w:rPr>
                <w:i/>
                <w:iCs/>
              </w:rPr>
              <w:t>или</w:t>
            </w:r>
            <w:proofErr w:type="spellEnd"/>
            <w:r w:rsidRPr="00062BDD">
              <w:rPr>
                <w:i/>
                <w:iCs/>
              </w:rPr>
              <w:t xml:space="preserve"> </w:t>
            </w:r>
            <w:proofErr w:type="spellStart"/>
            <w:r w:rsidRPr="00062BDD">
              <w:rPr>
                <w:i/>
                <w:iCs/>
              </w:rPr>
              <w:t>група</w:t>
            </w:r>
            <w:proofErr w:type="spellEnd"/>
            <w:r w:rsidRPr="00062BDD">
              <w:rPr>
                <w:i/>
                <w:iCs/>
              </w:rPr>
              <w:t xml:space="preserve"> </w:t>
            </w:r>
            <w:proofErr w:type="spellStart"/>
            <w:r w:rsidRPr="00062BDD">
              <w:rPr>
                <w:i/>
                <w:iCs/>
              </w:rPr>
              <w:t>понуђача</w:t>
            </w:r>
            <w:proofErr w:type="spellEnd"/>
            <w:r w:rsidRPr="00062BDD">
              <w:rPr>
                <w:i/>
                <w:iCs/>
              </w:rPr>
              <w:t xml:space="preserve"> </w:t>
            </w:r>
            <w:proofErr w:type="spellStart"/>
            <w:r w:rsidRPr="00062BDD">
              <w:rPr>
                <w:i/>
                <w:iCs/>
              </w:rPr>
              <w:t>може</w:t>
            </w:r>
            <w:proofErr w:type="spellEnd"/>
            <w:r w:rsidRPr="00062BDD">
              <w:rPr>
                <w:i/>
                <w:iCs/>
              </w:rPr>
              <w:t xml:space="preserve"> </w:t>
            </w:r>
            <w:proofErr w:type="spellStart"/>
            <w:r w:rsidRPr="00062BDD">
              <w:rPr>
                <w:i/>
                <w:iCs/>
              </w:rPr>
              <w:t>да</w:t>
            </w:r>
            <w:proofErr w:type="spellEnd"/>
            <w:r w:rsidRPr="00062BDD">
              <w:rPr>
                <w:i/>
                <w:iCs/>
              </w:rPr>
              <w:t xml:space="preserve"> </w:t>
            </w:r>
            <w:proofErr w:type="spellStart"/>
            <w:r w:rsidRPr="00062BDD">
              <w:rPr>
                <w:i/>
                <w:iCs/>
              </w:rPr>
              <w:t>одреди</w:t>
            </w:r>
            <w:proofErr w:type="spellEnd"/>
            <w:r w:rsidRPr="00062BDD">
              <w:rPr>
                <w:i/>
                <w:iCs/>
              </w:rPr>
              <w:t xml:space="preserve"> </w:t>
            </w:r>
            <w:proofErr w:type="spellStart"/>
            <w:r w:rsidRPr="00062BDD">
              <w:rPr>
                <w:i/>
                <w:iCs/>
              </w:rPr>
              <w:t>једног</w:t>
            </w:r>
            <w:proofErr w:type="spellEnd"/>
            <w:r w:rsidRPr="00062BDD">
              <w:rPr>
                <w:i/>
                <w:iCs/>
              </w:rPr>
              <w:t xml:space="preserve"> </w:t>
            </w:r>
            <w:proofErr w:type="spellStart"/>
            <w:r w:rsidRPr="00062BDD">
              <w:rPr>
                <w:i/>
                <w:iCs/>
              </w:rPr>
              <w:t>понуђача</w:t>
            </w:r>
            <w:proofErr w:type="spellEnd"/>
            <w:r w:rsidRPr="00062BDD">
              <w:rPr>
                <w:i/>
                <w:iCs/>
              </w:rPr>
              <w:t xml:space="preserve"> </w:t>
            </w:r>
            <w:proofErr w:type="spellStart"/>
            <w:r w:rsidRPr="00062BDD">
              <w:rPr>
                <w:i/>
                <w:iCs/>
              </w:rPr>
              <w:t>из</w:t>
            </w:r>
            <w:proofErr w:type="spellEnd"/>
            <w:r w:rsidRPr="00062BDD">
              <w:rPr>
                <w:i/>
                <w:iCs/>
              </w:rPr>
              <w:t xml:space="preserve"> </w:t>
            </w:r>
            <w:proofErr w:type="spellStart"/>
            <w:r w:rsidRPr="00062BDD">
              <w:rPr>
                <w:i/>
                <w:iCs/>
              </w:rPr>
              <w:t>групе</w:t>
            </w:r>
            <w:proofErr w:type="spellEnd"/>
            <w:r w:rsidRPr="00062BDD">
              <w:rPr>
                <w:i/>
                <w:iCs/>
              </w:rPr>
              <w:t xml:space="preserve"> </w:t>
            </w:r>
            <w:proofErr w:type="spellStart"/>
            <w:r w:rsidRPr="00062BDD">
              <w:rPr>
                <w:i/>
                <w:iCs/>
              </w:rPr>
              <w:t>који</w:t>
            </w:r>
            <w:proofErr w:type="spellEnd"/>
            <w:r w:rsidRPr="00062BDD">
              <w:rPr>
                <w:i/>
                <w:iCs/>
              </w:rPr>
              <w:t xml:space="preserve"> </w:t>
            </w:r>
            <w:proofErr w:type="spellStart"/>
            <w:r w:rsidRPr="00062BDD">
              <w:rPr>
                <w:i/>
                <w:iCs/>
              </w:rPr>
              <w:t>ће</w:t>
            </w:r>
            <w:proofErr w:type="spellEnd"/>
            <w:r w:rsidRPr="00062BDD">
              <w:rPr>
                <w:i/>
                <w:iCs/>
              </w:rPr>
              <w:t xml:space="preserve"> </w:t>
            </w:r>
            <w:proofErr w:type="spellStart"/>
            <w:r w:rsidRPr="00062BDD">
              <w:rPr>
                <w:i/>
                <w:iCs/>
              </w:rPr>
              <w:t>потписивати</w:t>
            </w:r>
            <w:proofErr w:type="spellEnd"/>
            <w:r w:rsidRPr="00062BDD">
              <w:rPr>
                <w:i/>
                <w:iCs/>
              </w:rPr>
              <w:t xml:space="preserve"> </w:t>
            </w:r>
            <w:proofErr w:type="spellStart"/>
            <w:r w:rsidRPr="00062BDD">
              <w:rPr>
                <w:i/>
                <w:iCs/>
              </w:rPr>
              <w:lastRenderedPageBreak/>
              <w:t>обрасце</w:t>
            </w:r>
            <w:proofErr w:type="spellEnd"/>
            <w:r w:rsidRPr="00062BDD">
              <w:rPr>
                <w:i/>
                <w:iCs/>
              </w:rPr>
              <w:t xml:space="preserve"> </w:t>
            </w:r>
            <w:proofErr w:type="spellStart"/>
            <w:r w:rsidRPr="00062BDD">
              <w:rPr>
                <w:i/>
                <w:iCs/>
              </w:rPr>
              <w:t>дате</w:t>
            </w:r>
            <w:proofErr w:type="spellEnd"/>
            <w:r w:rsidRPr="00062BDD">
              <w:rPr>
                <w:i/>
                <w:iCs/>
              </w:rPr>
              <w:t xml:space="preserve"> у </w:t>
            </w:r>
            <w:proofErr w:type="spellStart"/>
            <w:r w:rsidRPr="00062BDD">
              <w:rPr>
                <w:i/>
                <w:iCs/>
              </w:rPr>
              <w:t>конкурсној</w:t>
            </w:r>
            <w:proofErr w:type="spellEnd"/>
            <w:r w:rsidRPr="00062BDD">
              <w:rPr>
                <w:i/>
                <w:iCs/>
              </w:rPr>
              <w:t xml:space="preserve"> </w:t>
            </w:r>
            <w:proofErr w:type="spellStart"/>
            <w:r w:rsidRPr="00062BDD">
              <w:rPr>
                <w:i/>
                <w:iCs/>
              </w:rPr>
              <w:t>документацији</w:t>
            </w:r>
            <w:proofErr w:type="spellEnd"/>
            <w:r w:rsidRPr="00062BDD">
              <w:rPr>
                <w:i/>
                <w:iCs/>
                <w:lang w:val="sr-Cyrl-RS"/>
              </w:rPr>
              <w:t xml:space="preserve">, изузев образаца који подразумевају давање изјава под </w:t>
            </w:r>
            <w:proofErr w:type="spellStart"/>
            <w:r w:rsidRPr="00062BDD">
              <w:rPr>
                <w:i/>
                <w:iCs/>
                <w:lang w:val="sr-Cyrl-RS"/>
              </w:rPr>
              <w:t>матерјалном</w:t>
            </w:r>
            <w:proofErr w:type="spellEnd"/>
            <w:r w:rsidRPr="00062BDD">
              <w:rPr>
                <w:i/>
                <w:iCs/>
                <w:lang w:val="sr-Cyrl-RS"/>
              </w:rPr>
              <w:t xml:space="preserve"> и кривичном одговорношћу (нпр. Изјава о независној понуди, Изјава о поштовању обавеза из чл.75. ст.2. Закона...),</w:t>
            </w:r>
            <w:r w:rsidRPr="00062BDD">
              <w:rPr>
                <w:i/>
                <w:iCs/>
                <w:color w:val="FF0000"/>
                <w:lang w:val="sr-Cyrl-RS"/>
              </w:rPr>
              <w:t xml:space="preserve"> </w:t>
            </w:r>
            <w:r w:rsidRPr="00062BDD">
              <w:rPr>
                <w:i/>
                <w:iCs/>
                <w:lang w:val="sr-Cyrl-RS"/>
              </w:rPr>
              <w:t xml:space="preserve">који морају бити потписани од стране </w:t>
            </w:r>
            <w:proofErr w:type="spellStart"/>
            <w:r w:rsidRPr="00062BDD">
              <w:rPr>
                <w:i/>
                <w:iCs/>
                <w:lang w:val="sr-Cyrl-RS"/>
              </w:rPr>
              <w:t>свагог</w:t>
            </w:r>
            <w:proofErr w:type="spellEnd"/>
            <w:r w:rsidRPr="00062BDD">
              <w:rPr>
                <w:i/>
                <w:iCs/>
                <w:lang w:val="sr-Cyrl-RS"/>
              </w:rPr>
              <w:t xml:space="preserve"> понуђача из групе понуђача.</w:t>
            </w:r>
            <w:r w:rsidRPr="00062BDD">
              <w:rPr>
                <w:bCs/>
                <w:i/>
                <w:iCs/>
                <w:lang w:val="sr-Cyrl-RS"/>
              </w:rPr>
              <w:t xml:space="preserve"> У случају да се понуђачи определе да</w:t>
            </w:r>
            <w:r w:rsidRPr="00062BDD">
              <w:rPr>
                <w:i/>
                <w:iCs/>
              </w:rPr>
              <w:t xml:space="preserve"> </w:t>
            </w:r>
            <w:proofErr w:type="spellStart"/>
            <w:r w:rsidRPr="00062BDD">
              <w:rPr>
                <w:i/>
                <w:iCs/>
              </w:rPr>
              <w:t>јед</w:t>
            </w:r>
            <w:r w:rsidRPr="00062BDD">
              <w:rPr>
                <w:i/>
                <w:iCs/>
                <w:lang w:val="sr-Cyrl-RS"/>
              </w:rPr>
              <w:t>ан</w:t>
            </w:r>
            <w:proofErr w:type="spellEnd"/>
            <w:r w:rsidRPr="00062BDD">
              <w:rPr>
                <w:i/>
                <w:iCs/>
                <w:lang w:val="sr-Cyrl-RS"/>
              </w:rPr>
              <w:t xml:space="preserve"> </w:t>
            </w:r>
            <w:proofErr w:type="spellStart"/>
            <w:r w:rsidRPr="00062BDD">
              <w:rPr>
                <w:i/>
                <w:iCs/>
              </w:rPr>
              <w:t>понуђач</w:t>
            </w:r>
            <w:proofErr w:type="spellEnd"/>
            <w:r w:rsidRPr="00062BDD">
              <w:rPr>
                <w:i/>
                <w:iCs/>
              </w:rPr>
              <w:t xml:space="preserve"> </w:t>
            </w:r>
            <w:proofErr w:type="spellStart"/>
            <w:r w:rsidRPr="00062BDD">
              <w:rPr>
                <w:i/>
                <w:iCs/>
              </w:rPr>
              <w:t>из</w:t>
            </w:r>
            <w:proofErr w:type="spellEnd"/>
            <w:r w:rsidRPr="00062BDD">
              <w:rPr>
                <w:i/>
                <w:iCs/>
              </w:rPr>
              <w:t xml:space="preserve"> </w:t>
            </w:r>
            <w:proofErr w:type="spellStart"/>
            <w:r w:rsidRPr="00062BDD">
              <w:rPr>
                <w:i/>
                <w:iCs/>
              </w:rPr>
              <w:t>групе</w:t>
            </w:r>
            <w:proofErr w:type="spellEnd"/>
            <w:r w:rsidRPr="00062BDD">
              <w:rPr>
                <w:i/>
                <w:iCs/>
              </w:rPr>
              <w:t xml:space="preserve"> </w:t>
            </w:r>
            <w:proofErr w:type="spellStart"/>
            <w:r w:rsidRPr="00062BDD">
              <w:rPr>
                <w:i/>
                <w:iCs/>
              </w:rPr>
              <w:t>потпис</w:t>
            </w:r>
            <w:proofErr w:type="spellEnd"/>
            <w:r w:rsidRPr="00062BDD">
              <w:rPr>
                <w:i/>
                <w:iCs/>
                <w:lang w:val="sr-Cyrl-RS"/>
              </w:rPr>
              <w:t xml:space="preserve">ује </w:t>
            </w:r>
            <w:proofErr w:type="spellStart"/>
            <w:r w:rsidRPr="00062BDD">
              <w:rPr>
                <w:i/>
                <w:iCs/>
              </w:rPr>
              <w:t>обрасце</w:t>
            </w:r>
            <w:proofErr w:type="spellEnd"/>
            <w:r w:rsidRPr="00062BDD">
              <w:rPr>
                <w:i/>
                <w:iCs/>
              </w:rPr>
              <w:t xml:space="preserve"> </w:t>
            </w:r>
            <w:proofErr w:type="spellStart"/>
            <w:r w:rsidRPr="00062BDD">
              <w:rPr>
                <w:i/>
                <w:iCs/>
              </w:rPr>
              <w:t>дате</w:t>
            </w:r>
            <w:proofErr w:type="spellEnd"/>
            <w:r w:rsidRPr="00062BDD">
              <w:rPr>
                <w:i/>
                <w:iCs/>
              </w:rPr>
              <w:t xml:space="preserve"> у </w:t>
            </w:r>
            <w:proofErr w:type="spellStart"/>
            <w:r w:rsidRPr="00062BDD">
              <w:rPr>
                <w:i/>
                <w:iCs/>
              </w:rPr>
              <w:t>конкурсној</w:t>
            </w:r>
            <w:proofErr w:type="spellEnd"/>
            <w:r w:rsidRPr="00062BDD">
              <w:rPr>
                <w:i/>
                <w:iCs/>
              </w:rPr>
              <w:t xml:space="preserve"> </w:t>
            </w:r>
            <w:proofErr w:type="spellStart"/>
            <w:r w:rsidRPr="00062BDD">
              <w:rPr>
                <w:i/>
                <w:iCs/>
              </w:rPr>
              <w:t>документацији</w:t>
            </w:r>
            <w:proofErr w:type="spellEnd"/>
            <w:r w:rsidRPr="00062BDD">
              <w:rPr>
                <w:i/>
                <w:iCs/>
                <w:lang w:val="sr-Cyrl-RS"/>
              </w:rPr>
              <w:t xml:space="preserve"> (изузев образаца који подразумевају давање изјава под материјалном и кривичном одговорношћу),</w:t>
            </w:r>
            <w:r w:rsidRPr="00062BDD">
              <w:rPr>
                <w:bCs/>
                <w:i/>
                <w:iCs/>
                <w:lang w:val="sr-Cyrl-RS"/>
              </w:rPr>
              <w:t xml:space="preserve"> наведено треба дефинисати </w:t>
            </w:r>
            <w:proofErr w:type="spellStart"/>
            <w:r w:rsidRPr="00062BDD">
              <w:rPr>
                <w:i/>
              </w:rPr>
              <w:t>споразум</w:t>
            </w:r>
            <w:proofErr w:type="spellEnd"/>
            <w:r w:rsidRPr="00062BDD">
              <w:rPr>
                <w:i/>
                <w:lang w:val="sr-Cyrl-RS"/>
              </w:rPr>
              <w:t>ом</w:t>
            </w:r>
            <w:r w:rsidRPr="00062BDD">
              <w:rPr>
                <w:i/>
              </w:rPr>
              <w:t xml:space="preserve"> </w:t>
            </w:r>
            <w:proofErr w:type="spellStart"/>
            <w:r w:rsidRPr="00062BDD">
              <w:rPr>
                <w:i/>
              </w:rPr>
              <w:t>којим</w:t>
            </w:r>
            <w:proofErr w:type="spellEnd"/>
            <w:r w:rsidRPr="00062BDD">
              <w:rPr>
                <w:i/>
              </w:rPr>
              <w:t xml:space="preserve"> </w:t>
            </w:r>
            <w:proofErr w:type="spellStart"/>
            <w:r w:rsidRPr="00062BDD">
              <w:rPr>
                <w:i/>
              </w:rPr>
              <w:t>се</w:t>
            </w:r>
            <w:proofErr w:type="spellEnd"/>
            <w:r w:rsidRPr="00062BDD">
              <w:rPr>
                <w:i/>
              </w:rPr>
              <w:t xml:space="preserve"> </w:t>
            </w:r>
            <w:proofErr w:type="spellStart"/>
            <w:r w:rsidRPr="00062BDD">
              <w:rPr>
                <w:i/>
              </w:rPr>
              <w:t>понуђачи</w:t>
            </w:r>
            <w:proofErr w:type="spellEnd"/>
            <w:r w:rsidRPr="00062BDD">
              <w:rPr>
                <w:i/>
              </w:rPr>
              <w:t xml:space="preserve"> </w:t>
            </w:r>
            <w:proofErr w:type="spellStart"/>
            <w:r w:rsidRPr="00062BDD">
              <w:rPr>
                <w:i/>
              </w:rPr>
              <w:t>из</w:t>
            </w:r>
            <w:proofErr w:type="spellEnd"/>
            <w:r w:rsidRPr="00062BDD">
              <w:rPr>
                <w:i/>
              </w:rPr>
              <w:t xml:space="preserve"> </w:t>
            </w:r>
            <w:proofErr w:type="spellStart"/>
            <w:r w:rsidRPr="00062BDD">
              <w:rPr>
                <w:i/>
              </w:rPr>
              <w:t>групе</w:t>
            </w:r>
            <w:proofErr w:type="spellEnd"/>
            <w:r w:rsidRPr="00062BDD">
              <w:rPr>
                <w:i/>
              </w:rPr>
              <w:t xml:space="preserve"> </w:t>
            </w:r>
            <w:proofErr w:type="spellStart"/>
            <w:r w:rsidRPr="00062BDD">
              <w:rPr>
                <w:i/>
              </w:rPr>
              <w:t>међусобно</w:t>
            </w:r>
            <w:proofErr w:type="spellEnd"/>
            <w:r w:rsidRPr="00062BDD">
              <w:rPr>
                <w:i/>
              </w:rPr>
              <w:t xml:space="preserve"> и </w:t>
            </w:r>
            <w:proofErr w:type="spellStart"/>
            <w:r w:rsidRPr="00062BDD">
              <w:rPr>
                <w:i/>
              </w:rPr>
              <w:t>према</w:t>
            </w:r>
            <w:proofErr w:type="spellEnd"/>
            <w:r w:rsidRPr="00062BDD">
              <w:rPr>
                <w:i/>
              </w:rPr>
              <w:t xml:space="preserve"> </w:t>
            </w:r>
            <w:proofErr w:type="spellStart"/>
            <w:r w:rsidRPr="00062BDD">
              <w:rPr>
                <w:i/>
              </w:rPr>
              <w:t>наручиоцу</w:t>
            </w:r>
            <w:proofErr w:type="spellEnd"/>
            <w:r w:rsidRPr="00062BDD">
              <w:rPr>
                <w:i/>
              </w:rPr>
              <w:t xml:space="preserve"> </w:t>
            </w:r>
            <w:proofErr w:type="spellStart"/>
            <w:r w:rsidRPr="00062BDD">
              <w:rPr>
                <w:i/>
              </w:rPr>
              <w:t>обавезују</w:t>
            </w:r>
            <w:proofErr w:type="spellEnd"/>
            <w:r w:rsidRPr="00062BDD">
              <w:rPr>
                <w:i/>
              </w:rPr>
              <w:t xml:space="preserve"> </w:t>
            </w:r>
            <w:proofErr w:type="spellStart"/>
            <w:r w:rsidRPr="00062BDD">
              <w:rPr>
                <w:i/>
              </w:rPr>
              <w:t>на</w:t>
            </w:r>
            <w:proofErr w:type="spellEnd"/>
            <w:r w:rsidRPr="00062BDD">
              <w:rPr>
                <w:i/>
              </w:rPr>
              <w:t xml:space="preserve"> </w:t>
            </w:r>
            <w:proofErr w:type="spellStart"/>
            <w:r w:rsidRPr="00062BDD">
              <w:rPr>
                <w:i/>
              </w:rPr>
              <w:t>извршење</w:t>
            </w:r>
            <w:proofErr w:type="spellEnd"/>
            <w:r w:rsidRPr="00062BDD">
              <w:rPr>
                <w:i/>
              </w:rPr>
              <w:t xml:space="preserve"> </w:t>
            </w:r>
            <w:proofErr w:type="spellStart"/>
            <w:r w:rsidRPr="00062BDD">
              <w:rPr>
                <w:i/>
              </w:rPr>
              <w:t>јавне</w:t>
            </w:r>
            <w:proofErr w:type="spellEnd"/>
            <w:r w:rsidRPr="00062BDD">
              <w:rPr>
                <w:i/>
              </w:rPr>
              <w:t xml:space="preserve"> </w:t>
            </w:r>
            <w:proofErr w:type="spellStart"/>
            <w:r w:rsidRPr="00062BDD">
              <w:rPr>
                <w:i/>
              </w:rPr>
              <w:t>набавке</w:t>
            </w:r>
            <w:proofErr w:type="spellEnd"/>
            <w:r w:rsidRPr="00062BDD">
              <w:rPr>
                <w:i/>
                <w:lang w:val="sr-Cyrl-RS"/>
              </w:rPr>
              <w:t>, а који чини саставни део заједничке понуде сагласно чл. 81. Закона.</w:t>
            </w:r>
          </w:p>
        </w:tc>
      </w:tr>
    </w:tbl>
    <w:p w:rsidR="000D649F" w:rsidRPr="000D5F61" w:rsidRDefault="000D649F" w:rsidP="000D649F">
      <w:pPr>
        <w:jc w:val="both"/>
        <w:rPr>
          <w:bCs/>
          <w:iCs/>
        </w:rPr>
      </w:pPr>
      <w:r w:rsidRPr="000D5F61">
        <w:rPr>
          <w:b/>
          <w:bCs/>
          <w:i/>
          <w:iCs/>
        </w:rPr>
        <w:lastRenderedPageBreak/>
        <w:t>ВАРИЈАНТАМА</w:t>
      </w:r>
    </w:p>
    <w:p w:rsidR="000D649F" w:rsidRPr="000D5F61" w:rsidRDefault="000D649F" w:rsidP="000D649F">
      <w:pPr>
        <w:jc w:val="both"/>
        <w:rPr>
          <w:b/>
          <w:bCs/>
          <w:i/>
          <w:iCs/>
          <w:lang w:val="sr-Cyrl-RS"/>
        </w:rPr>
      </w:pPr>
      <w:proofErr w:type="spellStart"/>
      <w:r w:rsidRPr="000D5F61">
        <w:rPr>
          <w:bCs/>
          <w:iCs/>
        </w:rPr>
        <w:t>Подношење</w:t>
      </w:r>
      <w:proofErr w:type="spellEnd"/>
      <w:r w:rsidRPr="000D5F61">
        <w:rPr>
          <w:bCs/>
          <w:iCs/>
        </w:rPr>
        <w:t xml:space="preserve"> </w:t>
      </w:r>
      <w:proofErr w:type="spellStart"/>
      <w:r w:rsidRPr="000D5F61">
        <w:rPr>
          <w:bCs/>
          <w:iCs/>
        </w:rPr>
        <w:t>понуде</w:t>
      </w:r>
      <w:proofErr w:type="spellEnd"/>
      <w:r w:rsidRPr="000D5F61">
        <w:rPr>
          <w:bCs/>
          <w:iCs/>
        </w:rPr>
        <w:t xml:space="preserve"> </w:t>
      </w:r>
      <w:proofErr w:type="spellStart"/>
      <w:r w:rsidRPr="000D5F61">
        <w:rPr>
          <w:bCs/>
          <w:iCs/>
        </w:rPr>
        <w:t>са</w:t>
      </w:r>
      <w:proofErr w:type="spellEnd"/>
      <w:r w:rsidRPr="000D5F61">
        <w:rPr>
          <w:bCs/>
          <w:iCs/>
        </w:rPr>
        <w:t xml:space="preserve"> </w:t>
      </w:r>
      <w:proofErr w:type="spellStart"/>
      <w:r w:rsidRPr="000D5F61">
        <w:rPr>
          <w:bCs/>
          <w:iCs/>
        </w:rPr>
        <w:t>варијантама</w:t>
      </w:r>
      <w:proofErr w:type="spellEnd"/>
      <w:r w:rsidRPr="000D5F61">
        <w:rPr>
          <w:bCs/>
          <w:iCs/>
        </w:rPr>
        <w:t xml:space="preserve"> </w:t>
      </w:r>
      <w:proofErr w:type="spellStart"/>
      <w:r w:rsidRPr="000D5F61">
        <w:rPr>
          <w:bCs/>
          <w:iCs/>
        </w:rPr>
        <w:t>није</w:t>
      </w:r>
      <w:proofErr w:type="spellEnd"/>
      <w:r w:rsidRPr="000D5F61">
        <w:rPr>
          <w:bCs/>
          <w:iCs/>
        </w:rPr>
        <w:t xml:space="preserve"> </w:t>
      </w:r>
      <w:proofErr w:type="spellStart"/>
      <w:r w:rsidRPr="000D5F61">
        <w:rPr>
          <w:bCs/>
          <w:iCs/>
        </w:rPr>
        <w:t>дозвољено</w:t>
      </w:r>
      <w:proofErr w:type="spellEnd"/>
      <w:r w:rsidRPr="000D5F61">
        <w:rPr>
          <w:bCs/>
          <w:iCs/>
        </w:rPr>
        <w:t>.</w:t>
      </w:r>
    </w:p>
    <w:p w:rsidR="000D649F" w:rsidRPr="000D5F61" w:rsidRDefault="000D649F" w:rsidP="000D649F">
      <w:pPr>
        <w:jc w:val="both"/>
      </w:pPr>
    </w:p>
    <w:p w:rsidR="000D649F" w:rsidRPr="00E608FA" w:rsidRDefault="000D649F" w:rsidP="000D649F">
      <w:pPr>
        <w:jc w:val="both"/>
      </w:pPr>
      <w:r w:rsidRPr="00E608FA">
        <w:rPr>
          <w:b/>
          <w:bCs/>
          <w:i/>
          <w:iCs/>
        </w:rPr>
        <w:t xml:space="preserve">5. </w:t>
      </w:r>
      <w:r w:rsidRPr="00E608FA">
        <w:rPr>
          <w:b/>
          <w:i/>
          <w:iCs/>
        </w:rPr>
        <w:t>НАЧИН ИЗМЕНЕ, ДОПУНЕ И ОПОЗИВА ПОНУДЕ</w:t>
      </w:r>
    </w:p>
    <w:p w:rsidR="000D649F" w:rsidRPr="000D5F61" w:rsidRDefault="000D649F" w:rsidP="000D649F">
      <w:pPr>
        <w:jc w:val="both"/>
      </w:pPr>
    </w:p>
    <w:p w:rsidR="000D649F" w:rsidRPr="000D5F61" w:rsidRDefault="000D649F" w:rsidP="000D649F">
      <w:pPr>
        <w:ind w:firstLine="708"/>
        <w:jc w:val="both"/>
      </w:pPr>
      <w:r w:rsidRPr="000D5F61">
        <w:t xml:space="preserve">У </w:t>
      </w:r>
      <w:proofErr w:type="spellStart"/>
      <w:r w:rsidRPr="000D5F61">
        <w:t>року</w:t>
      </w:r>
      <w:proofErr w:type="spellEnd"/>
      <w:r w:rsidRPr="000D5F61">
        <w:t xml:space="preserve"> </w:t>
      </w:r>
      <w:proofErr w:type="spellStart"/>
      <w:r w:rsidRPr="000D5F61">
        <w:t>за</w:t>
      </w:r>
      <w:proofErr w:type="spellEnd"/>
      <w:r w:rsidRPr="000D5F61">
        <w:t xml:space="preserve"> </w:t>
      </w:r>
      <w:proofErr w:type="spellStart"/>
      <w:r w:rsidRPr="000D5F61">
        <w:t>подношење</w:t>
      </w:r>
      <w:proofErr w:type="spellEnd"/>
      <w:r w:rsidRPr="000D5F61">
        <w:t xml:space="preserve"> </w:t>
      </w:r>
      <w:proofErr w:type="spellStart"/>
      <w:r w:rsidRPr="000D5F61">
        <w:t>понуде</w:t>
      </w:r>
      <w:proofErr w:type="spellEnd"/>
      <w:r w:rsidRPr="000D5F61">
        <w:t xml:space="preserve"> </w:t>
      </w:r>
      <w:proofErr w:type="spellStart"/>
      <w:r w:rsidRPr="000D5F61">
        <w:t>понуђач</w:t>
      </w:r>
      <w:proofErr w:type="spellEnd"/>
      <w:r w:rsidRPr="000D5F61">
        <w:t xml:space="preserve"> </w:t>
      </w:r>
      <w:proofErr w:type="spellStart"/>
      <w:r w:rsidRPr="000D5F61">
        <w:t>може</w:t>
      </w:r>
      <w:proofErr w:type="spellEnd"/>
      <w:r w:rsidRPr="000D5F61">
        <w:t xml:space="preserve"> </w:t>
      </w:r>
      <w:proofErr w:type="spellStart"/>
      <w:r w:rsidRPr="000D5F61">
        <w:t>да</w:t>
      </w:r>
      <w:proofErr w:type="spellEnd"/>
      <w:r w:rsidRPr="000D5F61">
        <w:t xml:space="preserve"> </w:t>
      </w:r>
      <w:proofErr w:type="spellStart"/>
      <w:r w:rsidRPr="000D5F61">
        <w:t>измени</w:t>
      </w:r>
      <w:proofErr w:type="spellEnd"/>
      <w:r w:rsidRPr="000D5F61">
        <w:t xml:space="preserve">, </w:t>
      </w:r>
      <w:proofErr w:type="spellStart"/>
      <w:r w:rsidRPr="000D5F61">
        <w:t>допуни</w:t>
      </w:r>
      <w:proofErr w:type="spellEnd"/>
      <w:r w:rsidRPr="000D5F61">
        <w:t xml:space="preserve"> </w:t>
      </w:r>
      <w:proofErr w:type="spellStart"/>
      <w:r w:rsidRPr="000D5F61">
        <w:t>или</w:t>
      </w:r>
      <w:proofErr w:type="spellEnd"/>
      <w:r w:rsidRPr="000D5F61">
        <w:t xml:space="preserve"> </w:t>
      </w:r>
      <w:proofErr w:type="spellStart"/>
      <w:r w:rsidRPr="000D5F61">
        <w:t>опозове</w:t>
      </w:r>
      <w:proofErr w:type="spellEnd"/>
      <w:r w:rsidRPr="000D5F61">
        <w:t xml:space="preserve"> </w:t>
      </w:r>
      <w:proofErr w:type="spellStart"/>
      <w:r w:rsidRPr="000D5F61">
        <w:t>своју</w:t>
      </w:r>
      <w:proofErr w:type="spellEnd"/>
      <w:r w:rsidRPr="000D5F61">
        <w:t xml:space="preserve"> </w:t>
      </w:r>
      <w:proofErr w:type="spellStart"/>
      <w:r w:rsidRPr="000D5F61">
        <w:t>понуду</w:t>
      </w:r>
      <w:proofErr w:type="spellEnd"/>
      <w:r w:rsidRPr="000D5F61">
        <w:t xml:space="preserve"> </w:t>
      </w:r>
      <w:proofErr w:type="spellStart"/>
      <w:r w:rsidRPr="000D5F61">
        <w:t>на</w:t>
      </w:r>
      <w:proofErr w:type="spellEnd"/>
      <w:r w:rsidRPr="000D5F61">
        <w:t xml:space="preserve"> </w:t>
      </w:r>
      <w:proofErr w:type="spellStart"/>
      <w:r w:rsidRPr="000D5F61">
        <w:t>начин</w:t>
      </w:r>
      <w:proofErr w:type="spellEnd"/>
      <w:r w:rsidRPr="000D5F61">
        <w:t xml:space="preserve"> </w:t>
      </w:r>
      <w:proofErr w:type="spellStart"/>
      <w:r w:rsidRPr="000D5F61">
        <w:t>који</w:t>
      </w:r>
      <w:proofErr w:type="spellEnd"/>
      <w:r w:rsidRPr="000D5F61">
        <w:t xml:space="preserve"> </w:t>
      </w:r>
      <w:proofErr w:type="spellStart"/>
      <w:r w:rsidRPr="000D5F61">
        <w:t>је</w:t>
      </w:r>
      <w:proofErr w:type="spellEnd"/>
      <w:r w:rsidRPr="000D5F61">
        <w:t xml:space="preserve"> </w:t>
      </w:r>
      <w:proofErr w:type="spellStart"/>
      <w:r w:rsidRPr="000D5F61">
        <w:t>одређен</w:t>
      </w:r>
      <w:proofErr w:type="spellEnd"/>
      <w:r w:rsidRPr="000D5F61">
        <w:t xml:space="preserve"> </w:t>
      </w:r>
      <w:proofErr w:type="spellStart"/>
      <w:r w:rsidRPr="000D5F61">
        <w:t>за</w:t>
      </w:r>
      <w:proofErr w:type="spellEnd"/>
      <w:r w:rsidRPr="000D5F61">
        <w:t xml:space="preserve"> </w:t>
      </w:r>
      <w:proofErr w:type="spellStart"/>
      <w:r w:rsidRPr="000D5F61">
        <w:t>подношење</w:t>
      </w:r>
      <w:proofErr w:type="spellEnd"/>
      <w:r w:rsidRPr="000D5F61">
        <w:t xml:space="preserve"> </w:t>
      </w:r>
      <w:proofErr w:type="spellStart"/>
      <w:r w:rsidRPr="000D5F61">
        <w:t>понуде</w:t>
      </w:r>
      <w:proofErr w:type="spellEnd"/>
      <w:r w:rsidRPr="000D5F61">
        <w:t>.</w:t>
      </w:r>
    </w:p>
    <w:p w:rsidR="000D649F" w:rsidRPr="000D5F61" w:rsidRDefault="000D649F" w:rsidP="000D649F">
      <w:pPr>
        <w:ind w:firstLine="708"/>
        <w:jc w:val="both"/>
        <w:rPr>
          <w:rFonts w:eastAsia="TimesNewRomanPSMT"/>
          <w:bCs/>
          <w:iCs/>
        </w:rPr>
      </w:pPr>
      <w:proofErr w:type="spellStart"/>
      <w:r w:rsidRPr="000D5F61">
        <w:t>Понуђач</w:t>
      </w:r>
      <w:proofErr w:type="spellEnd"/>
      <w:r w:rsidRPr="000D5F61">
        <w:t xml:space="preserve"> </w:t>
      </w:r>
      <w:proofErr w:type="spellStart"/>
      <w:r w:rsidRPr="000D5F61">
        <w:t>је</w:t>
      </w:r>
      <w:proofErr w:type="spellEnd"/>
      <w:r w:rsidRPr="000D5F61">
        <w:t xml:space="preserve"> </w:t>
      </w:r>
      <w:proofErr w:type="spellStart"/>
      <w:r w:rsidRPr="000D5F61">
        <w:t>дужан</w:t>
      </w:r>
      <w:proofErr w:type="spellEnd"/>
      <w:r w:rsidRPr="000D5F61">
        <w:t xml:space="preserve"> </w:t>
      </w:r>
      <w:proofErr w:type="spellStart"/>
      <w:r w:rsidRPr="000D5F61">
        <w:t>да</w:t>
      </w:r>
      <w:proofErr w:type="spellEnd"/>
      <w:r w:rsidRPr="000D5F61">
        <w:t xml:space="preserve"> </w:t>
      </w:r>
      <w:proofErr w:type="spellStart"/>
      <w:r w:rsidRPr="000D5F61">
        <w:t>јасно</w:t>
      </w:r>
      <w:proofErr w:type="spellEnd"/>
      <w:r w:rsidRPr="000D5F61">
        <w:t xml:space="preserve"> </w:t>
      </w:r>
      <w:proofErr w:type="spellStart"/>
      <w:r w:rsidRPr="000D5F61">
        <w:t>назначи</w:t>
      </w:r>
      <w:proofErr w:type="spellEnd"/>
      <w:r w:rsidRPr="000D5F61">
        <w:t xml:space="preserve"> </w:t>
      </w:r>
      <w:proofErr w:type="spellStart"/>
      <w:r w:rsidRPr="000D5F61">
        <w:t>који</w:t>
      </w:r>
      <w:proofErr w:type="spellEnd"/>
      <w:r w:rsidRPr="000D5F61">
        <w:t xml:space="preserve"> </w:t>
      </w:r>
      <w:proofErr w:type="spellStart"/>
      <w:r w:rsidRPr="000D5F61">
        <w:t>део</w:t>
      </w:r>
      <w:proofErr w:type="spellEnd"/>
      <w:r w:rsidRPr="000D5F61">
        <w:t xml:space="preserve"> </w:t>
      </w:r>
      <w:proofErr w:type="spellStart"/>
      <w:r w:rsidRPr="000D5F61">
        <w:t>понуде</w:t>
      </w:r>
      <w:proofErr w:type="spellEnd"/>
      <w:r w:rsidRPr="000D5F61">
        <w:t xml:space="preserve"> </w:t>
      </w:r>
      <w:proofErr w:type="spellStart"/>
      <w:r w:rsidRPr="000D5F61">
        <w:t>мења</w:t>
      </w:r>
      <w:proofErr w:type="spellEnd"/>
      <w:r w:rsidRPr="000D5F61">
        <w:t xml:space="preserve"> </w:t>
      </w:r>
      <w:proofErr w:type="spellStart"/>
      <w:r w:rsidRPr="000D5F61">
        <w:t>односно</w:t>
      </w:r>
      <w:proofErr w:type="spellEnd"/>
      <w:r w:rsidRPr="000D5F61">
        <w:t xml:space="preserve"> </w:t>
      </w:r>
      <w:proofErr w:type="spellStart"/>
      <w:r w:rsidRPr="000D5F61">
        <w:t>која</w:t>
      </w:r>
      <w:proofErr w:type="spellEnd"/>
      <w:r w:rsidRPr="000D5F61">
        <w:t xml:space="preserve"> </w:t>
      </w:r>
      <w:proofErr w:type="spellStart"/>
      <w:r w:rsidRPr="000D5F61">
        <w:t>документа</w:t>
      </w:r>
      <w:proofErr w:type="spellEnd"/>
      <w:r w:rsidRPr="000D5F61">
        <w:t xml:space="preserve"> </w:t>
      </w:r>
      <w:proofErr w:type="spellStart"/>
      <w:r w:rsidRPr="000D5F61">
        <w:t>накнадно</w:t>
      </w:r>
      <w:proofErr w:type="spellEnd"/>
      <w:r w:rsidRPr="000D5F61">
        <w:t xml:space="preserve"> </w:t>
      </w:r>
      <w:proofErr w:type="spellStart"/>
      <w:r w:rsidRPr="000D5F61">
        <w:t>доставља</w:t>
      </w:r>
      <w:proofErr w:type="spellEnd"/>
      <w:r w:rsidRPr="000D5F61">
        <w:t xml:space="preserve">. </w:t>
      </w:r>
    </w:p>
    <w:p w:rsidR="000D649F" w:rsidRPr="000D5F61" w:rsidRDefault="000D649F" w:rsidP="000D649F">
      <w:pPr>
        <w:ind w:firstLine="708"/>
        <w:jc w:val="both"/>
        <w:rPr>
          <w:rFonts w:eastAsia="TimesNewRomanPSMT"/>
          <w:bCs/>
          <w:iCs/>
        </w:rPr>
      </w:pPr>
      <w:proofErr w:type="spellStart"/>
      <w:r w:rsidRPr="000D5F61">
        <w:rPr>
          <w:rFonts w:eastAsia="TimesNewRomanPSMT"/>
          <w:bCs/>
          <w:iCs/>
        </w:rPr>
        <w:t>Измену</w:t>
      </w:r>
      <w:proofErr w:type="spellEnd"/>
      <w:r w:rsidRPr="000D5F61">
        <w:rPr>
          <w:rFonts w:eastAsia="TimesNewRomanPSMT"/>
          <w:bCs/>
          <w:iCs/>
        </w:rPr>
        <w:t xml:space="preserve">, </w:t>
      </w:r>
      <w:proofErr w:type="spellStart"/>
      <w:r w:rsidRPr="000D5F61">
        <w:rPr>
          <w:rFonts w:eastAsia="TimesNewRomanPSMT"/>
          <w:bCs/>
          <w:iCs/>
        </w:rPr>
        <w:t>допуну</w:t>
      </w:r>
      <w:proofErr w:type="spellEnd"/>
      <w:r w:rsidRPr="000D5F61">
        <w:rPr>
          <w:rFonts w:eastAsia="TimesNewRomanPSMT"/>
          <w:bCs/>
          <w:iCs/>
        </w:rPr>
        <w:t xml:space="preserve"> </w:t>
      </w:r>
      <w:proofErr w:type="spellStart"/>
      <w:r w:rsidRPr="000D5F61">
        <w:rPr>
          <w:rFonts w:eastAsia="TimesNewRomanPSMT"/>
          <w:bCs/>
          <w:iCs/>
        </w:rPr>
        <w:t>или</w:t>
      </w:r>
      <w:proofErr w:type="spellEnd"/>
      <w:r w:rsidRPr="000D5F61">
        <w:rPr>
          <w:rFonts w:eastAsia="TimesNewRomanPSMT"/>
          <w:bCs/>
          <w:iCs/>
        </w:rPr>
        <w:t xml:space="preserve"> </w:t>
      </w:r>
      <w:proofErr w:type="spellStart"/>
      <w:r w:rsidRPr="000D5F61">
        <w:rPr>
          <w:rFonts w:eastAsia="TimesNewRomanPSMT"/>
          <w:bCs/>
          <w:iCs/>
        </w:rPr>
        <w:t>опозив</w:t>
      </w:r>
      <w:proofErr w:type="spellEnd"/>
      <w:r w:rsidRPr="000D5F61">
        <w:rPr>
          <w:rFonts w:eastAsia="TimesNewRomanPSMT"/>
          <w:bCs/>
          <w:iCs/>
        </w:rPr>
        <w:t xml:space="preserve"> </w:t>
      </w:r>
      <w:proofErr w:type="spellStart"/>
      <w:r w:rsidRPr="000D5F61">
        <w:rPr>
          <w:rFonts w:eastAsia="TimesNewRomanPSMT"/>
          <w:bCs/>
          <w:iCs/>
        </w:rPr>
        <w:t>понуде</w:t>
      </w:r>
      <w:proofErr w:type="spellEnd"/>
      <w:r w:rsidRPr="000D5F61">
        <w:rPr>
          <w:rFonts w:eastAsia="TimesNewRomanPSMT"/>
          <w:bCs/>
          <w:iCs/>
        </w:rPr>
        <w:t xml:space="preserve"> </w:t>
      </w:r>
      <w:proofErr w:type="spellStart"/>
      <w:r w:rsidRPr="000D5F61">
        <w:rPr>
          <w:rFonts w:eastAsia="TimesNewRomanPSMT"/>
          <w:bCs/>
          <w:iCs/>
        </w:rPr>
        <w:t>треба</w:t>
      </w:r>
      <w:proofErr w:type="spellEnd"/>
      <w:r w:rsidRPr="000D5F61">
        <w:rPr>
          <w:rFonts w:eastAsia="TimesNewRomanPSMT"/>
          <w:bCs/>
          <w:iCs/>
        </w:rPr>
        <w:t xml:space="preserve"> </w:t>
      </w:r>
      <w:proofErr w:type="spellStart"/>
      <w:r w:rsidRPr="000D5F61">
        <w:rPr>
          <w:rFonts w:eastAsia="TimesNewRomanPSMT"/>
          <w:bCs/>
          <w:iCs/>
        </w:rPr>
        <w:t>доставити</w:t>
      </w:r>
      <w:proofErr w:type="spellEnd"/>
      <w:r w:rsidRPr="000D5F61">
        <w:rPr>
          <w:rFonts w:eastAsia="TimesNewRomanPSMT"/>
          <w:bCs/>
          <w:iCs/>
        </w:rPr>
        <w:t xml:space="preserve"> </w:t>
      </w:r>
      <w:proofErr w:type="spellStart"/>
      <w:r w:rsidRPr="000D5F61">
        <w:rPr>
          <w:rFonts w:eastAsia="TimesNewRomanPSMT"/>
          <w:bCs/>
          <w:iCs/>
        </w:rPr>
        <w:t>на</w:t>
      </w:r>
      <w:proofErr w:type="spellEnd"/>
      <w:r w:rsidRPr="000D5F61">
        <w:rPr>
          <w:rFonts w:eastAsia="TimesNewRomanPSMT"/>
          <w:bCs/>
          <w:iCs/>
        </w:rPr>
        <w:t xml:space="preserve"> </w:t>
      </w:r>
      <w:proofErr w:type="spellStart"/>
      <w:r w:rsidRPr="000D5F61">
        <w:rPr>
          <w:rFonts w:eastAsia="TimesNewRomanPSMT"/>
          <w:bCs/>
          <w:iCs/>
        </w:rPr>
        <w:t>адресу</w:t>
      </w:r>
      <w:proofErr w:type="spellEnd"/>
      <w:r w:rsidRPr="000D5F61">
        <w:rPr>
          <w:rFonts w:eastAsia="TimesNewRomanPSMT"/>
          <w:bCs/>
          <w:iCs/>
        </w:rPr>
        <w:t xml:space="preserve">: </w:t>
      </w:r>
      <w:r w:rsidRPr="00CA46B9">
        <w:rPr>
          <w:rFonts w:eastAsia="TimesNewRomanPSMT"/>
          <w:b/>
          <w:bCs/>
          <w:lang w:val="sr-Cyrl-RS"/>
        </w:rPr>
        <w:t>Општина Кањижа, 24420 Кањижа, Главни трг 1.</w:t>
      </w:r>
      <w:r w:rsidRPr="000D5F61">
        <w:rPr>
          <w:i/>
          <w:iCs/>
        </w:rPr>
        <w:t xml:space="preserve"> </w:t>
      </w:r>
      <w:r w:rsidRPr="000D5F61">
        <w:rPr>
          <w:rFonts w:eastAsia="TimesNewRomanPSMT"/>
          <w:bCs/>
          <w:iCs/>
          <w:color w:val="FF0000"/>
        </w:rPr>
        <w:t xml:space="preserve"> </w:t>
      </w:r>
      <w:proofErr w:type="spellStart"/>
      <w:r w:rsidRPr="000D5F61">
        <w:rPr>
          <w:rFonts w:eastAsia="TimesNewRomanPSMT"/>
          <w:bCs/>
          <w:iCs/>
        </w:rPr>
        <w:t>са</w:t>
      </w:r>
      <w:proofErr w:type="spellEnd"/>
      <w:r w:rsidRPr="000D5F61">
        <w:rPr>
          <w:rFonts w:eastAsia="TimesNewRomanPSMT"/>
          <w:bCs/>
          <w:iCs/>
        </w:rPr>
        <w:t xml:space="preserve"> </w:t>
      </w:r>
      <w:proofErr w:type="spellStart"/>
      <w:r w:rsidRPr="000D5F61">
        <w:rPr>
          <w:rFonts w:eastAsia="TimesNewRomanPSMT"/>
          <w:bCs/>
          <w:iCs/>
        </w:rPr>
        <w:t>назнаком</w:t>
      </w:r>
      <w:proofErr w:type="spellEnd"/>
      <w:r w:rsidRPr="000D5F61">
        <w:rPr>
          <w:rFonts w:eastAsia="TimesNewRomanPSMT"/>
          <w:bCs/>
          <w:iCs/>
        </w:rPr>
        <w:t>:</w:t>
      </w:r>
    </w:p>
    <w:p w:rsidR="000D649F" w:rsidRPr="00825A8F" w:rsidRDefault="000D649F" w:rsidP="000D649F">
      <w:pPr>
        <w:pStyle w:val="Default"/>
        <w:ind w:right="-92"/>
        <w:rPr>
          <w:rFonts w:ascii="Times New Roman" w:hAnsi="Times New Roman"/>
          <w:b/>
          <w:bCs/>
          <w:lang w:val="sr-Cyrl-CS"/>
        </w:rPr>
      </w:pPr>
      <w:r w:rsidRPr="00825A8F">
        <w:rPr>
          <w:rFonts w:ascii="Times New Roman" w:eastAsia="TimesNewRomanPSMT" w:hAnsi="Times New Roman"/>
          <w:bCs/>
          <w:iCs/>
        </w:rPr>
        <w:t>„</w:t>
      </w:r>
      <w:proofErr w:type="spellStart"/>
      <w:r w:rsidRPr="00825A8F">
        <w:rPr>
          <w:rFonts w:ascii="Times New Roman" w:eastAsia="TimesNewRomanPSMT" w:hAnsi="Times New Roman"/>
          <w:b/>
          <w:bCs/>
          <w:iCs/>
        </w:rPr>
        <w:t>Измена</w:t>
      </w:r>
      <w:proofErr w:type="spellEnd"/>
      <w:r w:rsidRPr="00825A8F">
        <w:rPr>
          <w:rFonts w:ascii="Times New Roman" w:eastAsia="TimesNewRomanPSMT" w:hAnsi="Times New Roman"/>
          <w:b/>
          <w:bCs/>
          <w:iCs/>
        </w:rPr>
        <w:t xml:space="preserve"> </w:t>
      </w:r>
      <w:proofErr w:type="spellStart"/>
      <w:r w:rsidRPr="00825A8F">
        <w:rPr>
          <w:rFonts w:ascii="Times New Roman" w:eastAsia="TimesNewRomanPSMT" w:hAnsi="Times New Roman"/>
          <w:b/>
          <w:bCs/>
          <w:iCs/>
        </w:rPr>
        <w:t>понуде</w:t>
      </w:r>
      <w:proofErr w:type="spellEnd"/>
      <w:r w:rsidRPr="00825A8F">
        <w:rPr>
          <w:rFonts w:ascii="Times New Roman" w:eastAsia="TimesNewRomanPS-BoldMT" w:hAnsi="Times New Roman"/>
          <w:b/>
          <w:bCs/>
        </w:rPr>
        <w:t xml:space="preserve"> </w:t>
      </w:r>
      <w:proofErr w:type="spellStart"/>
      <w:r w:rsidRPr="00825A8F">
        <w:rPr>
          <w:rFonts w:ascii="Times New Roman" w:eastAsia="TimesNewRomanPS-BoldMT" w:hAnsi="Times New Roman"/>
          <w:b/>
          <w:bCs/>
        </w:rPr>
        <w:t>за</w:t>
      </w:r>
      <w:proofErr w:type="spellEnd"/>
      <w:r w:rsidRPr="00825A8F">
        <w:rPr>
          <w:rFonts w:ascii="Times New Roman" w:eastAsia="TimesNewRomanPS-BoldMT" w:hAnsi="Times New Roman"/>
          <w:b/>
          <w:bCs/>
        </w:rPr>
        <w:t xml:space="preserve"> </w:t>
      </w:r>
      <w:proofErr w:type="spellStart"/>
      <w:r w:rsidRPr="00825A8F">
        <w:rPr>
          <w:rFonts w:ascii="Times New Roman" w:eastAsia="TimesNewRomanPS-BoldMT" w:hAnsi="Times New Roman"/>
          <w:b/>
          <w:bCs/>
        </w:rPr>
        <w:t>јавну</w:t>
      </w:r>
      <w:proofErr w:type="spellEnd"/>
      <w:r w:rsidRPr="00825A8F">
        <w:rPr>
          <w:rFonts w:ascii="Times New Roman" w:eastAsia="TimesNewRomanPS-BoldMT" w:hAnsi="Times New Roman"/>
          <w:b/>
          <w:bCs/>
        </w:rPr>
        <w:t xml:space="preserve"> </w:t>
      </w:r>
      <w:proofErr w:type="spellStart"/>
      <w:r w:rsidRPr="00825A8F">
        <w:rPr>
          <w:rFonts w:ascii="Times New Roman" w:eastAsia="TimesNewRomanPS-BoldMT" w:hAnsi="Times New Roman"/>
          <w:b/>
          <w:bCs/>
        </w:rPr>
        <w:t>набавку</w:t>
      </w:r>
      <w:proofErr w:type="spellEnd"/>
      <w:r w:rsidRPr="00825A8F">
        <w:rPr>
          <w:rFonts w:ascii="Times New Roman" w:hAnsi="Times New Roman"/>
        </w:rPr>
        <w:t xml:space="preserve"> </w:t>
      </w:r>
      <w:r w:rsidR="009B13F9" w:rsidRPr="009B13F9">
        <w:rPr>
          <w:rFonts w:ascii="Times New Roman" w:hAnsi="Times New Roman"/>
          <w:b/>
          <w:lang w:val="sr-Cyrl-RS"/>
        </w:rPr>
        <w:t>услуга</w:t>
      </w:r>
      <w:r w:rsidR="009B13F9" w:rsidRPr="009B13F9">
        <w:rPr>
          <w:rFonts w:ascii="Times New Roman" w:hAnsi="Times New Roman"/>
          <w:b/>
        </w:rPr>
        <w:t xml:space="preserve">: </w:t>
      </w:r>
      <w:r w:rsidR="009B13F9" w:rsidRPr="009B13F9">
        <w:rPr>
          <w:rFonts w:ascii="Times New Roman" w:hAnsi="Times New Roman"/>
          <w:b/>
          <w:lang w:val="sr-Cyrl-RS"/>
        </w:rPr>
        <w:t xml:space="preserve">услуге </w:t>
      </w:r>
      <w:proofErr w:type="spellStart"/>
      <w:r w:rsidR="009B13F9" w:rsidRPr="009B13F9">
        <w:rPr>
          <w:rFonts w:ascii="Times New Roman" w:hAnsi="Times New Roman"/>
          <w:b/>
          <w:lang w:val="sr-Cyrl-RS"/>
        </w:rPr>
        <w:t>промопције</w:t>
      </w:r>
      <w:proofErr w:type="spellEnd"/>
      <w:r w:rsidR="009B13F9" w:rsidRPr="009B13F9">
        <w:rPr>
          <w:rFonts w:ascii="Times New Roman" w:hAnsi="Times New Roman"/>
          <w:b/>
          <w:lang w:val="sr-Cyrl-RS"/>
        </w:rPr>
        <w:t xml:space="preserve"> туристичке понуде</w:t>
      </w:r>
      <w:r w:rsidR="009B13F9" w:rsidRPr="00E659CA">
        <w:rPr>
          <w:rFonts w:ascii="Times New Roman" w:hAnsi="Times New Roman"/>
          <w:b/>
        </w:rPr>
        <w:t xml:space="preserve">, </w:t>
      </w:r>
      <w:r w:rsidR="009B13F9" w:rsidRPr="00E659CA">
        <w:rPr>
          <w:rFonts w:ascii="Times New Roman" w:hAnsi="Times New Roman"/>
          <w:b/>
          <w:iCs/>
        </w:rPr>
        <w:t xml:space="preserve">ЈН </w:t>
      </w:r>
      <w:proofErr w:type="spellStart"/>
      <w:r w:rsidR="009B13F9" w:rsidRPr="00E659CA">
        <w:rPr>
          <w:rFonts w:ascii="Times New Roman" w:hAnsi="Times New Roman"/>
          <w:b/>
          <w:iCs/>
        </w:rPr>
        <w:t>број</w:t>
      </w:r>
      <w:proofErr w:type="spellEnd"/>
      <w:r w:rsidR="009B13F9" w:rsidRPr="00E659CA">
        <w:rPr>
          <w:rFonts w:ascii="Times New Roman" w:hAnsi="Times New Roman"/>
          <w:b/>
          <w:iCs/>
        </w:rPr>
        <w:t xml:space="preserve"> </w:t>
      </w:r>
      <w:r w:rsidR="009B13F9">
        <w:rPr>
          <w:rFonts w:ascii="Times New Roman" w:hAnsi="Times New Roman"/>
          <w:b/>
          <w:iCs/>
        </w:rPr>
        <w:t>44</w:t>
      </w:r>
      <w:r w:rsidR="009B13F9" w:rsidRPr="00E659CA">
        <w:rPr>
          <w:rFonts w:ascii="Times New Roman" w:hAnsi="Times New Roman"/>
          <w:b/>
          <w:iCs/>
        </w:rPr>
        <w:t>/2019</w:t>
      </w:r>
      <w:r w:rsidRPr="00825A8F">
        <w:rPr>
          <w:rFonts w:ascii="Times New Roman" w:eastAsia="TimesNewRomanPS-BoldMT" w:hAnsi="Times New Roman"/>
          <w:b/>
          <w:bCs/>
          <w:lang w:val="sr-Cyrl-RS"/>
        </w:rPr>
        <w:t xml:space="preserve">, </w:t>
      </w:r>
      <w:r w:rsidRPr="00825A8F">
        <w:rPr>
          <w:rFonts w:ascii="Times New Roman" w:eastAsia="TimesNewRomanPSMT" w:hAnsi="Times New Roman"/>
          <w:b/>
          <w:bCs/>
        </w:rPr>
        <w:t xml:space="preserve">- </w:t>
      </w:r>
      <w:r w:rsidRPr="00825A8F">
        <w:rPr>
          <w:rFonts w:ascii="Times New Roman" w:eastAsia="TimesNewRomanPS-BoldMT" w:hAnsi="Times New Roman"/>
          <w:b/>
          <w:bCs/>
        </w:rPr>
        <w:t>НЕ ОТВАРАТИ”</w:t>
      </w:r>
      <w:r w:rsidRPr="00825A8F">
        <w:rPr>
          <w:rFonts w:ascii="Times New Roman" w:eastAsia="TimesNewRomanPS-BoldMT" w:hAnsi="Times New Roman"/>
          <w:b/>
          <w:bCs/>
          <w:lang w:val="sr-Cyrl-RS"/>
        </w:rPr>
        <w:t xml:space="preserve">, </w:t>
      </w:r>
      <w:proofErr w:type="spellStart"/>
      <w:r w:rsidRPr="00825A8F">
        <w:rPr>
          <w:rFonts w:ascii="Times New Roman" w:eastAsia="TimesNewRomanPSMT" w:hAnsi="Times New Roman"/>
          <w:bCs/>
          <w:iCs/>
        </w:rPr>
        <w:t>или</w:t>
      </w:r>
      <w:proofErr w:type="spellEnd"/>
    </w:p>
    <w:p w:rsidR="000D649F" w:rsidRPr="00825A8F" w:rsidRDefault="000D649F" w:rsidP="000D649F">
      <w:pPr>
        <w:pStyle w:val="Default"/>
        <w:ind w:right="-92"/>
        <w:rPr>
          <w:rFonts w:ascii="Times New Roman" w:hAnsi="Times New Roman"/>
          <w:b/>
          <w:bCs/>
          <w:lang w:val="sr-Cyrl-CS"/>
        </w:rPr>
      </w:pPr>
      <w:r w:rsidRPr="00825A8F">
        <w:rPr>
          <w:rFonts w:ascii="Times New Roman" w:eastAsia="TimesNewRomanPSMT" w:hAnsi="Times New Roman"/>
          <w:bCs/>
          <w:iCs/>
        </w:rPr>
        <w:t>„</w:t>
      </w:r>
      <w:proofErr w:type="spellStart"/>
      <w:r w:rsidRPr="00825A8F">
        <w:rPr>
          <w:rFonts w:ascii="Times New Roman" w:eastAsia="TimesNewRomanPSMT" w:hAnsi="Times New Roman"/>
          <w:b/>
          <w:bCs/>
          <w:iCs/>
        </w:rPr>
        <w:t>Допуна</w:t>
      </w:r>
      <w:proofErr w:type="spellEnd"/>
      <w:r w:rsidRPr="00825A8F">
        <w:rPr>
          <w:rFonts w:ascii="Times New Roman" w:eastAsia="TimesNewRomanPSMT" w:hAnsi="Times New Roman"/>
          <w:b/>
          <w:bCs/>
          <w:iCs/>
        </w:rPr>
        <w:t xml:space="preserve"> </w:t>
      </w:r>
      <w:proofErr w:type="spellStart"/>
      <w:r w:rsidRPr="00825A8F">
        <w:rPr>
          <w:rFonts w:ascii="Times New Roman" w:eastAsia="TimesNewRomanPSMT" w:hAnsi="Times New Roman"/>
          <w:b/>
          <w:bCs/>
          <w:iCs/>
        </w:rPr>
        <w:t>понуде</w:t>
      </w:r>
      <w:proofErr w:type="spellEnd"/>
      <w:r w:rsidRPr="00825A8F">
        <w:rPr>
          <w:rFonts w:ascii="Times New Roman" w:eastAsia="TimesNewRomanPSMT" w:hAnsi="Times New Roman"/>
          <w:bCs/>
          <w:iCs/>
        </w:rPr>
        <w:t xml:space="preserve"> </w:t>
      </w:r>
      <w:proofErr w:type="spellStart"/>
      <w:r w:rsidRPr="00825A8F">
        <w:rPr>
          <w:rFonts w:ascii="Times New Roman" w:eastAsia="TimesNewRomanPS-BoldMT" w:hAnsi="Times New Roman"/>
          <w:b/>
          <w:bCs/>
        </w:rPr>
        <w:t>за</w:t>
      </w:r>
      <w:proofErr w:type="spellEnd"/>
      <w:r w:rsidRPr="00825A8F">
        <w:rPr>
          <w:rFonts w:ascii="Times New Roman" w:eastAsia="TimesNewRomanPS-BoldMT" w:hAnsi="Times New Roman"/>
          <w:b/>
          <w:bCs/>
        </w:rPr>
        <w:t xml:space="preserve"> </w:t>
      </w:r>
      <w:proofErr w:type="spellStart"/>
      <w:r w:rsidRPr="00825A8F">
        <w:rPr>
          <w:rFonts w:ascii="Times New Roman" w:eastAsia="TimesNewRomanPS-BoldMT" w:hAnsi="Times New Roman"/>
          <w:b/>
          <w:bCs/>
        </w:rPr>
        <w:t>јавну</w:t>
      </w:r>
      <w:proofErr w:type="spellEnd"/>
      <w:r w:rsidRPr="00825A8F">
        <w:rPr>
          <w:rFonts w:ascii="Times New Roman" w:eastAsia="TimesNewRomanPS-BoldMT" w:hAnsi="Times New Roman"/>
          <w:b/>
          <w:bCs/>
        </w:rPr>
        <w:t xml:space="preserve"> </w:t>
      </w:r>
      <w:proofErr w:type="spellStart"/>
      <w:r w:rsidRPr="00825A8F">
        <w:rPr>
          <w:rFonts w:ascii="Times New Roman" w:eastAsia="TimesNewRomanPS-BoldMT" w:hAnsi="Times New Roman"/>
          <w:b/>
          <w:bCs/>
        </w:rPr>
        <w:t>набавку</w:t>
      </w:r>
      <w:proofErr w:type="spellEnd"/>
      <w:r w:rsidRPr="00825A8F">
        <w:rPr>
          <w:rFonts w:ascii="Times New Roman" w:hAnsi="Times New Roman"/>
        </w:rPr>
        <w:t xml:space="preserve"> </w:t>
      </w:r>
      <w:r w:rsidR="009B13F9" w:rsidRPr="009B13F9">
        <w:rPr>
          <w:rFonts w:ascii="Times New Roman" w:hAnsi="Times New Roman"/>
          <w:b/>
          <w:lang w:val="sr-Cyrl-RS"/>
        </w:rPr>
        <w:t>услуга</w:t>
      </w:r>
      <w:r w:rsidR="009B13F9" w:rsidRPr="009B13F9">
        <w:rPr>
          <w:rFonts w:ascii="Times New Roman" w:hAnsi="Times New Roman"/>
          <w:b/>
        </w:rPr>
        <w:t xml:space="preserve">: </w:t>
      </w:r>
      <w:r w:rsidR="009B13F9" w:rsidRPr="009B13F9">
        <w:rPr>
          <w:rFonts w:ascii="Times New Roman" w:hAnsi="Times New Roman"/>
          <w:b/>
          <w:lang w:val="sr-Cyrl-RS"/>
        </w:rPr>
        <w:t xml:space="preserve">услуге </w:t>
      </w:r>
      <w:proofErr w:type="spellStart"/>
      <w:r w:rsidR="009B13F9" w:rsidRPr="009B13F9">
        <w:rPr>
          <w:rFonts w:ascii="Times New Roman" w:hAnsi="Times New Roman"/>
          <w:b/>
          <w:lang w:val="sr-Cyrl-RS"/>
        </w:rPr>
        <w:t>промопције</w:t>
      </w:r>
      <w:proofErr w:type="spellEnd"/>
      <w:r w:rsidR="009B13F9" w:rsidRPr="009B13F9">
        <w:rPr>
          <w:rFonts w:ascii="Times New Roman" w:hAnsi="Times New Roman"/>
          <w:b/>
          <w:lang w:val="sr-Cyrl-RS"/>
        </w:rPr>
        <w:t xml:space="preserve"> туристичке понуде</w:t>
      </w:r>
      <w:r w:rsidR="009B13F9" w:rsidRPr="00E659CA">
        <w:rPr>
          <w:rFonts w:ascii="Times New Roman" w:hAnsi="Times New Roman"/>
          <w:b/>
        </w:rPr>
        <w:t xml:space="preserve">, </w:t>
      </w:r>
      <w:r w:rsidR="009B13F9" w:rsidRPr="00E659CA">
        <w:rPr>
          <w:rFonts w:ascii="Times New Roman" w:hAnsi="Times New Roman"/>
          <w:b/>
          <w:iCs/>
        </w:rPr>
        <w:t xml:space="preserve">ЈН </w:t>
      </w:r>
      <w:proofErr w:type="spellStart"/>
      <w:r w:rsidR="009B13F9" w:rsidRPr="00E659CA">
        <w:rPr>
          <w:rFonts w:ascii="Times New Roman" w:hAnsi="Times New Roman"/>
          <w:b/>
          <w:iCs/>
        </w:rPr>
        <w:t>број</w:t>
      </w:r>
      <w:proofErr w:type="spellEnd"/>
      <w:r w:rsidR="009B13F9" w:rsidRPr="00E659CA">
        <w:rPr>
          <w:rFonts w:ascii="Times New Roman" w:hAnsi="Times New Roman"/>
          <w:b/>
          <w:iCs/>
        </w:rPr>
        <w:t xml:space="preserve"> </w:t>
      </w:r>
      <w:r w:rsidR="009B13F9">
        <w:rPr>
          <w:rFonts w:ascii="Times New Roman" w:hAnsi="Times New Roman"/>
          <w:b/>
          <w:iCs/>
        </w:rPr>
        <w:t>44</w:t>
      </w:r>
      <w:r w:rsidR="009B13F9" w:rsidRPr="00E659CA">
        <w:rPr>
          <w:rFonts w:ascii="Times New Roman" w:hAnsi="Times New Roman"/>
          <w:b/>
          <w:iCs/>
        </w:rPr>
        <w:t>/2019</w:t>
      </w:r>
      <w:r w:rsidRPr="00825A8F">
        <w:rPr>
          <w:rFonts w:ascii="Times New Roman" w:eastAsia="TimesNewRomanPS-BoldMT" w:hAnsi="Times New Roman"/>
          <w:b/>
          <w:bCs/>
          <w:lang w:val="sr-Cyrl-RS"/>
        </w:rPr>
        <w:t xml:space="preserve">, </w:t>
      </w:r>
      <w:r w:rsidRPr="00825A8F">
        <w:rPr>
          <w:rFonts w:ascii="Times New Roman" w:eastAsia="TimesNewRomanPSMT" w:hAnsi="Times New Roman"/>
          <w:b/>
          <w:bCs/>
        </w:rPr>
        <w:t xml:space="preserve">- </w:t>
      </w:r>
      <w:r w:rsidRPr="00825A8F">
        <w:rPr>
          <w:rFonts w:ascii="Times New Roman" w:eastAsia="TimesNewRomanPS-BoldMT" w:hAnsi="Times New Roman"/>
          <w:b/>
          <w:bCs/>
        </w:rPr>
        <w:t>НЕ ОТВАРАТИ”</w:t>
      </w:r>
      <w:r w:rsidRPr="00825A8F">
        <w:rPr>
          <w:rFonts w:ascii="Times New Roman" w:eastAsia="TimesNewRomanPS-BoldMT" w:hAnsi="Times New Roman"/>
          <w:b/>
          <w:bCs/>
          <w:lang w:val="sr-Cyrl-RS"/>
        </w:rPr>
        <w:t xml:space="preserve"> </w:t>
      </w:r>
      <w:proofErr w:type="spellStart"/>
      <w:r w:rsidRPr="00825A8F">
        <w:rPr>
          <w:rFonts w:ascii="Times New Roman" w:eastAsia="TimesNewRomanPSMT" w:hAnsi="Times New Roman"/>
          <w:bCs/>
          <w:iCs/>
        </w:rPr>
        <w:t>или</w:t>
      </w:r>
      <w:proofErr w:type="spellEnd"/>
    </w:p>
    <w:p w:rsidR="000D649F" w:rsidRPr="00825A8F" w:rsidRDefault="000D649F" w:rsidP="000D649F">
      <w:pPr>
        <w:pStyle w:val="Default"/>
        <w:ind w:right="-92"/>
        <w:rPr>
          <w:rFonts w:ascii="Times New Roman" w:hAnsi="Times New Roman"/>
          <w:b/>
          <w:bCs/>
          <w:lang w:val="sr-Cyrl-CS"/>
        </w:rPr>
      </w:pPr>
      <w:r w:rsidRPr="00825A8F">
        <w:rPr>
          <w:rFonts w:ascii="Times New Roman" w:eastAsia="TimesNewRomanPSMT" w:hAnsi="Times New Roman"/>
          <w:bCs/>
          <w:iCs/>
        </w:rPr>
        <w:t>„</w:t>
      </w:r>
      <w:proofErr w:type="spellStart"/>
      <w:r w:rsidRPr="00825A8F">
        <w:rPr>
          <w:rFonts w:ascii="Times New Roman" w:eastAsia="TimesNewRomanPSMT" w:hAnsi="Times New Roman"/>
          <w:b/>
          <w:bCs/>
          <w:iCs/>
        </w:rPr>
        <w:t>Опозив</w:t>
      </w:r>
      <w:proofErr w:type="spellEnd"/>
      <w:r w:rsidRPr="00825A8F">
        <w:rPr>
          <w:rFonts w:ascii="Times New Roman" w:eastAsia="TimesNewRomanPSMT" w:hAnsi="Times New Roman"/>
          <w:b/>
          <w:bCs/>
          <w:iCs/>
        </w:rPr>
        <w:t xml:space="preserve"> </w:t>
      </w:r>
      <w:proofErr w:type="spellStart"/>
      <w:r w:rsidRPr="00825A8F">
        <w:rPr>
          <w:rFonts w:ascii="Times New Roman" w:eastAsia="TimesNewRomanPSMT" w:hAnsi="Times New Roman"/>
          <w:b/>
          <w:bCs/>
          <w:iCs/>
        </w:rPr>
        <w:t>понуде</w:t>
      </w:r>
      <w:proofErr w:type="spellEnd"/>
      <w:r w:rsidRPr="00825A8F">
        <w:rPr>
          <w:rFonts w:ascii="Times New Roman" w:eastAsia="TimesNewRomanPSMT" w:hAnsi="Times New Roman"/>
          <w:bCs/>
          <w:iCs/>
        </w:rPr>
        <w:t xml:space="preserve"> </w:t>
      </w:r>
      <w:proofErr w:type="spellStart"/>
      <w:r w:rsidRPr="00825A8F">
        <w:rPr>
          <w:rFonts w:ascii="Times New Roman" w:eastAsia="TimesNewRomanPS-BoldMT" w:hAnsi="Times New Roman"/>
          <w:b/>
          <w:bCs/>
        </w:rPr>
        <w:t>за</w:t>
      </w:r>
      <w:proofErr w:type="spellEnd"/>
      <w:r w:rsidRPr="00825A8F">
        <w:rPr>
          <w:rFonts w:ascii="Times New Roman" w:eastAsia="TimesNewRomanPS-BoldMT" w:hAnsi="Times New Roman"/>
          <w:b/>
          <w:bCs/>
        </w:rPr>
        <w:t xml:space="preserve"> </w:t>
      </w:r>
      <w:proofErr w:type="spellStart"/>
      <w:r w:rsidRPr="00825A8F">
        <w:rPr>
          <w:rFonts w:ascii="Times New Roman" w:eastAsia="TimesNewRomanPS-BoldMT" w:hAnsi="Times New Roman"/>
          <w:b/>
          <w:bCs/>
        </w:rPr>
        <w:t>јавну</w:t>
      </w:r>
      <w:proofErr w:type="spellEnd"/>
      <w:r w:rsidRPr="00825A8F">
        <w:rPr>
          <w:rFonts w:ascii="Times New Roman" w:eastAsia="TimesNewRomanPS-BoldMT" w:hAnsi="Times New Roman"/>
          <w:b/>
          <w:bCs/>
        </w:rPr>
        <w:t xml:space="preserve"> </w:t>
      </w:r>
      <w:proofErr w:type="spellStart"/>
      <w:r w:rsidRPr="00825A8F">
        <w:rPr>
          <w:rFonts w:ascii="Times New Roman" w:eastAsia="TimesNewRomanPS-BoldMT" w:hAnsi="Times New Roman"/>
          <w:b/>
          <w:bCs/>
        </w:rPr>
        <w:t>набавку</w:t>
      </w:r>
      <w:proofErr w:type="spellEnd"/>
      <w:r w:rsidRPr="00825A8F">
        <w:rPr>
          <w:rFonts w:ascii="Times New Roman" w:hAnsi="Times New Roman"/>
        </w:rPr>
        <w:t xml:space="preserve"> </w:t>
      </w:r>
      <w:r w:rsidR="009B13F9" w:rsidRPr="009B13F9">
        <w:rPr>
          <w:rFonts w:ascii="Times New Roman" w:hAnsi="Times New Roman"/>
          <w:b/>
          <w:lang w:val="sr-Cyrl-RS"/>
        </w:rPr>
        <w:t>услуга</w:t>
      </w:r>
      <w:r w:rsidR="009B13F9" w:rsidRPr="009B13F9">
        <w:rPr>
          <w:rFonts w:ascii="Times New Roman" w:hAnsi="Times New Roman"/>
          <w:b/>
        </w:rPr>
        <w:t xml:space="preserve">: </w:t>
      </w:r>
      <w:r w:rsidR="009B13F9" w:rsidRPr="009B13F9">
        <w:rPr>
          <w:rFonts w:ascii="Times New Roman" w:hAnsi="Times New Roman"/>
          <w:b/>
          <w:lang w:val="sr-Cyrl-RS"/>
        </w:rPr>
        <w:t xml:space="preserve">услуге </w:t>
      </w:r>
      <w:proofErr w:type="spellStart"/>
      <w:r w:rsidR="009B13F9" w:rsidRPr="009B13F9">
        <w:rPr>
          <w:rFonts w:ascii="Times New Roman" w:hAnsi="Times New Roman"/>
          <w:b/>
          <w:lang w:val="sr-Cyrl-RS"/>
        </w:rPr>
        <w:t>промопције</w:t>
      </w:r>
      <w:proofErr w:type="spellEnd"/>
      <w:r w:rsidR="009B13F9" w:rsidRPr="009B13F9">
        <w:rPr>
          <w:rFonts w:ascii="Times New Roman" w:hAnsi="Times New Roman"/>
          <w:b/>
          <w:lang w:val="sr-Cyrl-RS"/>
        </w:rPr>
        <w:t xml:space="preserve"> туристичке понуде</w:t>
      </w:r>
      <w:r w:rsidR="009B13F9" w:rsidRPr="00E659CA">
        <w:rPr>
          <w:rFonts w:ascii="Times New Roman" w:hAnsi="Times New Roman"/>
          <w:b/>
        </w:rPr>
        <w:t xml:space="preserve">, </w:t>
      </w:r>
      <w:r w:rsidR="009B13F9" w:rsidRPr="00E659CA">
        <w:rPr>
          <w:rFonts w:ascii="Times New Roman" w:hAnsi="Times New Roman"/>
          <w:b/>
          <w:iCs/>
        </w:rPr>
        <w:t xml:space="preserve">ЈН </w:t>
      </w:r>
      <w:proofErr w:type="spellStart"/>
      <w:r w:rsidR="009B13F9" w:rsidRPr="00E659CA">
        <w:rPr>
          <w:rFonts w:ascii="Times New Roman" w:hAnsi="Times New Roman"/>
          <w:b/>
          <w:iCs/>
        </w:rPr>
        <w:t>број</w:t>
      </w:r>
      <w:proofErr w:type="spellEnd"/>
      <w:r w:rsidR="009B13F9" w:rsidRPr="00E659CA">
        <w:rPr>
          <w:rFonts w:ascii="Times New Roman" w:hAnsi="Times New Roman"/>
          <w:b/>
          <w:iCs/>
        </w:rPr>
        <w:t xml:space="preserve"> </w:t>
      </w:r>
      <w:r w:rsidR="009B13F9">
        <w:rPr>
          <w:rFonts w:ascii="Times New Roman" w:hAnsi="Times New Roman"/>
          <w:b/>
          <w:iCs/>
        </w:rPr>
        <w:t>44</w:t>
      </w:r>
      <w:r w:rsidR="009B13F9" w:rsidRPr="00E659CA">
        <w:rPr>
          <w:rFonts w:ascii="Times New Roman" w:hAnsi="Times New Roman"/>
          <w:b/>
          <w:iCs/>
        </w:rPr>
        <w:t>/2019</w:t>
      </w:r>
      <w:r w:rsidRPr="00825A8F">
        <w:rPr>
          <w:rFonts w:ascii="Times New Roman" w:eastAsia="TimesNewRomanPS-BoldMT" w:hAnsi="Times New Roman"/>
          <w:b/>
          <w:bCs/>
          <w:lang w:val="sr-Cyrl-RS"/>
        </w:rPr>
        <w:t xml:space="preserve">, </w:t>
      </w:r>
      <w:r w:rsidRPr="00825A8F">
        <w:rPr>
          <w:rFonts w:ascii="Times New Roman" w:eastAsia="TimesNewRomanPSMT" w:hAnsi="Times New Roman"/>
          <w:b/>
          <w:bCs/>
        </w:rPr>
        <w:t xml:space="preserve">- </w:t>
      </w:r>
      <w:r w:rsidRPr="00825A8F">
        <w:rPr>
          <w:rFonts w:ascii="Times New Roman" w:eastAsia="TimesNewRomanPS-BoldMT" w:hAnsi="Times New Roman"/>
          <w:b/>
          <w:bCs/>
        </w:rPr>
        <w:t>НЕ ОТВАРАТИ”</w:t>
      </w:r>
      <w:r w:rsidRPr="00825A8F">
        <w:rPr>
          <w:rFonts w:ascii="Times New Roman" w:eastAsia="TimesNewRomanPS-BoldMT" w:hAnsi="Times New Roman"/>
          <w:b/>
          <w:bCs/>
          <w:lang w:val="sr-Cyrl-RS"/>
        </w:rPr>
        <w:t xml:space="preserve"> </w:t>
      </w:r>
      <w:r w:rsidR="00E659CA">
        <w:rPr>
          <w:rFonts w:ascii="Times New Roman" w:eastAsia="TimesNewRomanPS-BoldMT" w:hAnsi="Times New Roman"/>
          <w:bCs/>
          <w:lang w:val="sr-Cyrl-RS"/>
        </w:rPr>
        <w:t>и</w:t>
      </w:r>
      <w:proofErr w:type="spellStart"/>
      <w:r w:rsidRPr="00825A8F">
        <w:rPr>
          <w:rFonts w:ascii="Times New Roman" w:eastAsia="TimesNewRomanPS-BoldMT" w:hAnsi="Times New Roman"/>
          <w:bCs/>
        </w:rPr>
        <w:t>ли</w:t>
      </w:r>
      <w:proofErr w:type="spellEnd"/>
    </w:p>
    <w:p w:rsidR="000D649F" w:rsidRPr="00825A8F" w:rsidRDefault="000D649F" w:rsidP="000D649F">
      <w:pPr>
        <w:pStyle w:val="Default"/>
        <w:ind w:right="-92"/>
        <w:rPr>
          <w:rFonts w:ascii="Times New Roman" w:eastAsia="TimesNewRomanPSMT" w:hAnsi="Times New Roman"/>
          <w:bCs/>
          <w:lang w:val="sr-Cyrl-RS"/>
        </w:rPr>
      </w:pPr>
      <w:r w:rsidRPr="00825A8F">
        <w:rPr>
          <w:rFonts w:ascii="Times New Roman" w:eastAsia="TimesNewRomanPSMT" w:hAnsi="Times New Roman"/>
          <w:bCs/>
          <w:iCs/>
        </w:rPr>
        <w:t>„</w:t>
      </w:r>
      <w:proofErr w:type="spellStart"/>
      <w:r w:rsidRPr="00825A8F">
        <w:rPr>
          <w:rFonts w:ascii="Times New Roman" w:eastAsia="TimesNewRomanPSMT" w:hAnsi="Times New Roman"/>
          <w:b/>
          <w:bCs/>
          <w:iCs/>
        </w:rPr>
        <w:t>Измена</w:t>
      </w:r>
      <w:proofErr w:type="spellEnd"/>
      <w:r w:rsidRPr="00825A8F">
        <w:rPr>
          <w:rFonts w:ascii="Times New Roman" w:eastAsia="TimesNewRomanPSMT" w:hAnsi="Times New Roman"/>
          <w:b/>
          <w:bCs/>
          <w:iCs/>
        </w:rPr>
        <w:t xml:space="preserve"> и </w:t>
      </w:r>
      <w:proofErr w:type="spellStart"/>
      <w:r w:rsidRPr="00825A8F">
        <w:rPr>
          <w:rFonts w:ascii="Times New Roman" w:eastAsia="TimesNewRomanPSMT" w:hAnsi="Times New Roman"/>
          <w:b/>
          <w:bCs/>
          <w:iCs/>
        </w:rPr>
        <w:t>допуна</w:t>
      </w:r>
      <w:proofErr w:type="spellEnd"/>
      <w:r w:rsidRPr="00825A8F">
        <w:rPr>
          <w:rFonts w:ascii="Times New Roman" w:eastAsia="TimesNewRomanPSMT" w:hAnsi="Times New Roman"/>
          <w:b/>
          <w:bCs/>
          <w:iCs/>
        </w:rPr>
        <w:t xml:space="preserve"> </w:t>
      </w:r>
      <w:proofErr w:type="spellStart"/>
      <w:r w:rsidRPr="00825A8F">
        <w:rPr>
          <w:rFonts w:ascii="Times New Roman" w:eastAsia="TimesNewRomanPSMT" w:hAnsi="Times New Roman"/>
          <w:b/>
          <w:bCs/>
          <w:iCs/>
        </w:rPr>
        <w:t>понуде</w:t>
      </w:r>
      <w:proofErr w:type="spellEnd"/>
      <w:r w:rsidRPr="00825A8F">
        <w:rPr>
          <w:rFonts w:ascii="Times New Roman" w:eastAsia="TimesNewRomanPS-BoldMT" w:hAnsi="Times New Roman"/>
          <w:b/>
          <w:bCs/>
        </w:rPr>
        <w:t xml:space="preserve"> </w:t>
      </w:r>
      <w:proofErr w:type="spellStart"/>
      <w:r w:rsidRPr="00825A8F">
        <w:rPr>
          <w:rFonts w:ascii="Times New Roman" w:eastAsia="TimesNewRomanPS-BoldMT" w:hAnsi="Times New Roman"/>
          <w:b/>
          <w:bCs/>
        </w:rPr>
        <w:t>за</w:t>
      </w:r>
      <w:proofErr w:type="spellEnd"/>
      <w:r w:rsidRPr="00825A8F">
        <w:rPr>
          <w:rFonts w:ascii="Times New Roman" w:eastAsia="TimesNewRomanPS-BoldMT" w:hAnsi="Times New Roman"/>
          <w:b/>
          <w:bCs/>
        </w:rPr>
        <w:t xml:space="preserve"> </w:t>
      </w:r>
      <w:proofErr w:type="spellStart"/>
      <w:r w:rsidRPr="00825A8F">
        <w:rPr>
          <w:rFonts w:ascii="Times New Roman" w:eastAsia="TimesNewRomanPS-BoldMT" w:hAnsi="Times New Roman"/>
          <w:b/>
          <w:bCs/>
        </w:rPr>
        <w:t>јавну</w:t>
      </w:r>
      <w:proofErr w:type="spellEnd"/>
      <w:r w:rsidRPr="00825A8F">
        <w:rPr>
          <w:rFonts w:ascii="Times New Roman" w:eastAsia="TimesNewRomanPS-BoldMT" w:hAnsi="Times New Roman"/>
          <w:b/>
          <w:bCs/>
        </w:rPr>
        <w:t xml:space="preserve"> </w:t>
      </w:r>
      <w:proofErr w:type="spellStart"/>
      <w:r w:rsidRPr="00825A8F">
        <w:rPr>
          <w:rFonts w:ascii="Times New Roman" w:eastAsia="TimesNewRomanPS-BoldMT" w:hAnsi="Times New Roman"/>
          <w:b/>
          <w:bCs/>
        </w:rPr>
        <w:t>набавку</w:t>
      </w:r>
      <w:proofErr w:type="spellEnd"/>
      <w:r w:rsidRPr="00825A8F">
        <w:rPr>
          <w:rFonts w:ascii="Times New Roman" w:hAnsi="Times New Roman"/>
        </w:rPr>
        <w:t xml:space="preserve"> </w:t>
      </w:r>
      <w:r w:rsidR="009B13F9" w:rsidRPr="009B13F9">
        <w:rPr>
          <w:rFonts w:ascii="Times New Roman" w:hAnsi="Times New Roman"/>
          <w:b/>
          <w:lang w:val="sr-Cyrl-RS"/>
        </w:rPr>
        <w:t>услуга</w:t>
      </w:r>
      <w:r w:rsidR="009B13F9" w:rsidRPr="009B13F9">
        <w:rPr>
          <w:rFonts w:ascii="Times New Roman" w:hAnsi="Times New Roman"/>
          <w:b/>
        </w:rPr>
        <w:t xml:space="preserve">: </w:t>
      </w:r>
      <w:r w:rsidR="009B13F9" w:rsidRPr="009B13F9">
        <w:rPr>
          <w:rFonts w:ascii="Times New Roman" w:hAnsi="Times New Roman"/>
          <w:b/>
          <w:lang w:val="sr-Cyrl-RS"/>
        </w:rPr>
        <w:t xml:space="preserve">услуге </w:t>
      </w:r>
      <w:proofErr w:type="spellStart"/>
      <w:r w:rsidR="009B13F9" w:rsidRPr="009B13F9">
        <w:rPr>
          <w:rFonts w:ascii="Times New Roman" w:hAnsi="Times New Roman"/>
          <w:b/>
          <w:lang w:val="sr-Cyrl-RS"/>
        </w:rPr>
        <w:t>промопције</w:t>
      </w:r>
      <w:proofErr w:type="spellEnd"/>
      <w:r w:rsidR="009B13F9" w:rsidRPr="009B13F9">
        <w:rPr>
          <w:rFonts w:ascii="Times New Roman" w:hAnsi="Times New Roman"/>
          <w:b/>
          <w:lang w:val="sr-Cyrl-RS"/>
        </w:rPr>
        <w:t xml:space="preserve"> туристичке понуде</w:t>
      </w:r>
      <w:r w:rsidR="009B13F9" w:rsidRPr="00E659CA">
        <w:rPr>
          <w:rFonts w:ascii="Times New Roman" w:hAnsi="Times New Roman"/>
          <w:b/>
        </w:rPr>
        <w:t xml:space="preserve">, </w:t>
      </w:r>
      <w:r w:rsidR="009B13F9" w:rsidRPr="00E659CA">
        <w:rPr>
          <w:rFonts w:ascii="Times New Roman" w:hAnsi="Times New Roman"/>
          <w:b/>
          <w:iCs/>
        </w:rPr>
        <w:t xml:space="preserve">ЈН </w:t>
      </w:r>
      <w:proofErr w:type="spellStart"/>
      <w:r w:rsidR="009B13F9" w:rsidRPr="00E659CA">
        <w:rPr>
          <w:rFonts w:ascii="Times New Roman" w:hAnsi="Times New Roman"/>
          <w:b/>
          <w:iCs/>
        </w:rPr>
        <w:t>број</w:t>
      </w:r>
      <w:proofErr w:type="spellEnd"/>
      <w:r w:rsidR="009B13F9" w:rsidRPr="00E659CA">
        <w:rPr>
          <w:rFonts w:ascii="Times New Roman" w:hAnsi="Times New Roman"/>
          <w:b/>
          <w:iCs/>
        </w:rPr>
        <w:t xml:space="preserve"> </w:t>
      </w:r>
      <w:r w:rsidR="009B13F9">
        <w:rPr>
          <w:rFonts w:ascii="Times New Roman" w:hAnsi="Times New Roman"/>
          <w:b/>
          <w:iCs/>
        </w:rPr>
        <w:t>44</w:t>
      </w:r>
      <w:r w:rsidR="009B13F9" w:rsidRPr="00E659CA">
        <w:rPr>
          <w:rFonts w:ascii="Times New Roman" w:hAnsi="Times New Roman"/>
          <w:b/>
          <w:iCs/>
        </w:rPr>
        <w:t>/2019</w:t>
      </w:r>
      <w:r w:rsidRPr="00825A8F">
        <w:rPr>
          <w:rFonts w:ascii="Times New Roman" w:eastAsia="TimesNewRomanPS-BoldMT" w:hAnsi="Times New Roman"/>
          <w:b/>
          <w:bCs/>
          <w:lang w:val="sr-Cyrl-RS"/>
        </w:rPr>
        <w:t xml:space="preserve">, </w:t>
      </w:r>
      <w:r w:rsidRPr="00825A8F">
        <w:rPr>
          <w:rFonts w:ascii="Times New Roman" w:eastAsia="TimesNewRomanPSMT" w:hAnsi="Times New Roman"/>
          <w:b/>
          <w:bCs/>
        </w:rPr>
        <w:t xml:space="preserve">- </w:t>
      </w:r>
      <w:r w:rsidRPr="00825A8F">
        <w:rPr>
          <w:rFonts w:ascii="Times New Roman" w:eastAsia="TimesNewRomanPS-BoldMT" w:hAnsi="Times New Roman"/>
          <w:b/>
          <w:bCs/>
        </w:rPr>
        <w:t>НЕ ОТВАРАТИ”</w:t>
      </w:r>
      <w:r w:rsidRPr="00825A8F">
        <w:rPr>
          <w:rFonts w:ascii="Times New Roman" w:eastAsia="TimesNewRomanPS-BoldMT" w:hAnsi="Times New Roman"/>
          <w:b/>
          <w:bCs/>
          <w:lang w:val="sr-Cyrl-RS"/>
        </w:rPr>
        <w:t>.</w:t>
      </w:r>
    </w:p>
    <w:p w:rsidR="000D649F" w:rsidRPr="00891783" w:rsidRDefault="000D649F" w:rsidP="000D649F">
      <w:pPr>
        <w:jc w:val="both"/>
        <w:rPr>
          <w:rFonts w:eastAsia="TimesNewRomanPSMT"/>
          <w:bCs/>
          <w:iCs/>
          <w:lang w:val="sr-Cyrl-RS"/>
        </w:rPr>
      </w:pPr>
    </w:p>
    <w:p w:rsidR="000D649F" w:rsidRPr="000D5F61" w:rsidRDefault="000D649F" w:rsidP="000D649F">
      <w:pPr>
        <w:jc w:val="both"/>
      </w:pPr>
      <w:proofErr w:type="spellStart"/>
      <w:r w:rsidRPr="000D5F61">
        <w:rPr>
          <w:rFonts w:eastAsia="TimesNewRomanPSMT"/>
          <w:bCs/>
        </w:rPr>
        <w:t>На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полеђини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коверте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или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на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кутији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навести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назив</w:t>
      </w:r>
      <w:proofErr w:type="spellEnd"/>
      <w:r w:rsidRPr="000D5F61">
        <w:rPr>
          <w:rFonts w:eastAsia="TimesNewRomanPSMT"/>
          <w:bCs/>
          <w:lang w:val="sr-Cyrl-CS"/>
        </w:rPr>
        <w:t xml:space="preserve"> и адресу</w:t>
      </w:r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понуђача</w:t>
      </w:r>
      <w:proofErr w:type="spellEnd"/>
      <w:r w:rsidRPr="000D5F61">
        <w:rPr>
          <w:rFonts w:eastAsia="TimesNewRomanPSMT"/>
          <w:bCs/>
        </w:rPr>
        <w:t xml:space="preserve">. У </w:t>
      </w:r>
      <w:proofErr w:type="spellStart"/>
      <w:r w:rsidRPr="000D5F61">
        <w:rPr>
          <w:rFonts w:eastAsia="TimesNewRomanPSMT"/>
          <w:bCs/>
        </w:rPr>
        <w:t>случају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да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понуду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подноси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група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понуђача</w:t>
      </w:r>
      <w:proofErr w:type="spellEnd"/>
      <w:r w:rsidRPr="000D5F61">
        <w:rPr>
          <w:rFonts w:eastAsia="TimesNewRomanPSMT"/>
          <w:bCs/>
        </w:rPr>
        <w:t xml:space="preserve">, </w:t>
      </w:r>
      <w:proofErr w:type="spellStart"/>
      <w:r w:rsidRPr="000D5F61">
        <w:rPr>
          <w:rFonts w:eastAsia="TimesNewRomanPSMT"/>
          <w:bCs/>
        </w:rPr>
        <w:t>на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коверти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је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потребно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назначити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да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се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ради</w:t>
      </w:r>
      <w:proofErr w:type="spellEnd"/>
      <w:r w:rsidRPr="000D5F61">
        <w:rPr>
          <w:rFonts w:eastAsia="TimesNewRomanPSMT"/>
          <w:bCs/>
        </w:rPr>
        <w:t xml:space="preserve"> о </w:t>
      </w:r>
      <w:proofErr w:type="spellStart"/>
      <w:r w:rsidRPr="000D5F61">
        <w:rPr>
          <w:rFonts w:eastAsia="TimesNewRomanPSMT"/>
          <w:bCs/>
        </w:rPr>
        <w:t>групи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понуђача</w:t>
      </w:r>
      <w:proofErr w:type="spellEnd"/>
      <w:r w:rsidRPr="000D5F61">
        <w:rPr>
          <w:rFonts w:eastAsia="TimesNewRomanPSMT"/>
          <w:bCs/>
        </w:rPr>
        <w:t xml:space="preserve"> и </w:t>
      </w:r>
      <w:proofErr w:type="spellStart"/>
      <w:r w:rsidRPr="000D5F61">
        <w:rPr>
          <w:rFonts w:eastAsia="TimesNewRomanPSMT"/>
          <w:bCs/>
        </w:rPr>
        <w:t>навести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називе</w:t>
      </w:r>
      <w:proofErr w:type="spellEnd"/>
      <w:r w:rsidRPr="000D5F61">
        <w:rPr>
          <w:rFonts w:eastAsia="TimesNewRomanPSMT"/>
          <w:bCs/>
        </w:rPr>
        <w:t xml:space="preserve"> и </w:t>
      </w:r>
      <w:proofErr w:type="spellStart"/>
      <w:r w:rsidRPr="000D5F61">
        <w:rPr>
          <w:rFonts w:eastAsia="TimesNewRomanPSMT"/>
          <w:bCs/>
        </w:rPr>
        <w:t>адресу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свих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учесника</w:t>
      </w:r>
      <w:proofErr w:type="spellEnd"/>
      <w:r w:rsidRPr="000D5F61">
        <w:rPr>
          <w:rFonts w:eastAsia="TimesNewRomanPSMT"/>
          <w:bCs/>
        </w:rPr>
        <w:t xml:space="preserve"> у </w:t>
      </w:r>
      <w:proofErr w:type="spellStart"/>
      <w:r w:rsidRPr="000D5F61">
        <w:rPr>
          <w:rFonts w:eastAsia="TimesNewRomanPSMT"/>
          <w:bCs/>
        </w:rPr>
        <w:t>заједничкој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понуди</w:t>
      </w:r>
      <w:proofErr w:type="spellEnd"/>
      <w:r w:rsidRPr="000D5F61">
        <w:rPr>
          <w:rFonts w:eastAsia="TimesNewRomanPSMT"/>
          <w:bCs/>
        </w:rPr>
        <w:t>.</w:t>
      </w:r>
    </w:p>
    <w:p w:rsidR="000D649F" w:rsidRPr="000D5F61" w:rsidRDefault="000D649F" w:rsidP="000D649F">
      <w:pPr>
        <w:jc w:val="both"/>
        <w:rPr>
          <w:b/>
          <w:i/>
          <w:iCs/>
        </w:rPr>
      </w:pPr>
      <w:proofErr w:type="spellStart"/>
      <w:r w:rsidRPr="000D5F61">
        <w:t>По</w:t>
      </w:r>
      <w:proofErr w:type="spellEnd"/>
      <w:r w:rsidRPr="000D5F61">
        <w:t xml:space="preserve"> </w:t>
      </w:r>
      <w:proofErr w:type="spellStart"/>
      <w:r w:rsidRPr="000D5F61">
        <w:t>истеку</w:t>
      </w:r>
      <w:proofErr w:type="spellEnd"/>
      <w:r w:rsidRPr="000D5F61">
        <w:t xml:space="preserve"> </w:t>
      </w:r>
      <w:proofErr w:type="spellStart"/>
      <w:r w:rsidRPr="000D5F61">
        <w:t>рока</w:t>
      </w:r>
      <w:proofErr w:type="spellEnd"/>
      <w:r w:rsidRPr="000D5F61">
        <w:t xml:space="preserve"> </w:t>
      </w:r>
      <w:proofErr w:type="spellStart"/>
      <w:r w:rsidRPr="000D5F61">
        <w:t>за</w:t>
      </w:r>
      <w:proofErr w:type="spellEnd"/>
      <w:r w:rsidRPr="000D5F61">
        <w:t xml:space="preserve"> </w:t>
      </w:r>
      <w:proofErr w:type="spellStart"/>
      <w:r w:rsidRPr="000D5F61">
        <w:t>подношење</w:t>
      </w:r>
      <w:proofErr w:type="spellEnd"/>
      <w:r w:rsidRPr="000D5F61">
        <w:t xml:space="preserve"> </w:t>
      </w:r>
      <w:proofErr w:type="spellStart"/>
      <w:r w:rsidRPr="000D5F61">
        <w:t>понуда</w:t>
      </w:r>
      <w:proofErr w:type="spellEnd"/>
      <w:r w:rsidRPr="000D5F61">
        <w:t xml:space="preserve"> </w:t>
      </w:r>
      <w:proofErr w:type="spellStart"/>
      <w:r w:rsidRPr="000D5F61">
        <w:t>понуђач</w:t>
      </w:r>
      <w:proofErr w:type="spellEnd"/>
      <w:r w:rsidRPr="000D5F61">
        <w:t xml:space="preserve"> </w:t>
      </w:r>
      <w:proofErr w:type="spellStart"/>
      <w:r w:rsidRPr="000D5F61">
        <w:t>не</w:t>
      </w:r>
      <w:proofErr w:type="spellEnd"/>
      <w:r w:rsidRPr="000D5F61">
        <w:t xml:space="preserve"> </w:t>
      </w:r>
      <w:proofErr w:type="spellStart"/>
      <w:r w:rsidRPr="000D5F61">
        <w:t>може</w:t>
      </w:r>
      <w:proofErr w:type="spellEnd"/>
      <w:r w:rsidRPr="000D5F61">
        <w:t xml:space="preserve"> </w:t>
      </w:r>
      <w:proofErr w:type="spellStart"/>
      <w:r w:rsidRPr="000D5F61">
        <w:t>да</w:t>
      </w:r>
      <w:proofErr w:type="spellEnd"/>
      <w:r w:rsidRPr="000D5F61">
        <w:t xml:space="preserve"> </w:t>
      </w:r>
      <w:proofErr w:type="spellStart"/>
      <w:r w:rsidRPr="000D5F61">
        <w:t>повуче</w:t>
      </w:r>
      <w:proofErr w:type="spellEnd"/>
      <w:r w:rsidRPr="000D5F61">
        <w:t xml:space="preserve"> </w:t>
      </w:r>
      <w:proofErr w:type="spellStart"/>
      <w:r w:rsidRPr="000D5F61">
        <w:t>нити</w:t>
      </w:r>
      <w:proofErr w:type="spellEnd"/>
      <w:r w:rsidRPr="000D5F61">
        <w:t xml:space="preserve"> </w:t>
      </w:r>
      <w:proofErr w:type="spellStart"/>
      <w:r w:rsidRPr="000D5F61">
        <w:t>да</w:t>
      </w:r>
      <w:proofErr w:type="spellEnd"/>
      <w:r w:rsidRPr="000D5F61">
        <w:t xml:space="preserve"> </w:t>
      </w:r>
      <w:proofErr w:type="spellStart"/>
      <w:r w:rsidRPr="000D5F61">
        <w:t>мења</w:t>
      </w:r>
      <w:proofErr w:type="spellEnd"/>
      <w:r w:rsidRPr="000D5F61">
        <w:t xml:space="preserve"> </w:t>
      </w:r>
      <w:proofErr w:type="spellStart"/>
      <w:r w:rsidRPr="000D5F61">
        <w:t>своју</w:t>
      </w:r>
      <w:proofErr w:type="spellEnd"/>
      <w:r w:rsidRPr="000D5F61">
        <w:t xml:space="preserve"> </w:t>
      </w:r>
      <w:proofErr w:type="spellStart"/>
      <w:r w:rsidRPr="000D5F61">
        <w:t>понуду</w:t>
      </w:r>
      <w:proofErr w:type="spellEnd"/>
      <w:r w:rsidRPr="000D5F61">
        <w:t>.</w:t>
      </w:r>
    </w:p>
    <w:p w:rsidR="000D649F" w:rsidRPr="000D5F61" w:rsidRDefault="000D649F" w:rsidP="000D649F">
      <w:pPr>
        <w:jc w:val="both"/>
        <w:rPr>
          <w:b/>
          <w:i/>
          <w:iCs/>
        </w:rPr>
      </w:pPr>
    </w:p>
    <w:p w:rsidR="000D649F" w:rsidRPr="000D5F61" w:rsidRDefault="000D649F" w:rsidP="000D649F">
      <w:pPr>
        <w:jc w:val="both"/>
        <w:rPr>
          <w:bCs/>
          <w:iCs/>
          <w:lang w:val="sr-Cyrl-RS"/>
        </w:rPr>
      </w:pPr>
      <w:r w:rsidRPr="000D5F61">
        <w:rPr>
          <w:b/>
          <w:bCs/>
          <w:i/>
          <w:iCs/>
        </w:rPr>
        <w:t xml:space="preserve">6. УЧЕСТВОВАЊЕ У ЗАЈЕДНИЧКОЈ ПОНУДИ ИЛИ КАО ПОДИЗВОЂАЧ </w:t>
      </w:r>
    </w:p>
    <w:p w:rsidR="000D649F" w:rsidRPr="000D5F61" w:rsidRDefault="000D649F" w:rsidP="000D649F">
      <w:pPr>
        <w:ind w:firstLine="708"/>
        <w:jc w:val="both"/>
        <w:rPr>
          <w:iCs/>
        </w:rPr>
      </w:pPr>
      <w:proofErr w:type="spellStart"/>
      <w:r w:rsidRPr="000D5F61">
        <w:rPr>
          <w:bCs/>
          <w:iCs/>
        </w:rPr>
        <w:t>Понуђач</w:t>
      </w:r>
      <w:proofErr w:type="spellEnd"/>
      <w:r w:rsidRPr="000D5F61">
        <w:rPr>
          <w:bCs/>
          <w:iCs/>
        </w:rPr>
        <w:t xml:space="preserve"> </w:t>
      </w:r>
      <w:r>
        <w:rPr>
          <w:bCs/>
          <w:iCs/>
          <w:lang w:val="sr-Cyrl-RS"/>
        </w:rPr>
        <w:t xml:space="preserve">за једну партију </w:t>
      </w:r>
      <w:proofErr w:type="spellStart"/>
      <w:r w:rsidRPr="000D5F61">
        <w:rPr>
          <w:bCs/>
          <w:iCs/>
        </w:rPr>
        <w:t>може</w:t>
      </w:r>
      <w:proofErr w:type="spellEnd"/>
      <w:r w:rsidRPr="000D5F61">
        <w:rPr>
          <w:bCs/>
          <w:iCs/>
        </w:rPr>
        <w:t xml:space="preserve"> </w:t>
      </w:r>
      <w:proofErr w:type="spellStart"/>
      <w:r w:rsidRPr="000D5F61">
        <w:rPr>
          <w:bCs/>
          <w:iCs/>
        </w:rPr>
        <w:t>да</w:t>
      </w:r>
      <w:proofErr w:type="spellEnd"/>
      <w:r w:rsidRPr="000D5F61">
        <w:rPr>
          <w:bCs/>
          <w:iCs/>
        </w:rPr>
        <w:t xml:space="preserve"> </w:t>
      </w:r>
      <w:proofErr w:type="spellStart"/>
      <w:r w:rsidRPr="000D5F61">
        <w:rPr>
          <w:bCs/>
          <w:iCs/>
        </w:rPr>
        <w:t>поднесе</w:t>
      </w:r>
      <w:proofErr w:type="spellEnd"/>
      <w:r w:rsidRPr="000D5F61">
        <w:rPr>
          <w:bCs/>
          <w:iCs/>
        </w:rPr>
        <w:t xml:space="preserve"> </w:t>
      </w:r>
      <w:proofErr w:type="spellStart"/>
      <w:r w:rsidRPr="000D5F61">
        <w:rPr>
          <w:bCs/>
          <w:iCs/>
        </w:rPr>
        <w:t>само</w:t>
      </w:r>
      <w:proofErr w:type="spellEnd"/>
      <w:r w:rsidRPr="000D5F61">
        <w:rPr>
          <w:bCs/>
          <w:iCs/>
        </w:rPr>
        <w:t xml:space="preserve"> </w:t>
      </w:r>
      <w:proofErr w:type="spellStart"/>
      <w:r w:rsidRPr="000D5F61">
        <w:rPr>
          <w:bCs/>
          <w:iCs/>
        </w:rPr>
        <w:t>једну</w:t>
      </w:r>
      <w:proofErr w:type="spellEnd"/>
      <w:r w:rsidRPr="000D5F61">
        <w:rPr>
          <w:bCs/>
          <w:iCs/>
        </w:rPr>
        <w:t xml:space="preserve"> </w:t>
      </w:r>
      <w:proofErr w:type="spellStart"/>
      <w:r w:rsidRPr="000D5F61">
        <w:rPr>
          <w:bCs/>
          <w:iCs/>
        </w:rPr>
        <w:t>понуду</w:t>
      </w:r>
      <w:proofErr w:type="spellEnd"/>
      <w:r w:rsidRPr="000D5F61">
        <w:rPr>
          <w:bCs/>
          <w:iCs/>
        </w:rPr>
        <w:t>.</w:t>
      </w:r>
      <w:r w:rsidRPr="000D5F61">
        <w:rPr>
          <w:i/>
          <w:iCs/>
        </w:rPr>
        <w:t xml:space="preserve"> </w:t>
      </w:r>
    </w:p>
    <w:p w:rsidR="000D649F" w:rsidRPr="000D5F61" w:rsidRDefault="000D649F" w:rsidP="000D649F">
      <w:pPr>
        <w:ind w:firstLine="708"/>
        <w:jc w:val="both"/>
        <w:rPr>
          <w:iCs/>
        </w:rPr>
      </w:pPr>
      <w:proofErr w:type="spellStart"/>
      <w:r w:rsidRPr="000D5F61">
        <w:rPr>
          <w:iCs/>
        </w:rPr>
        <w:t>Понуђач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који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је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самостално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поднео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понуду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не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може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истовремено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да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учествује</w:t>
      </w:r>
      <w:proofErr w:type="spellEnd"/>
      <w:r w:rsidRPr="000D5F61">
        <w:rPr>
          <w:iCs/>
        </w:rPr>
        <w:t xml:space="preserve"> у </w:t>
      </w:r>
      <w:proofErr w:type="spellStart"/>
      <w:r w:rsidRPr="000D5F61">
        <w:rPr>
          <w:iCs/>
        </w:rPr>
        <w:t>заједничкој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понуди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или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као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подизвођач</w:t>
      </w:r>
      <w:proofErr w:type="spellEnd"/>
      <w:r w:rsidRPr="000D5F61">
        <w:rPr>
          <w:iCs/>
        </w:rPr>
        <w:t xml:space="preserve">, </w:t>
      </w:r>
      <w:proofErr w:type="spellStart"/>
      <w:r w:rsidRPr="000D5F61">
        <w:rPr>
          <w:iCs/>
        </w:rPr>
        <w:t>нити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исто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лице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може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учествовати</w:t>
      </w:r>
      <w:proofErr w:type="spellEnd"/>
      <w:r w:rsidRPr="000D5F61">
        <w:rPr>
          <w:iCs/>
        </w:rPr>
        <w:t xml:space="preserve"> у </w:t>
      </w:r>
      <w:proofErr w:type="spellStart"/>
      <w:r w:rsidRPr="000D5F61">
        <w:rPr>
          <w:iCs/>
        </w:rPr>
        <w:t>више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заједничких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понуда</w:t>
      </w:r>
      <w:proofErr w:type="spellEnd"/>
      <w:r w:rsidRPr="000D5F61">
        <w:rPr>
          <w:iCs/>
        </w:rPr>
        <w:t>.</w:t>
      </w:r>
    </w:p>
    <w:p w:rsidR="000D649F" w:rsidRPr="000D5F61" w:rsidRDefault="000D649F" w:rsidP="000D649F">
      <w:pPr>
        <w:ind w:firstLine="708"/>
        <w:jc w:val="both"/>
        <w:rPr>
          <w:i/>
          <w:iCs/>
          <w:color w:val="FF0000"/>
        </w:rPr>
      </w:pPr>
      <w:r w:rsidRPr="000D5F61">
        <w:rPr>
          <w:iCs/>
        </w:rPr>
        <w:t xml:space="preserve">У </w:t>
      </w:r>
      <w:proofErr w:type="spellStart"/>
      <w:r w:rsidRPr="000D5F61">
        <w:rPr>
          <w:iCs/>
        </w:rPr>
        <w:t>Обрасцу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понуде</w:t>
      </w:r>
      <w:proofErr w:type="spellEnd"/>
      <w:r w:rsidRPr="000D5F61">
        <w:rPr>
          <w:iCs/>
        </w:rPr>
        <w:t xml:space="preserve"> </w:t>
      </w:r>
      <w:r w:rsidRPr="000D5F61">
        <w:rPr>
          <w:iCs/>
          <w:lang w:val="sr-Cyrl-CS"/>
        </w:rPr>
        <w:t xml:space="preserve">(поглавље </w:t>
      </w:r>
      <w:r w:rsidRPr="000D5F61">
        <w:rPr>
          <w:b/>
          <w:iCs/>
        </w:rPr>
        <w:t>VII</w:t>
      </w:r>
      <w:r w:rsidRPr="000D5F61">
        <w:rPr>
          <w:iCs/>
          <w:lang w:val="ru-RU"/>
        </w:rPr>
        <w:t>)</w:t>
      </w:r>
      <w:r w:rsidRPr="000D5F61">
        <w:rPr>
          <w:iCs/>
        </w:rPr>
        <w:t xml:space="preserve">, </w:t>
      </w:r>
      <w:proofErr w:type="spellStart"/>
      <w:r w:rsidRPr="000D5F61">
        <w:rPr>
          <w:iCs/>
        </w:rPr>
        <w:t>понуђач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наводи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на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који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начин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подноси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понуду</w:t>
      </w:r>
      <w:proofErr w:type="spellEnd"/>
      <w:r w:rsidRPr="000D5F61">
        <w:rPr>
          <w:iCs/>
        </w:rPr>
        <w:t xml:space="preserve">, </w:t>
      </w:r>
      <w:proofErr w:type="spellStart"/>
      <w:r w:rsidRPr="000D5F61">
        <w:rPr>
          <w:iCs/>
        </w:rPr>
        <w:t>односно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да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ли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подноси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понуду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самостално</w:t>
      </w:r>
      <w:proofErr w:type="spellEnd"/>
      <w:r w:rsidRPr="000D5F61">
        <w:rPr>
          <w:iCs/>
        </w:rPr>
        <w:t xml:space="preserve">, </w:t>
      </w:r>
      <w:proofErr w:type="spellStart"/>
      <w:r w:rsidRPr="000D5F61">
        <w:rPr>
          <w:iCs/>
        </w:rPr>
        <w:t>или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као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заједничку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понуду</w:t>
      </w:r>
      <w:proofErr w:type="spellEnd"/>
      <w:r w:rsidRPr="000D5F61">
        <w:rPr>
          <w:iCs/>
        </w:rPr>
        <w:t xml:space="preserve">, </w:t>
      </w:r>
      <w:proofErr w:type="spellStart"/>
      <w:r w:rsidRPr="000D5F61">
        <w:rPr>
          <w:iCs/>
        </w:rPr>
        <w:t>или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подноси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понуду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са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подизвођачем</w:t>
      </w:r>
      <w:proofErr w:type="spellEnd"/>
      <w:r w:rsidRPr="000D5F61">
        <w:rPr>
          <w:iCs/>
        </w:rPr>
        <w:t>.</w:t>
      </w:r>
    </w:p>
    <w:p w:rsidR="000D649F" w:rsidRPr="000D5F61" w:rsidRDefault="000D649F" w:rsidP="000D649F">
      <w:pPr>
        <w:jc w:val="both"/>
      </w:pPr>
    </w:p>
    <w:p w:rsidR="000D649F" w:rsidRPr="000D5F61" w:rsidRDefault="000D649F" w:rsidP="000D649F">
      <w:pPr>
        <w:jc w:val="both"/>
        <w:rPr>
          <w:iCs/>
        </w:rPr>
      </w:pPr>
      <w:r w:rsidRPr="000D5F61">
        <w:rPr>
          <w:b/>
          <w:bCs/>
          <w:i/>
          <w:iCs/>
        </w:rPr>
        <w:t>7. ПОНУДА СА ПОДИЗВОЂАЧЕМ</w:t>
      </w:r>
    </w:p>
    <w:p w:rsidR="000D649F" w:rsidRPr="000D5F61" w:rsidRDefault="000D649F" w:rsidP="000D649F">
      <w:pPr>
        <w:ind w:firstLine="708"/>
        <w:jc w:val="both"/>
        <w:rPr>
          <w:iCs/>
        </w:rPr>
      </w:pPr>
      <w:proofErr w:type="spellStart"/>
      <w:r w:rsidRPr="000D5F61">
        <w:rPr>
          <w:iCs/>
        </w:rPr>
        <w:t>Уколико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понуђач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подноси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понуду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са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подизвођачем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дужан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је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да</w:t>
      </w:r>
      <w:proofErr w:type="spellEnd"/>
      <w:r w:rsidRPr="000D5F61">
        <w:rPr>
          <w:iCs/>
        </w:rPr>
        <w:t xml:space="preserve"> у </w:t>
      </w:r>
      <w:proofErr w:type="spellStart"/>
      <w:r w:rsidRPr="000D5F61">
        <w:rPr>
          <w:iCs/>
        </w:rPr>
        <w:t>Обрасцу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понуде</w:t>
      </w:r>
      <w:proofErr w:type="spellEnd"/>
      <w:r w:rsidRPr="000D5F61">
        <w:rPr>
          <w:iCs/>
          <w:lang w:val="sr-Cyrl-CS"/>
        </w:rPr>
        <w:t xml:space="preserve"> (поглавље </w:t>
      </w:r>
      <w:r w:rsidRPr="000D5F61">
        <w:rPr>
          <w:b/>
          <w:iCs/>
        </w:rPr>
        <w:t>VII</w:t>
      </w:r>
      <w:r w:rsidRPr="000D5F61">
        <w:rPr>
          <w:iCs/>
          <w:lang w:val="ru-RU"/>
        </w:rPr>
        <w:t>)</w:t>
      </w:r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наведе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да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понуду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подноси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са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</w:t>
      </w:r>
      <w:proofErr w:type="spellEnd"/>
      <w:r w:rsidRPr="000D5F61">
        <w:rPr>
          <w:iCs/>
          <w:lang w:val="sr-Cyrl-RS"/>
        </w:rPr>
        <w:t>д</w:t>
      </w:r>
      <w:proofErr w:type="spellStart"/>
      <w:r w:rsidRPr="000D5F61">
        <w:rPr>
          <w:iCs/>
        </w:rPr>
        <w:t>извођачем</w:t>
      </w:r>
      <w:proofErr w:type="spellEnd"/>
      <w:r w:rsidRPr="000D5F61">
        <w:rPr>
          <w:iCs/>
        </w:rPr>
        <w:t xml:space="preserve">, </w:t>
      </w:r>
      <w:proofErr w:type="spellStart"/>
      <w:r w:rsidRPr="000D5F61">
        <w:rPr>
          <w:iCs/>
        </w:rPr>
        <w:t>проценат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укупне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вредности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набавке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који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ће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поверити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подизвођачу</w:t>
      </w:r>
      <w:proofErr w:type="spellEnd"/>
      <w:r w:rsidRPr="000D5F61">
        <w:rPr>
          <w:iCs/>
        </w:rPr>
        <w:t xml:space="preserve">,  а </w:t>
      </w:r>
      <w:proofErr w:type="spellStart"/>
      <w:r w:rsidRPr="000D5F61">
        <w:rPr>
          <w:iCs/>
        </w:rPr>
        <w:t>који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не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може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бити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већи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од</w:t>
      </w:r>
      <w:proofErr w:type="spellEnd"/>
      <w:r w:rsidRPr="000D5F61">
        <w:rPr>
          <w:iCs/>
        </w:rPr>
        <w:t xml:space="preserve"> 50%, </w:t>
      </w:r>
      <w:proofErr w:type="spellStart"/>
      <w:r w:rsidRPr="000D5F61">
        <w:rPr>
          <w:iCs/>
        </w:rPr>
        <w:t>као</w:t>
      </w:r>
      <w:proofErr w:type="spellEnd"/>
      <w:r w:rsidRPr="000D5F61">
        <w:rPr>
          <w:iCs/>
        </w:rPr>
        <w:t xml:space="preserve"> и </w:t>
      </w:r>
      <w:proofErr w:type="spellStart"/>
      <w:r w:rsidRPr="000D5F61">
        <w:rPr>
          <w:iCs/>
        </w:rPr>
        <w:t>део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предмета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набавке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који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ће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извршити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преко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подизвођача</w:t>
      </w:r>
      <w:proofErr w:type="spellEnd"/>
      <w:r w:rsidRPr="000D5F61">
        <w:rPr>
          <w:iCs/>
        </w:rPr>
        <w:t xml:space="preserve">. </w:t>
      </w:r>
    </w:p>
    <w:p w:rsidR="000D649F" w:rsidRPr="000D5F61" w:rsidRDefault="000D649F" w:rsidP="000D649F">
      <w:pPr>
        <w:ind w:firstLine="708"/>
        <w:jc w:val="both"/>
        <w:rPr>
          <w:iCs/>
          <w:lang w:val="sr-Cyrl-RS"/>
        </w:rPr>
      </w:pPr>
      <w:proofErr w:type="spellStart"/>
      <w:r w:rsidRPr="000D5F61">
        <w:rPr>
          <w:iCs/>
        </w:rPr>
        <w:lastRenderedPageBreak/>
        <w:t>Понуђач</w:t>
      </w:r>
      <w:proofErr w:type="spellEnd"/>
      <w:r w:rsidRPr="000D5F61">
        <w:rPr>
          <w:iCs/>
        </w:rPr>
        <w:t xml:space="preserve"> у </w:t>
      </w:r>
      <w:proofErr w:type="spellStart"/>
      <w:r w:rsidRPr="000D5F61">
        <w:rPr>
          <w:iCs/>
        </w:rPr>
        <w:t>Обрасцу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понуде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Cs/>
        </w:rPr>
        <w:t>нав</w:t>
      </w:r>
      <w:proofErr w:type="spellEnd"/>
      <w:r w:rsidRPr="000D5F61">
        <w:rPr>
          <w:iCs/>
          <w:lang w:val="sr-Cyrl-RS"/>
        </w:rPr>
        <w:t>о</w:t>
      </w:r>
      <w:r w:rsidRPr="000D5F61">
        <w:rPr>
          <w:iCs/>
        </w:rPr>
        <w:t>д</w:t>
      </w:r>
      <w:r w:rsidRPr="000D5F61">
        <w:rPr>
          <w:iCs/>
          <w:lang w:val="sr-Cyrl-RS"/>
        </w:rPr>
        <w:t>и</w:t>
      </w:r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назив</w:t>
      </w:r>
      <w:proofErr w:type="spellEnd"/>
      <w:r w:rsidRPr="000D5F61">
        <w:rPr>
          <w:iCs/>
        </w:rPr>
        <w:t xml:space="preserve"> и </w:t>
      </w:r>
      <w:proofErr w:type="spellStart"/>
      <w:r w:rsidRPr="000D5F61">
        <w:rPr>
          <w:iCs/>
        </w:rPr>
        <w:t>седиште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подизвођача</w:t>
      </w:r>
      <w:proofErr w:type="spellEnd"/>
      <w:r w:rsidRPr="000D5F61">
        <w:rPr>
          <w:iCs/>
        </w:rPr>
        <w:t xml:space="preserve">, </w:t>
      </w:r>
      <w:proofErr w:type="spellStart"/>
      <w:r w:rsidRPr="000D5F61">
        <w:rPr>
          <w:iCs/>
        </w:rPr>
        <w:t>уколико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ће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делимично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извршење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набавке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поверити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подизвођачу</w:t>
      </w:r>
      <w:proofErr w:type="spellEnd"/>
      <w:r w:rsidRPr="000D5F61">
        <w:rPr>
          <w:iCs/>
        </w:rPr>
        <w:t xml:space="preserve">. </w:t>
      </w:r>
    </w:p>
    <w:p w:rsidR="000D649F" w:rsidRPr="000D5F61" w:rsidRDefault="000D649F" w:rsidP="000D649F">
      <w:pPr>
        <w:ind w:firstLine="708"/>
        <w:jc w:val="both"/>
        <w:rPr>
          <w:rFonts w:eastAsia="TimesNewRomanPSMT"/>
          <w:bCs/>
        </w:rPr>
      </w:pPr>
      <w:proofErr w:type="spellStart"/>
      <w:r w:rsidRPr="000D5F61">
        <w:rPr>
          <w:iCs/>
        </w:rPr>
        <w:t>Уколико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уговор</w:t>
      </w:r>
      <w:proofErr w:type="spellEnd"/>
      <w:r w:rsidRPr="000D5F61">
        <w:rPr>
          <w:iCs/>
        </w:rPr>
        <w:t xml:space="preserve"> о </w:t>
      </w:r>
      <w:proofErr w:type="spellStart"/>
      <w:r w:rsidRPr="000D5F61">
        <w:rPr>
          <w:iCs/>
        </w:rPr>
        <w:t>јавној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набавци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буде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закључен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између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наручиоца</w:t>
      </w:r>
      <w:proofErr w:type="spellEnd"/>
      <w:r w:rsidRPr="000D5F61">
        <w:rPr>
          <w:iCs/>
        </w:rPr>
        <w:t xml:space="preserve"> и </w:t>
      </w:r>
      <w:proofErr w:type="spellStart"/>
      <w:r w:rsidRPr="000D5F61">
        <w:rPr>
          <w:iCs/>
        </w:rPr>
        <w:t>понуђача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који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подноси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понуду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са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подизвођачем</w:t>
      </w:r>
      <w:proofErr w:type="spellEnd"/>
      <w:r w:rsidRPr="000D5F61">
        <w:rPr>
          <w:iCs/>
        </w:rPr>
        <w:t xml:space="preserve">, </w:t>
      </w:r>
      <w:proofErr w:type="spellStart"/>
      <w:r w:rsidRPr="000D5F61">
        <w:rPr>
          <w:iCs/>
        </w:rPr>
        <w:t>тај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подизвођач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ће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бити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наведен</w:t>
      </w:r>
      <w:proofErr w:type="spellEnd"/>
      <w:r w:rsidRPr="000D5F61">
        <w:rPr>
          <w:iCs/>
        </w:rPr>
        <w:t xml:space="preserve"> и у </w:t>
      </w:r>
      <w:proofErr w:type="spellStart"/>
      <w:r w:rsidRPr="000D5F61">
        <w:rPr>
          <w:iCs/>
        </w:rPr>
        <w:t>уговору</w:t>
      </w:r>
      <w:proofErr w:type="spellEnd"/>
      <w:r w:rsidRPr="000D5F61">
        <w:rPr>
          <w:iCs/>
        </w:rPr>
        <w:t xml:space="preserve"> о </w:t>
      </w:r>
      <w:proofErr w:type="spellStart"/>
      <w:r w:rsidRPr="000D5F61">
        <w:rPr>
          <w:iCs/>
        </w:rPr>
        <w:t>јавној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набавци</w:t>
      </w:r>
      <w:proofErr w:type="spellEnd"/>
      <w:r w:rsidRPr="000D5F61">
        <w:rPr>
          <w:iCs/>
        </w:rPr>
        <w:t>.</w:t>
      </w:r>
      <w:r w:rsidRPr="000D5F61">
        <w:rPr>
          <w:rFonts w:eastAsia="TimesNewRomanPSMT"/>
          <w:bCs/>
        </w:rPr>
        <w:t xml:space="preserve"> </w:t>
      </w:r>
    </w:p>
    <w:p w:rsidR="000D649F" w:rsidRPr="000D5F61" w:rsidRDefault="000D649F" w:rsidP="000D649F">
      <w:pPr>
        <w:ind w:firstLine="708"/>
        <w:jc w:val="both"/>
        <w:rPr>
          <w:iCs/>
        </w:rPr>
      </w:pPr>
      <w:proofErr w:type="spellStart"/>
      <w:r w:rsidRPr="000D5F61">
        <w:rPr>
          <w:rFonts w:eastAsia="TimesNewRomanPSMT"/>
          <w:bCs/>
        </w:rPr>
        <w:t>Понуђач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је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дужан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да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за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подизвођаче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достави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доказе</w:t>
      </w:r>
      <w:proofErr w:type="spellEnd"/>
      <w:r w:rsidRPr="000D5F61">
        <w:rPr>
          <w:rFonts w:eastAsia="TimesNewRomanPSMT"/>
          <w:bCs/>
        </w:rPr>
        <w:t xml:space="preserve"> о </w:t>
      </w:r>
      <w:proofErr w:type="spellStart"/>
      <w:r w:rsidRPr="000D5F61">
        <w:rPr>
          <w:rFonts w:eastAsia="TimesNewRomanPSMT"/>
          <w:bCs/>
        </w:rPr>
        <w:t>испуњености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услова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који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су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наведени</w:t>
      </w:r>
      <w:proofErr w:type="spellEnd"/>
      <w:r w:rsidRPr="000D5F61">
        <w:rPr>
          <w:rFonts w:eastAsia="TimesNewRomanPSMT"/>
          <w:bCs/>
        </w:rPr>
        <w:t xml:space="preserve"> у </w:t>
      </w:r>
      <w:r w:rsidRPr="000D5F61">
        <w:rPr>
          <w:rFonts w:eastAsia="TimesNewRomanPSMT"/>
          <w:bCs/>
          <w:lang w:val="sr-Cyrl-CS"/>
        </w:rPr>
        <w:t>поглављу</w:t>
      </w:r>
      <w:r w:rsidRPr="000D5F61">
        <w:rPr>
          <w:rFonts w:eastAsia="TimesNewRomanPSMT"/>
          <w:bCs/>
        </w:rPr>
        <w:t xml:space="preserve"> </w:t>
      </w:r>
      <w:r w:rsidRPr="000D5F61">
        <w:rPr>
          <w:rFonts w:eastAsia="TimesNewRomanPSMT"/>
          <w:b/>
          <w:bCs/>
        </w:rPr>
        <w:t>V</w:t>
      </w:r>
      <w:r w:rsidRPr="000D5F61">
        <w:rPr>
          <w:rFonts w:eastAsia="TimesNewRomanPSMT"/>
          <w:bCs/>
          <w:lang w:val="ru-RU"/>
        </w:rPr>
        <w:t xml:space="preserve"> </w:t>
      </w:r>
      <w:proofErr w:type="spellStart"/>
      <w:r w:rsidRPr="000D5F61">
        <w:rPr>
          <w:rFonts w:eastAsia="TimesNewRomanPSMT"/>
          <w:bCs/>
        </w:rPr>
        <w:t>конкурсне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документације</w:t>
      </w:r>
      <w:proofErr w:type="spellEnd"/>
      <w:r w:rsidRPr="000D5F61">
        <w:rPr>
          <w:rFonts w:eastAsia="TimesNewRomanPSMT"/>
          <w:bCs/>
          <w:lang w:val="sr-Cyrl-RS"/>
        </w:rPr>
        <w:t>, у складу са Упутством како се доказује испуњеност услова.</w:t>
      </w:r>
    </w:p>
    <w:p w:rsidR="000D649F" w:rsidRPr="000D5F61" w:rsidRDefault="000D649F" w:rsidP="000D649F">
      <w:pPr>
        <w:ind w:firstLine="708"/>
        <w:jc w:val="both"/>
        <w:rPr>
          <w:iCs/>
        </w:rPr>
      </w:pPr>
      <w:proofErr w:type="spellStart"/>
      <w:r w:rsidRPr="000D5F61">
        <w:rPr>
          <w:iCs/>
        </w:rPr>
        <w:t>Понуђач</w:t>
      </w:r>
      <w:proofErr w:type="spellEnd"/>
      <w:r w:rsidRPr="000D5F61">
        <w:rPr>
          <w:iCs/>
        </w:rPr>
        <w:t xml:space="preserve"> у </w:t>
      </w:r>
      <w:proofErr w:type="spellStart"/>
      <w:r w:rsidRPr="000D5F61">
        <w:rPr>
          <w:iCs/>
        </w:rPr>
        <w:t>потпуности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одговара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наручиоцу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за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извршење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обавеза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из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поступка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јавне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набавке</w:t>
      </w:r>
      <w:proofErr w:type="spellEnd"/>
      <w:r w:rsidRPr="000D5F61">
        <w:rPr>
          <w:iCs/>
        </w:rPr>
        <w:t xml:space="preserve">, </w:t>
      </w:r>
      <w:proofErr w:type="spellStart"/>
      <w:r w:rsidRPr="000D5F61">
        <w:rPr>
          <w:iCs/>
        </w:rPr>
        <w:t>односно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извршење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уговорних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обавеза</w:t>
      </w:r>
      <w:proofErr w:type="spellEnd"/>
      <w:r w:rsidRPr="000D5F61">
        <w:rPr>
          <w:iCs/>
        </w:rPr>
        <w:t xml:space="preserve">, </w:t>
      </w:r>
      <w:proofErr w:type="spellStart"/>
      <w:r w:rsidRPr="000D5F61">
        <w:rPr>
          <w:iCs/>
        </w:rPr>
        <w:t>без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обзира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на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број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подизвођача</w:t>
      </w:r>
      <w:proofErr w:type="spellEnd"/>
      <w:r w:rsidRPr="000D5F61">
        <w:rPr>
          <w:iCs/>
        </w:rPr>
        <w:t xml:space="preserve">. </w:t>
      </w:r>
    </w:p>
    <w:p w:rsidR="000D649F" w:rsidRPr="000D5F61" w:rsidRDefault="000D649F" w:rsidP="000D649F">
      <w:pPr>
        <w:jc w:val="both"/>
      </w:pPr>
      <w:proofErr w:type="spellStart"/>
      <w:r w:rsidRPr="000D5F61">
        <w:rPr>
          <w:iCs/>
        </w:rPr>
        <w:t>Понуђач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је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дужан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да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наручиоцу</w:t>
      </w:r>
      <w:proofErr w:type="spellEnd"/>
      <w:r w:rsidRPr="000D5F61">
        <w:rPr>
          <w:iCs/>
        </w:rPr>
        <w:t xml:space="preserve">, </w:t>
      </w:r>
      <w:proofErr w:type="spellStart"/>
      <w:r w:rsidRPr="000D5F61">
        <w:rPr>
          <w:iCs/>
        </w:rPr>
        <w:t>на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његов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захтев</w:t>
      </w:r>
      <w:proofErr w:type="spellEnd"/>
      <w:r w:rsidRPr="000D5F61">
        <w:rPr>
          <w:iCs/>
        </w:rPr>
        <w:t xml:space="preserve">, </w:t>
      </w:r>
      <w:proofErr w:type="spellStart"/>
      <w:r w:rsidRPr="000D5F61">
        <w:rPr>
          <w:iCs/>
        </w:rPr>
        <w:t>омогући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приступ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код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подизвођача</w:t>
      </w:r>
      <w:proofErr w:type="spellEnd"/>
      <w:r w:rsidRPr="000D5F61">
        <w:rPr>
          <w:iCs/>
        </w:rPr>
        <w:t xml:space="preserve">, </w:t>
      </w:r>
      <w:proofErr w:type="spellStart"/>
      <w:r w:rsidRPr="000D5F61">
        <w:rPr>
          <w:iCs/>
        </w:rPr>
        <w:t>ради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утврђивања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испуњености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тражених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услова</w:t>
      </w:r>
      <w:proofErr w:type="spellEnd"/>
      <w:r w:rsidRPr="000D5F61">
        <w:rPr>
          <w:iCs/>
        </w:rPr>
        <w:t>.</w:t>
      </w:r>
    </w:p>
    <w:p w:rsidR="000D649F" w:rsidRPr="000D5F61" w:rsidRDefault="000D649F" w:rsidP="000D649F">
      <w:pPr>
        <w:jc w:val="both"/>
        <w:rPr>
          <w:b/>
          <w:i/>
          <w:lang w:val="sr-Cyrl-RS"/>
        </w:rPr>
      </w:pPr>
    </w:p>
    <w:p w:rsidR="000D649F" w:rsidRPr="000D5F61" w:rsidRDefault="000D649F" w:rsidP="000D649F">
      <w:pPr>
        <w:jc w:val="both"/>
      </w:pPr>
      <w:r w:rsidRPr="000D5F61">
        <w:rPr>
          <w:b/>
          <w:i/>
        </w:rPr>
        <w:t>8. ЗАЈЕДНИЧКА ПОНУДА</w:t>
      </w:r>
    </w:p>
    <w:p w:rsidR="000D649F" w:rsidRPr="000D5F61" w:rsidRDefault="000D649F" w:rsidP="000D649F">
      <w:pPr>
        <w:ind w:firstLine="708"/>
        <w:jc w:val="both"/>
      </w:pPr>
      <w:proofErr w:type="spellStart"/>
      <w:r w:rsidRPr="000D5F61">
        <w:t>Понуду</w:t>
      </w:r>
      <w:proofErr w:type="spellEnd"/>
      <w:r w:rsidRPr="000D5F61">
        <w:t xml:space="preserve"> </w:t>
      </w:r>
      <w:proofErr w:type="spellStart"/>
      <w:r w:rsidRPr="000D5F61">
        <w:t>може</w:t>
      </w:r>
      <w:proofErr w:type="spellEnd"/>
      <w:r w:rsidRPr="000D5F61">
        <w:t xml:space="preserve"> </w:t>
      </w:r>
      <w:proofErr w:type="spellStart"/>
      <w:r w:rsidRPr="000D5F61">
        <w:t>поднети</w:t>
      </w:r>
      <w:proofErr w:type="spellEnd"/>
      <w:r w:rsidRPr="000D5F61">
        <w:t xml:space="preserve"> </w:t>
      </w:r>
      <w:proofErr w:type="spellStart"/>
      <w:r w:rsidRPr="000D5F61">
        <w:t>група</w:t>
      </w:r>
      <w:proofErr w:type="spellEnd"/>
      <w:r w:rsidRPr="000D5F61">
        <w:t xml:space="preserve"> </w:t>
      </w:r>
      <w:proofErr w:type="spellStart"/>
      <w:r w:rsidRPr="000D5F61">
        <w:t>понуђача</w:t>
      </w:r>
      <w:proofErr w:type="spellEnd"/>
      <w:r w:rsidRPr="000D5F61">
        <w:t>.</w:t>
      </w:r>
    </w:p>
    <w:p w:rsidR="000D649F" w:rsidRPr="000D5F61" w:rsidRDefault="000D649F" w:rsidP="000D649F">
      <w:pPr>
        <w:ind w:firstLine="360"/>
        <w:jc w:val="both"/>
      </w:pPr>
      <w:proofErr w:type="spellStart"/>
      <w:r w:rsidRPr="000D5F61">
        <w:t>Уколико</w:t>
      </w:r>
      <w:proofErr w:type="spellEnd"/>
      <w:r w:rsidRPr="000D5F61">
        <w:t xml:space="preserve"> </w:t>
      </w:r>
      <w:proofErr w:type="spellStart"/>
      <w:r w:rsidRPr="000D5F61">
        <w:t>понуду</w:t>
      </w:r>
      <w:proofErr w:type="spellEnd"/>
      <w:r w:rsidRPr="000D5F61">
        <w:t xml:space="preserve"> </w:t>
      </w:r>
      <w:proofErr w:type="spellStart"/>
      <w:r w:rsidRPr="000D5F61">
        <w:t>подноси</w:t>
      </w:r>
      <w:proofErr w:type="spellEnd"/>
      <w:r w:rsidRPr="000D5F61">
        <w:t xml:space="preserve"> </w:t>
      </w:r>
      <w:proofErr w:type="spellStart"/>
      <w:r w:rsidRPr="000D5F61">
        <w:t>група</w:t>
      </w:r>
      <w:proofErr w:type="spellEnd"/>
      <w:r w:rsidRPr="000D5F61">
        <w:t xml:space="preserve"> </w:t>
      </w:r>
      <w:proofErr w:type="spellStart"/>
      <w:r w:rsidRPr="000D5F61">
        <w:t>понуђача</w:t>
      </w:r>
      <w:proofErr w:type="spellEnd"/>
      <w:r w:rsidRPr="000D5F61">
        <w:t xml:space="preserve">, </w:t>
      </w:r>
      <w:proofErr w:type="spellStart"/>
      <w:r w:rsidRPr="000D5F61">
        <w:t>саставни</w:t>
      </w:r>
      <w:proofErr w:type="spellEnd"/>
      <w:r w:rsidRPr="000D5F61">
        <w:t xml:space="preserve"> </w:t>
      </w:r>
      <w:proofErr w:type="spellStart"/>
      <w:r w:rsidRPr="000D5F61">
        <w:t>део</w:t>
      </w:r>
      <w:proofErr w:type="spellEnd"/>
      <w:r w:rsidRPr="000D5F61">
        <w:t xml:space="preserve"> </w:t>
      </w:r>
      <w:proofErr w:type="spellStart"/>
      <w:r w:rsidRPr="000D5F61">
        <w:t>заједничке</w:t>
      </w:r>
      <w:proofErr w:type="spellEnd"/>
      <w:r w:rsidRPr="000D5F61">
        <w:t xml:space="preserve"> </w:t>
      </w:r>
      <w:proofErr w:type="spellStart"/>
      <w:r w:rsidRPr="000D5F61">
        <w:t>понуде</w:t>
      </w:r>
      <w:proofErr w:type="spellEnd"/>
      <w:r w:rsidRPr="000D5F61">
        <w:t xml:space="preserve"> </w:t>
      </w:r>
      <w:proofErr w:type="spellStart"/>
      <w:r w:rsidRPr="000D5F61">
        <w:t>мора</w:t>
      </w:r>
      <w:proofErr w:type="spellEnd"/>
      <w:r w:rsidRPr="000D5F61">
        <w:t xml:space="preserve"> </w:t>
      </w:r>
      <w:proofErr w:type="spellStart"/>
      <w:r w:rsidRPr="000D5F61">
        <w:t>бити</w:t>
      </w:r>
      <w:proofErr w:type="spellEnd"/>
      <w:r w:rsidRPr="000D5F61">
        <w:t xml:space="preserve"> </w:t>
      </w:r>
      <w:proofErr w:type="spellStart"/>
      <w:r w:rsidRPr="000D5F61">
        <w:t>споразум</w:t>
      </w:r>
      <w:proofErr w:type="spellEnd"/>
      <w:r w:rsidRPr="000D5F61">
        <w:t xml:space="preserve"> </w:t>
      </w:r>
      <w:proofErr w:type="spellStart"/>
      <w:r w:rsidRPr="000D5F61">
        <w:t>којим</w:t>
      </w:r>
      <w:proofErr w:type="spellEnd"/>
      <w:r w:rsidRPr="000D5F61">
        <w:t xml:space="preserve"> </w:t>
      </w:r>
      <w:proofErr w:type="spellStart"/>
      <w:r w:rsidRPr="000D5F61">
        <w:t>се</w:t>
      </w:r>
      <w:proofErr w:type="spellEnd"/>
      <w:r w:rsidRPr="000D5F61">
        <w:t xml:space="preserve"> </w:t>
      </w:r>
      <w:proofErr w:type="spellStart"/>
      <w:r w:rsidRPr="000D5F61">
        <w:t>понуђачи</w:t>
      </w:r>
      <w:proofErr w:type="spellEnd"/>
      <w:r w:rsidRPr="000D5F61">
        <w:t xml:space="preserve"> </w:t>
      </w:r>
      <w:proofErr w:type="spellStart"/>
      <w:r w:rsidRPr="000D5F61">
        <w:t>из</w:t>
      </w:r>
      <w:proofErr w:type="spellEnd"/>
      <w:r w:rsidRPr="000D5F61">
        <w:t xml:space="preserve"> </w:t>
      </w:r>
      <w:proofErr w:type="spellStart"/>
      <w:r w:rsidRPr="000D5F61">
        <w:t>групе</w:t>
      </w:r>
      <w:proofErr w:type="spellEnd"/>
      <w:r w:rsidRPr="000D5F61">
        <w:t xml:space="preserve"> </w:t>
      </w:r>
      <w:proofErr w:type="spellStart"/>
      <w:r w:rsidRPr="000D5F61">
        <w:t>међусобно</w:t>
      </w:r>
      <w:proofErr w:type="spellEnd"/>
      <w:r w:rsidRPr="000D5F61">
        <w:t xml:space="preserve"> и </w:t>
      </w:r>
      <w:proofErr w:type="spellStart"/>
      <w:r w:rsidRPr="000D5F61">
        <w:t>према</w:t>
      </w:r>
      <w:proofErr w:type="spellEnd"/>
      <w:r w:rsidRPr="000D5F61">
        <w:t xml:space="preserve"> </w:t>
      </w:r>
      <w:proofErr w:type="spellStart"/>
      <w:r w:rsidRPr="000D5F61">
        <w:t>наручиоцу</w:t>
      </w:r>
      <w:proofErr w:type="spellEnd"/>
      <w:r w:rsidRPr="000D5F61">
        <w:t xml:space="preserve"> </w:t>
      </w:r>
      <w:proofErr w:type="spellStart"/>
      <w:r w:rsidRPr="000D5F61">
        <w:t>обавезују</w:t>
      </w:r>
      <w:proofErr w:type="spellEnd"/>
      <w:r w:rsidRPr="000D5F61">
        <w:t xml:space="preserve"> </w:t>
      </w:r>
      <w:proofErr w:type="spellStart"/>
      <w:r w:rsidRPr="000D5F61">
        <w:t>на</w:t>
      </w:r>
      <w:proofErr w:type="spellEnd"/>
      <w:r w:rsidRPr="000D5F61">
        <w:t xml:space="preserve"> </w:t>
      </w:r>
      <w:proofErr w:type="spellStart"/>
      <w:r w:rsidRPr="000D5F61">
        <w:t>извршење</w:t>
      </w:r>
      <w:proofErr w:type="spellEnd"/>
      <w:r w:rsidRPr="000D5F61">
        <w:t xml:space="preserve"> </w:t>
      </w:r>
      <w:proofErr w:type="spellStart"/>
      <w:r w:rsidRPr="000D5F61">
        <w:t>јавне</w:t>
      </w:r>
      <w:proofErr w:type="spellEnd"/>
      <w:r w:rsidRPr="000D5F61">
        <w:t xml:space="preserve"> </w:t>
      </w:r>
      <w:proofErr w:type="spellStart"/>
      <w:r w:rsidRPr="000D5F61">
        <w:t>набавке</w:t>
      </w:r>
      <w:proofErr w:type="spellEnd"/>
      <w:r w:rsidRPr="000D5F61">
        <w:t xml:space="preserve">, а </w:t>
      </w:r>
      <w:proofErr w:type="spellStart"/>
      <w:r w:rsidRPr="000D5F61">
        <w:t>који</w:t>
      </w:r>
      <w:proofErr w:type="spellEnd"/>
      <w:r w:rsidRPr="000D5F61">
        <w:t xml:space="preserve"> </w:t>
      </w:r>
      <w:proofErr w:type="spellStart"/>
      <w:r w:rsidRPr="000D5F61">
        <w:t>обавезно</w:t>
      </w:r>
      <w:proofErr w:type="spellEnd"/>
      <w:r w:rsidRPr="000D5F61">
        <w:t xml:space="preserve"> </w:t>
      </w:r>
      <w:proofErr w:type="spellStart"/>
      <w:r w:rsidRPr="000D5F61">
        <w:t>садржи</w:t>
      </w:r>
      <w:proofErr w:type="spellEnd"/>
      <w:r w:rsidRPr="000D5F61">
        <w:t xml:space="preserve"> </w:t>
      </w:r>
      <w:proofErr w:type="spellStart"/>
      <w:r w:rsidRPr="000D5F61">
        <w:t>податке</w:t>
      </w:r>
      <w:proofErr w:type="spellEnd"/>
      <w:r w:rsidRPr="000D5F61">
        <w:t xml:space="preserve"> </w:t>
      </w:r>
      <w:proofErr w:type="spellStart"/>
      <w:r w:rsidRPr="000D5F61">
        <w:t>из</w:t>
      </w:r>
      <w:proofErr w:type="spellEnd"/>
      <w:r w:rsidRPr="000D5F61">
        <w:t xml:space="preserve"> </w:t>
      </w:r>
      <w:proofErr w:type="spellStart"/>
      <w:r w:rsidRPr="000D5F61">
        <w:t>члана</w:t>
      </w:r>
      <w:proofErr w:type="spellEnd"/>
      <w:r w:rsidRPr="000D5F61">
        <w:t xml:space="preserve"> 81. </w:t>
      </w:r>
      <w:proofErr w:type="spellStart"/>
      <w:r w:rsidRPr="000D5F61">
        <w:t>ст</w:t>
      </w:r>
      <w:proofErr w:type="spellEnd"/>
      <w:r w:rsidRPr="000D5F61">
        <w:rPr>
          <w:lang w:val="sr-Cyrl-CS"/>
        </w:rPr>
        <w:t>.</w:t>
      </w:r>
      <w:r w:rsidRPr="000D5F61">
        <w:t xml:space="preserve"> 4. </w:t>
      </w:r>
      <w:proofErr w:type="spellStart"/>
      <w:r w:rsidRPr="000D5F61">
        <w:t>тач</w:t>
      </w:r>
      <w:proofErr w:type="spellEnd"/>
      <w:r w:rsidRPr="000D5F61">
        <w:rPr>
          <w:lang w:val="sr-Cyrl-CS"/>
        </w:rPr>
        <w:t>.</w:t>
      </w:r>
      <w:r w:rsidRPr="000D5F61">
        <w:t xml:space="preserve"> 1</w:t>
      </w:r>
      <w:r w:rsidRPr="000D5F61">
        <w:rPr>
          <w:lang w:val="sr-Cyrl-CS"/>
        </w:rPr>
        <w:t>)</w:t>
      </w:r>
      <w:r w:rsidRPr="000D5F61">
        <w:t xml:space="preserve"> </w:t>
      </w:r>
      <w:proofErr w:type="spellStart"/>
      <w:r w:rsidRPr="000D5F61">
        <w:t>до</w:t>
      </w:r>
      <w:proofErr w:type="spellEnd"/>
      <w:r w:rsidRPr="000D5F61">
        <w:t xml:space="preserve"> 6</w:t>
      </w:r>
      <w:r w:rsidRPr="000D5F61">
        <w:rPr>
          <w:lang w:val="sr-Cyrl-CS"/>
        </w:rPr>
        <w:t>)</w:t>
      </w:r>
      <w:r w:rsidRPr="000D5F61">
        <w:t xml:space="preserve"> </w:t>
      </w:r>
      <w:proofErr w:type="spellStart"/>
      <w:r w:rsidRPr="000D5F61">
        <w:t>Закона</w:t>
      </w:r>
      <w:proofErr w:type="spellEnd"/>
      <w:r w:rsidRPr="000D5F61">
        <w:t xml:space="preserve"> и </w:t>
      </w:r>
      <w:proofErr w:type="spellStart"/>
      <w:r w:rsidRPr="000D5F61">
        <w:t>то</w:t>
      </w:r>
      <w:proofErr w:type="spellEnd"/>
      <w:r w:rsidRPr="000D5F61">
        <w:t xml:space="preserve"> </w:t>
      </w:r>
      <w:proofErr w:type="spellStart"/>
      <w:r w:rsidRPr="000D5F61">
        <w:t>податке</w:t>
      </w:r>
      <w:proofErr w:type="spellEnd"/>
      <w:r w:rsidRPr="000D5F61">
        <w:t xml:space="preserve"> о: </w:t>
      </w:r>
    </w:p>
    <w:p w:rsidR="000D649F" w:rsidRPr="000D5F61" w:rsidRDefault="000D649F" w:rsidP="000D649F">
      <w:pPr>
        <w:numPr>
          <w:ilvl w:val="0"/>
          <w:numId w:val="33"/>
        </w:numPr>
        <w:jc w:val="both"/>
      </w:pPr>
      <w:proofErr w:type="spellStart"/>
      <w:r w:rsidRPr="000D5F61">
        <w:t>члану</w:t>
      </w:r>
      <w:proofErr w:type="spellEnd"/>
      <w:r w:rsidRPr="000D5F61">
        <w:t xml:space="preserve"> </w:t>
      </w:r>
      <w:proofErr w:type="spellStart"/>
      <w:r w:rsidRPr="000D5F61">
        <w:t>групе</w:t>
      </w:r>
      <w:proofErr w:type="spellEnd"/>
      <w:r w:rsidRPr="000D5F61">
        <w:t xml:space="preserve"> </w:t>
      </w:r>
      <w:proofErr w:type="spellStart"/>
      <w:r w:rsidRPr="000D5F61">
        <w:t>који</w:t>
      </w:r>
      <w:proofErr w:type="spellEnd"/>
      <w:r w:rsidRPr="000D5F61">
        <w:t xml:space="preserve"> </w:t>
      </w:r>
      <w:proofErr w:type="spellStart"/>
      <w:r w:rsidRPr="000D5F61">
        <w:t>ће</w:t>
      </w:r>
      <w:proofErr w:type="spellEnd"/>
      <w:r w:rsidRPr="000D5F61">
        <w:t xml:space="preserve"> </w:t>
      </w:r>
      <w:proofErr w:type="spellStart"/>
      <w:r w:rsidRPr="000D5F61">
        <w:t>бити</w:t>
      </w:r>
      <w:proofErr w:type="spellEnd"/>
      <w:r w:rsidRPr="000D5F61">
        <w:t xml:space="preserve"> </w:t>
      </w:r>
      <w:proofErr w:type="spellStart"/>
      <w:r w:rsidRPr="000D5F61">
        <w:t>носилац</w:t>
      </w:r>
      <w:proofErr w:type="spellEnd"/>
      <w:r w:rsidRPr="000D5F61">
        <w:t xml:space="preserve"> </w:t>
      </w:r>
      <w:proofErr w:type="spellStart"/>
      <w:r w:rsidRPr="000D5F61">
        <w:t>посла</w:t>
      </w:r>
      <w:proofErr w:type="spellEnd"/>
      <w:r w:rsidRPr="000D5F61">
        <w:t xml:space="preserve">, </w:t>
      </w:r>
      <w:proofErr w:type="spellStart"/>
      <w:r w:rsidRPr="000D5F61">
        <w:t>односно</w:t>
      </w:r>
      <w:proofErr w:type="spellEnd"/>
      <w:r w:rsidRPr="000D5F61">
        <w:t xml:space="preserve"> </w:t>
      </w:r>
      <w:proofErr w:type="spellStart"/>
      <w:r w:rsidRPr="000D5F61">
        <w:t>који</w:t>
      </w:r>
      <w:proofErr w:type="spellEnd"/>
      <w:r w:rsidRPr="000D5F61">
        <w:t xml:space="preserve"> </w:t>
      </w:r>
      <w:proofErr w:type="spellStart"/>
      <w:r w:rsidRPr="000D5F61">
        <w:t>ће</w:t>
      </w:r>
      <w:proofErr w:type="spellEnd"/>
      <w:r w:rsidRPr="000D5F61">
        <w:t xml:space="preserve"> </w:t>
      </w:r>
      <w:proofErr w:type="spellStart"/>
      <w:r w:rsidRPr="000D5F61">
        <w:t>поднети</w:t>
      </w:r>
      <w:proofErr w:type="spellEnd"/>
      <w:r w:rsidRPr="000D5F61">
        <w:t xml:space="preserve"> </w:t>
      </w:r>
      <w:proofErr w:type="spellStart"/>
      <w:r w:rsidRPr="000D5F61">
        <w:t>понуду</w:t>
      </w:r>
      <w:proofErr w:type="spellEnd"/>
      <w:r w:rsidRPr="000D5F61">
        <w:t xml:space="preserve"> и </w:t>
      </w:r>
      <w:proofErr w:type="spellStart"/>
      <w:r w:rsidRPr="000D5F61">
        <w:t>који</w:t>
      </w:r>
      <w:proofErr w:type="spellEnd"/>
      <w:r w:rsidRPr="000D5F61">
        <w:t xml:space="preserve"> </w:t>
      </w:r>
      <w:proofErr w:type="spellStart"/>
      <w:r w:rsidRPr="000D5F61">
        <w:t>ће</w:t>
      </w:r>
      <w:proofErr w:type="spellEnd"/>
      <w:r w:rsidRPr="000D5F61">
        <w:t xml:space="preserve"> </w:t>
      </w:r>
      <w:proofErr w:type="spellStart"/>
      <w:r w:rsidRPr="000D5F61">
        <w:t>заступати</w:t>
      </w:r>
      <w:proofErr w:type="spellEnd"/>
      <w:r w:rsidRPr="000D5F61">
        <w:t xml:space="preserve"> </w:t>
      </w:r>
      <w:proofErr w:type="spellStart"/>
      <w:r w:rsidRPr="000D5F61">
        <w:t>групу</w:t>
      </w:r>
      <w:proofErr w:type="spellEnd"/>
      <w:r w:rsidRPr="000D5F61">
        <w:t xml:space="preserve"> </w:t>
      </w:r>
      <w:proofErr w:type="spellStart"/>
      <w:r w:rsidRPr="000D5F61">
        <w:t>понуђача</w:t>
      </w:r>
      <w:proofErr w:type="spellEnd"/>
      <w:r w:rsidRPr="000D5F61">
        <w:t xml:space="preserve"> </w:t>
      </w:r>
      <w:proofErr w:type="spellStart"/>
      <w:r w:rsidRPr="000D5F61">
        <w:t>пред</w:t>
      </w:r>
      <w:proofErr w:type="spellEnd"/>
      <w:r w:rsidRPr="000D5F61">
        <w:t xml:space="preserve"> </w:t>
      </w:r>
      <w:proofErr w:type="spellStart"/>
      <w:r w:rsidRPr="000D5F61">
        <w:t>наручиоцем</w:t>
      </w:r>
      <w:proofErr w:type="spellEnd"/>
      <w:r w:rsidRPr="000D5F61">
        <w:t xml:space="preserve">, </w:t>
      </w:r>
    </w:p>
    <w:p w:rsidR="000D649F" w:rsidRPr="000D5F61" w:rsidRDefault="000D649F" w:rsidP="000D649F">
      <w:pPr>
        <w:numPr>
          <w:ilvl w:val="0"/>
          <w:numId w:val="33"/>
        </w:numPr>
        <w:jc w:val="both"/>
      </w:pPr>
      <w:proofErr w:type="spellStart"/>
      <w:r w:rsidRPr="000D5F61">
        <w:t>понуђачу</w:t>
      </w:r>
      <w:proofErr w:type="spellEnd"/>
      <w:r w:rsidRPr="000D5F61">
        <w:t xml:space="preserve"> </w:t>
      </w:r>
      <w:proofErr w:type="spellStart"/>
      <w:r w:rsidRPr="000D5F61">
        <w:t>који</w:t>
      </w:r>
      <w:proofErr w:type="spellEnd"/>
      <w:r w:rsidRPr="000D5F61">
        <w:t xml:space="preserve"> </w:t>
      </w:r>
      <w:proofErr w:type="spellStart"/>
      <w:r w:rsidRPr="000D5F61">
        <w:t>ће</w:t>
      </w:r>
      <w:proofErr w:type="spellEnd"/>
      <w:r w:rsidRPr="000D5F61">
        <w:t xml:space="preserve"> у </w:t>
      </w:r>
      <w:proofErr w:type="spellStart"/>
      <w:r w:rsidRPr="000D5F61">
        <w:t>име</w:t>
      </w:r>
      <w:proofErr w:type="spellEnd"/>
      <w:r w:rsidRPr="000D5F61">
        <w:t xml:space="preserve"> </w:t>
      </w:r>
      <w:proofErr w:type="spellStart"/>
      <w:r w:rsidRPr="000D5F61">
        <w:t>групе</w:t>
      </w:r>
      <w:proofErr w:type="spellEnd"/>
      <w:r w:rsidRPr="000D5F61">
        <w:t xml:space="preserve"> </w:t>
      </w:r>
      <w:proofErr w:type="spellStart"/>
      <w:r w:rsidRPr="000D5F61">
        <w:t>понуђача</w:t>
      </w:r>
      <w:proofErr w:type="spellEnd"/>
      <w:r w:rsidRPr="000D5F61">
        <w:t xml:space="preserve"> </w:t>
      </w:r>
      <w:proofErr w:type="spellStart"/>
      <w:r w:rsidRPr="000D5F61">
        <w:t>потписати</w:t>
      </w:r>
      <w:proofErr w:type="spellEnd"/>
      <w:r w:rsidRPr="000D5F61">
        <w:t xml:space="preserve"> </w:t>
      </w:r>
      <w:proofErr w:type="spellStart"/>
      <w:r w:rsidRPr="000D5F61">
        <w:t>уговор</w:t>
      </w:r>
      <w:proofErr w:type="spellEnd"/>
      <w:r w:rsidRPr="000D5F61">
        <w:t xml:space="preserve">, </w:t>
      </w:r>
    </w:p>
    <w:p w:rsidR="000D649F" w:rsidRPr="000D5F61" w:rsidRDefault="000D649F" w:rsidP="000D649F">
      <w:pPr>
        <w:numPr>
          <w:ilvl w:val="0"/>
          <w:numId w:val="33"/>
        </w:numPr>
        <w:jc w:val="both"/>
      </w:pPr>
      <w:proofErr w:type="spellStart"/>
      <w:r w:rsidRPr="000D5F61">
        <w:t>понуђачу</w:t>
      </w:r>
      <w:proofErr w:type="spellEnd"/>
      <w:r w:rsidRPr="000D5F61">
        <w:t xml:space="preserve"> </w:t>
      </w:r>
      <w:proofErr w:type="spellStart"/>
      <w:r w:rsidRPr="000D5F61">
        <w:t>који</w:t>
      </w:r>
      <w:proofErr w:type="spellEnd"/>
      <w:r w:rsidRPr="000D5F61">
        <w:t xml:space="preserve"> </w:t>
      </w:r>
      <w:proofErr w:type="spellStart"/>
      <w:r w:rsidRPr="000D5F61">
        <w:t>ће</w:t>
      </w:r>
      <w:proofErr w:type="spellEnd"/>
      <w:r w:rsidRPr="000D5F61">
        <w:t xml:space="preserve"> у </w:t>
      </w:r>
      <w:proofErr w:type="spellStart"/>
      <w:r w:rsidRPr="000D5F61">
        <w:t>име</w:t>
      </w:r>
      <w:proofErr w:type="spellEnd"/>
      <w:r w:rsidRPr="000D5F61">
        <w:t xml:space="preserve"> </w:t>
      </w:r>
      <w:proofErr w:type="spellStart"/>
      <w:r w:rsidRPr="000D5F61">
        <w:t>групе</w:t>
      </w:r>
      <w:proofErr w:type="spellEnd"/>
      <w:r w:rsidRPr="000D5F61">
        <w:t xml:space="preserve"> </w:t>
      </w:r>
      <w:proofErr w:type="spellStart"/>
      <w:r w:rsidRPr="000D5F61">
        <w:t>понуђача</w:t>
      </w:r>
      <w:proofErr w:type="spellEnd"/>
      <w:r w:rsidRPr="000D5F61">
        <w:t xml:space="preserve"> </w:t>
      </w:r>
      <w:proofErr w:type="spellStart"/>
      <w:r w:rsidRPr="000D5F61">
        <w:t>дати</w:t>
      </w:r>
      <w:proofErr w:type="spellEnd"/>
      <w:r w:rsidRPr="000D5F61">
        <w:t xml:space="preserve"> </w:t>
      </w:r>
      <w:proofErr w:type="spellStart"/>
      <w:r w:rsidRPr="000D5F61">
        <w:t>средство</w:t>
      </w:r>
      <w:proofErr w:type="spellEnd"/>
      <w:r w:rsidRPr="000D5F61">
        <w:t xml:space="preserve"> </w:t>
      </w:r>
      <w:proofErr w:type="spellStart"/>
      <w:r w:rsidRPr="000D5F61">
        <w:t>обезбеђења</w:t>
      </w:r>
      <w:proofErr w:type="spellEnd"/>
      <w:r w:rsidRPr="000D5F61">
        <w:t xml:space="preserve">, </w:t>
      </w:r>
    </w:p>
    <w:p w:rsidR="000D649F" w:rsidRPr="000D5F61" w:rsidRDefault="000D649F" w:rsidP="000D649F">
      <w:pPr>
        <w:numPr>
          <w:ilvl w:val="0"/>
          <w:numId w:val="33"/>
        </w:numPr>
        <w:jc w:val="both"/>
      </w:pPr>
      <w:proofErr w:type="spellStart"/>
      <w:r w:rsidRPr="000D5F61">
        <w:t>понуђачу</w:t>
      </w:r>
      <w:proofErr w:type="spellEnd"/>
      <w:r w:rsidRPr="000D5F61">
        <w:t xml:space="preserve"> </w:t>
      </w:r>
      <w:proofErr w:type="spellStart"/>
      <w:r w:rsidRPr="000D5F61">
        <w:t>који</w:t>
      </w:r>
      <w:proofErr w:type="spellEnd"/>
      <w:r w:rsidRPr="000D5F61">
        <w:t xml:space="preserve"> </w:t>
      </w:r>
      <w:proofErr w:type="spellStart"/>
      <w:r w:rsidRPr="000D5F61">
        <w:t>ће</w:t>
      </w:r>
      <w:proofErr w:type="spellEnd"/>
      <w:r w:rsidRPr="000D5F61">
        <w:t xml:space="preserve"> </w:t>
      </w:r>
      <w:proofErr w:type="spellStart"/>
      <w:r w:rsidRPr="000D5F61">
        <w:t>издати</w:t>
      </w:r>
      <w:proofErr w:type="spellEnd"/>
      <w:r w:rsidRPr="000D5F61">
        <w:t xml:space="preserve"> </w:t>
      </w:r>
      <w:proofErr w:type="spellStart"/>
      <w:r w:rsidRPr="000D5F61">
        <w:t>рачун</w:t>
      </w:r>
      <w:proofErr w:type="spellEnd"/>
      <w:r w:rsidRPr="000D5F61">
        <w:t xml:space="preserve">, </w:t>
      </w:r>
    </w:p>
    <w:p w:rsidR="000D649F" w:rsidRPr="000D5F61" w:rsidRDefault="000D649F" w:rsidP="000D649F">
      <w:pPr>
        <w:numPr>
          <w:ilvl w:val="0"/>
          <w:numId w:val="33"/>
        </w:numPr>
        <w:jc w:val="both"/>
      </w:pPr>
      <w:proofErr w:type="spellStart"/>
      <w:r w:rsidRPr="000D5F61">
        <w:t>рачуну</w:t>
      </w:r>
      <w:proofErr w:type="spellEnd"/>
      <w:r w:rsidRPr="000D5F61">
        <w:t xml:space="preserve"> </w:t>
      </w:r>
      <w:proofErr w:type="spellStart"/>
      <w:r w:rsidRPr="000D5F61">
        <w:t>на</w:t>
      </w:r>
      <w:proofErr w:type="spellEnd"/>
      <w:r w:rsidRPr="000D5F61">
        <w:t xml:space="preserve"> </w:t>
      </w:r>
      <w:proofErr w:type="spellStart"/>
      <w:r w:rsidRPr="000D5F61">
        <w:t>који</w:t>
      </w:r>
      <w:proofErr w:type="spellEnd"/>
      <w:r w:rsidRPr="000D5F61">
        <w:t xml:space="preserve"> </w:t>
      </w:r>
      <w:proofErr w:type="spellStart"/>
      <w:r w:rsidRPr="000D5F61">
        <w:t>ће</w:t>
      </w:r>
      <w:proofErr w:type="spellEnd"/>
      <w:r w:rsidRPr="000D5F61">
        <w:t xml:space="preserve"> </w:t>
      </w:r>
      <w:proofErr w:type="spellStart"/>
      <w:r w:rsidRPr="000D5F61">
        <w:t>бити</w:t>
      </w:r>
      <w:proofErr w:type="spellEnd"/>
      <w:r w:rsidRPr="000D5F61">
        <w:t xml:space="preserve"> </w:t>
      </w:r>
      <w:proofErr w:type="spellStart"/>
      <w:r w:rsidRPr="000D5F61">
        <w:t>извршено</w:t>
      </w:r>
      <w:proofErr w:type="spellEnd"/>
      <w:r w:rsidRPr="000D5F61">
        <w:t xml:space="preserve"> </w:t>
      </w:r>
      <w:proofErr w:type="spellStart"/>
      <w:r w:rsidRPr="000D5F61">
        <w:t>плаћање</w:t>
      </w:r>
      <w:proofErr w:type="spellEnd"/>
      <w:r w:rsidRPr="000D5F61">
        <w:t xml:space="preserve">, </w:t>
      </w:r>
    </w:p>
    <w:p w:rsidR="000D649F" w:rsidRPr="00285015" w:rsidRDefault="000D649F" w:rsidP="000D649F">
      <w:pPr>
        <w:pStyle w:val="ListParagraph1"/>
        <w:numPr>
          <w:ilvl w:val="0"/>
          <w:numId w:val="33"/>
        </w:numPr>
        <w:jc w:val="both"/>
        <w:rPr>
          <w:rFonts w:eastAsia="TimesNewRomanPSMT"/>
          <w:bCs/>
        </w:rPr>
      </w:pPr>
      <w:proofErr w:type="spellStart"/>
      <w:r w:rsidRPr="000D5F61">
        <w:t>обавезама</w:t>
      </w:r>
      <w:proofErr w:type="spellEnd"/>
      <w:r w:rsidRPr="000D5F61">
        <w:t xml:space="preserve"> </w:t>
      </w:r>
      <w:proofErr w:type="spellStart"/>
      <w:r w:rsidRPr="000D5F61">
        <w:t>сваког</w:t>
      </w:r>
      <w:proofErr w:type="spellEnd"/>
      <w:r w:rsidRPr="000D5F61">
        <w:t xml:space="preserve"> </w:t>
      </w:r>
      <w:proofErr w:type="spellStart"/>
      <w:r w:rsidRPr="000D5F61">
        <w:t>од</w:t>
      </w:r>
      <w:proofErr w:type="spellEnd"/>
      <w:r w:rsidRPr="000D5F61">
        <w:t xml:space="preserve"> </w:t>
      </w:r>
      <w:proofErr w:type="spellStart"/>
      <w:r w:rsidRPr="000D5F61">
        <w:t>понуђача</w:t>
      </w:r>
      <w:proofErr w:type="spellEnd"/>
      <w:r w:rsidRPr="000D5F61">
        <w:t xml:space="preserve"> </w:t>
      </w:r>
      <w:proofErr w:type="spellStart"/>
      <w:r w:rsidRPr="000D5F61">
        <w:t>из</w:t>
      </w:r>
      <w:proofErr w:type="spellEnd"/>
      <w:r w:rsidRPr="000D5F61">
        <w:t xml:space="preserve"> </w:t>
      </w:r>
      <w:proofErr w:type="spellStart"/>
      <w:r w:rsidRPr="000D5F61">
        <w:t>групе</w:t>
      </w:r>
      <w:proofErr w:type="spellEnd"/>
      <w:r w:rsidRPr="000D5F61">
        <w:t xml:space="preserve"> </w:t>
      </w:r>
      <w:proofErr w:type="spellStart"/>
      <w:r w:rsidRPr="000D5F61">
        <w:t>понуђача</w:t>
      </w:r>
      <w:proofErr w:type="spellEnd"/>
      <w:r w:rsidRPr="000D5F61">
        <w:t xml:space="preserve"> </w:t>
      </w:r>
      <w:proofErr w:type="spellStart"/>
      <w:r w:rsidRPr="000D5F61">
        <w:t>за</w:t>
      </w:r>
      <w:proofErr w:type="spellEnd"/>
      <w:r w:rsidRPr="000D5F61">
        <w:t xml:space="preserve"> </w:t>
      </w:r>
      <w:proofErr w:type="spellStart"/>
      <w:r w:rsidRPr="000D5F61">
        <w:t>извршење</w:t>
      </w:r>
      <w:proofErr w:type="spellEnd"/>
      <w:r w:rsidRPr="000D5F61">
        <w:t xml:space="preserve"> </w:t>
      </w:r>
      <w:proofErr w:type="spellStart"/>
      <w:r w:rsidRPr="000D5F61">
        <w:t>уговора</w:t>
      </w:r>
      <w:proofErr w:type="spellEnd"/>
      <w:r w:rsidRPr="000D5F61">
        <w:rPr>
          <w:sz w:val="23"/>
          <w:szCs w:val="23"/>
        </w:rPr>
        <w:t>.</w:t>
      </w:r>
    </w:p>
    <w:p w:rsidR="000D649F" w:rsidRPr="000D5F61" w:rsidRDefault="000D649F" w:rsidP="000D649F">
      <w:pPr>
        <w:pStyle w:val="ListParagraph1"/>
        <w:jc w:val="both"/>
        <w:rPr>
          <w:rFonts w:eastAsia="TimesNewRomanPSMT"/>
          <w:bCs/>
        </w:rPr>
      </w:pPr>
    </w:p>
    <w:p w:rsidR="000D649F" w:rsidRPr="000D5F61" w:rsidRDefault="000D649F" w:rsidP="000D649F">
      <w:pPr>
        <w:ind w:firstLine="360"/>
        <w:jc w:val="both"/>
      </w:pPr>
      <w:proofErr w:type="spellStart"/>
      <w:r w:rsidRPr="000D5F61">
        <w:rPr>
          <w:rFonts w:eastAsia="TimesNewRomanPSMT"/>
          <w:bCs/>
        </w:rPr>
        <w:t>Група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понуђача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је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дужна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да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достави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све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доказе</w:t>
      </w:r>
      <w:proofErr w:type="spellEnd"/>
      <w:r w:rsidRPr="000D5F61">
        <w:rPr>
          <w:rFonts w:eastAsia="TimesNewRomanPSMT"/>
          <w:bCs/>
        </w:rPr>
        <w:t xml:space="preserve"> о </w:t>
      </w:r>
      <w:proofErr w:type="spellStart"/>
      <w:r w:rsidRPr="000D5F61">
        <w:rPr>
          <w:rFonts w:eastAsia="TimesNewRomanPSMT"/>
          <w:bCs/>
        </w:rPr>
        <w:t>испуњености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услова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који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су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наведени</w:t>
      </w:r>
      <w:proofErr w:type="spellEnd"/>
      <w:r w:rsidRPr="000D5F61">
        <w:rPr>
          <w:rFonts w:eastAsia="TimesNewRomanPSMT"/>
          <w:bCs/>
        </w:rPr>
        <w:t xml:space="preserve"> у </w:t>
      </w:r>
      <w:r w:rsidRPr="000D5F61">
        <w:rPr>
          <w:rFonts w:eastAsia="TimesNewRomanPSMT"/>
          <w:bCs/>
          <w:lang w:val="sr-Cyrl-CS"/>
        </w:rPr>
        <w:t>поглављу</w:t>
      </w:r>
      <w:r w:rsidRPr="000D5F61">
        <w:rPr>
          <w:rFonts w:eastAsia="TimesNewRomanPSMT"/>
          <w:bCs/>
        </w:rPr>
        <w:t xml:space="preserve"> </w:t>
      </w:r>
      <w:r w:rsidRPr="000D5F61">
        <w:rPr>
          <w:rFonts w:eastAsia="TimesNewRomanPSMT"/>
          <w:b/>
          <w:bCs/>
        </w:rPr>
        <w:t>V</w:t>
      </w:r>
      <w:r w:rsidRPr="000D5F61">
        <w:rPr>
          <w:rFonts w:eastAsia="TimesNewRomanPSMT"/>
          <w:bCs/>
          <w:lang w:val="ru-RU"/>
        </w:rPr>
        <w:t xml:space="preserve"> </w:t>
      </w:r>
      <w:proofErr w:type="spellStart"/>
      <w:r w:rsidRPr="000D5F61">
        <w:rPr>
          <w:rFonts w:eastAsia="TimesNewRomanPSMT"/>
          <w:bCs/>
        </w:rPr>
        <w:t>конкурсне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документације</w:t>
      </w:r>
      <w:proofErr w:type="spellEnd"/>
      <w:r w:rsidRPr="000D5F61">
        <w:rPr>
          <w:rFonts w:eastAsia="TimesNewRomanPSMT"/>
          <w:bCs/>
          <w:lang w:val="sr-Cyrl-RS"/>
        </w:rPr>
        <w:t>, у складу са Упутством како се доказује испуњеност услова</w:t>
      </w:r>
      <w:r w:rsidRPr="000D5F61">
        <w:rPr>
          <w:rFonts w:eastAsia="TimesNewRomanPSMT"/>
          <w:bCs/>
        </w:rPr>
        <w:t>.</w:t>
      </w:r>
    </w:p>
    <w:p w:rsidR="000D649F" w:rsidRPr="000D5F61" w:rsidRDefault="000D649F" w:rsidP="000D649F">
      <w:pPr>
        <w:ind w:firstLine="360"/>
        <w:jc w:val="both"/>
        <w:rPr>
          <w:lang w:val="sr-Cyrl-RS"/>
        </w:rPr>
      </w:pPr>
      <w:proofErr w:type="spellStart"/>
      <w:r w:rsidRPr="000D5F61">
        <w:t>Понуђачи</w:t>
      </w:r>
      <w:proofErr w:type="spellEnd"/>
      <w:r w:rsidRPr="000D5F61">
        <w:t xml:space="preserve"> </w:t>
      </w:r>
      <w:proofErr w:type="spellStart"/>
      <w:r w:rsidRPr="000D5F61">
        <w:t>из</w:t>
      </w:r>
      <w:proofErr w:type="spellEnd"/>
      <w:r w:rsidRPr="000D5F61">
        <w:t xml:space="preserve"> </w:t>
      </w:r>
      <w:proofErr w:type="spellStart"/>
      <w:r w:rsidRPr="000D5F61">
        <w:t>групе</w:t>
      </w:r>
      <w:proofErr w:type="spellEnd"/>
      <w:r w:rsidRPr="000D5F61">
        <w:t xml:space="preserve"> </w:t>
      </w:r>
      <w:proofErr w:type="spellStart"/>
      <w:r w:rsidRPr="000D5F61">
        <w:t>понуђача</w:t>
      </w:r>
      <w:proofErr w:type="spellEnd"/>
      <w:r w:rsidRPr="000D5F61">
        <w:t xml:space="preserve"> </w:t>
      </w:r>
      <w:proofErr w:type="spellStart"/>
      <w:r w:rsidRPr="000D5F61">
        <w:t>одговарају</w:t>
      </w:r>
      <w:proofErr w:type="spellEnd"/>
      <w:r w:rsidRPr="000D5F61">
        <w:t xml:space="preserve"> </w:t>
      </w:r>
      <w:proofErr w:type="spellStart"/>
      <w:r w:rsidRPr="000D5F61">
        <w:t>неограничено</w:t>
      </w:r>
      <w:proofErr w:type="spellEnd"/>
      <w:r w:rsidRPr="000D5F61">
        <w:t xml:space="preserve"> </w:t>
      </w:r>
      <w:proofErr w:type="spellStart"/>
      <w:r w:rsidRPr="000D5F61">
        <w:t>солидарно</w:t>
      </w:r>
      <w:proofErr w:type="spellEnd"/>
      <w:r w:rsidRPr="000D5F61">
        <w:t xml:space="preserve"> </w:t>
      </w:r>
      <w:proofErr w:type="spellStart"/>
      <w:r w:rsidRPr="000D5F61">
        <w:t>према</w:t>
      </w:r>
      <w:proofErr w:type="spellEnd"/>
      <w:r w:rsidRPr="000D5F61">
        <w:t xml:space="preserve"> </w:t>
      </w:r>
      <w:proofErr w:type="spellStart"/>
      <w:r w:rsidRPr="000D5F61">
        <w:t>наручиоцу</w:t>
      </w:r>
      <w:proofErr w:type="spellEnd"/>
      <w:r w:rsidRPr="000D5F61">
        <w:t xml:space="preserve">. </w:t>
      </w:r>
    </w:p>
    <w:p w:rsidR="000D649F" w:rsidRPr="000D5F61" w:rsidRDefault="000D649F" w:rsidP="000D649F">
      <w:pPr>
        <w:ind w:firstLine="360"/>
        <w:jc w:val="both"/>
        <w:rPr>
          <w:lang w:val="sr-Cyrl-RS"/>
        </w:rPr>
      </w:pPr>
      <w:r w:rsidRPr="000D5F61">
        <w:rPr>
          <w:lang w:val="sr-Cyrl-RS"/>
        </w:rPr>
        <w:t>Задруга може поднети понуду самостално, у своје име, а за рачун задругара или заједничку понуду у име задругара.</w:t>
      </w:r>
    </w:p>
    <w:p w:rsidR="000D649F" w:rsidRPr="000D5F61" w:rsidRDefault="000D649F" w:rsidP="000D649F">
      <w:pPr>
        <w:ind w:firstLine="360"/>
        <w:jc w:val="both"/>
        <w:rPr>
          <w:lang w:val="sr-Cyrl-RS"/>
        </w:rPr>
      </w:pPr>
      <w:r w:rsidRPr="000D5F61">
        <w:rPr>
          <w:lang w:val="sr-Cyrl-RS"/>
        </w:rPr>
        <w:t>Ако задруга подноси понуду у своје име за обавезе из поступка јавне набавке и уговора о јавној набавци одговара задруга и задругари у складу са законом.</w:t>
      </w:r>
    </w:p>
    <w:p w:rsidR="000D649F" w:rsidRPr="000D5F61" w:rsidRDefault="000D649F" w:rsidP="000D649F">
      <w:pPr>
        <w:ind w:firstLine="360"/>
        <w:jc w:val="both"/>
        <w:rPr>
          <w:lang w:val="sr-Cyrl-RS"/>
        </w:rPr>
      </w:pPr>
      <w:r w:rsidRPr="000D5F61">
        <w:rPr>
          <w:lang w:val="sr-Cyrl-RS"/>
        </w:rPr>
        <w:t>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задругари.</w:t>
      </w:r>
    </w:p>
    <w:p w:rsidR="000D649F" w:rsidRPr="000D5F61" w:rsidRDefault="000D649F" w:rsidP="000D649F">
      <w:pPr>
        <w:jc w:val="both"/>
        <w:rPr>
          <w:lang w:val="sr-Cyrl-RS"/>
        </w:rPr>
      </w:pPr>
    </w:p>
    <w:p w:rsidR="000D649F" w:rsidRPr="000D5F61" w:rsidRDefault="000D649F" w:rsidP="000D649F">
      <w:pPr>
        <w:jc w:val="both"/>
      </w:pPr>
      <w:r w:rsidRPr="000D5F61">
        <w:rPr>
          <w:b/>
          <w:bCs/>
          <w:i/>
          <w:iCs/>
        </w:rPr>
        <w:t>9. НАЧИН И УСЛОВ</w:t>
      </w:r>
      <w:r w:rsidRPr="000D5F61">
        <w:rPr>
          <w:b/>
          <w:bCs/>
          <w:i/>
          <w:iCs/>
          <w:lang w:val="sr-Cyrl-CS"/>
        </w:rPr>
        <w:t>И</w:t>
      </w:r>
      <w:r w:rsidRPr="000D5F61">
        <w:rPr>
          <w:b/>
          <w:bCs/>
          <w:i/>
          <w:iCs/>
        </w:rPr>
        <w:t xml:space="preserve"> ПЛАЋАЊА, ГАРАНТНИ РОК, КАО И ДРУГЕ ОКОЛНОСТИ ОД КОЈИХ ЗАВИСИ </w:t>
      </w:r>
      <w:proofErr w:type="gramStart"/>
      <w:r w:rsidRPr="000D5F61">
        <w:rPr>
          <w:b/>
          <w:bCs/>
          <w:i/>
          <w:iCs/>
        </w:rPr>
        <w:t>ПРИХВАТЉИВОСТ  ПОНУДЕ</w:t>
      </w:r>
      <w:proofErr w:type="gramEnd"/>
    </w:p>
    <w:p w:rsidR="000D649F" w:rsidRPr="000D5F61" w:rsidRDefault="000D649F" w:rsidP="000D649F">
      <w:pPr>
        <w:jc w:val="both"/>
        <w:rPr>
          <w:iCs/>
        </w:rPr>
      </w:pPr>
      <w:r w:rsidRPr="000D5F61">
        <w:rPr>
          <w:b/>
          <w:bCs/>
          <w:i/>
          <w:iCs/>
        </w:rPr>
        <w:t>9.1</w:t>
      </w:r>
      <w:r w:rsidRPr="000D5F61">
        <w:rPr>
          <w:b/>
          <w:bCs/>
          <w:i/>
          <w:iCs/>
          <w:u w:val="single"/>
        </w:rPr>
        <w:t xml:space="preserve">. </w:t>
      </w:r>
      <w:proofErr w:type="spellStart"/>
      <w:r w:rsidRPr="000D5F61">
        <w:rPr>
          <w:iCs/>
          <w:u w:val="single"/>
        </w:rPr>
        <w:t>Захтеви</w:t>
      </w:r>
      <w:proofErr w:type="spellEnd"/>
      <w:r w:rsidRPr="000D5F61">
        <w:rPr>
          <w:iCs/>
          <w:u w:val="single"/>
        </w:rPr>
        <w:t xml:space="preserve"> у </w:t>
      </w:r>
      <w:proofErr w:type="spellStart"/>
      <w:r w:rsidRPr="000D5F61">
        <w:rPr>
          <w:iCs/>
          <w:u w:val="single"/>
        </w:rPr>
        <w:t>погледу</w:t>
      </w:r>
      <w:proofErr w:type="spellEnd"/>
      <w:r w:rsidRPr="000D5F61">
        <w:rPr>
          <w:iCs/>
          <w:u w:val="single"/>
        </w:rPr>
        <w:t xml:space="preserve"> </w:t>
      </w:r>
      <w:proofErr w:type="spellStart"/>
      <w:r w:rsidRPr="000D5F61">
        <w:rPr>
          <w:iCs/>
          <w:u w:val="single"/>
        </w:rPr>
        <w:t>начина</w:t>
      </w:r>
      <w:proofErr w:type="spellEnd"/>
      <w:r w:rsidRPr="000D5F61">
        <w:rPr>
          <w:iCs/>
          <w:u w:val="single"/>
        </w:rPr>
        <w:t xml:space="preserve">, </w:t>
      </w:r>
      <w:proofErr w:type="spellStart"/>
      <w:r w:rsidRPr="000D5F61">
        <w:rPr>
          <w:iCs/>
          <w:u w:val="single"/>
        </w:rPr>
        <w:t>рока</w:t>
      </w:r>
      <w:proofErr w:type="spellEnd"/>
      <w:r w:rsidRPr="000D5F61">
        <w:rPr>
          <w:iCs/>
          <w:u w:val="single"/>
        </w:rPr>
        <w:t xml:space="preserve"> и </w:t>
      </w:r>
      <w:proofErr w:type="spellStart"/>
      <w:r w:rsidRPr="000D5F61">
        <w:rPr>
          <w:iCs/>
          <w:u w:val="single"/>
        </w:rPr>
        <w:t>услова</w:t>
      </w:r>
      <w:proofErr w:type="spellEnd"/>
      <w:r w:rsidRPr="000D5F61">
        <w:rPr>
          <w:iCs/>
          <w:u w:val="single"/>
        </w:rPr>
        <w:t xml:space="preserve"> </w:t>
      </w:r>
      <w:proofErr w:type="spellStart"/>
      <w:r w:rsidRPr="000D5F61">
        <w:rPr>
          <w:iCs/>
          <w:u w:val="single"/>
        </w:rPr>
        <w:t>плаћања</w:t>
      </w:r>
      <w:proofErr w:type="spellEnd"/>
      <w:r w:rsidRPr="000D5F61">
        <w:rPr>
          <w:i/>
          <w:iCs/>
          <w:u w:val="single"/>
        </w:rPr>
        <w:t>.</w:t>
      </w:r>
    </w:p>
    <w:p w:rsidR="00F9128B" w:rsidRPr="006E74DC" w:rsidRDefault="00F9128B" w:rsidP="00F9128B">
      <w:pPr>
        <w:spacing w:line="240" w:lineRule="auto"/>
        <w:ind w:firstLine="864"/>
        <w:jc w:val="both"/>
        <w:rPr>
          <w:iCs/>
          <w:color w:val="auto"/>
          <w:lang w:val="sr-Cyrl-RS"/>
        </w:rPr>
      </w:pPr>
      <w:proofErr w:type="spellStart"/>
      <w:r w:rsidRPr="00DF3308">
        <w:rPr>
          <w:iCs/>
        </w:rPr>
        <w:t>Рок</w:t>
      </w:r>
      <w:proofErr w:type="spellEnd"/>
      <w:r w:rsidRPr="00DF3308">
        <w:rPr>
          <w:iCs/>
        </w:rPr>
        <w:t xml:space="preserve"> </w:t>
      </w:r>
      <w:proofErr w:type="spellStart"/>
      <w:r w:rsidRPr="00DF3308">
        <w:rPr>
          <w:iCs/>
        </w:rPr>
        <w:t>плаћања</w:t>
      </w:r>
      <w:proofErr w:type="spellEnd"/>
      <w:r w:rsidRPr="00DF3308">
        <w:rPr>
          <w:iCs/>
        </w:rPr>
        <w:t xml:space="preserve"> </w:t>
      </w:r>
      <w:proofErr w:type="spellStart"/>
      <w:r w:rsidRPr="00DF3308">
        <w:rPr>
          <w:iCs/>
        </w:rPr>
        <w:t>је</w:t>
      </w:r>
      <w:proofErr w:type="spellEnd"/>
      <w:r w:rsidRPr="00DF3308">
        <w:rPr>
          <w:iCs/>
          <w:lang w:val="sr-Cyrl-CS"/>
        </w:rPr>
        <w:t xml:space="preserve"> до десетог дана сваког </w:t>
      </w:r>
      <w:r>
        <w:rPr>
          <w:iCs/>
          <w:lang w:val="sr-Cyrl-CS"/>
        </w:rPr>
        <w:t xml:space="preserve">трећег </w:t>
      </w:r>
      <w:r w:rsidRPr="00DF3308">
        <w:rPr>
          <w:iCs/>
          <w:lang w:val="sr-Cyrl-CS"/>
        </w:rPr>
        <w:t xml:space="preserve">месеца за </w:t>
      </w:r>
      <w:r>
        <w:rPr>
          <w:iCs/>
          <w:lang w:val="sr-Cyrl-CS"/>
        </w:rPr>
        <w:t xml:space="preserve">извршене услуге у претходна 3 </w:t>
      </w:r>
      <w:r w:rsidRPr="00DF3308">
        <w:rPr>
          <w:iCs/>
          <w:lang w:val="sr-Cyrl-CS"/>
        </w:rPr>
        <w:t>месец</w:t>
      </w:r>
      <w:r>
        <w:rPr>
          <w:iCs/>
          <w:lang w:val="sr-Cyrl-CS"/>
        </w:rPr>
        <w:t>а</w:t>
      </w:r>
      <w:r w:rsidRPr="00DF3308">
        <w:rPr>
          <w:iCs/>
          <w:lang w:val="sr-Cyrl-CS"/>
        </w:rPr>
        <w:t xml:space="preserve"> </w:t>
      </w:r>
      <w:r>
        <w:rPr>
          <w:iCs/>
          <w:lang w:val="sr-Cyrl-CS"/>
        </w:rPr>
        <w:t>и по коначном обрачуну извршених услуга</w:t>
      </w:r>
      <w:r w:rsidRPr="00DF3308">
        <w:rPr>
          <w:iCs/>
          <w:lang w:val="sr-Cyrl-CS"/>
        </w:rPr>
        <w:t>,</w:t>
      </w:r>
      <w:r w:rsidRPr="00DF3308">
        <w:rPr>
          <w:iCs/>
        </w:rPr>
        <w:t xml:space="preserve"> </w:t>
      </w:r>
      <w:proofErr w:type="spellStart"/>
      <w:r w:rsidRPr="00DF3308">
        <w:rPr>
          <w:iCs/>
        </w:rPr>
        <w:t>на</w:t>
      </w:r>
      <w:proofErr w:type="spellEnd"/>
      <w:r w:rsidRPr="00DF3308">
        <w:rPr>
          <w:iCs/>
        </w:rPr>
        <w:t xml:space="preserve"> </w:t>
      </w:r>
      <w:proofErr w:type="spellStart"/>
      <w:r w:rsidRPr="00DF3308">
        <w:rPr>
          <w:iCs/>
        </w:rPr>
        <w:t>основу</w:t>
      </w:r>
      <w:proofErr w:type="spellEnd"/>
      <w:r w:rsidRPr="00DF3308">
        <w:rPr>
          <w:iCs/>
        </w:rPr>
        <w:t xml:space="preserve"> </w:t>
      </w:r>
      <w:proofErr w:type="spellStart"/>
      <w:r w:rsidRPr="00DF3308">
        <w:rPr>
          <w:iCs/>
        </w:rPr>
        <w:t>докумен</w:t>
      </w:r>
      <w:proofErr w:type="spellEnd"/>
      <w:r>
        <w:rPr>
          <w:iCs/>
          <w:lang w:val="sr-Cyrl-RS"/>
        </w:rPr>
        <w:t>а</w:t>
      </w:r>
      <w:proofErr w:type="spellStart"/>
      <w:r w:rsidRPr="00DF3308">
        <w:rPr>
          <w:iCs/>
        </w:rPr>
        <w:t>та</w:t>
      </w:r>
      <w:proofErr w:type="spellEnd"/>
      <w:r w:rsidRPr="00DF3308">
        <w:rPr>
          <w:iCs/>
        </w:rPr>
        <w:t xml:space="preserve"> </w:t>
      </w:r>
      <w:proofErr w:type="spellStart"/>
      <w:r w:rsidRPr="00DF3308">
        <w:rPr>
          <w:iCs/>
        </w:rPr>
        <w:t>који</w:t>
      </w:r>
      <w:proofErr w:type="spellEnd"/>
      <w:r w:rsidRPr="00DF3308">
        <w:rPr>
          <w:iCs/>
        </w:rPr>
        <w:t xml:space="preserve"> </w:t>
      </w:r>
      <w:proofErr w:type="spellStart"/>
      <w:r w:rsidRPr="00DF3308">
        <w:rPr>
          <w:iCs/>
        </w:rPr>
        <w:t>испоставља</w:t>
      </w:r>
      <w:proofErr w:type="spellEnd"/>
      <w:r w:rsidRPr="00DF3308">
        <w:rPr>
          <w:iCs/>
        </w:rPr>
        <w:t xml:space="preserve"> </w:t>
      </w:r>
      <w:proofErr w:type="spellStart"/>
      <w:r w:rsidRPr="00DF3308">
        <w:rPr>
          <w:iCs/>
        </w:rPr>
        <w:t>понуђач</w:t>
      </w:r>
      <w:proofErr w:type="spellEnd"/>
      <w:r w:rsidRPr="00DF3308">
        <w:rPr>
          <w:iCs/>
          <w:lang w:val="sr-Cyrl-CS"/>
        </w:rPr>
        <w:t>, а</w:t>
      </w:r>
      <w:r w:rsidRPr="00DF3308">
        <w:rPr>
          <w:iCs/>
        </w:rPr>
        <w:t xml:space="preserve"> </w:t>
      </w:r>
      <w:proofErr w:type="spellStart"/>
      <w:r w:rsidRPr="00DF3308">
        <w:rPr>
          <w:iCs/>
        </w:rPr>
        <w:t>којим</w:t>
      </w:r>
      <w:proofErr w:type="spellEnd"/>
      <w:r>
        <w:rPr>
          <w:iCs/>
          <w:lang w:val="sr-Cyrl-RS"/>
        </w:rPr>
        <w:t>а</w:t>
      </w:r>
      <w:r w:rsidRPr="00DF3308">
        <w:rPr>
          <w:iCs/>
        </w:rPr>
        <w:t xml:space="preserve"> </w:t>
      </w:r>
      <w:r>
        <w:rPr>
          <w:iCs/>
          <w:lang w:val="sr-Cyrl-RS"/>
        </w:rPr>
        <w:t>су</w:t>
      </w:r>
      <w:r w:rsidRPr="00DF3308">
        <w:rPr>
          <w:iCs/>
        </w:rPr>
        <w:t xml:space="preserve"> </w:t>
      </w:r>
      <w:proofErr w:type="spellStart"/>
      <w:r w:rsidRPr="00DF3308">
        <w:rPr>
          <w:iCs/>
        </w:rPr>
        <w:t>потврђен</w:t>
      </w:r>
      <w:proofErr w:type="spellEnd"/>
      <w:r>
        <w:rPr>
          <w:iCs/>
          <w:lang w:val="sr-Cyrl-RS"/>
        </w:rPr>
        <w:t>е</w:t>
      </w:r>
      <w:r w:rsidRPr="00DF3308">
        <w:rPr>
          <w:iCs/>
        </w:rPr>
        <w:t xml:space="preserve"> </w:t>
      </w:r>
      <w:proofErr w:type="spellStart"/>
      <w:r w:rsidRPr="00DF3308">
        <w:rPr>
          <w:iCs/>
        </w:rPr>
        <w:t>изврше</w:t>
      </w:r>
      <w:proofErr w:type="spellEnd"/>
      <w:r>
        <w:rPr>
          <w:iCs/>
          <w:lang w:val="sr-Cyrl-RS"/>
        </w:rPr>
        <w:t>не</w:t>
      </w:r>
      <w:r w:rsidRPr="00DF3308">
        <w:rPr>
          <w:iCs/>
        </w:rPr>
        <w:t xml:space="preserve"> </w:t>
      </w:r>
      <w:proofErr w:type="spellStart"/>
      <w:r w:rsidRPr="00DF3308">
        <w:rPr>
          <w:iCs/>
        </w:rPr>
        <w:t>услуг</w:t>
      </w:r>
      <w:proofErr w:type="spellEnd"/>
      <w:r>
        <w:rPr>
          <w:iCs/>
          <w:lang w:val="sr-Cyrl-RS"/>
        </w:rPr>
        <w:t>е</w:t>
      </w:r>
      <w:r w:rsidRPr="00DF3308">
        <w:rPr>
          <w:iCs/>
        </w:rPr>
        <w:t>.</w:t>
      </w:r>
      <w:r>
        <w:rPr>
          <w:iCs/>
          <w:lang w:val="sr-Cyrl-RS"/>
        </w:rPr>
        <w:t xml:space="preserve"> </w:t>
      </w:r>
      <w:r w:rsidRPr="006E74DC">
        <w:rPr>
          <w:iCs/>
          <w:color w:val="auto"/>
          <w:lang w:val="sr-Cyrl-RS"/>
        </w:rPr>
        <w:t xml:space="preserve">У случају кад је понуђена цена исказана у страној валути, плаћа се </w:t>
      </w:r>
      <w:r w:rsidRPr="006E74DC">
        <w:rPr>
          <w:color w:val="auto"/>
          <w:sz w:val="22"/>
          <w:szCs w:val="22"/>
          <w:lang w:val="sr-Latn-CS"/>
        </w:rPr>
        <w:t xml:space="preserve">у </w:t>
      </w:r>
      <w:proofErr w:type="spellStart"/>
      <w:r w:rsidRPr="006E74DC">
        <w:rPr>
          <w:color w:val="auto"/>
          <w:sz w:val="22"/>
          <w:szCs w:val="22"/>
          <w:lang w:val="sr-Latn-CS"/>
        </w:rPr>
        <w:t>динарској</w:t>
      </w:r>
      <w:proofErr w:type="spellEnd"/>
      <w:r w:rsidRPr="006E74DC">
        <w:rPr>
          <w:color w:val="auto"/>
          <w:sz w:val="22"/>
          <w:szCs w:val="22"/>
          <w:lang w:val="sr-Latn-CS"/>
        </w:rPr>
        <w:t xml:space="preserve"> </w:t>
      </w:r>
      <w:proofErr w:type="spellStart"/>
      <w:r w:rsidRPr="006E74DC">
        <w:rPr>
          <w:color w:val="auto"/>
          <w:sz w:val="22"/>
          <w:szCs w:val="22"/>
          <w:lang w:val="sr-Latn-CS"/>
        </w:rPr>
        <w:t>противвредности</w:t>
      </w:r>
      <w:proofErr w:type="spellEnd"/>
      <w:r w:rsidRPr="006E74DC">
        <w:rPr>
          <w:color w:val="auto"/>
          <w:sz w:val="22"/>
          <w:szCs w:val="22"/>
          <w:lang w:val="sr-Latn-CS"/>
        </w:rPr>
        <w:t xml:space="preserve"> </w:t>
      </w:r>
      <w:proofErr w:type="spellStart"/>
      <w:r w:rsidRPr="006E74DC">
        <w:rPr>
          <w:color w:val="auto"/>
          <w:sz w:val="22"/>
          <w:szCs w:val="22"/>
          <w:lang w:val="sr-Latn-CS"/>
        </w:rPr>
        <w:t>по</w:t>
      </w:r>
      <w:proofErr w:type="spellEnd"/>
      <w:r w:rsidRPr="006E74DC">
        <w:rPr>
          <w:color w:val="auto"/>
          <w:sz w:val="22"/>
          <w:szCs w:val="22"/>
          <w:lang w:val="sr-Latn-CS"/>
        </w:rPr>
        <w:t xml:space="preserve"> </w:t>
      </w:r>
      <w:proofErr w:type="spellStart"/>
      <w:r w:rsidRPr="006E74DC">
        <w:rPr>
          <w:color w:val="auto"/>
          <w:sz w:val="22"/>
          <w:szCs w:val="22"/>
          <w:lang w:val="sr-Latn-CS"/>
        </w:rPr>
        <w:t>средњем</w:t>
      </w:r>
      <w:proofErr w:type="spellEnd"/>
      <w:r w:rsidRPr="006E74DC">
        <w:rPr>
          <w:color w:val="auto"/>
          <w:sz w:val="22"/>
          <w:szCs w:val="22"/>
          <w:lang w:val="sr-Latn-CS"/>
        </w:rPr>
        <w:t xml:space="preserve"> </w:t>
      </w:r>
      <w:proofErr w:type="spellStart"/>
      <w:r w:rsidRPr="006E74DC">
        <w:rPr>
          <w:color w:val="auto"/>
          <w:sz w:val="22"/>
          <w:szCs w:val="22"/>
          <w:lang w:val="sr-Latn-CS"/>
        </w:rPr>
        <w:t>курсу</w:t>
      </w:r>
      <w:proofErr w:type="spellEnd"/>
      <w:r w:rsidRPr="006E74DC">
        <w:rPr>
          <w:color w:val="auto"/>
          <w:sz w:val="22"/>
          <w:szCs w:val="22"/>
          <w:lang w:val="sr-Latn-CS"/>
        </w:rPr>
        <w:t xml:space="preserve"> НБС </w:t>
      </w:r>
      <w:proofErr w:type="spellStart"/>
      <w:r w:rsidRPr="006E74DC">
        <w:rPr>
          <w:color w:val="auto"/>
          <w:sz w:val="22"/>
          <w:szCs w:val="22"/>
          <w:lang w:val="sr-Latn-CS"/>
        </w:rPr>
        <w:t>на</w:t>
      </w:r>
      <w:proofErr w:type="spellEnd"/>
      <w:r w:rsidRPr="006E74DC">
        <w:rPr>
          <w:color w:val="auto"/>
          <w:sz w:val="22"/>
          <w:szCs w:val="22"/>
          <w:lang w:val="sr-Latn-CS"/>
        </w:rPr>
        <w:t xml:space="preserve"> </w:t>
      </w:r>
      <w:proofErr w:type="spellStart"/>
      <w:r w:rsidRPr="006E74DC">
        <w:rPr>
          <w:color w:val="auto"/>
          <w:sz w:val="22"/>
          <w:szCs w:val="22"/>
          <w:lang w:val="sr-Latn-CS"/>
        </w:rPr>
        <w:t>дан</w:t>
      </w:r>
      <w:proofErr w:type="spellEnd"/>
      <w:r w:rsidRPr="006E74DC">
        <w:rPr>
          <w:color w:val="auto"/>
          <w:sz w:val="22"/>
          <w:szCs w:val="22"/>
          <w:lang w:val="sr-Latn-CS"/>
        </w:rPr>
        <w:t xml:space="preserve"> </w:t>
      </w:r>
      <w:proofErr w:type="spellStart"/>
      <w:r w:rsidRPr="006E74DC">
        <w:rPr>
          <w:color w:val="auto"/>
          <w:sz w:val="22"/>
          <w:szCs w:val="22"/>
          <w:lang w:val="sr-Latn-CS"/>
        </w:rPr>
        <w:t>плаћања</w:t>
      </w:r>
      <w:proofErr w:type="spellEnd"/>
      <w:r w:rsidRPr="006E74DC">
        <w:rPr>
          <w:color w:val="auto"/>
          <w:sz w:val="22"/>
          <w:szCs w:val="22"/>
          <w:lang w:val="sr-Cyrl-RS"/>
        </w:rPr>
        <w:t>, односно ако је понуђач из друге државе плаћа се у страној валути наведен у конкурсној документацији.</w:t>
      </w:r>
    </w:p>
    <w:p w:rsidR="000D649F" w:rsidRDefault="000D649F" w:rsidP="009E0B82">
      <w:pPr>
        <w:jc w:val="both"/>
        <w:rPr>
          <w:iCs/>
          <w:lang w:val="sr-Cyrl-RS"/>
        </w:rPr>
      </w:pPr>
    </w:p>
    <w:p w:rsidR="000D649F" w:rsidRPr="00825A8F" w:rsidRDefault="000D649F" w:rsidP="000D649F">
      <w:pPr>
        <w:jc w:val="both"/>
        <w:rPr>
          <w:iCs/>
          <w:color w:val="auto"/>
          <w:u w:val="single"/>
          <w:lang w:val="sr-Cyrl-RS"/>
        </w:rPr>
      </w:pPr>
      <w:r w:rsidRPr="00825A8F">
        <w:rPr>
          <w:b/>
          <w:bCs/>
          <w:i/>
          <w:iCs/>
          <w:color w:val="auto"/>
        </w:rPr>
        <w:t>9.</w:t>
      </w:r>
      <w:r w:rsidRPr="00825A8F">
        <w:rPr>
          <w:b/>
          <w:bCs/>
          <w:i/>
          <w:iCs/>
          <w:color w:val="auto"/>
          <w:lang w:val="sr-Cyrl-RS"/>
        </w:rPr>
        <w:t>2</w:t>
      </w:r>
      <w:r w:rsidRPr="00825A8F">
        <w:rPr>
          <w:b/>
          <w:bCs/>
          <w:i/>
          <w:iCs/>
          <w:color w:val="auto"/>
        </w:rPr>
        <w:t xml:space="preserve">. </w:t>
      </w:r>
      <w:proofErr w:type="spellStart"/>
      <w:r w:rsidRPr="00825A8F">
        <w:rPr>
          <w:iCs/>
          <w:color w:val="auto"/>
          <w:u w:val="single"/>
        </w:rPr>
        <w:t>Захтев</w:t>
      </w:r>
      <w:proofErr w:type="spellEnd"/>
      <w:r w:rsidRPr="00825A8F">
        <w:rPr>
          <w:iCs/>
          <w:color w:val="auto"/>
          <w:u w:val="single"/>
        </w:rPr>
        <w:t xml:space="preserve"> у </w:t>
      </w:r>
      <w:proofErr w:type="spellStart"/>
      <w:r w:rsidRPr="00825A8F">
        <w:rPr>
          <w:iCs/>
          <w:color w:val="auto"/>
          <w:u w:val="single"/>
        </w:rPr>
        <w:t>погледу</w:t>
      </w:r>
      <w:proofErr w:type="spellEnd"/>
      <w:r w:rsidRPr="00825A8F">
        <w:rPr>
          <w:iCs/>
          <w:color w:val="auto"/>
          <w:u w:val="single"/>
        </w:rPr>
        <w:t xml:space="preserve"> </w:t>
      </w:r>
      <w:proofErr w:type="spellStart"/>
      <w:r w:rsidRPr="00825A8F">
        <w:rPr>
          <w:iCs/>
          <w:color w:val="auto"/>
          <w:u w:val="single"/>
        </w:rPr>
        <w:t>рока</w:t>
      </w:r>
      <w:proofErr w:type="spellEnd"/>
      <w:r w:rsidRPr="00825A8F">
        <w:rPr>
          <w:iCs/>
          <w:color w:val="auto"/>
          <w:u w:val="single"/>
        </w:rPr>
        <w:t xml:space="preserve"> </w:t>
      </w:r>
      <w:r w:rsidR="00A63757" w:rsidRPr="00A63757">
        <w:rPr>
          <w:color w:val="auto"/>
          <w:sz w:val="22"/>
          <w:szCs w:val="22"/>
          <w:u w:val="single"/>
          <w:shd w:val="clear" w:color="auto" w:fill="FFFFFF"/>
          <w:lang w:val="sr-Cyrl-RS"/>
        </w:rPr>
        <w:t>пружања услуга</w:t>
      </w:r>
    </w:p>
    <w:p w:rsidR="00A63757" w:rsidRPr="00062BDD" w:rsidRDefault="00A63757" w:rsidP="00A63757">
      <w:pPr>
        <w:spacing w:line="240" w:lineRule="auto"/>
        <w:jc w:val="both"/>
        <w:rPr>
          <w:color w:val="auto"/>
          <w:sz w:val="22"/>
          <w:szCs w:val="22"/>
          <w:lang w:val="sr-Cyrl-RS"/>
        </w:rPr>
      </w:pPr>
      <w:proofErr w:type="spellStart"/>
      <w:r w:rsidRPr="00062BDD">
        <w:rPr>
          <w:color w:val="auto"/>
          <w:sz w:val="22"/>
          <w:szCs w:val="22"/>
          <w:shd w:val="clear" w:color="auto" w:fill="FFFFFF"/>
        </w:rPr>
        <w:t>Рок</w:t>
      </w:r>
      <w:proofErr w:type="spellEnd"/>
      <w:r w:rsidRPr="00062BDD">
        <w:rPr>
          <w:color w:val="auto"/>
          <w:sz w:val="22"/>
          <w:szCs w:val="22"/>
          <w:shd w:val="clear" w:color="auto" w:fill="FFFFFF"/>
        </w:rPr>
        <w:t xml:space="preserve"> </w:t>
      </w:r>
      <w:r w:rsidRPr="00062BDD">
        <w:rPr>
          <w:color w:val="auto"/>
          <w:sz w:val="22"/>
          <w:szCs w:val="22"/>
          <w:shd w:val="clear" w:color="auto" w:fill="FFFFFF"/>
          <w:lang w:val="sr-Cyrl-RS"/>
        </w:rPr>
        <w:t>пружања услуга</w:t>
      </w:r>
      <w:r w:rsidRPr="00062BDD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062BDD">
        <w:rPr>
          <w:color w:val="auto"/>
          <w:sz w:val="22"/>
          <w:szCs w:val="22"/>
          <w:shd w:val="clear" w:color="auto" w:fill="FFFFFF"/>
        </w:rPr>
        <w:t>је</w:t>
      </w:r>
      <w:proofErr w:type="spellEnd"/>
      <w:r w:rsidRPr="00062BDD">
        <w:rPr>
          <w:color w:val="auto"/>
          <w:sz w:val="22"/>
          <w:szCs w:val="22"/>
          <w:shd w:val="clear" w:color="auto" w:fill="FFFFFF"/>
          <w:lang w:val="sr-Cyrl-RS"/>
        </w:rPr>
        <w:t xml:space="preserve"> </w:t>
      </w:r>
      <w:r w:rsidRPr="00062BDD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62BDD">
        <w:rPr>
          <w:color w:val="auto"/>
        </w:rPr>
        <w:t>најкасније</w:t>
      </w:r>
      <w:proofErr w:type="spellEnd"/>
      <w:proofErr w:type="gramEnd"/>
      <w:r w:rsidRPr="00062BDD">
        <w:rPr>
          <w:color w:val="auto"/>
        </w:rPr>
        <w:t xml:space="preserve"> </w:t>
      </w:r>
      <w:r w:rsidRPr="00062BDD">
        <w:rPr>
          <w:color w:val="auto"/>
          <w:sz w:val="22"/>
          <w:szCs w:val="22"/>
          <w:shd w:val="clear" w:color="auto" w:fill="FFFFFF"/>
          <w:lang w:val="sr-Cyrl-RS"/>
        </w:rPr>
        <w:t>до</w:t>
      </w:r>
      <w:r w:rsidRPr="00062BDD">
        <w:rPr>
          <w:color w:val="auto"/>
        </w:rPr>
        <w:t xml:space="preserve"> 29. </w:t>
      </w:r>
      <w:proofErr w:type="spellStart"/>
      <w:r w:rsidRPr="00062BDD">
        <w:rPr>
          <w:color w:val="auto"/>
        </w:rPr>
        <w:t>фебруара</w:t>
      </w:r>
      <w:proofErr w:type="spellEnd"/>
      <w:r w:rsidRPr="00062BDD">
        <w:rPr>
          <w:color w:val="auto"/>
        </w:rPr>
        <w:t xml:space="preserve"> 20</w:t>
      </w:r>
      <w:r w:rsidRPr="00062BDD">
        <w:rPr>
          <w:color w:val="auto"/>
          <w:lang w:val="sr-Cyrl-RS"/>
        </w:rPr>
        <w:t>20</w:t>
      </w:r>
      <w:r w:rsidRPr="00062BDD">
        <w:rPr>
          <w:color w:val="auto"/>
        </w:rPr>
        <w:t xml:space="preserve">. </w:t>
      </w:r>
      <w:proofErr w:type="spellStart"/>
      <w:r w:rsidRPr="00062BDD">
        <w:rPr>
          <w:color w:val="auto"/>
        </w:rPr>
        <w:t>године</w:t>
      </w:r>
      <w:proofErr w:type="spellEnd"/>
      <w:r w:rsidRPr="00062BDD">
        <w:rPr>
          <w:color w:val="auto"/>
          <w:sz w:val="22"/>
          <w:szCs w:val="22"/>
          <w:shd w:val="clear" w:color="auto" w:fill="FFFFFF"/>
        </w:rPr>
        <w:t xml:space="preserve"> </w:t>
      </w:r>
      <w:r w:rsidRPr="00062BDD">
        <w:rPr>
          <w:color w:val="auto"/>
          <w:sz w:val="22"/>
          <w:szCs w:val="22"/>
          <w:shd w:val="clear" w:color="auto" w:fill="FFFFFF"/>
          <w:lang w:val="sr-Cyrl-RS"/>
        </w:rPr>
        <w:t xml:space="preserve">од </w:t>
      </w:r>
      <w:proofErr w:type="spellStart"/>
      <w:r w:rsidRPr="00062BDD">
        <w:rPr>
          <w:color w:val="auto"/>
          <w:sz w:val="22"/>
          <w:szCs w:val="22"/>
          <w:shd w:val="clear" w:color="auto" w:fill="FFFFFF"/>
        </w:rPr>
        <w:t>дана</w:t>
      </w:r>
      <w:proofErr w:type="spellEnd"/>
      <w:r w:rsidRPr="00062BDD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62BDD">
        <w:rPr>
          <w:color w:val="auto"/>
          <w:sz w:val="22"/>
          <w:szCs w:val="22"/>
        </w:rPr>
        <w:t>потписивања</w:t>
      </w:r>
      <w:proofErr w:type="spellEnd"/>
      <w:r w:rsidRPr="00062BDD">
        <w:rPr>
          <w:color w:val="auto"/>
          <w:sz w:val="22"/>
          <w:szCs w:val="22"/>
        </w:rPr>
        <w:t xml:space="preserve"> </w:t>
      </w:r>
      <w:proofErr w:type="spellStart"/>
      <w:r w:rsidRPr="00062BDD">
        <w:rPr>
          <w:color w:val="auto"/>
          <w:sz w:val="22"/>
          <w:szCs w:val="22"/>
        </w:rPr>
        <w:t>уговора</w:t>
      </w:r>
      <w:proofErr w:type="spellEnd"/>
      <w:r w:rsidRPr="00062BDD">
        <w:rPr>
          <w:color w:val="auto"/>
          <w:sz w:val="22"/>
          <w:szCs w:val="22"/>
          <w:lang w:val="sr-Cyrl-RS"/>
        </w:rPr>
        <w:t>.</w:t>
      </w:r>
    </w:p>
    <w:p w:rsidR="008F6787" w:rsidRPr="00062BDD" w:rsidRDefault="008F6787" w:rsidP="008F6787">
      <w:pPr>
        <w:jc w:val="both"/>
        <w:rPr>
          <w:iCs/>
          <w:color w:val="auto"/>
          <w:lang w:val="sr-Cyrl-RS"/>
        </w:rPr>
      </w:pPr>
      <w:r w:rsidRPr="00062BDD">
        <w:rPr>
          <w:b/>
          <w:bCs/>
          <w:iCs/>
          <w:color w:val="auto"/>
          <w:u w:val="single"/>
        </w:rPr>
        <w:lastRenderedPageBreak/>
        <w:t>9.</w:t>
      </w:r>
      <w:r w:rsidRPr="00062BDD">
        <w:rPr>
          <w:b/>
          <w:bCs/>
          <w:iCs/>
          <w:color w:val="auto"/>
          <w:u w:val="single"/>
          <w:lang w:val="sr-Cyrl-RS"/>
        </w:rPr>
        <w:t>3</w:t>
      </w:r>
      <w:r w:rsidRPr="00062BDD">
        <w:rPr>
          <w:b/>
          <w:bCs/>
          <w:iCs/>
          <w:color w:val="auto"/>
          <w:u w:val="single"/>
        </w:rPr>
        <w:t xml:space="preserve">. </w:t>
      </w:r>
      <w:proofErr w:type="spellStart"/>
      <w:r w:rsidRPr="00062BDD">
        <w:rPr>
          <w:iCs/>
          <w:color w:val="auto"/>
          <w:u w:val="single"/>
        </w:rPr>
        <w:t>Захтев</w:t>
      </w:r>
      <w:proofErr w:type="spellEnd"/>
      <w:r w:rsidRPr="00062BDD">
        <w:rPr>
          <w:iCs/>
          <w:color w:val="auto"/>
          <w:u w:val="single"/>
        </w:rPr>
        <w:t xml:space="preserve"> у </w:t>
      </w:r>
      <w:proofErr w:type="spellStart"/>
      <w:r w:rsidRPr="00062BDD">
        <w:rPr>
          <w:iCs/>
          <w:color w:val="auto"/>
          <w:u w:val="single"/>
        </w:rPr>
        <w:t>погледу</w:t>
      </w:r>
      <w:proofErr w:type="spellEnd"/>
      <w:r w:rsidRPr="00062BDD">
        <w:rPr>
          <w:iCs/>
          <w:color w:val="auto"/>
          <w:u w:val="single"/>
        </w:rPr>
        <w:t xml:space="preserve"> </w:t>
      </w:r>
      <w:r w:rsidRPr="00062BDD">
        <w:rPr>
          <w:iCs/>
          <w:color w:val="auto"/>
          <w:u w:val="single"/>
          <w:lang w:val="sr-Cyrl-RS"/>
        </w:rPr>
        <w:t>гарантног рока</w:t>
      </w:r>
    </w:p>
    <w:p w:rsidR="00A63757" w:rsidRPr="00062BDD" w:rsidRDefault="00A63757" w:rsidP="00A63757">
      <w:pPr>
        <w:spacing w:line="240" w:lineRule="auto"/>
        <w:ind w:firstLine="708"/>
        <w:jc w:val="both"/>
        <w:rPr>
          <w:color w:val="auto"/>
          <w:lang w:val="sr-Cyrl-RS"/>
        </w:rPr>
      </w:pPr>
      <w:r w:rsidRPr="00062BDD">
        <w:rPr>
          <w:iCs/>
          <w:color w:val="auto"/>
          <w:lang w:val="sr-Cyrl-RS"/>
        </w:rPr>
        <w:t>За нову веб страницу Понуђач</w:t>
      </w:r>
      <w:r w:rsidRPr="00062BDD">
        <w:rPr>
          <w:color w:val="auto"/>
        </w:rPr>
        <w:t xml:space="preserve"> </w:t>
      </w:r>
      <w:r w:rsidRPr="00062BDD">
        <w:rPr>
          <w:color w:val="auto"/>
          <w:lang w:val="sr-Cyrl-RS"/>
        </w:rPr>
        <w:t>даје</w:t>
      </w:r>
      <w:r w:rsidRPr="00062BDD">
        <w:rPr>
          <w:color w:val="auto"/>
        </w:rPr>
        <w:t xml:space="preserve"> </w:t>
      </w:r>
      <w:proofErr w:type="spellStart"/>
      <w:r w:rsidRPr="00062BDD">
        <w:rPr>
          <w:color w:val="auto"/>
        </w:rPr>
        <w:t>гаранциј</w:t>
      </w:r>
      <w:proofErr w:type="spellEnd"/>
      <w:r w:rsidRPr="00062BDD">
        <w:rPr>
          <w:color w:val="auto"/>
          <w:lang w:val="sr-Cyrl-RS"/>
        </w:rPr>
        <w:t>у</w:t>
      </w:r>
      <w:r w:rsidRPr="00062BDD">
        <w:rPr>
          <w:color w:val="auto"/>
        </w:rPr>
        <w:t xml:space="preserve"> </w:t>
      </w:r>
      <w:proofErr w:type="spellStart"/>
      <w:r w:rsidRPr="00062BDD">
        <w:rPr>
          <w:color w:val="auto"/>
        </w:rPr>
        <w:t>за</w:t>
      </w:r>
      <w:proofErr w:type="spellEnd"/>
      <w:r w:rsidRPr="00062BDD">
        <w:rPr>
          <w:color w:val="auto"/>
        </w:rPr>
        <w:t xml:space="preserve"> </w:t>
      </w:r>
      <w:proofErr w:type="spellStart"/>
      <w:r w:rsidRPr="00062BDD">
        <w:rPr>
          <w:color w:val="auto"/>
        </w:rPr>
        <w:t>годину</w:t>
      </w:r>
      <w:proofErr w:type="spellEnd"/>
      <w:r w:rsidRPr="00062BDD">
        <w:rPr>
          <w:color w:val="auto"/>
        </w:rPr>
        <w:t xml:space="preserve"> </w:t>
      </w:r>
      <w:proofErr w:type="spellStart"/>
      <w:r w:rsidRPr="00062BDD">
        <w:rPr>
          <w:color w:val="auto"/>
        </w:rPr>
        <w:t>дана</w:t>
      </w:r>
      <w:proofErr w:type="spellEnd"/>
      <w:r w:rsidRPr="00062BDD">
        <w:rPr>
          <w:color w:val="auto"/>
        </w:rPr>
        <w:t xml:space="preserve"> </w:t>
      </w:r>
      <w:proofErr w:type="spellStart"/>
      <w:r w:rsidRPr="00062BDD">
        <w:rPr>
          <w:color w:val="auto"/>
        </w:rPr>
        <w:t>функционисања</w:t>
      </w:r>
      <w:proofErr w:type="spellEnd"/>
      <w:r w:rsidRPr="00062BDD">
        <w:rPr>
          <w:color w:val="auto"/>
        </w:rPr>
        <w:t xml:space="preserve"> </w:t>
      </w:r>
      <w:proofErr w:type="spellStart"/>
      <w:r w:rsidRPr="00062BDD">
        <w:rPr>
          <w:color w:val="auto"/>
        </w:rPr>
        <w:t>странице</w:t>
      </w:r>
      <w:proofErr w:type="spellEnd"/>
      <w:r w:rsidRPr="00062BDD">
        <w:rPr>
          <w:color w:val="auto"/>
        </w:rPr>
        <w:t xml:space="preserve"> </w:t>
      </w:r>
      <w:proofErr w:type="spellStart"/>
      <w:r w:rsidRPr="00062BDD">
        <w:rPr>
          <w:color w:val="auto"/>
        </w:rPr>
        <w:t>без</w:t>
      </w:r>
      <w:proofErr w:type="spellEnd"/>
      <w:r w:rsidRPr="00062BDD">
        <w:rPr>
          <w:color w:val="auto"/>
        </w:rPr>
        <w:t xml:space="preserve"> </w:t>
      </w:r>
      <w:proofErr w:type="spellStart"/>
      <w:r w:rsidRPr="00062BDD">
        <w:rPr>
          <w:color w:val="auto"/>
        </w:rPr>
        <w:t>кварова</w:t>
      </w:r>
      <w:proofErr w:type="spellEnd"/>
      <w:r w:rsidRPr="00062BDD">
        <w:rPr>
          <w:color w:val="auto"/>
        </w:rPr>
        <w:t>.</w:t>
      </w:r>
      <w:r w:rsidRPr="00062BDD">
        <w:rPr>
          <w:color w:val="auto"/>
          <w:lang w:val="sr-Cyrl-RS"/>
        </w:rPr>
        <w:t xml:space="preserve"> </w:t>
      </w:r>
    </w:p>
    <w:p w:rsidR="00A63757" w:rsidRPr="00062BDD" w:rsidRDefault="00A63757" w:rsidP="00A63757">
      <w:pPr>
        <w:ind w:firstLine="708"/>
        <w:jc w:val="both"/>
        <w:rPr>
          <w:color w:val="auto"/>
        </w:rPr>
      </w:pPr>
      <w:proofErr w:type="spellStart"/>
      <w:r w:rsidRPr="00062BDD">
        <w:rPr>
          <w:color w:val="auto"/>
        </w:rPr>
        <w:t>Нова</w:t>
      </w:r>
      <w:proofErr w:type="spellEnd"/>
      <w:r w:rsidRPr="00062BDD">
        <w:rPr>
          <w:color w:val="auto"/>
        </w:rPr>
        <w:t xml:space="preserve"> </w:t>
      </w:r>
      <w:proofErr w:type="spellStart"/>
      <w:r w:rsidRPr="00062BDD">
        <w:rPr>
          <w:color w:val="auto"/>
        </w:rPr>
        <w:t>веб</w:t>
      </w:r>
      <w:proofErr w:type="spellEnd"/>
      <w:r w:rsidRPr="00062BDD">
        <w:rPr>
          <w:color w:val="auto"/>
        </w:rPr>
        <w:t xml:space="preserve"> </w:t>
      </w:r>
      <w:proofErr w:type="spellStart"/>
      <w:r w:rsidRPr="00062BDD">
        <w:rPr>
          <w:color w:val="auto"/>
        </w:rPr>
        <w:t>страница</w:t>
      </w:r>
      <w:proofErr w:type="spellEnd"/>
      <w:r w:rsidRPr="00062BDD">
        <w:rPr>
          <w:color w:val="auto"/>
        </w:rPr>
        <w:t xml:space="preserve"> </w:t>
      </w:r>
      <w:proofErr w:type="spellStart"/>
      <w:r w:rsidRPr="00062BDD">
        <w:rPr>
          <w:color w:val="auto"/>
        </w:rPr>
        <w:t>мора</w:t>
      </w:r>
      <w:proofErr w:type="spellEnd"/>
      <w:r w:rsidRPr="00062BDD">
        <w:rPr>
          <w:color w:val="auto"/>
        </w:rPr>
        <w:t xml:space="preserve"> </w:t>
      </w:r>
      <w:proofErr w:type="spellStart"/>
      <w:r w:rsidRPr="00062BDD">
        <w:rPr>
          <w:color w:val="auto"/>
        </w:rPr>
        <w:t>да</w:t>
      </w:r>
      <w:proofErr w:type="spellEnd"/>
      <w:r w:rsidRPr="00062BDD">
        <w:rPr>
          <w:color w:val="auto"/>
        </w:rPr>
        <w:t xml:space="preserve"> </w:t>
      </w:r>
      <w:proofErr w:type="spellStart"/>
      <w:r w:rsidRPr="00062BDD">
        <w:rPr>
          <w:color w:val="auto"/>
        </w:rPr>
        <w:t>буде</w:t>
      </w:r>
      <w:proofErr w:type="spellEnd"/>
      <w:r w:rsidRPr="00062BDD">
        <w:rPr>
          <w:color w:val="auto"/>
        </w:rPr>
        <w:t xml:space="preserve"> </w:t>
      </w:r>
      <w:proofErr w:type="spellStart"/>
      <w:r w:rsidRPr="00062BDD">
        <w:rPr>
          <w:color w:val="auto"/>
        </w:rPr>
        <w:t>активна</w:t>
      </w:r>
      <w:proofErr w:type="spellEnd"/>
      <w:r w:rsidRPr="00062BDD">
        <w:rPr>
          <w:color w:val="auto"/>
        </w:rPr>
        <w:t xml:space="preserve"> у </w:t>
      </w:r>
      <w:proofErr w:type="spellStart"/>
      <w:r w:rsidRPr="00062BDD">
        <w:rPr>
          <w:color w:val="auto"/>
        </w:rPr>
        <w:t>року</w:t>
      </w:r>
      <w:proofErr w:type="spellEnd"/>
      <w:r w:rsidRPr="00062BDD">
        <w:rPr>
          <w:color w:val="auto"/>
        </w:rPr>
        <w:t xml:space="preserve"> </w:t>
      </w:r>
      <w:proofErr w:type="spellStart"/>
      <w:r w:rsidRPr="00062BDD">
        <w:rPr>
          <w:color w:val="auto"/>
        </w:rPr>
        <w:t>од</w:t>
      </w:r>
      <w:proofErr w:type="spellEnd"/>
      <w:r w:rsidRPr="00062BDD">
        <w:rPr>
          <w:color w:val="auto"/>
        </w:rPr>
        <w:t xml:space="preserve"> 90 </w:t>
      </w:r>
      <w:proofErr w:type="spellStart"/>
      <w:r w:rsidRPr="00062BDD">
        <w:rPr>
          <w:color w:val="auto"/>
        </w:rPr>
        <w:t>календарских</w:t>
      </w:r>
      <w:proofErr w:type="spellEnd"/>
      <w:r w:rsidRPr="00062BDD">
        <w:rPr>
          <w:color w:val="auto"/>
        </w:rPr>
        <w:t xml:space="preserve"> </w:t>
      </w:r>
      <w:proofErr w:type="spellStart"/>
      <w:r w:rsidRPr="00062BDD">
        <w:rPr>
          <w:color w:val="auto"/>
        </w:rPr>
        <w:t>дана</w:t>
      </w:r>
      <w:proofErr w:type="spellEnd"/>
      <w:r w:rsidRPr="00062BDD">
        <w:rPr>
          <w:color w:val="auto"/>
        </w:rPr>
        <w:t xml:space="preserve">. </w:t>
      </w:r>
      <w:proofErr w:type="spellStart"/>
      <w:r w:rsidRPr="00062BDD">
        <w:rPr>
          <w:color w:val="auto"/>
        </w:rPr>
        <w:t>Изворни</w:t>
      </w:r>
      <w:proofErr w:type="spellEnd"/>
      <w:r w:rsidRPr="00062BDD">
        <w:rPr>
          <w:color w:val="auto"/>
        </w:rPr>
        <w:t xml:space="preserve"> </w:t>
      </w:r>
      <w:proofErr w:type="spellStart"/>
      <w:r w:rsidRPr="00062BDD">
        <w:rPr>
          <w:color w:val="auto"/>
        </w:rPr>
        <w:t>код</w:t>
      </w:r>
      <w:proofErr w:type="spellEnd"/>
      <w:r w:rsidRPr="00062BDD">
        <w:rPr>
          <w:color w:val="auto"/>
        </w:rPr>
        <w:t xml:space="preserve"> </w:t>
      </w:r>
      <w:proofErr w:type="spellStart"/>
      <w:r w:rsidRPr="00062BDD">
        <w:rPr>
          <w:color w:val="auto"/>
        </w:rPr>
        <w:t>веб</w:t>
      </w:r>
      <w:proofErr w:type="spellEnd"/>
      <w:r w:rsidRPr="00062BDD">
        <w:rPr>
          <w:color w:val="auto"/>
        </w:rPr>
        <w:t xml:space="preserve"> </w:t>
      </w:r>
      <w:proofErr w:type="spellStart"/>
      <w:r w:rsidRPr="00062BDD">
        <w:rPr>
          <w:color w:val="auto"/>
        </w:rPr>
        <w:t>странице</w:t>
      </w:r>
      <w:proofErr w:type="spellEnd"/>
      <w:r w:rsidRPr="00062BDD">
        <w:rPr>
          <w:color w:val="auto"/>
        </w:rPr>
        <w:t xml:space="preserve"> </w:t>
      </w:r>
      <w:proofErr w:type="spellStart"/>
      <w:r w:rsidRPr="00062BDD">
        <w:rPr>
          <w:color w:val="auto"/>
        </w:rPr>
        <w:t>ће</w:t>
      </w:r>
      <w:proofErr w:type="spellEnd"/>
      <w:r w:rsidRPr="00062BDD">
        <w:rPr>
          <w:color w:val="auto"/>
        </w:rPr>
        <w:t xml:space="preserve"> </w:t>
      </w:r>
      <w:proofErr w:type="spellStart"/>
      <w:r w:rsidRPr="00062BDD">
        <w:rPr>
          <w:color w:val="auto"/>
        </w:rPr>
        <w:t>бити</w:t>
      </w:r>
      <w:proofErr w:type="spellEnd"/>
      <w:r w:rsidRPr="00062BDD">
        <w:rPr>
          <w:color w:val="auto"/>
        </w:rPr>
        <w:t xml:space="preserve"> у </w:t>
      </w:r>
      <w:proofErr w:type="spellStart"/>
      <w:r w:rsidRPr="00062BDD">
        <w:rPr>
          <w:color w:val="auto"/>
        </w:rPr>
        <w:t>власништву</w:t>
      </w:r>
      <w:proofErr w:type="spellEnd"/>
      <w:r w:rsidRPr="00062BDD">
        <w:rPr>
          <w:color w:val="auto"/>
        </w:rPr>
        <w:t xml:space="preserve"> </w:t>
      </w:r>
      <w:proofErr w:type="spellStart"/>
      <w:r w:rsidRPr="00062BDD">
        <w:rPr>
          <w:color w:val="auto"/>
        </w:rPr>
        <w:t>Наручиоца</w:t>
      </w:r>
      <w:proofErr w:type="spellEnd"/>
      <w:r w:rsidRPr="00062BDD">
        <w:rPr>
          <w:color w:val="auto"/>
        </w:rPr>
        <w:t xml:space="preserve">. </w:t>
      </w:r>
    </w:p>
    <w:p w:rsidR="00A63757" w:rsidRPr="00062BDD" w:rsidRDefault="00A63757" w:rsidP="00A63757">
      <w:pPr>
        <w:ind w:firstLine="708"/>
        <w:jc w:val="both"/>
        <w:rPr>
          <w:color w:val="auto"/>
          <w:sz w:val="22"/>
          <w:szCs w:val="22"/>
          <w:lang w:val="sr-Cyrl-RS"/>
        </w:rPr>
      </w:pPr>
      <w:proofErr w:type="spellStart"/>
      <w:r w:rsidRPr="00062BDD">
        <w:rPr>
          <w:color w:val="auto"/>
          <w:sz w:val="22"/>
          <w:szCs w:val="22"/>
        </w:rPr>
        <w:t>Понуђач</w:t>
      </w:r>
      <w:proofErr w:type="spellEnd"/>
      <w:r w:rsidRPr="00062BDD">
        <w:rPr>
          <w:color w:val="auto"/>
          <w:sz w:val="22"/>
          <w:szCs w:val="22"/>
        </w:rPr>
        <w:t xml:space="preserve"> </w:t>
      </w:r>
      <w:proofErr w:type="spellStart"/>
      <w:r w:rsidRPr="00062BDD">
        <w:rPr>
          <w:color w:val="auto"/>
          <w:sz w:val="22"/>
          <w:szCs w:val="22"/>
        </w:rPr>
        <w:t>је</w:t>
      </w:r>
      <w:proofErr w:type="spellEnd"/>
      <w:r w:rsidRPr="00062BDD">
        <w:rPr>
          <w:color w:val="auto"/>
          <w:sz w:val="22"/>
          <w:szCs w:val="22"/>
        </w:rPr>
        <w:t xml:space="preserve"> </w:t>
      </w:r>
      <w:proofErr w:type="spellStart"/>
      <w:r w:rsidRPr="00062BDD">
        <w:rPr>
          <w:color w:val="auto"/>
          <w:sz w:val="22"/>
          <w:szCs w:val="22"/>
        </w:rPr>
        <w:t>дужан</w:t>
      </w:r>
      <w:proofErr w:type="spellEnd"/>
      <w:r w:rsidRPr="00062BDD">
        <w:rPr>
          <w:color w:val="auto"/>
          <w:sz w:val="22"/>
          <w:szCs w:val="22"/>
        </w:rPr>
        <w:t xml:space="preserve"> </w:t>
      </w:r>
      <w:r w:rsidRPr="00062BDD">
        <w:rPr>
          <w:color w:val="auto"/>
          <w:sz w:val="22"/>
          <w:szCs w:val="22"/>
          <w:lang w:val="sr-Cyrl-RS"/>
        </w:rPr>
        <w:t xml:space="preserve">за време трајања уговора </w:t>
      </w:r>
      <w:proofErr w:type="spellStart"/>
      <w:r w:rsidRPr="00062BDD">
        <w:rPr>
          <w:color w:val="auto"/>
          <w:sz w:val="22"/>
          <w:szCs w:val="22"/>
        </w:rPr>
        <w:t>на</w:t>
      </w:r>
      <w:proofErr w:type="spellEnd"/>
      <w:r w:rsidRPr="00062BDD">
        <w:rPr>
          <w:color w:val="auto"/>
          <w:sz w:val="22"/>
          <w:szCs w:val="22"/>
        </w:rPr>
        <w:t xml:space="preserve"> </w:t>
      </w:r>
      <w:proofErr w:type="spellStart"/>
      <w:r w:rsidRPr="00062BDD">
        <w:rPr>
          <w:color w:val="auto"/>
          <w:sz w:val="22"/>
          <w:szCs w:val="22"/>
        </w:rPr>
        <w:t>позив</w:t>
      </w:r>
      <w:proofErr w:type="spellEnd"/>
      <w:r w:rsidRPr="00062BDD">
        <w:rPr>
          <w:color w:val="auto"/>
          <w:sz w:val="22"/>
          <w:szCs w:val="22"/>
        </w:rPr>
        <w:t xml:space="preserve"> </w:t>
      </w:r>
      <w:proofErr w:type="spellStart"/>
      <w:r w:rsidRPr="00062BDD">
        <w:rPr>
          <w:color w:val="auto"/>
          <w:sz w:val="22"/>
          <w:szCs w:val="22"/>
        </w:rPr>
        <w:t>Наручиоца</w:t>
      </w:r>
      <w:proofErr w:type="spellEnd"/>
      <w:r w:rsidRPr="00062BDD">
        <w:rPr>
          <w:color w:val="auto"/>
          <w:sz w:val="22"/>
          <w:szCs w:val="22"/>
        </w:rPr>
        <w:t xml:space="preserve"> </w:t>
      </w:r>
      <w:proofErr w:type="spellStart"/>
      <w:r w:rsidRPr="00062BDD">
        <w:rPr>
          <w:color w:val="auto"/>
          <w:sz w:val="22"/>
          <w:szCs w:val="22"/>
        </w:rPr>
        <w:t>отклони</w:t>
      </w:r>
      <w:proofErr w:type="spellEnd"/>
      <w:r w:rsidRPr="00062BDD">
        <w:rPr>
          <w:color w:val="auto"/>
          <w:sz w:val="22"/>
          <w:szCs w:val="22"/>
        </w:rPr>
        <w:t xml:space="preserve"> </w:t>
      </w:r>
      <w:proofErr w:type="spellStart"/>
      <w:r w:rsidRPr="00062BDD">
        <w:rPr>
          <w:color w:val="auto"/>
          <w:sz w:val="22"/>
          <w:szCs w:val="22"/>
        </w:rPr>
        <w:t>све</w:t>
      </w:r>
      <w:proofErr w:type="spellEnd"/>
      <w:r w:rsidRPr="00062BDD">
        <w:rPr>
          <w:color w:val="auto"/>
          <w:sz w:val="22"/>
          <w:szCs w:val="22"/>
        </w:rPr>
        <w:t xml:space="preserve"> </w:t>
      </w:r>
      <w:proofErr w:type="spellStart"/>
      <w:r w:rsidRPr="00062BDD">
        <w:rPr>
          <w:color w:val="auto"/>
          <w:sz w:val="22"/>
          <w:szCs w:val="22"/>
        </w:rPr>
        <w:t>евентуалне</w:t>
      </w:r>
      <w:proofErr w:type="spellEnd"/>
      <w:r w:rsidRPr="00062BDD">
        <w:rPr>
          <w:color w:val="auto"/>
          <w:sz w:val="22"/>
          <w:szCs w:val="22"/>
        </w:rPr>
        <w:t xml:space="preserve"> </w:t>
      </w:r>
      <w:proofErr w:type="spellStart"/>
      <w:r w:rsidRPr="00062BDD">
        <w:rPr>
          <w:color w:val="auto"/>
          <w:sz w:val="22"/>
          <w:szCs w:val="22"/>
        </w:rPr>
        <w:t>грешке</w:t>
      </w:r>
      <w:proofErr w:type="spellEnd"/>
      <w:r w:rsidRPr="00062BDD">
        <w:rPr>
          <w:color w:val="auto"/>
          <w:sz w:val="22"/>
          <w:szCs w:val="22"/>
        </w:rPr>
        <w:t xml:space="preserve"> и </w:t>
      </w:r>
      <w:proofErr w:type="spellStart"/>
      <w:r w:rsidRPr="00062BDD">
        <w:rPr>
          <w:color w:val="auto"/>
          <w:sz w:val="22"/>
          <w:szCs w:val="22"/>
        </w:rPr>
        <w:t>недостатке</w:t>
      </w:r>
      <w:proofErr w:type="spellEnd"/>
      <w:r w:rsidRPr="00062BDD">
        <w:rPr>
          <w:color w:val="auto"/>
          <w:sz w:val="22"/>
          <w:szCs w:val="22"/>
        </w:rPr>
        <w:t xml:space="preserve"> о </w:t>
      </w:r>
      <w:proofErr w:type="spellStart"/>
      <w:r w:rsidRPr="00062BDD">
        <w:rPr>
          <w:color w:val="auto"/>
          <w:sz w:val="22"/>
          <w:szCs w:val="22"/>
        </w:rPr>
        <w:t>свом</w:t>
      </w:r>
      <w:proofErr w:type="spellEnd"/>
      <w:r w:rsidRPr="00062BDD">
        <w:rPr>
          <w:color w:val="auto"/>
          <w:sz w:val="22"/>
          <w:szCs w:val="22"/>
        </w:rPr>
        <w:t xml:space="preserve"> </w:t>
      </w:r>
      <w:proofErr w:type="spellStart"/>
      <w:r w:rsidRPr="00062BDD">
        <w:rPr>
          <w:color w:val="auto"/>
          <w:sz w:val="22"/>
          <w:szCs w:val="22"/>
        </w:rPr>
        <w:t>трошку</w:t>
      </w:r>
      <w:proofErr w:type="spellEnd"/>
      <w:r w:rsidRPr="00062BDD">
        <w:rPr>
          <w:color w:val="auto"/>
          <w:sz w:val="22"/>
          <w:szCs w:val="22"/>
        </w:rPr>
        <w:t xml:space="preserve">, </w:t>
      </w:r>
      <w:proofErr w:type="spellStart"/>
      <w:r w:rsidRPr="00062BDD">
        <w:rPr>
          <w:color w:val="auto"/>
          <w:sz w:val="22"/>
          <w:szCs w:val="22"/>
        </w:rPr>
        <w:t>уколико</w:t>
      </w:r>
      <w:proofErr w:type="spellEnd"/>
      <w:r w:rsidRPr="00062BDD">
        <w:rPr>
          <w:color w:val="auto"/>
          <w:sz w:val="22"/>
          <w:szCs w:val="22"/>
        </w:rPr>
        <w:t xml:space="preserve"> </w:t>
      </w:r>
      <w:r w:rsidRPr="00062BDD">
        <w:rPr>
          <w:color w:val="auto"/>
          <w:sz w:val="22"/>
          <w:szCs w:val="22"/>
          <w:lang w:val="sr-Cyrl-RS"/>
        </w:rPr>
        <w:t>одступа од уговорених услова</w:t>
      </w:r>
      <w:r w:rsidRPr="00062BDD">
        <w:rPr>
          <w:color w:val="auto"/>
          <w:sz w:val="22"/>
          <w:szCs w:val="22"/>
        </w:rPr>
        <w:t xml:space="preserve"> и </w:t>
      </w:r>
      <w:proofErr w:type="spellStart"/>
      <w:r w:rsidRPr="00062BDD">
        <w:rPr>
          <w:color w:val="auto"/>
          <w:sz w:val="22"/>
          <w:szCs w:val="22"/>
        </w:rPr>
        <w:t>то</w:t>
      </w:r>
      <w:proofErr w:type="spellEnd"/>
      <w:r w:rsidRPr="00062BDD">
        <w:rPr>
          <w:color w:val="auto"/>
          <w:sz w:val="22"/>
          <w:szCs w:val="22"/>
        </w:rPr>
        <w:t xml:space="preserve"> у </w:t>
      </w:r>
      <w:proofErr w:type="spellStart"/>
      <w:r w:rsidRPr="00062BDD">
        <w:rPr>
          <w:color w:val="auto"/>
          <w:sz w:val="22"/>
          <w:szCs w:val="22"/>
        </w:rPr>
        <w:t>року</w:t>
      </w:r>
      <w:proofErr w:type="spellEnd"/>
      <w:r w:rsidRPr="00062BDD">
        <w:rPr>
          <w:color w:val="auto"/>
          <w:sz w:val="22"/>
          <w:szCs w:val="22"/>
        </w:rPr>
        <w:t xml:space="preserve"> </w:t>
      </w:r>
      <w:proofErr w:type="spellStart"/>
      <w:r w:rsidRPr="00062BDD">
        <w:rPr>
          <w:color w:val="auto"/>
          <w:sz w:val="22"/>
          <w:szCs w:val="22"/>
        </w:rPr>
        <w:t>од</w:t>
      </w:r>
      <w:proofErr w:type="spellEnd"/>
      <w:r w:rsidRPr="00062BDD">
        <w:rPr>
          <w:color w:val="auto"/>
          <w:sz w:val="22"/>
          <w:szCs w:val="22"/>
        </w:rPr>
        <w:t xml:space="preserve"> 15 (</w:t>
      </w:r>
      <w:proofErr w:type="spellStart"/>
      <w:r w:rsidRPr="00062BDD">
        <w:rPr>
          <w:color w:val="auto"/>
          <w:sz w:val="22"/>
          <w:szCs w:val="22"/>
        </w:rPr>
        <w:t>петнаест</w:t>
      </w:r>
      <w:proofErr w:type="spellEnd"/>
      <w:r w:rsidRPr="00062BDD">
        <w:rPr>
          <w:color w:val="auto"/>
          <w:sz w:val="22"/>
          <w:szCs w:val="22"/>
        </w:rPr>
        <w:t xml:space="preserve">) </w:t>
      </w:r>
      <w:proofErr w:type="spellStart"/>
      <w:r w:rsidRPr="00062BDD">
        <w:rPr>
          <w:color w:val="auto"/>
          <w:sz w:val="22"/>
          <w:szCs w:val="22"/>
        </w:rPr>
        <w:t>дана</w:t>
      </w:r>
      <w:proofErr w:type="spellEnd"/>
      <w:r w:rsidRPr="00062BDD">
        <w:rPr>
          <w:color w:val="auto"/>
          <w:sz w:val="22"/>
          <w:szCs w:val="22"/>
        </w:rPr>
        <w:t xml:space="preserve"> </w:t>
      </w:r>
      <w:proofErr w:type="spellStart"/>
      <w:r w:rsidRPr="00062BDD">
        <w:rPr>
          <w:color w:val="auto"/>
          <w:sz w:val="22"/>
          <w:szCs w:val="22"/>
        </w:rPr>
        <w:t>од</w:t>
      </w:r>
      <w:proofErr w:type="spellEnd"/>
      <w:r w:rsidRPr="00062BDD">
        <w:rPr>
          <w:color w:val="auto"/>
          <w:sz w:val="22"/>
          <w:szCs w:val="22"/>
        </w:rPr>
        <w:t xml:space="preserve"> </w:t>
      </w:r>
      <w:proofErr w:type="spellStart"/>
      <w:r w:rsidRPr="00062BDD">
        <w:rPr>
          <w:color w:val="auto"/>
          <w:sz w:val="22"/>
          <w:szCs w:val="22"/>
        </w:rPr>
        <w:t>дана</w:t>
      </w:r>
      <w:proofErr w:type="spellEnd"/>
      <w:r w:rsidRPr="00062BDD">
        <w:rPr>
          <w:color w:val="auto"/>
          <w:sz w:val="22"/>
          <w:szCs w:val="22"/>
        </w:rPr>
        <w:t xml:space="preserve"> </w:t>
      </w:r>
      <w:proofErr w:type="spellStart"/>
      <w:r w:rsidRPr="00062BDD">
        <w:rPr>
          <w:color w:val="auto"/>
          <w:sz w:val="22"/>
          <w:szCs w:val="22"/>
        </w:rPr>
        <w:t>позива</w:t>
      </w:r>
      <w:proofErr w:type="spellEnd"/>
      <w:r w:rsidRPr="00062BDD">
        <w:rPr>
          <w:color w:val="auto"/>
          <w:sz w:val="22"/>
          <w:szCs w:val="22"/>
          <w:lang w:val="sr-Cyrl-RS"/>
        </w:rPr>
        <w:t>.</w:t>
      </w:r>
    </w:p>
    <w:p w:rsidR="000D649F" w:rsidRPr="00062BDD" w:rsidRDefault="000D649F" w:rsidP="00A63757">
      <w:pPr>
        <w:jc w:val="both"/>
        <w:rPr>
          <w:iCs/>
          <w:color w:val="auto"/>
        </w:rPr>
      </w:pPr>
      <w:r w:rsidRPr="00062BDD">
        <w:rPr>
          <w:b/>
          <w:bCs/>
          <w:iCs/>
          <w:color w:val="auto"/>
          <w:u w:val="single"/>
        </w:rPr>
        <w:t>9.</w:t>
      </w:r>
      <w:r w:rsidRPr="00062BDD">
        <w:rPr>
          <w:b/>
          <w:bCs/>
          <w:iCs/>
          <w:color w:val="auto"/>
          <w:u w:val="single"/>
          <w:lang w:val="sr-Cyrl-RS"/>
        </w:rPr>
        <w:t>3</w:t>
      </w:r>
      <w:r w:rsidRPr="00062BDD">
        <w:rPr>
          <w:b/>
          <w:bCs/>
          <w:iCs/>
          <w:color w:val="auto"/>
          <w:u w:val="single"/>
        </w:rPr>
        <w:t xml:space="preserve">. </w:t>
      </w:r>
      <w:proofErr w:type="spellStart"/>
      <w:r w:rsidRPr="00062BDD">
        <w:rPr>
          <w:iCs/>
          <w:color w:val="auto"/>
          <w:u w:val="single"/>
        </w:rPr>
        <w:t>Захтев</w:t>
      </w:r>
      <w:proofErr w:type="spellEnd"/>
      <w:r w:rsidRPr="00062BDD">
        <w:rPr>
          <w:iCs/>
          <w:color w:val="auto"/>
          <w:u w:val="single"/>
        </w:rPr>
        <w:t xml:space="preserve"> у </w:t>
      </w:r>
      <w:proofErr w:type="spellStart"/>
      <w:r w:rsidRPr="00062BDD">
        <w:rPr>
          <w:iCs/>
          <w:color w:val="auto"/>
          <w:u w:val="single"/>
        </w:rPr>
        <w:t>погледу</w:t>
      </w:r>
      <w:proofErr w:type="spellEnd"/>
      <w:r w:rsidRPr="00062BDD">
        <w:rPr>
          <w:iCs/>
          <w:color w:val="auto"/>
          <w:u w:val="single"/>
        </w:rPr>
        <w:t xml:space="preserve"> </w:t>
      </w:r>
      <w:proofErr w:type="spellStart"/>
      <w:r w:rsidRPr="00062BDD">
        <w:rPr>
          <w:iCs/>
          <w:color w:val="auto"/>
          <w:u w:val="single"/>
        </w:rPr>
        <w:t>рока</w:t>
      </w:r>
      <w:proofErr w:type="spellEnd"/>
      <w:r w:rsidRPr="00062BDD">
        <w:rPr>
          <w:iCs/>
          <w:color w:val="auto"/>
          <w:u w:val="single"/>
        </w:rPr>
        <w:t xml:space="preserve"> </w:t>
      </w:r>
      <w:proofErr w:type="spellStart"/>
      <w:r w:rsidRPr="00062BDD">
        <w:rPr>
          <w:iCs/>
          <w:color w:val="auto"/>
          <w:u w:val="single"/>
        </w:rPr>
        <w:t>важења</w:t>
      </w:r>
      <w:proofErr w:type="spellEnd"/>
      <w:r w:rsidRPr="00062BDD">
        <w:rPr>
          <w:iCs/>
          <w:color w:val="auto"/>
          <w:u w:val="single"/>
        </w:rPr>
        <w:t xml:space="preserve"> </w:t>
      </w:r>
      <w:proofErr w:type="spellStart"/>
      <w:r w:rsidRPr="00062BDD">
        <w:rPr>
          <w:iCs/>
          <w:color w:val="auto"/>
          <w:u w:val="single"/>
        </w:rPr>
        <w:t>понуде</w:t>
      </w:r>
      <w:proofErr w:type="spellEnd"/>
    </w:p>
    <w:p w:rsidR="000D649F" w:rsidRPr="00BF75A2" w:rsidRDefault="000D649F" w:rsidP="000D649F">
      <w:pPr>
        <w:ind w:firstLine="708"/>
        <w:jc w:val="both"/>
        <w:rPr>
          <w:iCs/>
          <w:lang w:val="sr-Cyrl-RS"/>
        </w:rPr>
      </w:pPr>
      <w:proofErr w:type="spellStart"/>
      <w:r w:rsidRPr="000D5F61">
        <w:rPr>
          <w:iCs/>
        </w:rPr>
        <w:t>Рок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важења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понуде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не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може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бити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краћи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од</w:t>
      </w:r>
      <w:proofErr w:type="spellEnd"/>
      <w:r w:rsidRPr="000D5F61">
        <w:rPr>
          <w:iCs/>
        </w:rPr>
        <w:t xml:space="preserve"> </w:t>
      </w:r>
      <w:r w:rsidR="006D63F1">
        <w:rPr>
          <w:iCs/>
          <w:lang w:val="sr-Cyrl-RS"/>
        </w:rPr>
        <w:t>6</w:t>
      </w:r>
      <w:r w:rsidRPr="00893D02">
        <w:rPr>
          <w:iCs/>
        </w:rPr>
        <w:t>0</w:t>
      </w:r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дана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од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дана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отварања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понуда</w:t>
      </w:r>
      <w:proofErr w:type="spellEnd"/>
      <w:r>
        <w:rPr>
          <w:iCs/>
          <w:lang w:val="sr-Cyrl-RS"/>
        </w:rPr>
        <w:t>.</w:t>
      </w:r>
    </w:p>
    <w:p w:rsidR="000D649F" w:rsidRPr="000D5F61" w:rsidRDefault="000D649F" w:rsidP="000D649F">
      <w:pPr>
        <w:ind w:firstLine="708"/>
        <w:jc w:val="both"/>
        <w:rPr>
          <w:iCs/>
        </w:rPr>
      </w:pPr>
      <w:r w:rsidRPr="000D5F61">
        <w:rPr>
          <w:iCs/>
        </w:rPr>
        <w:t xml:space="preserve">У </w:t>
      </w:r>
      <w:proofErr w:type="spellStart"/>
      <w:r w:rsidRPr="000D5F61">
        <w:rPr>
          <w:iCs/>
        </w:rPr>
        <w:t>случају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истека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рока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важења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понуде</w:t>
      </w:r>
      <w:proofErr w:type="spellEnd"/>
      <w:r w:rsidRPr="000D5F61">
        <w:rPr>
          <w:iCs/>
        </w:rPr>
        <w:t xml:space="preserve">, </w:t>
      </w:r>
      <w:proofErr w:type="spellStart"/>
      <w:r w:rsidRPr="000D5F61">
        <w:rPr>
          <w:iCs/>
        </w:rPr>
        <w:t>наручилац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је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дужан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да</w:t>
      </w:r>
      <w:proofErr w:type="spellEnd"/>
      <w:r w:rsidRPr="000D5F61">
        <w:rPr>
          <w:iCs/>
        </w:rPr>
        <w:t xml:space="preserve"> у </w:t>
      </w:r>
      <w:proofErr w:type="spellStart"/>
      <w:r w:rsidRPr="000D5F61">
        <w:rPr>
          <w:iCs/>
        </w:rPr>
        <w:t>писаном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облику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затражи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од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понуђача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продужење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рока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важења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понуде</w:t>
      </w:r>
      <w:proofErr w:type="spellEnd"/>
      <w:r w:rsidRPr="000D5F61">
        <w:rPr>
          <w:iCs/>
        </w:rPr>
        <w:t>.</w:t>
      </w:r>
    </w:p>
    <w:p w:rsidR="000D649F" w:rsidRPr="000D5F61" w:rsidRDefault="000D649F" w:rsidP="000D649F">
      <w:pPr>
        <w:ind w:firstLine="708"/>
        <w:jc w:val="both"/>
        <w:rPr>
          <w:b/>
          <w:bCs/>
          <w:i/>
          <w:iCs/>
          <w:lang w:val="sr-Cyrl-RS"/>
        </w:rPr>
      </w:pPr>
      <w:proofErr w:type="spellStart"/>
      <w:r w:rsidRPr="000D5F61">
        <w:rPr>
          <w:iCs/>
        </w:rPr>
        <w:t>Понуђач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који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прихвати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захтев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за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продужење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рока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важења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понуде</w:t>
      </w:r>
      <w:proofErr w:type="spellEnd"/>
      <w:r w:rsidRPr="000D5F61">
        <w:rPr>
          <w:iCs/>
        </w:rPr>
        <w:t xml:space="preserve"> н</w:t>
      </w:r>
      <w:r>
        <w:rPr>
          <w:iCs/>
          <w:lang w:val="sr-Cyrl-RS"/>
        </w:rPr>
        <w:t>е</w:t>
      </w:r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може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мењати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понуду</w:t>
      </w:r>
      <w:proofErr w:type="spellEnd"/>
      <w:r w:rsidRPr="000D5F61">
        <w:rPr>
          <w:iCs/>
        </w:rPr>
        <w:t>.</w:t>
      </w:r>
    </w:p>
    <w:p w:rsidR="000D649F" w:rsidRPr="000D5F61" w:rsidRDefault="000D649F" w:rsidP="000D649F">
      <w:pPr>
        <w:jc w:val="both"/>
        <w:rPr>
          <w:b/>
          <w:color w:val="auto"/>
          <w:u w:val="single"/>
          <w:lang w:val="sr-Cyrl-RS"/>
        </w:rPr>
      </w:pPr>
    </w:p>
    <w:p w:rsidR="000D649F" w:rsidRPr="007F033E" w:rsidRDefault="000D649F" w:rsidP="000D649F">
      <w:pPr>
        <w:widowControl w:val="0"/>
        <w:spacing w:line="240" w:lineRule="auto"/>
        <w:jc w:val="both"/>
        <w:rPr>
          <w:rFonts w:eastAsia="Times New Roman"/>
          <w:b/>
          <w:i/>
          <w:color w:val="000000" w:themeColor="text1"/>
        </w:rPr>
      </w:pPr>
      <w:r w:rsidRPr="007F033E">
        <w:rPr>
          <w:rFonts w:eastAsia="Times New Roman"/>
          <w:b/>
          <w:i/>
          <w:color w:val="000000" w:themeColor="text1"/>
        </w:rPr>
        <w:t>10. ВАЛУТА И НАЧИН НА КОЈИ МОРА ДА БУДЕ НАВЕДЕНА И ИЗРАЖЕНА ЦЕНА У ПОНУДИ</w:t>
      </w:r>
    </w:p>
    <w:p w:rsidR="000D649F" w:rsidRPr="00B16256" w:rsidRDefault="000D649F" w:rsidP="000D649F">
      <w:pPr>
        <w:spacing w:line="240" w:lineRule="auto"/>
        <w:ind w:firstLine="708"/>
        <w:jc w:val="both"/>
        <w:rPr>
          <w:color w:val="auto"/>
        </w:rPr>
      </w:pPr>
      <w:proofErr w:type="spellStart"/>
      <w:r w:rsidRPr="00B16256">
        <w:rPr>
          <w:iCs/>
          <w:color w:val="auto"/>
        </w:rPr>
        <w:t>Цена</w:t>
      </w:r>
      <w:proofErr w:type="spellEnd"/>
      <w:r w:rsidRPr="00B16256">
        <w:rPr>
          <w:iCs/>
          <w:color w:val="auto"/>
        </w:rPr>
        <w:t xml:space="preserve"> </w:t>
      </w:r>
      <w:proofErr w:type="spellStart"/>
      <w:r w:rsidRPr="00B16256">
        <w:rPr>
          <w:iCs/>
          <w:color w:val="auto"/>
        </w:rPr>
        <w:t>мора</w:t>
      </w:r>
      <w:proofErr w:type="spellEnd"/>
      <w:r w:rsidRPr="00B16256">
        <w:rPr>
          <w:iCs/>
          <w:color w:val="auto"/>
        </w:rPr>
        <w:t xml:space="preserve"> </w:t>
      </w:r>
      <w:proofErr w:type="spellStart"/>
      <w:r w:rsidRPr="00B16256">
        <w:rPr>
          <w:iCs/>
          <w:color w:val="auto"/>
        </w:rPr>
        <w:t>бити</w:t>
      </w:r>
      <w:proofErr w:type="spellEnd"/>
      <w:r w:rsidRPr="00B16256">
        <w:rPr>
          <w:iCs/>
          <w:color w:val="auto"/>
        </w:rPr>
        <w:t xml:space="preserve"> </w:t>
      </w:r>
      <w:proofErr w:type="spellStart"/>
      <w:r w:rsidRPr="00B16256">
        <w:rPr>
          <w:iCs/>
          <w:color w:val="auto"/>
        </w:rPr>
        <w:t>исказана</w:t>
      </w:r>
      <w:proofErr w:type="spellEnd"/>
      <w:r w:rsidRPr="00B16256">
        <w:rPr>
          <w:iCs/>
          <w:color w:val="auto"/>
        </w:rPr>
        <w:t xml:space="preserve"> у </w:t>
      </w:r>
      <w:proofErr w:type="spellStart"/>
      <w:r w:rsidRPr="00B16256">
        <w:rPr>
          <w:iCs/>
          <w:color w:val="auto"/>
        </w:rPr>
        <w:t>динарима</w:t>
      </w:r>
      <w:proofErr w:type="spellEnd"/>
      <w:r w:rsidR="00D87B8A" w:rsidRPr="00B16256">
        <w:rPr>
          <w:iCs/>
          <w:color w:val="auto"/>
        </w:rPr>
        <w:t xml:space="preserve"> </w:t>
      </w:r>
      <w:r w:rsidR="007C4F6C" w:rsidRPr="00B16256">
        <w:rPr>
          <w:iCs/>
          <w:color w:val="auto"/>
          <w:lang w:val="sr-Cyrl-RS"/>
        </w:rPr>
        <w:t xml:space="preserve">или у страној валути </w:t>
      </w:r>
      <w:r w:rsidR="007C4F6C" w:rsidRPr="00B16256">
        <w:rPr>
          <w:color w:val="auto"/>
          <w:lang w:val="sr-Latn-CS"/>
        </w:rPr>
        <w:t>у ЕУР-</w:t>
      </w:r>
      <w:proofErr w:type="spellStart"/>
      <w:r w:rsidR="007C4F6C" w:rsidRPr="00B16256">
        <w:rPr>
          <w:color w:val="auto"/>
          <w:lang w:val="sr-Latn-CS"/>
        </w:rPr>
        <w:t>има</w:t>
      </w:r>
      <w:proofErr w:type="spellEnd"/>
      <w:r w:rsidRPr="00B16256">
        <w:rPr>
          <w:iCs/>
          <w:color w:val="auto"/>
        </w:rPr>
        <w:t xml:space="preserve">, </w:t>
      </w:r>
      <w:proofErr w:type="spellStart"/>
      <w:r w:rsidRPr="00B16256">
        <w:rPr>
          <w:iCs/>
          <w:color w:val="auto"/>
        </w:rPr>
        <w:t>са</w:t>
      </w:r>
      <w:proofErr w:type="spellEnd"/>
      <w:r w:rsidRPr="00B16256">
        <w:rPr>
          <w:iCs/>
          <w:color w:val="auto"/>
        </w:rPr>
        <w:t xml:space="preserve"> и </w:t>
      </w:r>
      <w:proofErr w:type="spellStart"/>
      <w:r w:rsidRPr="00B16256">
        <w:rPr>
          <w:iCs/>
          <w:color w:val="auto"/>
        </w:rPr>
        <w:t>без</w:t>
      </w:r>
      <w:proofErr w:type="spellEnd"/>
      <w:r w:rsidRPr="00B16256">
        <w:rPr>
          <w:iCs/>
          <w:color w:val="auto"/>
        </w:rPr>
        <w:t xml:space="preserve"> </w:t>
      </w:r>
      <w:proofErr w:type="spellStart"/>
      <w:r w:rsidRPr="00B16256">
        <w:rPr>
          <w:iCs/>
          <w:color w:val="auto"/>
        </w:rPr>
        <w:t>пореза</w:t>
      </w:r>
      <w:proofErr w:type="spellEnd"/>
      <w:r w:rsidRPr="00B16256">
        <w:rPr>
          <w:iCs/>
          <w:color w:val="auto"/>
        </w:rPr>
        <w:t xml:space="preserve"> </w:t>
      </w:r>
      <w:proofErr w:type="spellStart"/>
      <w:r w:rsidRPr="00B16256">
        <w:rPr>
          <w:iCs/>
          <w:color w:val="auto"/>
        </w:rPr>
        <w:t>на</w:t>
      </w:r>
      <w:proofErr w:type="spellEnd"/>
      <w:r w:rsidRPr="00B16256">
        <w:rPr>
          <w:iCs/>
          <w:color w:val="auto"/>
        </w:rPr>
        <w:t xml:space="preserve"> </w:t>
      </w:r>
      <w:proofErr w:type="spellStart"/>
      <w:r w:rsidRPr="00B16256">
        <w:rPr>
          <w:iCs/>
          <w:color w:val="auto"/>
        </w:rPr>
        <w:t>додату</w:t>
      </w:r>
      <w:proofErr w:type="spellEnd"/>
      <w:r w:rsidRPr="00B16256">
        <w:rPr>
          <w:iCs/>
          <w:color w:val="auto"/>
        </w:rPr>
        <w:t xml:space="preserve"> </w:t>
      </w:r>
      <w:proofErr w:type="spellStart"/>
      <w:r w:rsidRPr="00B16256">
        <w:rPr>
          <w:iCs/>
          <w:color w:val="auto"/>
        </w:rPr>
        <w:t>вредност</w:t>
      </w:r>
      <w:proofErr w:type="spellEnd"/>
      <w:r w:rsidRPr="00B16256">
        <w:rPr>
          <w:iCs/>
          <w:color w:val="auto"/>
        </w:rPr>
        <w:t>,</w:t>
      </w:r>
      <w:r w:rsidRPr="00B16256">
        <w:rPr>
          <w:color w:val="auto"/>
        </w:rPr>
        <w:t xml:space="preserve"> </w:t>
      </w:r>
      <w:proofErr w:type="spellStart"/>
      <w:r w:rsidRPr="00B16256">
        <w:rPr>
          <w:color w:val="auto"/>
        </w:rPr>
        <w:t>са</w:t>
      </w:r>
      <w:proofErr w:type="spellEnd"/>
      <w:r w:rsidRPr="00B16256">
        <w:rPr>
          <w:color w:val="auto"/>
        </w:rPr>
        <w:t xml:space="preserve"> </w:t>
      </w:r>
      <w:proofErr w:type="spellStart"/>
      <w:r w:rsidRPr="00B16256">
        <w:rPr>
          <w:color w:val="auto"/>
        </w:rPr>
        <w:t>урачунатим</w:t>
      </w:r>
      <w:proofErr w:type="spellEnd"/>
      <w:r w:rsidRPr="00B16256">
        <w:rPr>
          <w:color w:val="auto"/>
        </w:rPr>
        <w:t xml:space="preserve"> </w:t>
      </w:r>
      <w:proofErr w:type="spellStart"/>
      <w:r w:rsidRPr="00B16256">
        <w:rPr>
          <w:color w:val="auto"/>
        </w:rPr>
        <w:t>свим</w:t>
      </w:r>
      <w:proofErr w:type="spellEnd"/>
      <w:r w:rsidRPr="00B16256">
        <w:rPr>
          <w:color w:val="auto"/>
        </w:rPr>
        <w:t xml:space="preserve"> </w:t>
      </w:r>
      <w:proofErr w:type="spellStart"/>
      <w:r w:rsidRPr="00B16256">
        <w:rPr>
          <w:color w:val="auto"/>
        </w:rPr>
        <w:t>трошковима</w:t>
      </w:r>
      <w:proofErr w:type="spellEnd"/>
      <w:r w:rsidRPr="00B16256">
        <w:rPr>
          <w:color w:val="auto"/>
        </w:rPr>
        <w:t xml:space="preserve"> </w:t>
      </w:r>
      <w:proofErr w:type="spellStart"/>
      <w:r w:rsidRPr="00B16256">
        <w:rPr>
          <w:color w:val="auto"/>
        </w:rPr>
        <w:t>које</w:t>
      </w:r>
      <w:proofErr w:type="spellEnd"/>
      <w:r w:rsidRPr="00B16256">
        <w:rPr>
          <w:color w:val="auto"/>
        </w:rPr>
        <w:t xml:space="preserve"> </w:t>
      </w:r>
      <w:proofErr w:type="spellStart"/>
      <w:r w:rsidRPr="00B16256">
        <w:rPr>
          <w:color w:val="auto"/>
        </w:rPr>
        <w:t>понуђач</w:t>
      </w:r>
      <w:proofErr w:type="spellEnd"/>
      <w:r w:rsidRPr="00B16256">
        <w:rPr>
          <w:color w:val="auto"/>
        </w:rPr>
        <w:t xml:space="preserve"> </w:t>
      </w:r>
      <w:proofErr w:type="spellStart"/>
      <w:r w:rsidRPr="00B16256">
        <w:rPr>
          <w:color w:val="auto"/>
        </w:rPr>
        <w:t>има</w:t>
      </w:r>
      <w:proofErr w:type="spellEnd"/>
      <w:r w:rsidRPr="00B16256">
        <w:rPr>
          <w:color w:val="auto"/>
        </w:rPr>
        <w:t xml:space="preserve"> у </w:t>
      </w:r>
      <w:proofErr w:type="spellStart"/>
      <w:r w:rsidRPr="00B16256">
        <w:rPr>
          <w:color w:val="auto"/>
        </w:rPr>
        <w:t>реализацији</w:t>
      </w:r>
      <w:proofErr w:type="spellEnd"/>
      <w:r w:rsidRPr="00B16256">
        <w:rPr>
          <w:color w:val="auto"/>
        </w:rPr>
        <w:t xml:space="preserve"> </w:t>
      </w:r>
      <w:proofErr w:type="spellStart"/>
      <w:r w:rsidRPr="00B16256">
        <w:rPr>
          <w:color w:val="auto"/>
        </w:rPr>
        <w:t>предметне</w:t>
      </w:r>
      <w:proofErr w:type="spellEnd"/>
      <w:r w:rsidRPr="00B16256">
        <w:rPr>
          <w:color w:val="auto"/>
        </w:rPr>
        <w:t xml:space="preserve"> </w:t>
      </w:r>
      <w:proofErr w:type="spellStart"/>
      <w:r w:rsidRPr="00B16256">
        <w:rPr>
          <w:color w:val="auto"/>
        </w:rPr>
        <w:t>јавне</w:t>
      </w:r>
      <w:proofErr w:type="spellEnd"/>
      <w:r w:rsidRPr="00B16256">
        <w:rPr>
          <w:color w:val="auto"/>
        </w:rPr>
        <w:t xml:space="preserve"> </w:t>
      </w:r>
      <w:proofErr w:type="spellStart"/>
      <w:r w:rsidRPr="00B16256">
        <w:rPr>
          <w:color w:val="auto"/>
        </w:rPr>
        <w:t>набавке</w:t>
      </w:r>
      <w:proofErr w:type="spellEnd"/>
      <w:r w:rsidRPr="00B16256">
        <w:rPr>
          <w:color w:val="auto"/>
        </w:rPr>
        <w:t xml:space="preserve">, с </w:t>
      </w:r>
      <w:proofErr w:type="spellStart"/>
      <w:r w:rsidRPr="00B16256">
        <w:rPr>
          <w:color w:val="auto"/>
        </w:rPr>
        <w:t>тим</w:t>
      </w:r>
      <w:proofErr w:type="spellEnd"/>
      <w:r w:rsidRPr="00B16256">
        <w:rPr>
          <w:color w:val="auto"/>
        </w:rPr>
        <w:t xml:space="preserve"> </w:t>
      </w:r>
      <w:proofErr w:type="spellStart"/>
      <w:r w:rsidRPr="00B16256">
        <w:rPr>
          <w:color w:val="auto"/>
        </w:rPr>
        <w:t>да</w:t>
      </w:r>
      <w:proofErr w:type="spellEnd"/>
      <w:r w:rsidRPr="00B16256">
        <w:rPr>
          <w:color w:val="auto"/>
        </w:rPr>
        <w:t xml:space="preserve"> </w:t>
      </w:r>
      <w:proofErr w:type="spellStart"/>
      <w:r w:rsidRPr="00B16256">
        <w:rPr>
          <w:color w:val="auto"/>
        </w:rPr>
        <w:t>ће</w:t>
      </w:r>
      <w:proofErr w:type="spellEnd"/>
      <w:r w:rsidRPr="00B16256">
        <w:rPr>
          <w:color w:val="auto"/>
        </w:rPr>
        <w:t xml:space="preserve"> </w:t>
      </w:r>
      <w:proofErr w:type="spellStart"/>
      <w:r w:rsidRPr="00B16256">
        <w:rPr>
          <w:color w:val="auto"/>
        </w:rPr>
        <w:t>се</w:t>
      </w:r>
      <w:proofErr w:type="spellEnd"/>
      <w:r w:rsidRPr="00B16256">
        <w:rPr>
          <w:color w:val="auto"/>
        </w:rPr>
        <w:t xml:space="preserve"> </w:t>
      </w:r>
      <w:proofErr w:type="spellStart"/>
      <w:r w:rsidRPr="00B16256">
        <w:rPr>
          <w:color w:val="auto"/>
        </w:rPr>
        <w:t>за</w:t>
      </w:r>
      <w:proofErr w:type="spellEnd"/>
      <w:r w:rsidRPr="00B16256">
        <w:rPr>
          <w:color w:val="auto"/>
        </w:rPr>
        <w:t xml:space="preserve"> </w:t>
      </w:r>
      <w:proofErr w:type="spellStart"/>
      <w:r w:rsidRPr="00B16256">
        <w:rPr>
          <w:color w:val="auto"/>
        </w:rPr>
        <w:t>оцену</w:t>
      </w:r>
      <w:proofErr w:type="spellEnd"/>
      <w:r w:rsidRPr="00B16256">
        <w:rPr>
          <w:color w:val="auto"/>
        </w:rPr>
        <w:t xml:space="preserve"> </w:t>
      </w:r>
      <w:proofErr w:type="spellStart"/>
      <w:r w:rsidRPr="00B16256">
        <w:rPr>
          <w:color w:val="auto"/>
        </w:rPr>
        <w:t>понуде</w:t>
      </w:r>
      <w:proofErr w:type="spellEnd"/>
      <w:r w:rsidRPr="00B16256">
        <w:rPr>
          <w:color w:val="auto"/>
        </w:rPr>
        <w:t xml:space="preserve"> </w:t>
      </w:r>
      <w:proofErr w:type="spellStart"/>
      <w:r w:rsidRPr="00B16256">
        <w:rPr>
          <w:color w:val="auto"/>
        </w:rPr>
        <w:t>узимати</w:t>
      </w:r>
      <w:proofErr w:type="spellEnd"/>
      <w:r w:rsidRPr="00B16256">
        <w:rPr>
          <w:color w:val="auto"/>
        </w:rPr>
        <w:t xml:space="preserve"> у </w:t>
      </w:r>
      <w:proofErr w:type="spellStart"/>
      <w:r w:rsidRPr="00B16256">
        <w:rPr>
          <w:color w:val="auto"/>
        </w:rPr>
        <w:t>обзир</w:t>
      </w:r>
      <w:proofErr w:type="spellEnd"/>
      <w:r w:rsidRPr="00B16256">
        <w:rPr>
          <w:color w:val="auto"/>
        </w:rPr>
        <w:t xml:space="preserve"> </w:t>
      </w:r>
      <w:proofErr w:type="spellStart"/>
      <w:r w:rsidRPr="00B16256">
        <w:rPr>
          <w:color w:val="auto"/>
        </w:rPr>
        <w:t>цена</w:t>
      </w:r>
      <w:proofErr w:type="spellEnd"/>
      <w:r w:rsidRPr="00B16256">
        <w:rPr>
          <w:color w:val="auto"/>
        </w:rPr>
        <w:t xml:space="preserve"> </w:t>
      </w:r>
      <w:proofErr w:type="spellStart"/>
      <w:r w:rsidRPr="00B16256">
        <w:rPr>
          <w:color w:val="auto"/>
        </w:rPr>
        <w:t>без</w:t>
      </w:r>
      <w:proofErr w:type="spellEnd"/>
      <w:r w:rsidRPr="00B16256">
        <w:rPr>
          <w:color w:val="auto"/>
        </w:rPr>
        <w:t xml:space="preserve"> </w:t>
      </w:r>
      <w:proofErr w:type="spellStart"/>
      <w:r w:rsidRPr="00B16256">
        <w:rPr>
          <w:color w:val="auto"/>
        </w:rPr>
        <w:t>пореза</w:t>
      </w:r>
      <w:proofErr w:type="spellEnd"/>
      <w:r w:rsidRPr="00B16256">
        <w:rPr>
          <w:color w:val="auto"/>
        </w:rPr>
        <w:t xml:space="preserve"> </w:t>
      </w:r>
      <w:proofErr w:type="spellStart"/>
      <w:r w:rsidRPr="00B16256">
        <w:rPr>
          <w:color w:val="auto"/>
        </w:rPr>
        <w:t>на</w:t>
      </w:r>
      <w:proofErr w:type="spellEnd"/>
      <w:r w:rsidRPr="00B16256">
        <w:rPr>
          <w:color w:val="auto"/>
        </w:rPr>
        <w:t xml:space="preserve"> </w:t>
      </w:r>
      <w:proofErr w:type="spellStart"/>
      <w:r w:rsidRPr="00B16256">
        <w:rPr>
          <w:color w:val="auto"/>
        </w:rPr>
        <w:t>додату</w:t>
      </w:r>
      <w:proofErr w:type="spellEnd"/>
      <w:r w:rsidRPr="00B16256">
        <w:rPr>
          <w:color w:val="auto"/>
        </w:rPr>
        <w:t xml:space="preserve"> </w:t>
      </w:r>
      <w:proofErr w:type="spellStart"/>
      <w:r w:rsidRPr="00B16256">
        <w:rPr>
          <w:color w:val="auto"/>
        </w:rPr>
        <w:t>вредност</w:t>
      </w:r>
      <w:proofErr w:type="spellEnd"/>
      <w:r w:rsidRPr="00B16256">
        <w:rPr>
          <w:color w:val="auto"/>
        </w:rPr>
        <w:t>.</w:t>
      </w:r>
    </w:p>
    <w:p w:rsidR="007C4F6C" w:rsidRPr="00B16256" w:rsidRDefault="007C4F6C" w:rsidP="000D649F">
      <w:pPr>
        <w:spacing w:line="240" w:lineRule="auto"/>
        <w:ind w:firstLine="708"/>
        <w:jc w:val="both"/>
        <w:rPr>
          <w:iCs/>
          <w:color w:val="auto"/>
          <w:lang w:val="sr-Cyrl-RS"/>
        </w:rPr>
      </w:pPr>
      <w:r w:rsidRPr="00B16256">
        <w:rPr>
          <w:color w:val="auto"/>
          <w:lang w:val="sr-Cyrl-RS"/>
        </w:rPr>
        <w:t xml:space="preserve">У случају исказа у </w:t>
      </w:r>
      <w:r w:rsidRPr="00B16256">
        <w:rPr>
          <w:iCs/>
          <w:color w:val="auto"/>
          <w:lang w:val="sr-Cyrl-RS"/>
        </w:rPr>
        <w:t xml:space="preserve">страној валути </w:t>
      </w:r>
      <w:r w:rsidRPr="00B16256">
        <w:rPr>
          <w:color w:val="auto"/>
          <w:lang w:val="sr-Latn-CS"/>
        </w:rPr>
        <w:t>у ЕУР-</w:t>
      </w:r>
      <w:proofErr w:type="spellStart"/>
      <w:r w:rsidRPr="00B16256">
        <w:rPr>
          <w:color w:val="auto"/>
          <w:lang w:val="sr-Latn-CS"/>
        </w:rPr>
        <w:t>има</w:t>
      </w:r>
      <w:proofErr w:type="spellEnd"/>
      <w:r w:rsidRPr="00B16256">
        <w:rPr>
          <w:iCs/>
          <w:color w:val="auto"/>
          <w:lang w:val="sr-Cyrl-RS"/>
        </w:rPr>
        <w:t xml:space="preserve"> за прерачун у динаре користиће се средњи девизни курс Народне Банке Србије на дан када је започето отварање понуда.</w:t>
      </w:r>
    </w:p>
    <w:p w:rsidR="00B16256" w:rsidRPr="00B16256" w:rsidRDefault="000D649F" w:rsidP="000D649F">
      <w:pPr>
        <w:spacing w:line="240" w:lineRule="auto"/>
        <w:jc w:val="both"/>
        <w:rPr>
          <w:iCs/>
          <w:color w:val="auto"/>
          <w:lang w:val="sr-Cyrl-RS"/>
        </w:rPr>
      </w:pPr>
      <w:r w:rsidRPr="00B16256">
        <w:rPr>
          <w:iCs/>
          <w:color w:val="auto"/>
        </w:rPr>
        <w:t xml:space="preserve">У </w:t>
      </w:r>
      <w:proofErr w:type="spellStart"/>
      <w:r w:rsidRPr="00B16256">
        <w:rPr>
          <w:iCs/>
          <w:color w:val="auto"/>
        </w:rPr>
        <w:t>цену</w:t>
      </w:r>
      <w:proofErr w:type="spellEnd"/>
      <w:r w:rsidRPr="00B16256">
        <w:rPr>
          <w:iCs/>
          <w:color w:val="auto"/>
        </w:rPr>
        <w:t xml:space="preserve"> </w:t>
      </w:r>
      <w:r w:rsidRPr="00B16256">
        <w:rPr>
          <w:iCs/>
          <w:color w:val="auto"/>
          <w:lang w:val="sr-Cyrl-RS"/>
        </w:rPr>
        <w:t>су</w:t>
      </w:r>
      <w:r w:rsidRPr="00B16256">
        <w:rPr>
          <w:iCs/>
          <w:color w:val="auto"/>
        </w:rPr>
        <w:t xml:space="preserve"> </w:t>
      </w:r>
      <w:proofErr w:type="spellStart"/>
      <w:r w:rsidRPr="00B16256">
        <w:rPr>
          <w:iCs/>
          <w:color w:val="auto"/>
        </w:rPr>
        <w:t>урачунат</w:t>
      </w:r>
      <w:proofErr w:type="spellEnd"/>
      <w:r w:rsidRPr="00B16256">
        <w:rPr>
          <w:iCs/>
          <w:color w:val="auto"/>
          <w:lang w:val="sr-Cyrl-RS"/>
        </w:rPr>
        <w:t xml:space="preserve">и сви трошкови који се јављају приликом испоруке добара </w:t>
      </w:r>
      <w:proofErr w:type="spellStart"/>
      <w:r w:rsidRPr="00B16256">
        <w:rPr>
          <w:color w:val="auto"/>
          <w:lang w:val="sr-Latn-RS"/>
        </w:rPr>
        <w:t>fco</w:t>
      </w:r>
      <w:proofErr w:type="spellEnd"/>
      <w:r w:rsidRPr="00B16256">
        <w:rPr>
          <w:color w:val="auto"/>
          <w:lang w:val="sr-Latn-RS"/>
        </w:rPr>
        <w:t>.</w:t>
      </w:r>
      <w:r w:rsidRPr="00B16256">
        <w:rPr>
          <w:color w:val="auto"/>
          <w:lang w:val="sr-Cyrl-CS"/>
        </w:rPr>
        <w:t xml:space="preserve"> </w:t>
      </w:r>
      <w:r w:rsidRPr="00B16256">
        <w:rPr>
          <w:color w:val="auto"/>
          <w:lang w:val="sr-Cyrl-RS"/>
        </w:rPr>
        <w:t>наручилац у Кањижи</w:t>
      </w:r>
      <w:r w:rsidRPr="00B16256">
        <w:rPr>
          <w:iCs/>
          <w:color w:val="auto"/>
          <w:lang w:val="sr-Cyrl-RS"/>
        </w:rPr>
        <w:t xml:space="preserve">. (трошкови набавке материјала, транспортни трошкови, трошкови инсталације - сви пратећи трошкови). </w:t>
      </w:r>
    </w:p>
    <w:p w:rsidR="00B16256" w:rsidRPr="00B16256" w:rsidRDefault="00B16256" w:rsidP="00B16256">
      <w:pPr>
        <w:autoSpaceDE w:val="0"/>
        <w:autoSpaceDN w:val="0"/>
        <w:adjustRightInd w:val="0"/>
        <w:ind w:firstLine="720"/>
        <w:jc w:val="both"/>
        <w:rPr>
          <w:color w:val="auto"/>
          <w:lang w:val="sr-Cyrl-RS"/>
        </w:rPr>
      </w:pPr>
      <w:r w:rsidRPr="00B16256">
        <w:rPr>
          <w:color w:val="auto"/>
          <w:lang w:val="sr-Cyrl-RS"/>
        </w:rPr>
        <w:t xml:space="preserve">У случају исказа у </w:t>
      </w:r>
      <w:r w:rsidRPr="00B16256">
        <w:rPr>
          <w:color w:val="auto"/>
          <w:lang w:val="sr-Latn-CS"/>
        </w:rPr>
        <w:t>ЕУР-</w:t>
      </w:r>
      <w:proofErr w:type="spellStart"/>
      <w:r w:rsidRPr="00B16256">
        <w:rPr>
          <w:color w:val="auto"/>
          <w:lang w:val="sr-Latn-CS"/>
        </w:rPr>
        <w:t>има</w:t>
      </w:r>
      <w:proofErr w:type="spellEnd"/>
      <w:r w:rsidRPr="00B16256">
        <w:rPr>
          <w:color w:val="auto"/>
          <w:lang w:val="sr-Latn-CS"/>
        </w:rPr>
        <w:t xml:space="preserve"> </w:t>
      </w:r>
      <w:r w:rsidRPr="00B16256">
        <w:rPr>
          <w:color w:val="auto"/>
          <w:lang w:val="sr-Cyrl-RS"/>
        </w:rPr>
        <w:t>Наручилац ће сва плаћања вршити по средњем курсу НБС на дан уплате.</w:t>
      </w:r>
    </w:p>
    <w:p w:rsidR="000D649F" w:rsidRPr="00B16256" w:rsidRDefault="000D649F" w:rsidP="000D649F">
      <w:pPr>
        <w:spacing w:line="240" w:lineRule="auto"/>
        <w:ind w:firstLine="720"/>
        <w:jc w:val="both"/>
        <w:rPr>
          <w:rFonts w:eastAsia="Times New Roman"/>
          <w:color w:val="auto"/>
        </w:rPr>
      </w:pPr>
      <w:proofErr w:type="spellStart"/>
      <w:r w:rsidRPr="00B16256">
        <w:rPr>
          <w:rFonts w:eastAsia="Times New Roman"/>
          <w:color w:val="auto"/>
        </w:rPr>
        <w:t>Цена</w:t>
      </w:r>
      <w:proofErr w:type="spellEnd"/>
      <w:r w:rsidR="00B16256" w:rsidRPr="00B16256">
        <w:rPr>
          <w:rFonts w:eastAsia="Times New Roman"/>
          <w:color w:val="auto"/>
          <w:lang w:val="sr-Cyrl-RS"/>
        </w:rPr>
        <w:t xml:space="preserve"> </w:t>
      </w:r>
      <w:proofErr w:type="spellStart"/>
      <w:r w:rsidR="00B16256" w:rsidRPr="00B16256">
        <w:rPr>
          <w:iCs/>
          <w:color w:val="auto"/>
        </w:rPr>
        <w:t>исказана</w:t>
      </w:r>
      <w:proofErr w:type="spellEnd"/>
      <w:r w:rsidR="00B16256" w:rsidRPr="00B16256">
        <w:rPr>
          <w:iCs/>
          <w:color w:val="auto"/>
        </w:rPr>
        <w:t xml:space="preserve"> у </w:t>
      </w:r>
      <w:proofErr w:type="spellStart"/>
      <w:r w:rsidR="00B16256" w:rsidRPr="00B16256">
        <w:rPr>
          <w:iCs/>
          <w:color w:val="auto"/>
        </w:rPr>
        <w:t>динарима</w:t>
      </w:r>
      <w:proofErr w:type="spellEnd"/>
      <w:r w:rsidR="00B16256" w:rsidRPr="00B16256">
        <w:rPr>
          <w:iCs/>
          <w:color w:val="auto"/>
        </w:rPr>
        <w:t xml:space="preserve"> </w:t>
      </w:r>
      <w:r w:rsidR="00B16256" w:rsidRPr="00B16256">
        <w:rPr>
          <w:iCs/>
          <w:color w:val="auto"/>
          <w:lang w:val="sr-Cyrl-RS"/>
        </w:rPr>
        <w:t xml:space="preserve">или у страној валути </w:t>
      </w:r>
      <w:r w:rsidR="00B16256" w:rsidRPr="00B16256">
        <w:rPr>
          <w:color w:val="auto"/>
          <w:lang w:val="sr-Latn-CS"/>
        </w:rPr>
        <w:t>у ЕУР-</w:t>
      </w:r>
      <w:proofErr w:type="spellStart"/>
      <w:r w:rsidR="00B16256" w:rsidRPr="00B16256">
        <w:rPr>
          <w:color w:val="auto"/>
          <w:lang w:val="sr-Latn-CS"/>
        </w:rPr>
        <w:t>има</w:t>
      </w:r>
      <w:proofErr w:type="spellEnd"/>
      <w:r w:rsidRPr="00B16256">
        <w:rPr>
          <w:rFonts w:eastAsia="Times New Roman"/>
          <w:color w:val="auto"/>
        </w:rPr>
        <w:t xml:space="preserve"> </w:t>
      </w:r>
      <w:proofErr w:type="spellStart"/>
      <w:r w:rsidRPr="00B16256">
        <w:rPr>
          <w:rFonts w:eastAsia="Times New Roman"/>
          <w:color w:val="auto"/>
        </w:rPr>
        <w:t>је</w:t>
      </w:r>
      <w:proofErr w:type="spellEnd"/>
      <w:r w:rsidRPr="00B16256">
        <w:rPr>
          <w:rFonts w:eastAsia="Times New Roman"/>
          <w:color w:val="auto"/>
        </w:rPr>
        <w:t xml:space="preserve"> </w:t>
      </w:r>
      <w:proofErr w:type="spellStart"/>
      <w:r w:rsidRPr="00B16256">
        <w:rPr>
          <w:rFonts w:eastAsia="Times New Roman"/>
          <w:color w:val="auto"/>
        </w:rPr>
        <w:t>фиксна</w:t>
      </w:r>
      <w:proofErr w:type="spellEnd"/>
      <w:r w:rsidRPr="00B16256">
        <w:rPr>
          <w:rFonts w:eastAsia="Times New Roman"/>
          <w:color w:val="auto"/>
        </w:rPr>
        <w:t xml:space="preserve">, </w:t>
      </w:r>
      <w:r w:rsidRPr="00B16256">
        <w:rPr>
          <w:rFonts w:eastAsia="Times New Roman"/>
          <w:color w:val="auto"/>
          <w:lang w:val="sr-Cyrl-RS"/>
        </w:rPr>
        <w:t xml:space="preserve">и не </w:t>
      </w:r>
      <w:proofErr w:type="spellStart"/>
      <w:r w:rsidRPr="00B16256">
        <w:rPr>
          <w:rFonts w:eastAsia="Times New Roman"/>
          <w:color w:val="auto"/>
        </w:rPr>
        <w:t>може</w:t>
      </w:r>
      <w:proofErr w:type="spellEnd"/>
      <w:r w:rsidRPr="00B16256">
        <w:rPr>
          <w:rFonts w:eastAsia="Times New Roman"/>
          <w:color w:val="auto"/>
        </w:rPr>
        <w:t xml:space="preserve"> </w:t>
      </w:r>
      <w:proofErr w:type="spellStart"/>
      <w:r w:rsidRPr="00B16256">
        <w:rPr>
          <w:rFonts w:eastAsia="Times New Roman"/>
          <w:color w:val="auto"/>
        </w:rPr>
        <w:t>се</w:t>
      </w:r>
      <w:proofErr w:type="spellEnd"/>
      <w:r w:rsidRPr="00B16256">
        <w:rPr>
          <w:rFonts w:eastAsia="Times New Roman"/>
          <w:color w:val="auto"/>
        </w:rPr>
        <w:t xml:space="preserve"> </w:t>
      </w:r>
      <w:proofErr w:type="spellStart"/>
      <w:r w:rsidRPr="00B16256">
        <w:rPr>
          <w:rFonts w:eastAsia="Times New Roman"/>
          <w:color w:val="auto"/>
        </w:rPr>
        <w:t>мењати</w:t>
      </w:r>
      <w:proofErr w:type="spellEnd"/>
      <w:r w:rsidRPr="00B16256">
        <w:rPr>
          <w:rFonts w:eastAsia="Times New Roman"/>
          <w:color w:val="auto"/>
          <w:lang w:val="sr-Cyrl-RS"/>
        </w:rPr>
        <w:t>.</w:t>
      </w:r>
      <w:r w:rsidRPr="00B16256">
        <w:rPr>
          <w:rFonts w:eastAsia="Times New Roman"/>
          <w:color w:val="auto"/>
        </w:rPr>
        <w:t xml:space="preserve"> </w:t>
      </w:r>
    </w:p>
    <w:p w:rsidR="00B16256" w:rsidRPr="00B16256" w:rsidRDefault="00B16256" w:rsidP="00B16256">
      <w:pPr>
        <w:autoSpaceDE w:val="0"/>
        <w:autoSpaceDN w:val="0"/>
        <w:adjustRightInd w:val="0"/>
        <w:ind w:firstLine="720"/>
        <w:jc w:val="both"/>
        <w:rPr>
          <w:color w:val="auto"/>
          <w:lang w:val="sr-Cyrl-RS"/>
        </w:rPr>
      </w:pPr>
      <w:r w:rsidRPr="00B16256">
        <w:rPr>
          <w:color w:val="auto"/>
          <w:lang w:val="sr-Cyrl-RS"/>
        </w:rPr>
        <w:t>Вредност понуде</w:t>
      </w:r>
      <w:r w:rsidRPr="00B16256">
        <w:rPr>
          <w:color w:val="auto"/>
          <w:lang w:val="sr-Latn-CS"/>
        </w:rPr>
        <w:t xml:space="preserve"> </w:t>
      </w:r>
      <w:proofErr w:type="spellStart"/>
      <w:r w:rsidRPr="00B16256">
        <w:rPr>
          <w:color w:val="auto"/>
          <w:lang w:val="sr-Latn-CS"/>
        </w:rPr>
        <w:t>се</w:t>
      </w:r>
      <w:proofErr w:type="spellEnd"/>
      <w:r w:rsidRPr="00B16256">
        <w:rPr>
          <w:color w:val="auto"/>
          <w:lang w:val="sr-Latn-CS"/>
        </w:rPr>
        <w:t xml:space="preserve"> </w:t>
      </w:r>
      <w:proofErr w:type="spellStart"/>
      <w:r w:rsidRPr="00B16256">
        <w:rPr>
          <w:color w:val="auto"/>
          <w:lang w:val="sr-Latn-CS"/>
        </w:rPr>
        <w:t>може</w:t>
      </w:r>
      <w:proofErr w:type="spellEnd"/>
      <w:r w:rsidRPr="00B16256">
        <w:rPr>
          <w:color w:val="auto"/>
          <w:lang w:val="sr-Latn-CS"/>
        </w:rPr>
        <w:t xml:space="preserve"> </w:t>
      </w:r>
      <w:proofErr w:type="spellStart"/>
      <w:r w:rsidRPr="00B16256">
        <w:rPr>
          <w:color w:val="auto"/>
          <w:lang w:val="sr-Latn-CS"/>
        </w:rPr>
        <w:t>мењати</w:t>
      </w:r>
      <w:proofErr w:type="spellEnd"/>
      <w:r w:rsidRPr="00B16256">
        <w:rPr>
          <w:color w:val="auto"/>
          <w:lang w:val="sr-Latn-CS"/>
        </w:rPr>
        <w:t xml:space="preserve"> </w:t>
      </w:r>
      <w:proofErr w:type="spellStart"/>
      <w:r w:rsidRPr="00B16256">
        <w:rPr>
          <w:color w:val="auto"/>
          <w:lang w:val="sr-Latn-CS"/>
        </w:rPr>
        <w:t>са</w:t>
      </w:r>
      <w:proofErr w:type="spellEnd"/>
      <w:r w:rsidRPr="00B16256">
        <w:rPr>
          <w:color w:val="auto"/>
          <w:lang w:val="sr-Latn-CS"/>
        </w:rPr>
        <w:t xml:space="preserve"> </w:t>
      </w:r>
      <w:proofErr w:type="spellStart"/>
      <w:r w:rsidRPr="00B16256">
        <w:rPr>
          <w:color w:val="auto"/>
          <w:lang w:val="sr-Latn-CS"/>
        </w:rPr>
        <w:t>променом</w:t>
      </w:r>
      <w:proofErr w:type="spellEnd"/>
      <w:r w:rsidRPr="00B16256">
        <w:rPr>
          <w:color w:val="auto"/>
          <w:lang w:val="sr-Latn-CS"/>
        </w:rPr>
        <w:t xml:space="preserve"> </w:t>
      </w:r>
      <w:proofErr w:type="spellStart"/>
      <w:r w:rsidRPr="00B16256">
        <w:rPr>
          <w:color w:val="auto"/>
          <w:lang w:val="sr-Latn-CS"/>
        </w:rPr>
        <w:t>курса</w:t>
      </w:r>
      <w:proofErr w:type="spellEnd"/>
      <w:r w:rsidRPr="00B16256">
        <w:rPr>
          <w:color w:val="auto"/>
          <w:lang w:val="sr-Latn-CS"/>
        </w:rPr>
        <w:t xml:space="preserve"> </w:t>
      </w:r>
      <w:proofErr w:type="spellStart"/>
      <w:r w:rsidRPr="00B16256">
        <w:rPr>
          <w:color w:val="auto"/>
          <w:lang w:val="sr-Latn-CS"/>
        </w:rPr>
        <w:t>динара</w:t>
      </w:r>
      <w:proofErr w:type="spellEnd"/>
      <w:r w:rsidRPr="00B16256">
        <w:rPr>
          <w:color w:val="auto"/>
          <w:lang w:val="sr-Latn-CS"/>
        </w:rPr>
        <w:t xml:space="preserve"> у </w:t>
      </w:r>
      <w:proofErr w:type="spellStart"/>
      <w:r w:rsidRPr="00B16256">
        <w:rPr>
          <w:color w:val="auto"/>
          <w:lang w:val="sr-Latn-CS"/>
        </w:rPr>
        <w:t>односу</w:t>
      </w:r>
      <w:proofErr w:type="spellEnd"/>
      <w:r w:rsidRPr="00B16256">
        <w:rPr>
          <w:color w:val="auto"/>
          <w:lang w:val="sr-Latn-CS"/>
        </w:rPr>
        <w:t xml:space="preserve"> </w:t>
      </w:r>
      <w:proofErr w:type="spellStart"/>
      <w:r w:rsidRPr="00B16256">
        <w:rPr>
          <w:color w:val="auto"/>
          <w:lang w:val="sr-Latn-CS"/>
        </w:rPr>
        <w:t>на</w:t>
      </w:r>
      <w:proofErr w:type="spellEnd"/>
      <w:r w:rsidRPr="00B16256">
        <w:rPr>
          <w:color w:val="auto"/>
          <w:lang w:val="sr-Latn-CS"/>
        </w:rPr>
        <w:t xml:space="preserve"> </w:t>
      </w:r>
      <w:proofErr w:type="spellStart"/>
      <w:r w:rsidRPr="00B16256">
        <w:rPr>
          <w:color w:val="auto"/>
          <w:lang w:val="sr-Latn-CS"/>
        </w:rPr>
        <w:t>Еуро</w:t>
      </w:r>
      <w:proofErr w:type="spellEnd"/>
      <w:r w:rsidRPr="00B16256">
        <w:rPr>
          <w:color w:val="auto"/>
          <w:lang w:val="sr-Latn-CS"/>
        </w:rPr>
        <w:t xml:space="preserve">. </w:t>
      </w:r>
      <w:proofErr w:type="spellStart"/>
      <w:r w:rsidRPr="00B16256">
        <w:rPr>
          <w:color w:val="auto"/>
          <w:lang w:val="sr-Latn-CS"/>
        </w:rPr>
        <w:t>Корекција</w:t>
      </w:r>
      <w:proofErr w:type="spellEnd"/>
      <w:r w:rsidRPr="00B16256">
        <w:rPr>
          <w:color w:val="auto"/>
          <w:lang w:val="sr-Latn-CS"/>
        </w:rPr>
        <w:t xml:space="preserve"> </w:t>
      </w:r>
      <w:proofErr w:type="spellStart"/>
      <w:r w:rsidRPr="00B16256">
        <w:rPr>
          <w:color w:val="auto"/>
          <w:lang w:val="sr-Latn-CS"/>
        </w:rPr>
        <w:t>се</w:t>
      </w:r>
      <w:proofErr w:type="spellEnd"/>
      <w:r w:rsidRPr="00B16256">
        <w:rPr>
          <w:color w:val="auto"/>
          <w:lang w:val="sr-Latn-CS"/>
        </w:rPr>
        <w:t xml:space="preserve"> </w:t>
      </w:r>
      <w:proofErr w:type="spellStart"/>
      <w:r w:rsidRPr="00B16256">
        <w:rPr>
          <w:color w:val="auto"/>
          <w:lang w:val="sr-Latn-CS"/>
        </w:rPr>
        <w:t>врши</w:t>
      </w:r>
      <w:proofErr w:type="spellEnd"/>
      <w:r w:rsidRPr="00B16256">
        <w:rPr>
          <w:color w:val="auto"/>
          <w:lang w:val="sr-Latn-CS"/>
        </w:rPr>
        <w:t xml:space="preserve"> </w:t>
      </w:r>
      <w:proofErr w:type="spellStart"/>
      <w:r w:rsidRPr="00B16256">
        <w:rPr>
          <w:color w:val="auto"/>
          <w:lang w:val="sr-Latn-CS"/>
        </w:rPr>
        <w:t>према</w:t>
      </w:r>
      <w:proofErr w:type="spellEnd"/>
      <w:r w:rsidRPr="00B16256">
        <w:rPr>
          <w:color w:val="auto"/>
          <w:lang w:val="sr-Latn-CS"/>
        </w:rPr>
        <w:t xml:space="preserve"> </w:t>
      </w:r>
      <w:proofErr w:type="spellStart"/>
      <w:r w:rsidRPr="00B16256">
        <w:rPr>
          <w:color w:val="auto"/>
          <w:lang w:val="sr-Latn-CS"/>
        </w:rPr>
        <w:t>средњем</w:t>
      </w:r>
      <w:proofErr w:type="spellEnd"/>
      <w:r w:rsidRPr="00B16256">
        <w:rPr>
          <w:color w:val="auto"/>
          <w:lang w:val="sr-Latn-CS"/>
        </w:rPr>
        <w:t xml:space="preserve"> </w:t>
      </w:r>
      <w:proofErr w:type="spellStart"/>
      <w:r w:rsidRPr="00B16256">
        <w:rPr>
          <w:color w:val="auto"/>
          <w:lang w:val="sr-Latn-CS"/>
        </w:rPr>
        <w:t>курсу</w:t>
      </w:r>
      <w:proofErr w:type="spellEnd"/>
      <w:r w:rsidRPr="00B16256">
        <w:rPr>
          <w:color w:val="auto"/>
          <w:lang w:val="sr-Latn-CS"/>
        </w:rPr>
        <w:t xml:space="preserve"> НБС </w:t>
      </w:r>
      <w:proofErr w:type="spellStart"/>
      <w:r w:rsidRPr="00B16256">
        <w:rPr>
          <w:color w:val="auto"/>
          <w:lang w:val="sr-Latn-CS"/>
        </w:rPr>
        <w:t>на</w:t>
      </w:r>
      <w:proofErr w:type="spellEnd"/>
      <w:r w:rsidRPr="00B16256">
        <w:rPr>
          <w:color w:val="auto"/>
          <w:lang w:val="sr-Latn-CS"/>
        </w:rPr>
        <w:t xml:space="preserve"> </w:t>
      </w:r>
      <w:proofErr w:type="spellStart"/>
      <w:r w:rsidRPr="00B16256">
        <w:rPr>
          <w:color w:val="auto"/>
          <w:lang w:val="sr-Latn-CS"/>
        </w:rPr>
        <w:t>дан</w:t>
      </w:r>
      <w:proofErr w:type="spellEnd"/>
      <w:r w:rsidRPr="00B16256">
        <w:rPr>
          <w:color w:val="auto"/>
          <w:lang w:val="sr-Latn-CS"/>
        </w:rPr>
        <w:t xml:space="preserve"> </w:t>
      </w:r>
      <w:proofErr w:type="spellStart"/>
      <w:r w:rsidRPr="00B16256">
        <w:rPr>
          <w:color w:val="auto"/>
          <w:lang w:val="sr-Latn-CS"/>
        </w:rPr>
        <w:t>плаћања</w:t>
      </w:r>
      <w:proofErr w:type="spellEnd"/>
      <w:r w:rsidRPr="00B16256">
        <w:rPr>
          <w:color w:val="auto"/>
          <w:lang w:val="sr-Latn-CS"/>
        </w:rPr>
        <w:t>.</w:t>
      </w:r>
      <w:r w:rsidRPr="00B16256">
        <w:rPr>
          <w:color w:val="auto"/>
          <w:lang w:val="sr-Cyrl-RS"/>
        </w:rPr>
        <w:t xml:space="preserve"> Вредност понуде</w:t>
      </w:r>
      <w:r w:rsidRPr="00B16256">
        <w:rPr>
          <w:color w:val="auto"/>
          <w:lang w:val="sr-Latn-CS"/>
        </w:rPr>
        <w:t xml:space="preserve"> </w:t>
      </w:r>
      <w:r w:rsidRPr="00B16256">
        <w:rPr>
          <w:color w:val="auto"/>
          <w:lang w:val="sr-Cyrl-RS"/>
        </w:rPr>
        <w:t>изражена у еврима је фиксна.</w:t>
      </w:r>
    </w:p>
    <w:p w:rsidR="000D649F" w:rsidRPr="00B16256" w:rsidRDefault="000D649F" w:rsidP="000D649F">
      <w:pPr>
        <w:widowControl w:val="0"/>
        <w:spacing w:line="240" w:lineRule="auto"/>
        <w:ind w:firstLine="708"/>
        <w:jc w:val="both"/>
        <w:rPr>
          <w:rFonts w:eastAsia="Times New Roman"/>
          <w:color w:val="auto"/>
        </w:rPr>
      </w:pPr>
      <w:proofErr w:type="spellStart"/>
      <w:r w:rsidRPr="00B16256">
        <w:rPr>
          <w:rFonts w:eastAsia="Times New Roman"/>
          <w:color w:val="auto"/>
        </w:rPr>
        <w:t>Ако</w:t>
      </w:r>
      <w:proofErr w:type="spellEnd"/>
      <w:r w:rsidRPr="00B16256">
        <w:rPr>
          <w:rFonts w:eastAsia="Times New Roman"/>
          <w:color w:val="auto"/>
        </w:rPr>
        <w:t xml:space="preserve"> </w:t>
      </w:r>
      <w:proofErr w:type="spellStart"/>
      <w:r w:rsidRPr="00B16256">
        <w:rPr>
          <w:rFonts w:eastAsia="Times New Roman"/>
          <w:color w:val="auto"/>
        </w:rPr>
        <w:t>је</w:t>
      </w:r>
      <w:proofErr w:type="spellEnd"/>
      <w:r w:rsidRPr="00B16256">
        <w:rPr>
          <w:rFonts w:eastAsia="Times New Roman"/>
          <w:color w:val="auto"/>
        </w:rPr>
        <w:t xml:space="preserve"> у </w:t>
      </w:r>
      <w:proofErr w:type="spellStart"/>
      <w:r w:rsidRPr="00B16256">
        <w:rPr>
          <w:rFonts w:eastAsia="Times New Roman"/>
          <w:color w:val="auto"/>
        </w:rPr>
        <w:t>понуди</w:t>
      </w:r>
      <w:proofErr w:type="spellEnd"/>
      <w:r w:rsidRPr="00B16256">
        <w:rPr>
          <w:rFonts w:eastAsia="Times New Roman"/>
          <w:color w:val="auto"/>
        </w:rPr>
        <w:t xml:space="preserve"> </w:t>
      </w:r>
      <w:proofErr w:type="spellStart"/>
      <w:r w:rsidRPr="00B16256">
        <w:rPr>
          <w:rFonts w:eastAsia="Times New Roman"/>
          <w:color w:val="auto"/>
        </w:rPr>
        <w:t>исказана</w:t>
      </w:r>
      <w:proofErr w:type="spellEnd"/>
      <w:r w:rsidRPr="00B16256">
        <w:rPr>
          <w:rFonts w:eastAsia="Times New Roman"/>
          <w:color w:val="auto"/>
        </w:rPr>
        <w:t xml:space="preserve"> </w:t>
      </w:r>
      <w:proofErr w:type="spellStart"/>
      <w:r w:rsidRPr="00B16256">
        <w:rPr>
          <w:rFonts w:eastAsia="Times New Roman"/>
          <w:color w:val="auto"/>
        </w:rPr>
        <w:t>неуобичајено</w:t>
      </w:r>
      <w:proofErr w:type="spellEnd"/>
      <w:r w:rsidRPr="00B16256">
        <w:rPr>
          <w:rFonts w:eastAsia="Times New Roman"/>
          <w:color w:val="auto"/>
        </w:rPr>
        <w:t xml:space="preserve"> </w:t>
      </w:r>
      <w:proofErr w:type="spellStart"/>
      <w:r w:rsidRPr="00B16256">
        <w:rPr>
          <w:rFonts w:eastAsia="Times New Roman"/>
          <w:color w:val="auto"/>
        </w:rPr>
        <w:t>ниска</w:t>
      </w:r>
      <w:proofErr w:type="spellEnd"/>
      <w:r w:rsidRPr="00B16256">
        <w:rPr>
          <w:rFonts w:eastAsia="Times New Roman"/>
          <w:color w:val="auto"/>
        </w:rPr>
        <w:t xml:space="preserve"> </w:t>
      </w:r>
      <w:proofErr w:type="spellStart"/>
      <w:r w:rsidRPr="00B16256">
        <w:rPr>
          <w:rFonts w:eastAsia="Times New Roman"/>
          <w:color w:val="auto"/>
        </w:rPr>
        <w:t>цена</w:t>
      </w:r>
      <w:proofErr w:type="spellEnd"/>
      <w:r w:rsidRPr="00B16256">
        <w:rPr>
          <w:rFonts w:eastAsia="Times New Roman"/>
          <w:color w:val="auto"/>
        </w:rPr>
        <w:t xml:space="preserve">, </w:t>
      </w:r>
      <w:proofErr w:type="spellStart"/>
      <w:r w:rsidRPr="00B16256">
        <w:rPr>
          <w:rFonts w:eastAsia="Times New Roman"/>
          <w:color w:val="auto"/>
        </w:rPr>
        <w:t>наручилац</w:t>
      </w:r>
      <w:proofErr w:type="spellEnd"/>
      <w:r w:rsidRPr="00B16256">
        <w:rPr>
          <w:rFonts w:eastAsia="Times New Roman"/>
          <w:color w:val="auto"/>
        </w:rPr>
        <w:t xml:space="preserve"> </w:t>
      </w:r>
      <w:proofErr w:type="spellStart"/>
      <w:r w:rsidRPr="00B16256">
        <w:rPr>
          <w:rFonts w:eastAsia="Times New Roman"/>
          <w:color w:val="auto"/>
        </w:rPr>
        <w:t>ће</w:t>
      </w:r>
      <w:proofErr w:type="spellEnd"/>
      <w:r w:rsidRPr="00B16256">
        <w:rPr>
          <w:rFonts w:eastAsia="Times New Roman"/>
          <w:color w:val="auto"/>
        </w:rPr>
        <w:t xml:space="preserve"> </w:t>
      </w:r>
      <w:proofErr w:type="spellStart"/>
      <w:r w:rsidRPr="00B16256">
        <w:rPr>
          <w:rFonts w:eastAsia="Times New Roman"/>
          <w:color w:val="auto"/>
        </w:rPr>
        <w:t>поступити</w:t>
      </w:r>
      <w:proofErr w:type="spellEnd"/>
      <w:r w:rsidRPr="00B16256">
        <w:rPr>
          <w:rFonts w:eastAsia="Times New Roman"/>
          <w:color w:val="auto"/>
        </w:rPr>
        <w:t xml:space="preserve"> у </w:t>
      </w:r>
      <w:proofErr w:type="spellStart"/>
      <w:r w:rsidRPr="00B16256">
        <w:rPr>
          <w:rFonts w:eastAsia="Times New Roman"/>
          <w:color w:val="auto"/>
        </w:rPr>
        <w:t>складу</w:t>
      </w:r>
      <w:proofErr w:type="spellEnd"/>
      <w:r w:rsidRPr="00B16256">
        <w:rPr>
          <w:rFonts w:eastAsia="Times New Roman"/>
          <w:color w:val="auto"/>
        </w:rPr>
        <w:t xml:space="preserve"> </w:t>
      </w:r>
      <w:proofErr w:type="spellStart"/>
      <w:r w:rsidRPr="00B16256">
        <w:rPr>
          <w:rFonts w:eastAsia="Times New Roman"/>
          <w:color w:val="auto"/>
        </w:rPr>
        <w:t>са</w:t>
      </w:r>
      <w:proofErr w:type="spellEnd"/>
      <w:r w:rsidRPr="00B16256">
        <w:rPr>
          <w:rFonts w:eastAsia="Times New Roman"/>
          <w:color w:val="auto"/>
        </w:rPr>
        <w:t xml:space="preserve"> </w:t>
      </w:r>
      <w:proofErr w:type="spellStart"/>
      <w:r w:rsidRPr="00B16256">
        <w:rPr>
          <w:rFonts w:eastAsia="Times New Roman"/>
          <w:color w:val="auto"/>
        </w:rPr>
        <w:t>чланом</w:t>
      </w:r>
      <w:proofErr w:type="spellEnd"/>
      <w:r w:rsidRPr="00B16256">
        <w:rPr>
          <w:rFonts w:eastAsia="Times New Roman"/>
          <w:color w:val="auto"/>
        </w:rPr>
        <w:t xml:space="preserve"> 92.</w:t>
      </w:r>
      <w:r w:rsidRPr="00B16256">
        <w:rPr>
          <w:rFonts w:eastAsia="Times New Roman"/>
          <w:color w:val="auto"/>
          <w:lang w:val="sr-Cyrl-RS"/>
        </w:rPr>
        <w:t xml:space="preserve"> </w:t>
      </w:r>
      <w:proofErr w:type="spellStart"/>
      <w:r w:rsidRPr="00B16256">
        <w:rPr>
          <w:rFonts w:eastAsia="Times New Roman"/>
          <w:color w:val="auto"/>
        </w:rPr>
        <w:t>Закона</w:t>
      </w:r>
      <w:proofErr w:type="spellEnd"/>
      <w:r w:rsidRPr="00B16256">
        <w:rPr>
          <w:rFonts w:eastAsia="Times New Roman"/>
          <w:color w:val="auto"/>
        </w:rPr>
        <w:t>.</w:t>
      </w:r>
    </w:p>
    <w:p w:rsidR="000D649F" w:rsidRPr="00B16256" w:rsidRDefault="000D649F" w:rsidP="000D649F">
      <w:pPr>
        <w:widowControl w:val="0"/>
        <w:spacing w:line="240" w:lineRule="auto"/>
        <w:ind w:firstLine="708"/>
        <w:jc w:val="both"/>
        <w:rPr>
          <w:rFonts w:eastAsia="Times New Roman"/>
          <w:b/>
          <w:i/>
          <w:color w:val="auto"/>
        </w:rPr>
      </w:pPr>
      <w:proofErr w:type="spellStart"/>
      <w:r w:rsidRPr="00B16256">
        <w:rPr>
          <w:rFonts w:eastAsia="Times New Roman"/>
          <w:color w:val="auto"/>
        </w:rPr>
        <w:t>Ако</w:t>
      </w:r>
      <w:proofErr w:type="spellEnd"/>
      <w:r w:rsidRPr="00B16256">
        <w:rPr>
          <w:rFonts w:eastAsia="Times New Roman"/>
          <w:color w:val="auto"/>
        </w:rPr>
        <w:t xml:space="preserve"> </w:t>
      </w:r>
      <w:proofErr w:type="spellStart"/>
      <w:r w:rsidRPr="00B16256">
        <w:rPr>
          <w:rFonts w:eastAsia="Times New Roman"/>
          <w:color w:val="auto"/>
        </w:rPr>
        <w:t>понуђена</w:t>
      </w:r>
      <w:proofErr w:type="spellEnd"/>
      <w:r w:rsidRPr="00B16256">
        <w:rPr>
          <w:rFonts w:eastAsia="Times New Roman"/>
          <w:color w:val="auto"/>
        </w:rPr>
        <w:t xml:space="preserve"> </w:t>
      </w:r>
      <w:proofErr w:type="spellStart"/>
      <w:r w:rsidRPr="00B16256">
        <w:rPr>
          <w:rFonts w:eastAsia="Times New Roman"/>
          <w:color w:val="auto"/>
        </w:rPr>
        <w:t>цена</w:t>
      </w:r>
      <w:proofErr w:type="spellEnd"/>
      <w:r w:rsidRPr="00B16256">
        <w:rPr>
          <w:rFonts w:eastAsia="Times New Roman"/>
          <w:color w:val="auto"/>
        </w:rPr>
        <w:t xml:space="preserve"> </w:t>
      </w:r>
      <w:proofErr w:type="spellStart"/>
      <w:r w:rsidRPr="00B16256">
        <w:rPr>
          <w:rFonts w:eastAsia="Times New Roman"/>
          <w:color w:val="auto"/>
        </w:rPr>
        <w:t>укључује</w:t>
      </w:r>
      <w:proofErr w:type="spellEnd"/>
      <w:r w:rsidRPr="00B16256">
        <w:rPr>
          <w:rFonts w:eastAsia="Times New Roman"/>
          <w:color w:val="auto"/>
        </w:rPr>
        <w:t xml:space="preserve"> </w:t>
      </w:r>
      <w:proofErr w:type="spellStart"/>
      <w:r w:rsidRPr="00B16256">
        <w:rPr>
          <w:rFonts w:eastAsia="Times New Roman"/>
          <w:color w:val="auto"/>
        </w:rPr>
        <w:t>увозну</w:t>
      </w:r>
      <w:proofErr w:type="spellEnd"/>
      <w:r w:rsidRPr="00B16256">
        <w:rPr>
          <w:rFonts w:eastAsia="Times New Roman"/>
          <w:color w:val="auto"/>
        </w:rPr>
        <w:t xml:space="preserve"> </w:t>
      </w:r>
      <w:proofErr w:type="spellStart"/>
      <w:r w:rsidRPr="00B16256">
        <w:rPr>
          <w:rFonts w:eastAsia="Times New Roman"/>
          <w:color w:val="auto"/>
        </w:rPr>
        <w:t>царину</w:t>
      </w:r>
      <w:proofErr w:type="spellEnd"/>
      <w:r w:rsidRPr="00B16256">
        <w:rPr>
          <w:rFonts w:eastAsia="Times New Roman"/>
          <w:color w:val="auto"/>
        </w:rPr>
        <w:t xml:space="preserve"> и </w:t>
      </w:r>
      <w:proofErr w:type="spellStart"/>
      <w:r w:rsidRPr="00B16256">
        <w:rPr>
          <w:rFonts w:eastAsia="Times New Roman"/>
          <w:color w:val="auto"/>
        </w:rPr>
        <w:t>друге</w:t>
      </w:r>
      <w:proofErr w:type="spellEnd"/>
      <w:r w:rsidRPr="00B16256">
        <w:rPr>
          <w:rFonts w:eastAsia="Times New Roman"/>
          <w:color w:val="auto"/>
        </w:rPr>
        <w:t xml:space="preserve"> </w:t>
      </w:r>
      <w:proofErr w:type="spellStart"/>
      <w:r w:rsidRPr="00B16256">
        <w:rPr>
          <w:rFonts w:eastAsia="Times New Roman"/>
          <w:color w:val="auto"/>
        </w:rPr>
        <w:t>дажбине</w:t>
      </w:r>
      <w:proofErr w:type="spellEnd"/>
      <w:r w:rsidRPr="00B16256">
        <w:rPr>
          <w:rFonts w:eastAsia="Times New Roman"/>
          <w:color w:val="auto"/>
        </w:rPr>
        <w:t xml:space="preserve">, </w:t>
      </w:r>
      <w:proofErr w:type="spellStart"/>
      <w:r w:rsidRPr="00B16256">
        <w:rPr>
          <w:rFonts w:eastAsia="Times New Roman"/>
          <w:color w:val="auto"/>
        </w:rPr>
        <w:t>понуђач</w:t>
      </w:r>
      <w:proofErr w:type="spellEnd"/>
      <w:r w:rsidRPr="00B16256">
        <w:rPr>
          <w:rFonts w:eastAsia="Times New Roman"/>
          <w:color w:val="auto"/>
        </w:rPr>
        <w:t xml:space="preserve"> </w:t>
      </w:r>
      <w:proofErr w:type="spellStart"/>
      <w:r w:rsidRPr="00B16256">
        <w:rPr>
          <w:rFonts w:eastAsia="Times New Roman"/>
          <w:color w:val="auto"/>
        </w:rPr>
        <w:t>је</w:t>
      </w:r>
      <w:proofErr w:type="spellEnd"/>
      <w:r w:rsidRPr="00B16256">
        <w:rPr>
          <w:rFonts w:eastAsia="Times New Roman"/>
          <w:color w:val="auto"/>
        </w:rPr>
        <w:t xml:space="preserve"> </w:t>
      </w:r>
      <w:proofErr w:type="spellStart"/>
      <w:r w:rsidRPr="00B16256">
        <w:rPr>
          <w:rFonts w:eastAsia="Times New Roman"/>
          <w:color w:val="auto"/>
        </w:rPr>
        <w:t>дужан</w:t>
      </w:r>
      <w:proofErr w:type="spellEnd"/>
      <w:r w:rsidRPr="00B16256">
        <w:rPr>
          <w:rFonts w:eastAsia="Times New Roman"/>
          <w:color w:val="auto"/>
        </w:rPr>
        <w:t xml:space="preserve"> </w:t>
      </w:r>
      <w:proofErr w:type="spellStart"/>
      <w:r w:rsidRPr="00B16256">
        <w:rPr>
          <w:rFonts w:eastAsia="Times New Roman"/>
          <w:color w:val="auto"/>
        </w:rPr>
        <w:t>да</w:t>
      </w:r>
      <w:proofErr w:type="spellEnd"/>
      <w:r w:rsidRPr="00B16256">
        <w:rPr>
          <w:rFonts w:eastAsia="Times New Roman"/>
          <w:color w:val="auto"/>
        </w:rPr>
        <w:t xml:space="preserve"> </w:t>
      </w:r>
      <w:proofErr w:type="spellStart"/>
      <w:r w:rsidRPr="00B16256">
        <w:rPr>
          <w:rFonts w:eastAsia="Times New Roman"/>
          <w:color w:val="auto"/>
        </w:rPr>
        <w:t>тај</w:t>
      </w:r>
      <w:proofErr w:type="spellEnd"/>
      <w:r w:rsidRPr="00B16256">
        <w:rPr>
          <w:rFonts w:eastAsia="Times New Roman"/>
          <w:color w:val="auto"/>
        </w:rPr>
        <w:t xml:space="preserve"> </w:t>
      </w:r>
      <w:proofErr w:type="spellStart"/>
      <w:r w:rsidRPr="00B16256">
        <w:rPr>
          <w:rFonts w:eastAsia="Times New Roman"/>
          <w:color w:val="auto"/>
        </w:rPr>
        <w:t>део</w:t>
      </w:r>
      <w:proofErr w:type="spellEnd"/>
      <w:r w:rsidRPr="00B16256">
        <w:rPr>
          <w:rFonts w:eastAsia="Times New Roman"/>
          <w:color w:val="auto"/>
        </w:rPr>
        <w:t xml:space="preserve"> </w:t>
      </w:r>
      <w:proofErr w:type="spellStart"/>
      <w:r w:rsidRPr="00B16256">
        <w:rPr>
          <w:rFonts w:eastAsia="Times New Roman"/>
          <w:color w:val="auto"/>
        </w:rPr>
        <w:t>одвојено</w:t>
      </w:r>
      <w:proofErr w:type="spellEnd"/>
      <w:r w:rsidRPr="00B16256">
        <w:rPr>
          <w:rFonts w:eastAsia="Times New Roman"/>
          <w:color w:val="auto"/>
        </w:rPr>
        <w:t xml:space="preserve"> </w:t>
      </w:r>
      <w:proofErr w:type="spellStart"/>
      <w:r w:rsidRPr="00B16256">
        <w:rPr>
          <w:rFonts w:eastAsia="Times New Roman"/>
          <w:color w:val="auto"/>
        </w:rPr>
        <w:t>искаже</w:t>
      </w:r>
      <w:proofErr w:type="spellEnd"/>
      <w:r w:rsidRPr="00B16256">
        <w:rPr>
          <w:rFonts w:eastAsia="Times New Roman"/>
          <w:color w:val="auto"/>
        </w:rPr>
        <w:t xml:space="preserve"> у </w:t>
      </w:r>
      <w:proofErr w:type="spellStart"/>
      <w:r w:rsidRPr="00B16256">
        <w:rPr>
          <w:rFonts w:eastAsia="Times New Roman"/>
          <w:color w:val="auto"/>
        </w:rPr>
        <w:t>динарима</w:t>
      </w:r>
      <w:proofErr w:type="spellEnd"/>
      <w:r w:rsidRPr="00B16256">
        <w:rPr>
          <w:rFonts w:eastAsia="Times New Roman"/>
          <w:color w:val="auto"/>
        </w:rPr>
        <w:t>.</w:t>
      </w:r>
    </w:p>
    <w:p w:rsidR="000D649F" w:rsidRDefault="000D649F" w:rsidP="000D649F">
      <w:pPr>
        <w:widowControl w:val="0"/>
        <w:spacing w:line="240" w:lineRule="auto"/>
        <w:jc w:val="both"/>
        <w:rPr>
          <w:rFonts w:eastAsia="Times New Roman"/>
          <w:b/>
          <w:i/>
        </w:rPr>
      </w:pPr>
    </w:p>
    <w:p w:rsidR="000D649F" w:rsidRPr="00F9128B" w:rsidRDefault="000D649F" w:rsidP="000D649F">
      <w:pPr>
        <w:spacing w:line="240" w:lineRule="auto"/>
        <w:jc w:val="both"/>
        <w:rPr>
          <w:b/>
          <w:bCs/>
          <w:i/>
          <w:iCs/>
          <w:color w:val="auto"/>
        </w:rPr>
      </w:pPr>
      <w:r w:rsidRPr="00F9128B">
        <w:rPr>
          <w:b/>
          <w:bCs/>
          <w:i/>
          <w:iCs/>
          <w:color w:val="auto"/>
        </w:rPr>
        <w:t xml:space="preserve">11. ПОДАЦИ О ВРСТИ, САДРЖИНИ, НАЧИНУ ПОДНОШЕЊА, ВИСИНИ И РОКОВИМА ОБЕЗБЕЂЕЊА ИСПУЊЕЊА ОБАВЕЗА ПОНУЂАЧА </w:t>
      </w:r>
    </w:p>
    <w:p w:rsidR="00B36FD6" w:rsidRPr="00F9128B" w:rsidRDefault="00B36FD6" w:rsidP="00B36FD6">
      <w:pPr>
        <w:jc w:val="both"/>
        <w:rPr>
          <w:rFonts w:eastAsia="TimesNewRomanPSMT"/>
          <w:b/>
          <w:bCs/>
          <w:iCs/>
          <w:color w:val="auto"/>
          <w:kern w:val="2"/>
          <w:u w:val="single"/>
          <w:lang w:val="sr-Latn-RS"/>
        </w:rPr>
      </w:pPr>
      <w:r w:rsidRPr="00F9128B">
        <w:rPr>
          <w:rFonts w:eastAsia="TimesNewRomanPSMT"/>
          <w:b/>
          <w:bCs/>
          <w:iCs/>
          <w:color w:val="auto"/>
          <w:kern w:val="2"/>
          <w:u w:val="single"/>
          <w:lang w:val="ru-RU"/>
        </w:rPr>
        <w:t xml:space="preserve">Понуђач је дужан да у понуди достави: </w:t>
      </w:r>
      <w:r w:rsidR="00F94ECC" w:rsidRPr="00F9128B">
        <w:rPr>
          <w:rFonts w:eastAsia="TimesNewRomanPSMT"/>
          <w:b/>
          <w:bCs/>
          <w:iCs/>
          <w:color w:val="auto"/>
          <w:kern w:val="2"/>
          <w:u w:val="single"/>
          <w:lang w:val="sr-Cyrl-RS"/>
        </w:rPr>
        <w:t>банкарску гаранцију за озбиљност понуде,</w:t>
      </w:r>
      <w:r w:rsidRPr="00F9128B">
        <w:rPr>
          <w:rFonts w:eastAsia="TimesNewRomanPSMT"/>
          <w:b/>
          <w:bCs/>
          <w:iCs/>
          <w:color w:val="auto"/>
          <w:kern w:val="2"/>
          <w:u w:val="single"/>
          <w:lang w:val="ru-RU"/>
        </w:rPr>
        <w:t xml:space="preserve"> </w:t>
      </w:r>
      <w:r w:rsidRPr="00F9128B">
        <w:rPr>
          <w:rFonts w:eastAsia="TimesNewRomanPSMT"/>
          <w:b/>
          <w:bCs/>
          <w:iCs/>
          <w:color w:val="auto"/>
          <w:kern w:val="2"/>
          <w:u w:val="single"/>
          <w:lang w:val="sr-Cyrl-CS"/>
        </w:rPr>
        <w:t xml:space="preserve">обавезујуће писма о намерама банке за издавање гаранције за добро извршење посла </w:t>
      </w:r>
    </w:p>
    <w:p w:rsidR="00F94ECC" w:rsidRPr="00F94ECC" w:rsidRDefault="00F94ECC" w:rsidP="0014012B">
      <w:pPr>
        <w:pStyle w:val="Cmsor1"/>
        <w:spacing w:before="0" w:line="240" w:lineRule="auto"/>
        <w:ind w:right="6"/>
        <w:rPr>
          <w:rFonts w:ascii="Times New Roman" w:hAnsi="Times New Roman" w:cs="Times New Roman"/>
          <w:color w:val="auto"/>
          <w:sz w:val="24"/>
          <w:szCs w:val="24"/>
        </w:rPr>
      </w:pPr>
      <w:r w:rsidRPr="00F94ECC">
        <w:rPr>
          <w:rFonts w:ascii="Times New Roman" w:hAnsi="Times New Roman" w:cs="Times New Roman"/>
          <w:color w:val="auto"/>
          <w:sz w:val="24"/>
          <w:szCs w:val="24"/>
        </w:rPr>
        <w:t xml:space="preserve">1.  </w:t>
      </w:r>
      <w:proofErr w:type="spellStart"/>
      <w:r w:rsidRPr="00F94ECC">
        <w:rPr>
          <w:rFonts w:ascii="Times New Roman" w:hAnsi="Times New Roman" w:cs="Times New Roman"/>
          <w:color w:val="auto"/>
          <w:sz w:val="24"/>
          <w:szCs w:val="24"/>
        </w:rPr>
        <w:t>Банкарску</w:t>
      </w:r>
      <w:proofErr w:type="spellEnd"/>
      <w:r w:rsidRPr="00F94EC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94ECC">
        <w:rPr>
          <w:rFonts w:ascii="Times New Roman" w:hAnsi="Times New Roman" w:cs="Times New Roman"/>
          <w:color w:val="auto"/>
          <w:sz w:val="24"/>
          <w:szCs w:val="24"/>
        </w:rPr>
        <w:t>гаранцију</w:t>
      </w:r>
      <w:proofErr w:type="spellEnd"/>
      <w:r w:rsidRPr="00F94EC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94ECC">
        <w:rPr>
          <w:rFonts w:ascii="Times New Roman" w:hAnsi="Times New Roman" w:cs="Times New Roman"/>
          <w:color w:val="auto"/>
          <w:sz w:val="24"/>
          <w:szCs w:val="24"/>
        </w:rPr>
        <w:t>за</w:t>
      </w:r>
      <w:proofErr w:type="spellEnd"/>
      <w:r w:rsidRPr="00F94EC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94ECC">
        <w:rPr>
          <w:rFonts w:ascii="Times New Roman" w:hAnsi="Times New Roman" w:cs="Times New Roman"/>
          <w:color w:val="auto"/>
          <w:sz w:val="24"/>
          <w:szCs w:val="24"/>
        </w:rPr>
        <w:t>озбиљност</w:t>
      </w:r>
      <w:proofErr w:type="spellEnd"/>
      <w:r w:rsidRPr="00F94EC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94ECC">
        <w:rPr>
          <w:rFonts w:ascii="Times New Roman" w:hAnsi="Times New Roman" w:cs="Times New Roman"/>
          <w:color w:val="auto"/>
          <w:sz w:val="24"/>
          <w:szCs w:val="24"/>
        </w:rPr>
        <w:t>понуде</w:t>
      </w:r>
      <w:proofErr w:type="spellEnd"/>
    </w:p>
    <w:p w:rsidR="00F94ECC" w:rsidRDefault="00F94ECC" w:rsidP="0014012B">
      <w:pPr>
        <w:ind w:right="16"/>
      </w:pPr>
      <w:proofErr w:type="spellStart"/>
      <w:r>
        <w:t>Понуђач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банкарску</w:t>
      </w:r>
      <w:proofErr w:type="spellEnd"/>
      <w:r>
        <w:t xml:space="preserve"> </w:t>
      </w:r>
      <w:proofErr w:type="spellStart"/>
      <w:r>
        <w:t>гаранцију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озбиљност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. </w:t>
      </w:r>
      <w:proofErr w:type="spellStart"/>
      <w:r>
        <w:t>Банкарска</w:t>
      </w:r>
      <w:proofErr w:type="spellEnd"/>
      <w:r>
        <w:t xml:space="preserve"> </w:t>
      </w:r>
      <w:proofErr w:type="spellStart"/>
      <w:r>
        <w:t>гаранција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озбиљност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клаузулом</w:t>
      </w:r>
      <w:proofErr w:type="spellEnd"/>
      <w:r>
        <w:t xml:space="preserve">: </w:t>
      </w:r>
      <w:proofErr w:type="spellStart"/>
      <w:r>
        <w:t>безусловна</w:t>
      </w:r>
      <w:proofErr w:type="spellEnd"/>
      <w:r>
        <w:t xml:space="preserve">, </w:t>
      </w:r>
      <w:proofErr w:type="spellStart"/>
      <w:r>
        <w:t>неопозива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приговор</w:t>
      </w:r>
      <w:proofErr w:type="spellEnd"/>
      <w:r>
        <w:t xml:space="preserve"> и </w:t>
      </w:r>
      <w:proofErr w:type="spellStart"/>
      <w:r>
        <w:t>платива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 xml:space="preserve">. </w:t>
      </w:r>
      <w:proofErr w:type="spellStart"/>
      <w:r>
        <w:t>Банкарска</w:t>
      </w:r>
      <w:proofErr w:type="spellEnd"/>
      <w:r>
        <w:t xml:space="preserve"> </w:t>
      </w:r>
      <w:proofErr w:type="spellStart"/>
      <w:r>
        <w:t>гаранција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озбиљност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издаје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r>
        <w:rPr>
          <w:b/>
          <w:lang w:val="sr-Cyrl-RS"/>
        </w:rPr>
        <w:t>10</w:t>
      </w:r>
      <w:r>
        <w:rPr>
          <w:b/>
        </w:rPr>
        <w:t xml:space="preserve">% </w:t>
      </w:r>
      <w:proofErr w:type="spellStart"/>
      <w:r>
        <w:rPr>
          <w:b/>
        </w:rPr>
        <w:t>од</w:t>
      </w:r>
      <w:proofErr w:type="spellEnd"/>
      <w:r>
        <w:t xml:space="preserve"> </w:t>
      </w:r>
      <w:proofErr w:type="spellStart"/>
      <w:r>
        <w:t>укупне</w:t>
      </w:r>
      <w:proofErr w:type="spellEnd"/>
      <w:r>
        <w:t xml:space="preserve"> </w:t>
      </w:r>
      <w:proofErr w:type="spellStart"/>
      <w:r>
        <w:t>понуђене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обрачунатог</w:t>
      </w:r>
      <w:proofErr w:type="spellEnd"/>
      <w:r>
        <w:t xml:space="preserve"> ПДВ-а, и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важи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колико</w:t>
      </w:r>
      <w:proofErr w:type="spellEnd"/>
      <w:r>
        <w:t xml:space="preserve"> и </w:t>
      </w:r>
      <w:proofErr w:type="spellStart"/>
      <w:r>
        <w:t>важи</w:t>
      </w:r>
      <w:proofErr w:type="spellEnd"/>
      <w:r>
        <w:t xml:space="preserve"> и </w:t>
      </w:r>
      <w:proofErr w:type="spellStart"/>
      <w:r>
        <w:t>понуда</w:t>
      </w:r>
      <w:proofErr w:type="spellEnd"/>
      <w:r>
        <w:t xml:space="preserve">. </w:t>
      </w:r>
      <w:proofErr w:type="spellStart"/>
      <w:r>
        <w:t>Поднета</w:t>
      </w:r>
      <w:proofErr w:type="spellEnd"/>
      <w:r>
        <w:t xml:space="preserve"> </w:t>
      </w:r>
      <w:proofErr w:type="spellStart"/>
      <w:r>
        <w:t>банкарска</w:t>
      </w:r>
      <w:proofErr w:type="spellEnd"/>
      <w:r>
        <w:t xml:space="preserve"> </w:t>
      </w:r>
      <w:proofErr w:type="spellStart"/>
      <w:r>
        <w:t>гаранција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додатне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исплату</w:t>
      </w:r>
      <w:proofErr w:type="spellEnd"/>
      <w:r>
        <w:t xml:space="preserve">, </w:t>
      </w:r>
      <w:proofErr w:type="spellStart"/>
      <w:r>
        <w:t>краће</w:t>
      </w:r>
      <w:proofErr w:type="spellEnd"/>
      <w:r>
        <w:t xml:space="preserve"> </w:t>
      </w:r>
      <w:proofErr w:type="spellStart"/>
      <w:r>
        <w:t>рокове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оних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, </w:t>
      </w:r>
      <w:proofErr w:type="spellStart"/>
      <w:r>
        <w:t>мањи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оног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промењену</w:t>
      </w:r>
      <w:proofErr w:type="spellEnd"/>
      <w:r>
        <w:t xml:space="preserve"> </w:t>
      </w:r>
      <w:proofErr w:type="spellStart"/>
      <w:r>
        <w:t>месну</w:t>
      </w:r>
      <w:proofErr w:type="spellEnd"/>
      <w:r>
        <w:t xml:space="preserve"> </w:t>
      </w:r>
      <w:proofErr w:type="spellStart"/>
      <w:r>
        <w:t>надлежност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спорова</w:t>
      </w:r>
      <w:proofErr w:type="spellEnd"/>
      <w:r>
        <w:t>.</w:t>
      </w:r>
    </w:p>
    <w:p w:rsidR="00F94ECC" w:rsidRDefault="00F94ECC" w:rsidP="0014012B">
      <w:pPr>
        <w:spacing w:line="240" w:lineRule="auto"/>
        <w:ind w:right="17"/>
      </w:pPr>
      <w:proofErr w:type="spellStart"/>
      <w:r>
        <w:lastRenderedPageBreak/>
        <w:t>Понуђач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гаранцију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банке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тој</w:t>
      </w:r>
      <w:proofErr w:type="spellEnd"/>
      <w:r>
        <w:t xml:space="preserve"> </w:t>
      </w:r>
      <w:proofErr w:type="spellStart"/>
      <w:r>
        <w:t>банци</w:t>
      </w:r>
      <w:proofErr w:type="spellEnd"/>
      <w:r>
        <w:t xml:space="preserve"> </w:t>
      </w:r>
      <w:proofErr w:type="spellStart"/>
      <w:r>
        <w:t>додељен</w:t>
      </w:r>
      <w:proofErr w:type="spellEnd"/>
      <w:r>
        <w:t xml:space="preserve"> </w:t>
      </w:r>
      <w:proofErr w:type="spellStart"/>
      <w:r>
        <w:t>кредитни</w:t>
      </w:r>
      <w:proofErr w:type="spellEnd"/>
      <w:r>
        <w:t xml:space="preserve"> </w:t>
      </w:r>
      <w:proofErr w:type="spellStart"/>
      <w:r>
        <w:t>рејтинг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одговара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кредитног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3 (</w:t>
      </w:r>
      <w:proofErr w:type="spellStart"/>
      <w:r>
        <w:t>инвестициони</w:t>
      </w:r>
      <w:proofErr w:type="spellEnd"/>
      <w:r>
        <w:t xml:space="preserve"> </w:t>
      </w:r>
      <w:proofErr w:type="spellStart"/>
      <w:r>
        <w:t>ранг</w:t>
      </w:r>
      <w:proofErr w:type="spellEnd"/>
      <w:r>
        <w:t>).</w:t>
      </w:r>
    </w:p>
    <w:p w:rsidR="00F94ECC" w:rsidRDefault="00F94ECC" w:rsidP="0014012B">
      <w:pPr>
        <w:spacing w:line="240" w:lineRule="auto"/>
        <w:ind w:right="17"/>
      </w:pPr>
      <w:proofErr w:type="spellStart"/>
      <w:r>
        <w:t>Кредитни</w:t>
      </w:r>
      <w:proofErr w:type="spellEnd"/>
      <w:r>
        <w:t xml:space="preserve"> </w:t>
      </w:r>
      <w:proofErr w:type="spellStart"/>
      <w:r>
        <w:t>рејтинг</w:t>
      </w:r>
      <w:proofErr w:type="spellEnd"/>
      <w:r>
        <w:t xml:space="preserve"> </w:t>
      </w:r>
      <w:proofErr w:type="spellStart"/>
      <w:r>
        <w:t>додељује</w:t>
      </w:r>
      <w:proofErr w:type="spellEnd"/>
      <w:r>
        <w:t xml:space="preserve"> </w:t>
      </w:r>
      <w:proofErr w:type="spellStart"/>
      <w:r>
        <w:t>рејтинг</w:t>
      </w:r>
      <w:proofErr w:type="spellEnd"/>
      <w:r>
        <w:t xml:space="preserve"> </w:t>
      </w:r>
      <w:proofErr w:type="spellStart"/>
      <w:r>
        <w:t>агенција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листи</w:t>
      </w:r>
      <w:proofErr w:type="spellEnd"/>
      <w:r>
        <w:t xml:space="preserve"> </w:t>
      </w:r>
      <w:proofErr w:type="spellStart"/>
      <w:r>
        <w:t>подобних</w:t>
      </w:r>
      <w:proofErr w:type="spellEnd"/>
      <w:r>
        <w:t xml:space="preserve"> </w:t>
      </w:r>
      <w:proofErr w:type="spellStart"/>
      <w:r>
        <w:t>агенција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рејтинг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 </w:t>
      </w:r>
      <w:proofErr w:type="spellStart"/>
      <w:proofErr w:type="gramStart"/>
      <w:r>
        <w:t>објавила</w:t>
      </w:r>
      <w:proofErr w:type="spellEnd"/>
      <w:r>
        <w:t xml:space="preserve">  </w:t>
      </w:r>
      <w:proofErr w:type="spellStart"/>
      <w:r>
        <w:t>Народна</w:t>
      </w:r>
      <w:proofErr w:type="spellEnd"/>
      <w:proofErr w:type="gramEnd"/>
      <w:r>
        <w:t xml:space="preserve"> </w:t>
      </w:r>
      <w:proofErr w:type="spellStart"/>
      <w:r>
        <w:t>банка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подобна</w:t>
      </w:r>
      <w:proofErr w:type="spellEnd"/>
      <w:r>
        <w:t xml:space="preserve"> </w:t>
      </w:r>
      <w:proofErr w:type="spellStart"/>
      <w:r>
        <w:t>рејтинг</w:t>
      </w:r>
      <w:proofErr w:type="spellEnd"/>
      <w:r>
        <w:t xml:space="preserve"> </w:t>
      </w:r>
      <w:proofErr w:type="spellStart"/>
      <w:r>
        <w:t>агенција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листи</w:t>
      </w:r>
      <w:proofErr w:type="spellEnd"/>
      <w:r>
        <w:t xml:space="preserve"> </w:t>
      </w:r>
      <w:proofErr w:type="spellStart"/>
      <w:r>
        <w:t>регистрованих</w:t>
      </w:r>
      <w:proofErr w:type="spellEnd"/>
      <w:r>
        <w:t xml:space="preserve">  и </w:t>
      </w:r>
      <w:proofErr w:type="spellStart"/>
      <w:r>
        <w:t>сертификованих</w:t>
      </w:r>
      <w:proofErr w:type="spellEnd"/>
      <w:r>
        <w:t xml:space="preserve"> </w:t>
      </w:r>
      <w:proofErr w:type="spellStart"/>
      <w:r>
        <w:t>рејтинг</w:t>
      </w:r>
      <w:proofErr w:type="spellEnd"/>
      <w:r>
        <w:t xml:space="preserve"> </w:t>
      </w:r>
      <w:proofErr w:type="spellStart"/>
      <w:r>
        <w:t>агенција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објавило</w:t>
      </w:r>
      <w:proofErr w:type="spellEnd"/>
      <w:r>
        <w:t xml:space="preserve"> </w:t>
      </w:r>
      <w:proofErr w:type="spellStart"/>
      <w:r>
        <w:t>Европско</w:t>
      </w:r>
      <w:proofErr w:type="spellEnd"/>
      <w:r>
        <w:t xml:space="preserve"> </w:t>
      </w:r>
      <w:proofErr w:type="spellStart"/>
      <w:r>
        <w:t>тело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хартије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и </w:t>
      </w:r>
      <w:proofErr w:type="spellStart"/>
      <w:r>
        <w:t>тржишта</w:t>
      </w:r>
      <w:proofErr w:type="spellEnd"/>
      <w:r>
        <w:t xml:space="preserve"> (</w:t>
      </w:r>
      <w:proofErr w:type="spellStart"/>
      <w:r>
        <w:t>Europen</w:t>
      </w:r>
      <w:proofErr w:type="spellEnd"/>
      <w:r>
        <w:t xml:space="preserve"> Securities and Markets Authorities- ESMA).</w:t>
      </w:r>
    </w:p>
    <w:p w:rsidR="00F94ECC" w:rsidRDefault="00F94ECC" w:rsidP="0014012B">
      <w:pPr>
        <w:ind w:right="16"/>
      </w:pPr>
      <w:proofErr w:type="spellStart"/>
      <w:proofErr w:type="gramStart"/>
      <w:r>
        <w:t>Наручилац</w:t>
      </w:r>
      <w:proofErr w:type="spellEnd"/>
      <w:r>
        <w:t xml:space="preserve">  </w:t>
      </w:r>
      <w:proofErr w:type="spellStart"/>
      <w:r>
        <w:t>ће</w:t>
      </w:r>
      <w:proofErr w:type="spellEnd"/>
      <w:proofErr w:type="gramEnd"/>
      <w:r>
        <w:t xml:space="preserve"> </w:t>
      </w:r>
      <w:proofErr w:type="spellStart"/>
      <w:r>
        <w:t>уновчити</w:t>
      </w:r>
      <w:proofErr w:type="spellEnd"/>
      <w:r>
        <w:t xml:space="preserve"> </w:t>
      </w:r>
      <w:proofErr w:type="spellStart"/>
      <w:r>
        <w:t>банкарску</w:t>
      </w:r>
      <w:proofErr w:type="spellEnd"/>
      <w:r>
        <w:t xml:space="preserve"> </w:t>
      </w:r>
      <w:proofErr w:type="spellStart"/>
      <w:r>
        <w:t>гаранцију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озбиљност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дату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у </w:t>
      </w:r>
      <w:proofErr w:type="spellStart"/>
      <w:r>
        <w:t>следећим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t>:</w:t>
      </w:r>
    </w:p>
    <w:p w:rsidR="00F94ECC" w:rsidRDefault="00F94ECC" w:rsidP="0014012B">
      <w:pPr>
        <w:pStyle w:val="Listaszerbekezds"/>
        <w:numPr>
          <w:ilvl w:val="0"/>
          <w:numId w:val="46"/>
        </w:numPr>
        <w:suppressAutoHyphens w:val="0"/>
        <w:spacing w:after="147" w:line="248" w:lineRule="auto"/>
        <w:ind w:right="16"/>
        <w:jc w:val="both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повуче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мења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>;</w:t>
      </w:r>
    </w:p>
    <w:p w:rsidR="00F94ECC" w:rsidRDefault="00F94ECC" w:rsidP="00F94ECC">
      <w:pPr>
        <w:numPr>
          <w:ilvl w:val="0"/>
          <w:numId w:val="46"/>
        </w:numPr>
        <w:suppressAutoHyphens w:val="0"/>
        <w:spacing w:after="147" w:line="248" w:lineRule="auto"/>
        <w:ind w:right="16" w:firstLine="2"/>
        <w:jc w:val="both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изабрана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најповољнија</w:t>
      </w:r>
      <w:proofErr w:type="spellEnd"/>
      <w:r>
        <w:t xml:space="preserve"> </w:t>
      </w:r>
      <w:proofErr w:type="spellStart"/>
      <w:r>
        <w:t>благовремено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потпише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о</w:t>
      </w:r>
      <w:r w:rsidR="00B571BA">
        <w:t xml:space="preserve">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>;</w:t>
      </w:r>
    </w:p>
    <w:p w:rsidR="00F94ECC" w:rsidRDefault="00F94ECC" w:rsidP="0014012B">
      <w:pPr>
        <w:numPr>
          <w:ilvl w:val="0"/>
          <w:numId w:val="46"/>
        </w:numPr>
        <w:suppressAutoHyphens w:val="0"/>
        <w:spacing w:line="240" w:lineRule="auto"/>
        <w:ind w:left="505" w:right="17"/>
        <w:jc w:val="both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изабрани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поднесе</w:t>
      </w:r>
      <w:proofErr w:type="spellEnd"/>
      <w:r>
        <w:t xml:space="preserve"> </w:t>
      </w:r>
      <w:proofErr w:type="spellStart"/>
      <w:r>
        <w:t>банкарску</w:t>
      </w:r>
      <w:proofErr w:type="spellEnd"/>
      <w:r>
        <w:t xml:space="preserve"> </w:t>
      </w:r>
      <w:proofErr w:type="spellStart"/>
      <w:r>
        <w:t>гаранцију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добрo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proofErr w:type="spellStart"/>
      <w:r>
        <w:t>посла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закљученог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.</w:t>
      </w:r>
    </w:p>
    <w:p w:rsidR="00D6041E" w:rsidRPr="00D6041E" w:rsidRDefault="00D6041E" w:rsidP="0014012B">
      <w:pPr>
        <w:shd w:val="clear" w:color="auto" w:fill="FFFFFF"/>
        <w:autoSpaceDN w:val="0"/>
        <w:jc w:val="both"/>
        <w:rPr>
          <w:lang w:val="sr-Cyrl-RS"/>
        </w:rPr>
      </w:pPr>
      <w:proofErr w:type="spellStart"/>
      <w:r>
        <w:t>Банкарска</w:t>
      </w:r>
      <w:proofErr w:type="spellEnd"/>
      <w:r>
        <w:t xml:space="preserve"> </w:t>
      </w:r>
      <w:proofErr w:type="spellStart"/>
      <w:r>
        <w:t>гаранција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озбиљност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r>
        <w:rPr>
          <w:lang w:val="sr-Cyrl-RS"/>
        </w:rPr>
        <w:t>ће бити враћена свим понуђачима након истека рока важења понуде.</w:t>
      </w:r>
    </w:p>
    <w:p w:rsidR="00B36FD6" w:rsidRPr="00F9128B" w:rsidRDefault="0014012B" w:rsidP="0014012B">
      <w:pPr>
        <w:shd w:val="clear" w:color="auto" w:fill="FFFFFF"/>
        <w:autoSpaceDN w:val="0"/>
        <w:jc w:val="both"/>
        <w:rPr>
          <w:rFonts w:eastAsia="TimesNewRoman"/>
          <w:color w:val="auto"/>
          <w:kern w:val="3"/>
          <w:shd w:val="clear" w:color="auto" w:fill="FFFFFF"/>
          <w:lang w:val="ru-RU"/>
        </w:rPr>
      </w:pPr>
      <w:r w:rsidRPr="00F9128B">
        <w:rPr>
          <w:rFonts w:eastAsia="TimesNewRoman"/>
          <w:b/>
          <w:color w:val="auto"/>
          <w:kern w:val="3"/>
          <w:shd w:val="clear" w:color="auto" w:fill="FFFFFF"/>
          <w:lang w:val="sr-Latn-RS"/>
        </w:rPr>
        <w:t xml:space="preserve">2. </w:t>
      </w:r>
      <w:r w:rsidR="00B36FD6" w:rsidRPr="00F9128B">
        <w:rPr>
          <w:rFonts w:eastAsia="TimesNewRoman"/>
          <w:b/>
          <w:color w:val="auto"/>
          <w:kern w:val="3"/>
          <w:shd w:val="clear" w:color="auto" w:fill="FFFFFF"/>
          <w:lang w:val="ru-RU"/>
        </w:rPr>
        <w:t>Оригинал обавезујуће писмо банке</w:t>
      </w:r>
      <w:r w:rsidR="00B36FD6" w:rsidRPr="00F9128B">
        <w:rPr>
          <w:rFonts w:eastAsia="TimesNewRoman"/>
          <w:color w:val="auto"/>
          <w:kern w:val="3"/>
          <w:shd w:val="clear" w:color="auto" w:fill="FFFFFF"/>
          <w:lang w:val="ru-RU"/>
        </w:rPr>
        <w:t xml:space="preserve"> о намерама за издавање гаранције за добро извршење посла у укупној висини од </w:t>
      </w:r>
      <w:r w:rsidR="00B36FD6" w:rsidRPr="00F9128B">
        <w:rPr>
          <w:rFonts w:eastAsia="TimesNewRoman"/>
          <w:b/>
          <w:color w:val="auto"/>
          <w:kern w:val="3"/>
          <w:shd w:val="clear" w:color="auto" w:fill="FFFFFF"/>
          <w:lang w:val="ru-RU"/>
        </w:rPr>
        <w:t>10%</w:t>
      </w:r>
      <w:r w:rsidR="00B36FD6" w:rsidRPr="00F9128B">
        <w:rPr>
          <w:rFonts w:eastAsia="TimesNewRoman"/>
          <w:color w:val="auto"/>
          <w:kern w:val="3"/>
          <w:shd w:val="clear" w:color="auto" w:fill="FFFFFF"/>
          <w:lang w:val="ru-RU"/>
        </w:rPr>
        <w:t xml:space="preserve"> укупно понуђене цене без ПДВ-а, насловљено на Наручиоца, </w:t>
      </w:r>
      <w:r w:rsidR="00B36FD6" w:rsidRPr="00F9128B">
        <w:rPr>
          <w:rFonts w:eastAsia="TimesNewRoman"/>
          <w:color w:val="auto"/>
          <w:shd w:val="clear" w:color="auto" w:fill="FFFFFF"/>
          <w:lang w:val="ru-RU" w:eastAsia="zh-CN"/>
        </w:rPr>
        <w:t>са роком важења најмање као и понуда</w:t>
      </w:r>
      <w:r w:rsidR="00B36FD6" w:rsidRPr="00F9128B">
        <w:rPr>
          <w:rFonts w:eastAsia="TimesNewRoman"/>
          <w:color w:val="auto"/>
          <w:kern w:val="3"/>
          <w:shd w:val="clear" w:color="auto" w:fill="FFFFFF"/>
          <w:lang w:val="ru-RU"/>
        </w:rPr>
        <w:t>;</w:t>
      </w:r>
    </w:p>
    <w:p w:rsidR="00B36FD6" w:rsidRPr="00F9128B" w:rsidRDefault="00B36FD6" w:rsidP="00B36FD6">
      <w:pPr>
        <w:jc w:val="both"/>
        <w:rPr>
          <w:rFonts w:eastAsia="TimesNewRomanPSMT"/>
          <w:bCs/>
          <w:iCs/>
          <w:color w:val="auto"/>
          <w:kern w:val="2"/>
          <w:lang w:val="sr-Cyrl-CS" w:eastAsia="zh-CN"/>
        </w:rPr>
      </w:pPr>
      <w:r w:rsidRPr="00F9128B">
        <w:rPr>
          <w:rFonts w:eastAsia="TimesNewRomanPSMT"/>
          <w:bCs/>
          <w:iCs/>
          <w:color w:val="auto"/>
          <w:kern w:val="2"/>
          <w:lang w:val="ru-RU" w:eastAsia="zh-CN"/>
        </w:rPr>
        <w:t>Уколико понуђач не достави писма о намерама банке за издавање гаранција за добро извршење посла понуда ће бити одбијена као неприхватљива</w:t>
      </w:r>
      <w:r w:rsidRPr="00F9128B">
        <w:rPr>
          <w:rFonts w:eastAsia="TimesNewRomanPSMT"/>
          <w:bCs/>
          <w:iCs/>
          <w:color w:val="auto"/>
          <w:kern w:val="2"/>
          <w:lang w:val="sr-Cyrl-CS" w:eastAsia="zh-CN"/>
        </w:rPr>
        <w:t>.</w:t>
      </w:r>
    </w:p>
    <w:p w:rsidR="00B36FD6" w:rsidRPr="00F9128B" w:rsidRDefault="00B36FD6" w:rsidP="00B36FD6">
      <w:pPr>
        <w:jc w:val="both"/>
        <w:rPr>
          <w:rFonts w:eastAsia="TimesNewRomanPSMT"/>
          <w:bCs/>
          <w:iCs/>
          <w:color w:val="auto"/>
          <w:kern w:val="2"/>
          <w:u w:val="single"/>
          <w:lang w:val="ru-RU"/>
        </w:rPr>
      </w:pPr>
      <w:r w:rsidRPr="00F9128B">
        <w:rPr>
          <w:rFonts w:eastAsia="TimesNewRomanPSMT"/>
          <w:b/>
          <w:bCs/>
          <w:iCs/>
          <w:color w:val="auto"/>
          <w:kern w:val="2"/>
          <w:u w:val="single"/>
          <w:lang w:val="ru-RU"/>
        </w:rPr>
        <w:t>Изабрани понуђач је дужан да достави, у року од 7 дана од дана закључења уговора, као средства финансијског обезбеђења, за добро извршење посла:</w:t>
      </w:r>
    </w:p>
    <w:p w:rsidR="00B36FD6" w:rsidRPr="0042035D" w:rsidRDefault="00B36FD6" w:rsidP="00B36FD6">
      <w:pPr>
        <w:tabs>
          <w:tab w:val="left" w:pos="0"/>
        </w:tabs>
        <w:jc w:val="both"/>
        <w:rPr>
          <w:rFonts w:eastAsia="TimesNewRomanPSMT"/>
          <w:b/>
          <w:bCs/>
          <w:iCs/>
          <w:color w:val="auto"/>
          <w:kern w:val="2"/>
          <w:u w:val="single"/>
          <w:lang w:val="ru-RU" w:eastAsia="zh-CN"/>
        </w:rPr>
      </w:pPr>
      <w:r w:rsidRPr="0042035D">
        <w:rPr>
          <w:rFonts w:eastAsia="TimesNewRomanPSMT"/>
          <w:b/>
          <w:bCs/>
          <w:iCs/>
          <w:color w:val="auto"/>
          <w:kern w:val="2"/>
          <w:u w:val="single"/>
          <w:lang w:val="ru-RU" w:eastAsia="zh-CN"/>
        </w:rPr>
        <w:t>-  Банкарску гаранцију за добро извршење посла</w:t>
      </w:r>
      <w:r w:rsidRPr="0042035D">
        <w:rPr>
          <w:rFonts w:eastAsia="TimesNewRomanPSMT"/>
          <w:bCs/>
          <w:iCs/>
          <w:color w:val="auto"/>
          <w:kern w:val="2"/>
          <w:lang w:val="ru-RU" w:eastAsia="zh-CN"/>
        </w:rPr>
        <w:t xml:space="preserve">, која ће бити са клаузулама: </w:t>
      </w:r>
      <w:r w:rsidRPr="00375763">
        <w:rPr>
          <w:bCs/>
          <w:color w:val="auto"/>
          <w:lang w:val="ru-RU"/>
        </w:rPr>
        <w:t>безусловна,</w:t>
      </w:r>
      <w:r>
        <w:rPr>
          <w:bCs/>
          <w:color w:val="auto"/>
          <w:lang w:val="ru-RU"/>
        </w:rPr>
        <w:t xml:space="preserve"> </w:t>
      </w:r>
      <w:r>
        <w:rPr>
          <w:lang w:val="ru-RU"/>
        </w:rPr>
        <w:t>неопозива, без права на приговор и</w:t>
      </w:r>
      <w:r w:rsidRPr="00375763">
        <w:rPr>
          <w:bCs/>
          <w:color w:val="auto"/>
          <w:lang w:val="ru-RU"/>
        </w:rPr>
        <w:t xml:space="preserve"> пл</w:t>
      </w:r>
      <w:r w:rsidRPr="00375763">
        <w:rPr>
          <w:bCs/>
          <w:color w:val="auto"/>
        </w:rPr>
        <w:t>a</w:t>
      </w:r>
      <w:r w:rsidRPr="00375763">
        <w:rPr>
          <w:bCs/>
          <w:color w:val="auto"/>
          <w:lang w:val="ru-RU"/>
        </w:rPr>
        <w:t>тива н</w:t>
      </w:r>
      <w:r w:rsidRPr="00375763">
        <w:rPr>
          <w:bCs/>
          <w:color w:val="auto"/>
        </w:rPr>
        <w:t>a</w:t>
      </w:r>
      <w:r w:rsidRPr="00375763">
        <w:rPr>
          <w:bCs/>
          <w:color w:val="auto"/>
          <w:lang w:val="ru-RU"/>
        </w:rPr>
        <w:t xml:space="preserve"> први позив</w:t>
      </w:r>
      <w:r w:rsidRPr="0042035D">
        <w:rPr>
          <w:rFonts w:eastAsia="TimesNewRomanPSMT"/>
          <w:bCs/>
          <w:iCs/>
          <w:color w:val="auto"/>
          <w:kern w:val="2"/>
          <w:lang w:val="ru-RU" w:eastAsia="zh-CN"/>
        </w:rPr>
        <w:t xml:space="preserve">. Банкарска гаранција за добро извршење посла издаје се у висини од 10% од укупне вредности уговора без ПДВ-а, са роком важности који је </w:t>
      </w:r>
      <w:r w:rsidRPr="0042035D">
        <w:rPr>
          <w:color w:val="auto"/>
          <w:lang w:val="ru-RU"/>
        </w:rPr>
        <w:t>30 дана дуже од уговореног рока за завршетак радова</w:t>
      </w:r>
      <w:r w:rsidRPr="0042035D">
        <w:rPr>
          <w:bCs/>
          <w:color w:val="auto"/>
          <w:lang w:val="ru-RU"/>
        </w:rPr>
        <w:t>.</w:t>
      </w:r>
      <w:r w:rsidRPr="0042035D">
        <w:rPr>
          <w:rFonts w:eastAsia="TimesNewRomanPSMT"/>
          <w:bCs/>
          <w:iCs/>
          <w:color w:val="auto"/>
          <w:kern w:val="2"/>
          <w:lang w:val="ru-RU" w:eastAsia="zh-CN"/>
        </w:rPr>
        <w:t xml:space="preserve"> Ако се за време трајања уговора промене рокови за извршење уговорне обавезе, важност банкарске гаранције за добро извршење посла мора да се продужи. </w:t>
      </w:r>
      <w:r w:rsidRPr="0042035D">
        <w:rPr>
          <w:rFonts w:eastAsia="TimesNewRomanPSMT"/>
          <w:bCs/>
          <w:iCs/>
          <w:color w:val="auto"/>
          <w:kern w:val="2"/>
          <w:lang w:val="sr-Cyrl-CS" w:eastAsia="zh-CN"/>
        </w:rPr>
        <w:t>Поднета банкарска гаранција не може да садржи додатне услове за исплату, краће рокове, мањи износ или промењену месну надлежност за решавање спорова.</w:t>
      </w:r>
      <w:r w:rsidRPr="0042035D">
        <w:rPr>
          <w:color w:val="auto"/>
          <w:kern w:val="2"/>
          <w:lang w:val="ru-RU" w:eastAsia="zh-CN"/>
        </w:rPr>
        <w:t xml:space="preserve"> Понуђач може поднети гаранцију стране банке само ако је тој банци додељен кредитни рејтинг коме одговара најмање ниво кредитног квалитета 3 (инвестициони ранг).</w:t>
      </w:r>
    </w:p>
    <w:p w:rsidR="00B36FD6" w:rsidRDefault="00B36FD6" w:rsidP="00B36FD6">
      <w:pPr>
        <w:spacing w:line="240" w:lineRule="auto"/>
        <w:ind w:right="544"/>
      </w:pPr>
      <w:proofErr w:type="spellStart"/>
      <w:r>
        <w:t>Кредитни</w:t>
      </w:r>
      <w:proofErr w:type="spellEnd"/>
      <w:r>
        <w:t xml:space="preserve"> </w:t>
      </w:r>
      <w:proofErr w:type="spellStart"/>
      <w:r>
        <w:t>рејтинг</w:t>
      </w:r>
      <w:proofErr w:type="spellEnd"/>
      <w:r>
        <w:t xml:space="preserve"> </w:t>
      </w:r>
      <w:proofErr w:type="spellStart"/>
      <w:r>
        <w:t>додељује</w:t>
      </w:r>
      <w:proofErr w:type="spellEnd"/>
      <w:r>
        <w:t xml:space="preserve"> </w:t>
      </w:r>
      <w:proofErr w:type="spellStart"/>
      <w:r>
        <w:t>рејтинг</w:t>
      </w:r>
      <w:proofErr w:type="spellEnd"/>
      <w:r>
        <w:t xml:space="preserve"> </w:t>
      </w:r>
      <w:proofErr w:type="spellStart"/>
      <w:r>
        <w:t>агенција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листи</w:t>
      </w:r>
      <w:proofErr w:type="spellEnd"/>
      <w:r>
        <w:t xml:space="preserve"> </w:t>
      </w:r>
      <w:proofErr w:type="spellStart"/>
      <w:r>
        <w:t>подобних</w:t>
      </w:r>
      <w:proofErr w:type="spellEnd"/>
      <w:r>
        <w:rPr>
          <w:lang w:val="sr-Cyrl-RS"/>
        </w:rPr>
        <w:t xml:space="preserve"> </w:t>
      </w:r>
      <w:proofErr w:type="spellStart"/>
      <w:r>
        <w:t>агенција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рејтинг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 </w:t>
      </w:r>
      <w:proofErr w:type="spellStart"/>
      <w:proofErr w:type="gramStart"/>
      <w:r>
        <w:t>објавила</w:t>
      </w:r>
      <w:proofErr w:type="spellEnd"/>
      <w:r>
        <w:t xml:space="preserve">  </w:t>
      </w:r>
      <w:proofErr w:type="spellStart"/>
      <w:r>
        <w:t>Народна</w:t>
      </w:r>
      <w:proofErr w:type="spellEnd"/>
      <w:proofErr w:type="gramEnd"/>
      <w:r>
        <w:t xml:space="preserve"> </w:t>
      </w:r>
      <w:proofErr w:type="spellStart"/>
      <w:r>
        <w:t>банка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подобна</w:t>
      </w:r>
      <w:proofErr w:type="spellEnd"/>
      <w:r>
        <w:t xml:space="preserve"> </w:t>
      </w:r>
      <w:proofErr w:type="spellStart"/>
      <w:r>
        <w:t>рејтинг</w:t>
      </w:r>
      <w:proofErr w:type="spellEnd"/>
      <w:r>
        <w:t xml:space="preserve"> </w:t>
      </w:r>
      <w:proofErr w:type="spellStart"/>
      <w:r>
        <w:t>агенција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листи</w:t>
      </w:r>
      <w:proofErr w:type="spellEnd"/>
      <w:r>
        <w:t xml:space="preserve"> </w:t>
      </w:r>
      <w:proofErr w:type="spellStart"/>
      <w:r>
        <w:t>регистрованих</w:t>
      </w:r>
      <w:proofErr w:type="spellEnd"/>
      <w:r>
        <w:t xml:space="preserve"> и </w:t>
      </w:r>
      <w:proofErr w:type="spellStart"/>
      <w:r>
        <w:t>сертификованих</w:t>
      </w:r>
      <w:proofErr w:type="spellEnd"/>
      <w:r>
        <w:t xml:space="preserve"> </w:t>
      </w:r>
      <w:proofErr w:type="spellStart"/>
      <w:r>
        <w:t>рејтинг</w:t>
      </w:r>
      <w:proofErr w:type="spellEnd"/>
      <w:r>
        <w:t xml:space="preserve"> </w:t>
      </w:r>
      <w:proofErr w:type="spellStart"/>
      <w:r>
        <w:t>агенција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објавило</w:t>
      </w:r>
      <w:proofErr w:type="spellEnd"/>
      <w:r>
        <w:t xml:space="preserve"> </w:t>
      </w:r>
      <w:proofErr w:type="spellStart"/>
      <w:r>
        <w:t>Европско</w:t>
      </w:r>
      <w:proofErr w:type="spellEnd"/>
      <w:r>
        <w:t xml:space="preserve"> </w:t>
      </w:r>
      <w:proofErr w:type="spellStart"/>
      <w:r>
        <w:t>тело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хартије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и </w:t>
      </w:r>
      <w:proofErr w:type="spellStart"/>
      <w:r>
        <w:t>тржишта</w:t>
      </w:r>
      <w:proofErr w:type="spellEnd"/>
      <w:r>
        <w:t xml:space="preserve"> (</w:t>
      </w:r>
      <w:proofErr w:type="spellStart"/>
      <w:r>
        <w:t>Europen</w:t>
      </w:r>
      <w:proofErr w:type="spellEnd"/>
      <w:r>
        <w:t xml:space="preserve"> Securities and Markets Authorities- ESMA).</w:t>
      </w:r>
    </w:p>
    <w:p w:rsidR="00B36FD6" w:rsidRPr="0042035D" w:rsidRDefault="00B36FD6" w:rsidP="00B36FD6">
      <w:pPr>
        <w:tabs>
          <w:tab w:val="left" w:pos="0"/>
        </w:tabs>
        <w:jc w:val="both"/>
        <w:rPr>
          <w:rFonts w:eastAsia="TimesNewRomanPSMT"/>
          <w:b/>
          <w:bCs/>
          <w:iCs/>
          <w:color w:val="auto"/>
          <w:kern w:val="2"/>
          <w:u w:val="single"/>
          <w:lang w:val="ru-RU" w:eastAsia="zh-CN"/>
        </w:rPr>
      </w:pPr>
    </w:p>
    <w:p w:rsidR="00B36FD6" w:rsidRPr="0042035D" w:rsidRDefault="00B36FD6" w:rsidP="00B36FD6">
      <w:pPr>
        <w:tabs>
          <w:tab w:val="left" w:pos="0"/>
        </w:tabs>
        <w:jc w:val="both"/>
        <w:rPr>
          <w:rFonts w:eastAsia="TimesNewRomanPSMT"/>
          <w:b/>
          <w:bCs/>
          <w:iCs/>
          <w:color w:val="auto"/>
          <w:kern w:val="2"/>
          <w:lang w:val="ru-RU" w:eastAsia="zh-CN"/>
        </w:rPr>
      </w:pPr>
      <w:r w:rsidRPr="0042035D">
        <w:rPr>
          <w:rFonts w:eastAsia="TimesNewRomanPSMT"/>
          <w:b/>
          <w:bCs/>
          <w:iCs/>
          <w:color w:val="auto"/>
          <w:kern w:val="2"/>
          <w:lang w:val="ru-RU" w:eastAsia="zh-CN"/>
        </w:rPr>
        <w:t>Наручилац ће уновчити банкарску гаранцију за  добро извршење посла у случају да понуђач не буде извршавао своје уговорне обавезе у роковима и на начин предвиђен уговором.</w:t>
      </w:r>
    </w:p>
    <w:p w:rsidR="000D649F" w:rsidRDefault="000D649F" w:rsidP="003150A8">
      <w:pPr>
        <w:spacing w:line="240" w:lineRule="auto"/>
        <w:ind w:firstLine="708"/>
        <w:rPr>
          <w:rFonts w:eastAsia="Times New Roman"/>
        </w:rPr>
      </w:pPr>
    </w:p>
    <w:p w:rsidR="000D649F" w:rsidRDefault="000D649F" w:rsidP="000D649F">
      <w:pPr>
        <w:widowControl w:val="0"/>
        <w:spacing w:line="240" w:lineRule="auto"/>
        <w:jc w:val="both"/>
        <w:rPr>
          <w:rFonts w:eastAsia="Times New Roman"/>
        </w:rPr>
      </w:pPr>
      <w:r>
        <w:rPr>
          <w:rFonts w:eastAsia="Times New Roman"/>
          <w:b/>
          <w:i/>
        </w:rPr>
        <w:t xml:space="preserve">12. ЗАШТИТА ПОВЕРЉИВОСТИ ПОДАТАКА КОЈЕ НАРУЧИЛАЦ СТАВЉА ПОНУЂАЧИМА НА РАСПОЛАГАЊЕ, УКЉУЧУЈУЋИ И ЊИХОВЕ ПОДИЗВОЂАЧЕ </w:t>
      </w:r>
    </w:p>
    <w:p w:rsidR="000D649F" w:rsidRDefault="000D649F" w:rsidP="000D649F">
      <w:pPr>
        <w:widowControl w:val="0"/>
        <w:spacing w:before="120" w:after="120" w:line="240" w:lineRule="auto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Предметна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садржи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поверљиве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информације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ставља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располагање</w:t>
      </w:r>
      <w:proofErr w:type="spellEnd"/>
      <w:r>
        <w:rPr>
          <w:rFonts w:eastAsia="Times New Roman"/>
        </w:rPr>
        <w:t>.</w:t>
      </w:r>
    </w:p>
    <w:p w:rsidR="000D649F" w:rsidRDefault="000D649F" w:rsidP="000D649F">
      <w:pPr>
        <w:widowControl w:val="0"/>
        <w:spacing w:before="120" w:after="120" w:line="240" w:lineRule="auto"/>
        <w:jc w:val="both"/>
        <w:rPr>
          <w:rFonts w:eastAsia="Times New Roman"/>
          <w:b/>
          <w:lang w:val="sr-Cyrl-RS"/>
        </w:rPr>
      </w:pPr>
      <w:r w:rsidRPr="000C46EA">
        <w:rPr>
          <w:rFonts w:eastAsia="Times New Roman"/>
          <w:b/>
        </w:rPr>
        <w:lastRenderedPageBreak/>
        <w:t>13.</w:t>
      </w:r>
      <w:r>
        <w:rPr>
          <w:rFonts w:eastAsia="Times New Roman"/>
          <w:b/>
        </w:rPr>
        <w:t xml:space="preserve"> ОБАВЕШТЕЊЕ О НАЧИНУ ПРЕУЗИМАЊА ТЕХНИЧКЕ ДОКУМЕНТАЦИЈЕ И ПЛАНОВА, ОСНОСНО ПОЈЕДИНИХ ЊЕНИХ ДЕЛОВА, АКО ЗБОГ ОБИМА И ТЕХНИЧКИХ РАЗЛОГА ИСТИ НИЈЕ МОГУЋЕ ОБЈАВИТИ:</w:t>
      </w:r>
    </w:p>
    <w:p w:rsidR="000D649F" w:rsidRPr="000C46EA" w:rsidRDefault="000D649F" w:rsidP="000D649F">
      <w:pPr>
        <w:widowControl w:val="0"/>
        <w:spacing w:before="120" w:after="120" w:line="240" w:lineRule="auto"/>
        <w:jc w:val="both"/>
        <w:rPr>
          <w:rFonts w:eastAsia="Times New Roman"/>
          <w:i/>
          <w:lang w:val="sr-Cyrl-CS"/>
        </w:rPr>
      </w:pPr>
      <w:r>
        <w:rPr>
          <w:rFonts w:eastAsia="Times New Roman"/>
          <w:b/>
        </w:rPr>
        <w:t xml:space="preserve"> </w:t>
      </w:r>
      <w:r>
        <w:rPr>
          <w:rFonts w:eastAsia="Times New Roman"/>
          <w:lang w:val="sr-Cyrl-CS"/>
        </w:rPr>
        <w:t>-</w:t>
      </w:r>
    </w:p>
    <w:p w:rsidR="000D649F" w:rsidRPr="002A2A2A" w:rsidRDefault="000D649F" w:rsidP="000D649F">
      <w:pPr>
        <w:widowControl w:val="0"/>
        <w:spacing w:line="240" w:lineRule="auto"/>
        <w:jc w:val="both"/>
        <w:rPr>
          <w:rFonts w:eastAsia="Times New Roman"/>
          <w:b/>
          <w:lang w:val="sr-Cyrl-CS"/>
        </w:rPr>
      </w:pPr>
      <w:r>
        <w:rPr>
          <w:rFonts w:eastAsia="Times New Roman"/>
          <w:b/>
        </w:rPr>
        <w:t>1</w:t>
      </w:r>
      <w:r>
        <w:rPr>
          <w:rFonts w:eastAsia="Times New Roman"/>
          <w:b/>
          <w:lang w:val="sr-Cyrl-CS"/>
        </w:rPr>
        <w:t>4</w:t>
      </w:r>
      <w:r>
        <w:rPr>
          <w:rFonts w:eastAsia="Times New Roman"/>
          <w:b/>
        </w:rPr>
        <w:t xml:space="preserve">. </w:t>
      </w:r>
      <w:r>
        <w:rPr>
          <w:rFonts w:eastAsia="Times New Roman"/>
          <w:b/>
          <w:lang w:val="sr-Cyrl-CS"/>
        </w:rPr>
        <w:t xml:space="preserve"> ОБАВЕШТЕЊЕ ДА ПОНУЂАЧ МОЖЕ У ПИСАНОМ ОБЛИКУ ТРАЖИТИ ДОДАТНЕ ИНФОРМАЦИЈЕ ИЛИ ПОЈАШЊЕЊА У ВЕЗИ СА ПРИПРЕМАЊЕМ ПОНУДЕ, КАО ДА МОЖЕ ДА УКАЖЕ НАРУЧИОЦУ И НА ЕВЕНТУАЛНО УОЧЕНЕ НЕДОСТАТКЕ И НЕПРАВИЛНОСТИ У КОНКУРСНОЈ ДОКУМЕНТАЦИЈИ, УЗ НАПОМЕНУ ДА СЕ КОМУНИКАЦИЈА У ПОСТУПКУ ЈАВНЕ НАБАВКЕ ВРШИ НА НАЧИН ОДРЕЂЕН ЧЛАНОМ 20. ЗАКОНА: </w:t>
      </w:r>
    </w:p>
    <w:p w:rsidR="000D649F" w:rsidRDefault="000D649F" w:rsidP="000D649F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Заинтересовано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лице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, у </w:t>
      </w:r>
      <w:proofErr w:type="spellStart"/>
      <w:r>
        <w:rPr>
          <w:rFonts w:eastAsia="Times New Roman"/>
        </w:rPr>
        <w:t>писаном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облику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тражити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додатне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информације</w:t>
      </w:r>
      <w:proofErr w:type="spellEnd"/>
      <w:r>
        <w:rPr>
          <w:rFonts w:eastAsia="Times New Roman"/>
          <w:lang w:val="sr-Cyrl-CS"/>
        </w:rPr>
        <w:t>,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појашњења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вези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припремањем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понуде</w:t>
      </w:r>
      <w:proofErr w:type="spellEnd"/>
      <w:r>
        <w:rPr>
          <w:rFonts w:eastAsia="Times New Roman"/>
        </w:rPr>
        <w:t>,</w:t>
      </w:r>
      <w:r>
        <w:rPr>
          <w:rFonts w:eastAsia="Times New Roman"/>
          <w:lang w:val="sr-Cyrl-CS"/>
        </w:rPr>
        <w:t xml:space="preserve"> као и да укаже на недостатке и неправилности у конкурсној документацији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најкасније</w:t>
      </w:r>
      <w:proofErr w:type="spellEnd"/>
      <w:r>
        <w:rPr>
          <w:rFonts w:eastAsia="Times New Roman"/>
        </w:rPr>
        <w:t xml:space="preserve"> 5 </w:t>
      </w:r>
      <w:proofErr w:type="spellStart"/>
      <w:r>
        <w:rPr>
          <w:rFonts w:eastAsia="Times New Roman"/>
        </w:rPr>
        <w:t>дана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истека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рока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понуде</w:t>
      </w:r>
      <w:proofErr w:type="spellEnd"/>
      <w:r>
        <w:rPr>
          <w:rFonts w:eastAsia="Times New Roman"/>
        </w:rPr>
        <w:t>.</w:t>
      </w:r>
    </w:p>
    <w:p w:rsidR="000D649F" w:rsidRDefault="000D649F" w:rsidP="000D649F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заинтересованом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лицу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року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3 (</w:t>
      </w:r>
      <w:proofErr w:type="spellStart"/>
      <w:r>
        <w:rPr>
          <w:rFonts w:eastAsia="Times New Roman"/>
        </w:rPr>
        <w:t>три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дана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пријема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додатним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информацијам</w:t>
      </w:r>
      <w:proofErr w:type="spellEnd"/>
      <w:r>
        <w:rPr>
          <w:rFonts w:eastAsia="Times New Roman"/>
          <w:lang w:val="sr-Cyrl-CS"/>
        </w:rPr>
        <w:t>а,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појашњењима</w:t>
      </w:r>
      <w:proofErr w:type="spellEnd"/>
      <w:r>
        <w:rPr>
          <w:rFonts w:eastAsia="Times New Roman"/>
          <w:lang w:val="sr-Cyrl-CS"/>
        </w:rPr>
        <w:t xml:space="preserve"> или указаним недостацима и неправилностима у конкурсној документацији</w:t>
      </w:r>
      <w:r>
        <w:rPr>
          <w:rFonts w:eastAsia="Times New Roman"/>
        </w:rPr>
        <w:t xml:space="preserve">, </w:t>
      </w:r>
      <w:proofErr w:type="spellStart"/>
      <w:proofErr w:type="gramStart"/>
      <w:r>
        <w:rPr>
          <w:rFonts w:eastAsia="Times New Roman"/>
        </w:rPr>
        <w:t>одговор</w:t>
      </w:r>
      <w:proofErr w:type="spellEnd"/>
      <w:r>
        <w:rPr>
          <w:rFonts w:eastAsia="Times New Roman"/>
        </w:rPr>
        <w:t xml:space="preserve">  </w:t>
      </w:r>
      <w:proofErr w:type="spellStart"/>
      <w:r>
        <w:rPr>
          <w:rFonts w:eastAsia="Times New Roman"/>
        </w:rPr>
        <w:t>објавити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Порталу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набавки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својој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интернет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страници</w:t>
      </w:r>
      <w:proofErr w:type="spellEnd"/>
      <w:r>
        <w:rPr>
          <w:rFonts w:eastAsia="Times New Roman"/>
        </w:rPr>
        <w:t>.</w:t>
      </w:r>
    </w:p>
    <w:p w:rsidR="000D649F" w:rsidRDefault="000D649F" w:rsidP="000D649F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Додатне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информације</w:t>
      </w:r>
      <w:proofErr w:type="spellEnd"/>
      <w:r>
        <w:rPr>
          <w:rFonts w:eastAsia="Times New Roman"/>
          <w:lang w:val="sr-Cyrl-CS"/>
        </w:rPr>
        <w:t>,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појашњења</w:t>
      </w:r>
      <w:proofErr w:type="spellEnd"/>
      <w:r>
        <w:rPr>
          <w:rFonts w:eastAsia="Times New Roman"/>
          <w:lang w:val="sr-Cyrl-CS"/>
        </w:rPr>
        <w:t xml:space="preserve"> и недостаци/ неправилности у конкурсној </w:t>
      </w:r>
      <w:proofErr w:type="spellStart"/>
      <w:r>
        <w:rPr>
          <w:rFonts w:eastAsia="Times New Roman"/>
          <w:lang w:val="sr-Cyrl-CS"/>
        </w:rPr>
        <w:t>докуметнации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упућују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напоменом</w:t>
      </w:r>
      <w:proofErr w:type="spellEnd"/>
      <w:r>
        <w:rPr>
          <w:rFonts w:eastAsia="Times New Roman"/>
        </w:rPr>
        <w:t xml:space="preserve"> „</w:t>
      </w:r>
      <w:proofErr w:type="spellStart"/>
      <w:r>
        <w:rPr>
          <w:rFonts w:eastAsia="Times New Roman"/>
        </w:rPr>
        <w:t>Захтев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додатним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информацијама</w:t>
      </w:r>
      <w:proofErr w:type="spellEnd"/>
      <w:r>
        <w:rPr>
          <w:rFonts w:eastAsia="Times New Roman"/>
          <w:lang w:val="sr-Cyrl-CS"/>
        </w:rPr>
        <w:t>,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појашњењима</w:t>
      </w:r>
      <w:proofErr w:type="spellEnd"/>
      <w:r>
        <w:rPr>
          <w:rFonts w:eastAsia="Times New Roman"/>
          <w:lang w:val="sr-Cyrl-CS"/>
        </w:rPr>
        <w:t xml:space="preserve"> недостацима и </w:t>
      </w:r>
      <w:proofErr w:type="gramStart"/>
      <w:r>
        <w:rPr>
          <w:rFonts w:eastAsia="Times New Roman"/>
          <w:lang w:val="sr-Cyrl-CS"/>
        </w:rPr>
        <w:t xml:space="preserve">неправилностима 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конкурсне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документације</w:t>
      </w:r>
      <w:proofErr w:type="spellEnd"/>
      <w:r>
        <w:rPr>
          <w:rFonts w:eastAsia="Times New Roman"/>
        </w:rPr>
        <w:t>,</w:t>
      </w:r>
      <w:r>
        <w:rPr>
          <w:rFonts w:eastAsia="Times New Roman"/>
          <w:b/>
        </w:rPr>
        <w:t xml:space="preserve"> ЈН </w:t>
      </w:r>
      <w:proofErr w:type="spellStart"/>
      <w:r>
        <w:rPr>
          <w:rFonts w:eastAsia="Times New Roman"/>
          <w:b/>
        </w:rPr>
        <w:t>бр</w:t>
      </w:r>
      <w:proofErr w:type="spellEnd"/>
      <w:r>
        <w:rPr>
          <w:rFonts w:eastAsia="Times New Roman"/>
          <w:b/>
        </w:rPr>
        <w:t>.</w:t>
      </w:r>
      <w:r>
        <w:rPr>
          <w:rFonts w:eastAsia="Times New Roman"/>
          <w:b/>
          <w:lang w:val="sr-Cyrl-RS"/>
        </w:rPr>
        <w:t xml:space="preserve"> </w:t>
      </w:r>
      <w:r w:rsidR="00B16256">
        <w:rPr>
          <w:rFonts w:eastAsia="Times New Roman"/>
          <w:b/>
          <w:lang w:val="sr-Cyrl-CS"/>
        </w:rPr>
        <w:t>44</w:t>
      </w:r>
      <w:r>
        <w:rPr>
          <w:rFonts w:eastAsia="Times New Roman"/>
          <w:b/>
        </w:rPr>
        <w:t>/201</w:t>
      </w:r>
      <w:r w:rsidR="00E659CA">
        <w:rPr>
          <w:rFonts w:eastAsia="Times New Roman"/>
          <w:b/>
          <w:lang w:val="sr-Cyrl-RS"/>
        </w:rPr>
        <w:t>9</w:t>
      </w:r>
      <w:r>
        <w:rPr>
          <w:rFonts w:eastAsia="Times New Roman"/>
          <w:b/>
        </w:rPr>
        <w:t>.</w:t>
      </w:r>
    </w:p>
    <w:p w:rsidR="000D649F" w:rsidRDefault="000D649F" w:rsidP="000D649F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измени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допуни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конкурсну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документацију</w:t>
      </w:r>
      <w:proofErr w:type="spellEnd"/>
      <w:r>
        <w:rPr>
          <w:rFonts w:eastAsia="Times New Roman"/>
        </w:rPr>
        <w:t xml:space="preserve"> 8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мање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истека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рока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дужан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продужи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рок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понуда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објави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обавештење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продужењу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рока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понуда</w:t>
      </w:r>
      <w:proofErr w:type="spellEnd"/>
      <w:r>
        <w:rPr>
          <w:rFonts w:eastAsia="Times New Roman"/>
        </w:rPr>
        <w:t>.</w:t>
      </w:r>
    </w:p>
    <w:p w:rsidR="000D649F" w:rsidRDefault="000D649F" w:rsidP="000D649F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истеку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рока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предвиђеног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мења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допуњује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конкурсну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документацију</w:t>
      </w:r>
      <w:proofErr w:type="spellEnd"/>
      <w:r>
        <w:rPr>
          <w:rFonts w:eastAsia="Times New Roman"/>
        </w:rPr>
        <w:t>.</w:t>
      </w:r>
    </w:p>
    <w:p w:rsidR="000D649F" w:rsidRDefault="000D649F" w:rsidP="000D649F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Тражење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додатних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информација</w:t>
      </w:r>
      <w:proofErr w:type="spellEnd"/>
      <w:r>
        <w:rPr>
          <w:rFonts w:eastAsia="Times New Roman"/>
          <w:lang w:val="sr-Cyrl-CS"/>
        </w:rPr>
        <w:t xml:space="preserve">, </w:t>
      </w:r>
      <w:proofErr w:type="spellStart"/>
      <w:r>
        <w:rPr>
          <w:rFonts w:eastAsia="Times New Roman"/>
        </w:rPr>
        <w:t>појашњења</w:t>
      </w:r>
      <w:proofErr w:type="spellEnd"/>
      <w:r>
        <w:rPr>
          <w:rFonts w:eastAsia="Times New Roman"/>
          <w:lang w:val="sr-Cyrl-CS"/>
        </w:rPr>
        <w:t>, указивање на недостатке и неправилности конкурсне документације</w:t>
      </w:r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вези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припремањем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телефоном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није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дозвољено</w:t>
      </w:r>
      <w:proofErr w:type="spellEnd"/>
      <w:r>
        <w:rPr>
          <w:rFonts w:eastAsia="Times New Roman"/>
        </w:rPr>
        <w:t>.</w:t>
      </w:r>
    </w:p>
    <w:p w:rsidR="000D649F" w:rsidRDefault="000D649F" w:rsidP="000D649F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Комуникација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поступку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врши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искључиво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начин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одређен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чланом</w:t>
      </w:r>
      <w:proofErr w:type="spellEnd"/>
      <w:r>
        <w:rPr>
          <w:rFonts w:eastAsia="Times New Roman"/>
        </w:rPr>
        <w:t xml:space="preserve"> 20.</w:t>
      </w:r>
      <w:r>
        <w:rPr>
          <w:rFonts w:eastAsia="Times New Roman"/>
          <w:lang w:val="sr-Cyrl-CS"/>
        </w:rPr>
        <w:t xml:space="preserve"> </w:t>
      </w:r>
      <w:proofErr w:type="spellStart"/>
      <w:r>
        <w:rPr>
          <w:rFonts w:eastAsia="Times New Roman"/>
        </w:rPr>
        <w:t>Закона</w:t>
      </w:r>
      <w:proofErr w:type="spellEnd"/>
      <w:r>
        <w:rPr>
          <w:rFonts w:eastAsia="Times New Roman"/>
        </w:rPr>
        <w:t>.</w:t>
      </w:r>
    </w:p>
    <w:p w:rsidR="000D649F" w:rsidRDefault="000D649F" w:rsidP="000D649F">
      <w:pPr>
        <w:widowControl w:val="0"/>
        <w:spacing w:line="240" w:lineRule="auto"/>
        <w:jc w:val="both"/>
        <w:rPr>
          <w:rFonts w:eastAsia="Times New Roman"/>
          <w:b/>
        </w:rPr>
      </w:pPr>
    </w:p>
    <w:p w:rsidR="000D649F" w:rsidRDefault="000D649F" w:rsidP="000D649F">
      <w:pPr>
        <w:widowControl w:val="0"/>
        <w:spacing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15. ДОДАТНА ОБЈАШЊЕЊА ОД ПОНУЂАЧА ПОСЛЕ ОТВАРАЊА ПОНУДА И КОНТРОЛА КОД ПОНУЂАЧА ОДНОСНО ЊЕГОВОГ ПОДИЗВОЂАЧА </w:t>
      </w:r>
    </w:p>
    <w:p w:rsidR="000D649F" w:rsidRDefault="000D649F" w:rsidP="000D649F">
      <w:pPr>
        <w:widowControl w:val="0"/>
        <w:spacing w:line="240" w:lineRule="auto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После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отварања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приликом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стручне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оцене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писаном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облику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додатна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објашњења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помоћи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прегледу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вредновању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упоређивању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понуда</w:t>
      </w:r>
      <w:proofErr w:type="spellEnd"/>
      <w:r>
        <w:rPr>
          <w:rFonts w:eastAsia="Times New Roman"/>
        </w:rPr>
        <w:t xml:space="preserve">, а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врши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контролу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увид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код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односно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његовог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члан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93.Закона</w:t>
      </w:r>
      <w:proofErr w:type="gramEnd"/>
      <w:r>
        <w:rPr>
          <w:rFonts w:eastAsia="Times New Roman"/>
        </w:rPr>
        <w:t>).</w:t>
      </w:r>
    </w:p>
    <w:p w:rsidR="000D649F" w:rsidRDefault="000D649F" w:rsidP="000D649F">
      <w:pPr>
        <w:widowControl w:val="0"/>
        <w:tabs>
          <w:tab w:val="left" w:pos="-135"/>
          <w:tab w:val="left" w:pos="0"/>
          <w:tab w:val="left" w:pos="120"/>
        </w:tabs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proofErr w:type="spellStart"/>
      <w:r>
        <w:rPr>
          <w:rFonts w:eastAsia="Times New Roman"/>
        </w:rPr>
        <w:t>Уколико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оцени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потребна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додатна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објашњења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потребно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извршити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контролу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увид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код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односно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његовог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оставити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примерени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рок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поступи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позиву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односно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омогући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контролу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увид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код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као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код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његовог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 xml:space="preserve">. </w:t>
      </w:r>
    </w:p>
    <w:p w:rsidR="000D649F" w:rsidRDefault="000D649F" w:rsidP="000D649F">
      <w:pPr>
        <w:widowControl w:val="0"/>
        <w:tabs>
          <w:tab w:val="left" w:pos="-135"/>
          <w:tab w:val="left" w:pos="0"/>
          <w:tab w:val="left" w:pos="120"/>
        </w:tabs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сагласност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изврши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исправке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рачунских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грешака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уочених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приликом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разматрања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окончаном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поступку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отварања</w:t>
      </w:r>
      <w:proofErr w:type="spellEnd"/>
      <w:r>
        <w:rPr>
          <w:rFonts w:eastAsia="Times New Roman"/>
        </w:rPr>
        <w:t>.</w:t>
      </w:r>
    </w:p>
    <w:p w:rsidR="000D649F" w:rsidRDefault="000D649F" w:rsidP="000D649F">
      <w:pPr>
        <w:widowControl w:val="0"/>
        <w:tabs>
          <w:tab w:val="left" w:pos="-135"/>
          <w:tab w:val="left" w:pos="0"/>
          <w:tab w:val="left" w:pos="120"/>
        </w:tabs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 xml:space="preserve">У </w:t>
      </w:r>
      <w:proofErr w:type="spellStart"/>
      <w:r>
        <w:rPr>
          <w:rFonts w:eastAsia="Times New Roman"/>
        </w:rPr>
        <w:t>случају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разлике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између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јединичне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укупне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цене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меродавна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јединична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цена</w:t>
      </w:r>
      <w:proofErr w:type="spellEnd"/>
      <w:r>
        <w:rPr>
          <w:rFonts w:eastAsia="Times New Roman"/>
        </w:rPr>
        <w:t>.</w:t>
      </w:r>
    </w:p>
    <w:p w:rsidR="000D649F" w:rsidRDefault="000D649F" w:rsidP="000D649F">
      <w:pPr>
        <w:widowControl w:val="0"/>
        <w:spacing w:line="240" w:lineRule="auto"/>
        <w:ind w:firstLine="708"/>
        <w:jc w:val="both"/>
        <w:rPr>
          <w:rFonts w:eastAsia="Times New Roman"/>
          <w:b/>
        </w:rPr>
      </w:pPr>
      <w:proofErr w:type="spellStart"/>
      <w:r>
        <w:rPr>
          <w:rFonts w:eastAsia="Times New Roman"/>
        </w:rPr>
        <w:t>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сагласи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исправком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рачунских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грешака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његову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одбити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као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неприхватљиву</w:t>
      </w:r>
      <w:proofErr w:type="spellEnd"/>
      <w:r>
        <w:rPr>
          <w:rFonts w:eastAsia="Times New Roman"/>
        </w:rPr>
        <w:t>.</w:t>
      </w:r>
    </w:p>
    <w:p w:rsidR="000D649F" w:rsidRPr="000C46EA" w:rsidRDefault="000D649F" w:rsidP="000D649F">
      <w:pPr>
        <w:widowControl w:val="0"/>
        <w:spacing w:line="240" w:lineRule="auto"/>
        <w:jc w:val="both"/>
        <w:rPr>
          <w:rFonts w:eastAsia="Times New Roman"/>
          <w:b/>
          <w:lang w:val="sr-Cyrl-CS"/>
        </w:rPr>
      </w:pPr>
    </w:p>
    <w:p w:rsidR="000D649F" w:rsidRDefault="000D649F" w:rsidP="000D649F">
      <w:pPr>
        <w:widowControl w:val="0"/>
        <w:spacing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  <w:lang w:val="sr-Cyrl-CS"/>
        </w:rPr>
        <w:t>16</w:t>
      </w:r>
      <w:r>
        <w:rPr>
          <w:rFonts w:eastAsia="Times New Roman"/>
          <w:b/>
        </w:rPr>
        <w:t xml:space="preserve">. КОРИШЋЕЊЕ ПАТЕНТА И ОДГОВОРНОСТ ЗА ПОВРЕДУ ЗАШТИЋЕНИХ </w:t>
      </w:r>
      <w:r>
        <w:rPr>
          <w:rFonts w:eastAsia="Times New Roman"/>
          <w:b/>
        </w:rPr>
        <w:lastRenderedPageBreak/>
        <w:t>ПРАВА ИНТЕЛЕКТУАЛНЕ СВОЈИНЕ ТРЕЋИХ ЛИЦА</w:t>
      </w:r>
    </w:p>
    <w:p w:rsidR="000D649F" w:rsidRDefault="000D649F" w:rsidP="000D649F">
      <w:pPr>
        <w:widowControl w:val="0"/>
        <w:spacing w:line="240" w:lineRule="auto"/>
        <w:ind w:firstLine="708"/>
        <w:jc w:val="both"/>
        <w:rPr>
          <w:rFonts w:eastAsia="Times New Roman"/>
          <w:b/>
        </w:rPr>
      </w:pPr>
      <w:proofErr w:type="spellStart"/>
      <w:r>
        <w:rPr>
          <w:rFonts w:eastAsia="Times New Roman"/>
        </w:rPr>
        <w:t>Накнаду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коришћење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патената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као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одговорност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повреду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заштићених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права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интелектуалне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својине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трећих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лица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сноси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>.</w:t>
      </w:r>
    </w:p>
    <w:p w:rsidR="000D649F" w:rsidRDefault="000D649F" w:rsidP="000D649F">
      <w:pPr>
        <w:widowControl w:val="0"/>
        <w:spacing w:line="240" w:lineRule="auto"/>
        <w:jc w:val="both"/>
        <w:rPr>
          <w:rFonts w:eastAsia="Times New Roman"/>
          <w:b/>
        </w:rPr>
      </w:pPr>
    </w:p>
    <w:p w:rsidR="000D649F" w:rsidRPr="00DC684E" w:rsidRDefault="000D649F" w:rsidP="000D649F">
      <w:pPr>
        <w:widowControl w:val="0"/>
        <w:spacing w:line="240" w:lineRule="auto"/>
        <w:jc w:val="both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17</w:t>
      </w:r>
      <w:r>
        <w:rPr>
          <w:rFonts w:eastAsia="Times New Roman"/>
          <w:b/>
        </w:rPr>
        <w:t xml:space="preserve">.  </w:t>
      </w:r>
      <w:proofErr w:type="spellStart"/>
      <w:r>
        <w:rPr>
          <w:rFonts w:eastAsia="Times New Roman"/>
          <w:b/>
        </w:rPr>
        <w:t>Обавештење</w:t>
      </w:r>
      <w:proofErr w:type="spellEnd"/>
      <w:r>
        <w:rPr>
          <w:rFonts w:eastAsia="Times New Roman"/>
          <w:b/>
        </w:rPr>
        <w:t xml:space="preserve"> о </w:t>
      </w:r>
      <w:proofErr w:type="spellStart"/>
      <w:r>
        <w:rPr>
          <w:rFonts w:eastAsia="Times New Roman"/>
          <w:b/>
        </w:rPr>
        <w:t>роковима</w:t>
      </w:r>
      <w:proofErr w:type="spellEnd"/>
      <w:r>
        <w:rPr>
          <w:rFonts w:eastAsia="Times New Roman"/>
          <w:b/>
        </w:rPr>
        <w:t xml:space="preserve"> и </w:t>
      </w:r>
      <w:proofErr w:type="spellStart"/>
      <w:r>
        <w:rPr>
          <w:rFonts w:eastAsia="Times New Roman"/>
          <w:b/>
        </w:rPr>
        <w:t>начину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доношења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захтева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за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заштиту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права</w:t>
      </w:r>
      <w:proofErr w:type="spellEnd"/>
      <w:r>
        <w:rPr>
          <w:rFonts w:eastAsia="Times New Roman"/>
          <w:b/>
        </w:rPr>
        <w:t xml:space="preserve">, </w:t>
      </w:r>
      <w:proofErr w:type="spellStart"/>
      <w:r>
        <w:rPr>
          <w:rFonts w:eastAsia="Times New Roman"/>
          <w:b/>
        </w:rPr>
        <w:t>са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детаљним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упутством</w:t>
      </w:r>
      <w:proofErr w:type="spellEnd"/>
      <w:r>
        <w:rPr>
          <w:rFonts w:eastAsia="Times New Roman"/>
          <w:b/>
        </w:rPr>
        <w:t xml:space="preserve"> о </w:t>
      </w:r>
      <w:proofErr w:type="spellStart"/>
      <w:r>
        <w:rPr>
          <w:rFonts w:eastAsia="Times New Roman"/>
          <w:b/>
        </w:rPr>
        <w:t>садржини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потпуног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захтева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за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заштиту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права</w:t>
      </w:r>
      <w:proofErr w:type="spellEnd"/>
      <w:r>
        <w:rPr>
          <w:rFonts w:eastAsia="Times New Roman"/>
          <w:b/>
        </w:rPr>
        <w:t xml:space="preserve"> у </w:t>
      </w:r>
      <w:proofErr w:type="spellStart"/>
      <w:r>
        <w:rPr>
          <w:rFonts w:eastAsia="Times New Roman"/>
          <w:b/>
        </w:rPr>
        <w:t>складу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са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чла</w:t>
      </w:r>
      <w:proofErr w:type="spellEnd"/>
      <w:r>
        <w:rPr>
          <w:rFonts w:eastAsia="Times New Roman"/>
          <w:b/>
          <w:lang w:val="sr-Cyrl-CS"/>
        </w:rPr>
        <w:t>н</w:t>
      </w:r>
      <w:proofErr w:type="spellStart"/>
      <w:r>
        <w:rPr>
          <w:rFonts w:eastAsia="Times New Roman"/>
          <w:b/>
        </w:rPr>
        <w:t>ом</w:t>
      </w:r>
      <w:proofErr w:type="spellEnd"/>
      <w:r>
        <w:rPr>
          <w:rFonts w:eastAsia="Times New Roman"/>
          <w:b/>
        </w:rPr>
        <w:t xml:space="preserve"> 151. </w:t>
      </w:r>
      <w:r>
        <w:rPr>
          <w:rFonts w:eastAsia="Times New Roman"/>
          <w:b/>
          <w:lang w:val="sr-Cyrl-CS"/>
        </w:rPr>
        <w:t>с</w:t>
      </w:r>
      <w:proofErr w:type="spellStart"/>
      <w:r>
        <w:rPr>
          <w:rFonts w:eastAsia="Times New Roman"/>
          <w:b/>
        </w:rPr>
        <w:t>тав</w:t>
      </w:r>
      <w:proofErr w:type="spellEnd"/>
      <w:r>
        <w:rPr>
          <w:rFonts w:eastAsia="Times New Roman"/>
          <w:b/>
        </w:rPr>
        <w:t xml:space="preserve"> </w:t>
      </w:r>
      <w:r>
        <w:rPr>
          <w:rFonts w:eastAsia="Times New Roman"/>
          <w:b/>
          <w:lang w:val="sr-Cyrl-CS"/>
        </w:rPr>
        <w:t xml:space="preserve">1.) </w:t>
      </w:r>
      <w:proofErr w:type="spellStart"/>
      <w:r>
        <w:rPr>
          <w:rFonts w:eastAsia="Times New Roman"/>
          <w:b/>
          <w:lang w:val="sr-Cyrl-CS"/>
        </w:rPr>
        <w:t>тач</w:t>
      </w:r>
      <w:proofErr w:type="spellEnd"/>
      <w:r>
        <w:rPr>
          <w:rFonts w:eastAsia="Times New Roman"/>
          <w:b/>
          <w:lang w:val="sr-Cyrl-CS"/>
        </w:rPr>
        <w:t>. 1.)-7.) Закона, као и износом таксе из члана 156. Став 1. Тачка. 1.)-3.) закона и детаљним упутством о потврди из чл. 151 став 1. тачка 6) Закона којом се потврђује да уплата таксе извршена, а која се прилаже уз заштиту права приликом доношења захтева наручиоцу, како би се захтев сматрао потпуним</w:t>
      </w:r>
    </w:p>
    <w:p w:rsidR="00DF4E25" w:rsidRDefault="00DF4E25" w:rsidP="00DF4E25">
      <w:pPr>
        <w:widowControl w:val="0"/>
        <w:ind w:firstLine="708"/>
        <w:jc w:val="both"/>
      </w:pP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поднесе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,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, </w:t>
      </w:r>
      <w:proofErr w:type="spellStart"/>
      <w:r>
        <w:t>кандидат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заинтересовано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интерес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оквирног</w:t>
      </w:r>
      <w:proofErr w:type="spellEnd"/>
      <w:r>
        <w:t xml:space="preserve"> </w:t>
      </w:r>
      <w:proofErr w:type="spellStart"/>
      <w:r>
        <w:t>споразума</w:t>
      </w:r>
      <w:proofErr w:type="spellEnd"/>
      <w:r>
        <w:t xml:space="preserve"> у </w:t>
      </w:r>
      <w:proofErr w:type="spellStart"/>
      <w:r>
        <w:t>конкретном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и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претрпео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претрпи</w:t>
      </w:r>
      <w:proofErr w:type="spellEnd"/>
      <w:r>
        <w:t xml:space="preserve"> </w:t>
      </w:r>
      <w:proofErr w:type="spellStart"/>
      <w:r>
        <w:t>штету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поступања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противно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. </w:t>
      </w:r>
    </w:p>
    <w:p w:rsidR="00DF4E25" w:rsidRDefault="00DF4E25" w:rsidP="00DF4E25">
      <w:pPr>
        <w:widowControl w:val="0"/>
        <w:ind w:firstLine="708"/>
        <w:jc w:val="both"/>
      </w:pP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наручиоцу</w:t>
      </w:r>
      <w:proofErr w:type="spellEnd"/>
      <w:r>
        <w:t xml:space="preserve">, а </w:t>
      </w:r>
      <w:proofErr w:type="spellStart"/>
      <w:r>
        <w:t>копија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истовремено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Републичкој</w:t>
      </w:r>
      <w:proofErr w:type="spellEnd"/>
      <w:r>
        <w:t xml:space="preserve"> </w:t>
      </w:r>
      <w:proofErr w:type="spellStart"/>
      <w:r>
        <w:t>комисији</w:t>
      </w:r>
      <w:proofErr w:type="spellEnd"/>
      <w:r>
        <w:t xml:space="preserve">. </w:t>
      </w:r>
      <w:proofErr w:type="spellStart"/>
      <w:r>
        <w:t>Примерак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истовремено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Републичкој</w:t>
      </w:r>
      <w:proofErr w:type="spellEnd"/>
      <w:r>
        <w:t xml:space="preserve"> </w:t>
      </w:r>
      <w:proofErr w:type="spellStart"/>
      <w:r>
        <w:t>комисији</w:t>
      </w:r>
      <w:proofErr w:type="spellEnd"/>
      <w:r>
        <w:t xml:space="preserve">. </w:t>
      </w:r>
      <w:proofErr w:type="spellStart"/>
      <w:r>
        <w:rPr>
          <w:color w:val="00000A"/>
        </w:rPr>
        <w:t>Захтев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за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заштиту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права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се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доставља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непосредно</w:t>
      </w:r>
      <w:proofErr w:type="spellEnd"/>
      <w:r>
        <w:rPr>
          <w:color w:val="00000A"/>
        </w:rPr>
        <w:t xml:space="preserve">, </w:t>
      </w:r>
      <w:proofErr w:type="spellStart"/>
      <w:r>
        <w:rPr>
          <w:color w:val="00000A"/>
        </w:rPr>
        <w:t>електронском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поштом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на</w:t>
      </w:r>
      <w:proofErr w:type="spellEnd"/>
      <w:r>
        <w:rPr>
          <w:color w:val="00000A"/>
        </w:rPr>
        <w:t xml:space="preserve"> </w:t>
      </w:r>
      <w:r>
        <w:t xml:space="preserve">e-mail: </w:t>
      </w:r>
      <w:hyperlink r:id="rId10">
        <w:r>
          <w:rPr>
            <w:rStyle w:val="InternetLink"/>
            <w:lang w:val="sr-Latn-RS"/>
          </w:rPr>
          <w:t>viglaci@kanjiza.rs</w:t>
        </w:r>
      </w:hyperlink>
      <w:r>
        <w:rPr>
          <w:i/>
          <w:color w:val="00000A"/>
        </w:rPr>
        <w:t>,</w:t>
      </w:r>
      <w:r>
        <w:rPr>
          <w:color w:val="00000A"/>
        </w:rPr>
        <w:t xml:space="preserve"> и </w:t>
      </w:r>
      <w:proofErr w:type="spellStart"/>
      <w:r>
        <w:rPr>
          <w:color w:val="00000A"/>
        </w:rPr>
        <w:t>препорученом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пошиљком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са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повратницом</w:t>
      </w:r>
      <w:proofErr w:type="spellEnd"/>
      <w:r>
        <w:rPr>
          <w:color w:val="00000A"/>
        </w:rPr>
        <w:t xml:space="preserve">.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целог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сваке</w:t>
      </w:r>
      <w:proofErr w:type="spellEnd"/>
      <w:r>
        <w:t xml:space="preserve"> </w:t>
      </w:r>
      <w:proofErr w:type="spellStart"/>
      <w:r>
        <w:t>радње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другачије</w:t>
      </w:r>
      <w:proofErr w:type="spellEnd"/>
      <w:r>
        <w:t xml:space="preserve"> </w:t>
      </w:r>
      <w:proofErr w:type="spellStart"/>
      <w:r>
        <w:t>одређено</w:t>
      </w:r>
      <w:proofErr w:type="spellEnd"/>
      <w:r>
        <w:t xml:space="preserve">. О </w:t>
      </w:r>
      <w:proofErr w:type="spellStart"/>
      <w:r>
        <w:t>поднетом</w:t>
      </w:r>
      <w:proofErr w:type="spellEnd"/>
      <w:r>
        <w:t xml:space="preserve"> </w:t>
      </w:r>
      <w:proofErr w:type="spellStart"/>
      <w:r>
        <w:t>захтеву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објављује</w:t>
      </w:r>
      <w:proofErr w:type="spellEnd"/>
      <w:r>
        <w:t xml:space="preserve"> </w:t>
      </w:r>
      <w:proofErr w:type="spellStart"/>
      <w:r>
        <w:t>обавештење</w:t>
      </w:r>
      <w:proofErr w:type="spellEnd"/>
      <w:r>
        <w:t xml:space="preserve"> о </w:t>
      </w:r>
      <w:proofErr w:type="spellStart"/>
      <w:r>
        <w:t>поднетом</w:t>
      </w:r>
      <w:proofErr w:type="spellEnd"/>
      <w:r>
        <w:t xml:space="preserve"> </w:t>
      </w:r>
      <w:proofErr w:type="spellStart"/>
      <w:r>
        <w:t>захтеву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својој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, </w:t>
      </w:r>
      <w:proofErr w:type="spellStart"/>
      <w:r>
        <w:t>најкасније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>.</w:t>
      </w:r>
    </w:p>
    <w:p w:rsidR="00DF4E25" w:rsidRDefault="00DF4E25" w:rsidP="00DF4E25">
      <w:pPr>
        <w:widowControl w:val="0"/>
        <w:ind w:firstLine="708"/>
        <w:jc w:val="both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захтевом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оспорава</w:t>
      </w:r>
      <w:proofErr w:type="spellEnd"/>
      <w:r>
        <w:t xml:space="preserve"> </w:t>
      </w:r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, </w:t>
      </w:r>
      <w:proofErr w:type="spellStart"/>
      <w:r>
        <w:t>садржина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,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t xml:space="preserve"> </w:t>
      </w:r>
      <w:proofErr w:type="spellStart"/>
      <w:r>
        <w:t>благовременим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примљен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proofErr w:type="gramStart"/>
      <w:r>
        <w:t>најкасније</w:t>
      </w:r>
      <w:proofErr w:type="spellEnd"/>
      <w:r>
        <w:t xml:space="preserve">  7</w:t>
      </w:r>
      <w:proofErr w:type="gram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обзира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достављања</w:t>
      </w:r>
      <w:proofErr w:type="spellEnd"/>
      <w:r>
        <w:t xml:space="preserve"> и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63. </w:t>
      </w:r>
      <w:proofErr w:type="spellStart"/>
      <w:r>
        <w:t>став</w:t>
      </w:r>
      <w:proofErr w:type="spellEnd"/>
      <w:r>
        <w:t xml:space="preserve"> 2.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указао</w:t>
      </w:r>
      <w:proofErr w:type="spellEnd"/>
      <w:r>
        <w:t xml:space="preserve"> </w:t>
      </w:r>
      <w:proofErr w:type="spellStart"/>
      <w:r>
        <w:t>наручиоцу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евентуалне</w:t>
      </w:r>
      <w:proofErr w:type="spellEnd"/>
      <w:r>
        <w:t xml:space="preserve"> </w:t>
      </w:r>
      <w:proofErr w:type="spellStart"/>
      <w:r>
        <w:t>недостатке</w:t>
      </w:r>
      <w:proofErr w:type="spellEnd"/>
      <w:r>
        <w:t xml:space="preserve"> и </w:t>
      </w:r>
      <w:proofErr w:type="spellStart"/>
      <w:r>
        <w:t>неправилности</w:t>
      </w:r>
      <w:proofErr w:type="spellEnd"/>
      <w:r>
        <w:t xml:space="preserve">, а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исте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отклонио</w:t>
      </w:r>
      <w:proofErr w:type="spellEnd"/>
      <w:r>
        <w:t xml:space="preserve">. </w:t>
      </w:r>
    </w:p>
    <w:p w:rsidR="00DF4E25" w:rsidRDefault="00DF4E25" w:rsidP="00DF4E25">
      <w:pPr>
        <w:widowControl w:val="0"/>
        <w:ind w:firstLine="708"/>
        <w:jc w:val="both"/>
      </w:pP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оспоравају</w:t>
      </w:r>
      <w:proofErr w:type="spellEnd"/>
      <w:r>
        <w:t xml:space="preserve"> </w:t>
      </w:r>
      <w:proofErr w:type="spellStart"/>
      <w:r>
        <w:t>радње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предузме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а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3. </w:t>
      </w:r>
      <w:proofErr w:type="spellStart"/>
      <w:r>
        <w:t>члана</w:t>
      </w:r>
      <w:proofErr w:type="spellEnd"/>
      <w:r>
        <w:t xml:space="preserve"> 149. </w:t>
      </w:r>
      <w:proofErr w:type="spellStart"/>
      <w:r>
        <w:t>Закона</w:t>
      </w:r>
      <w:proofErr w:type="spellEnd"/>
      <w:r>
        <w:t xml:space="preserve">, </w:t>
      </w:r>
      <w:proofErr w:type="spellStart"/>
      <w:r>
        <w:t>сматраће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благовременим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поднет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</w:p>
    <w:p w:rsidR="00DF4E25" w:rsidRDefault="00DF4E25" w:rsidP="00DF4E25">
      <w:pPr>
        <w:widowControl w:val="0"/>
        <w:jc w:val="both"/>
      </w:pPr>
      <w:proofErr w:type="spellStart"/>
      <w:r>
        <w:t>После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108.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обустави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109. </w:t>
      </w:r>
      <w:proofErr w:type="spellStart"/>
      <w:r>
        <w:t>Закона</w:t>
      </w:r>
      <w:proofErr w:type="spellEnd"/>
      <w:r>
        <w:t xml:space="preserve">,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10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. </w:t>
      </w:r>
    </w:p>
    <w:p w:rsidR="00DF4E25" w:rsidRDefault="00DF4E25" w:rsidP="00DF4E25">
      <w:pPr>
        <w:widowControl w:val="0"/>
        <w:ind w:firstLine="708"/>
        <w:jc w:val="both"/>
      </w:pPr>
      <w:proofErr w:type="spellStart"/>
      <w:r>
        <w:t>Захтевом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оспоравати</w:t>
      </w:r>
      <w:proofErr w:type="spellEnd"/>
      <w:r>
        <w:t xml:space="preserve"> </w:t>
      </w:r>
      <w:proofErr w:type="spellStart"/>
      <w:r>
        <w:t>радње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предузете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подносиоцу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познати</w:t>
      </w:r>
      <w:proofErr w:type="spellEnd"/>
      <w:r>
        <w:t xml:space="preserve"> </w:t>
      </w:r>
      <w:proofErr w:type="spellStart"/>
      <w:r>
        <w:t>разлози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његово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а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поднео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тог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>.</w:t>
      </w:r>
    </w:p>
    <w:p w:rsidR="00DF4E25" w:rsidRDefault="00DF4E25" w:rsidP="00DF4E25">
      <w:pPr>
        <w:widowControl w:val="0"/>
        <w:ind w:firstLine="708"/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истом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поново</w:t>
      </w:r>
      <w:proofErr w:type="spellEnd"/>
      <w:r>
        <w:t xml:space="preserve"> </w:t>
      </w:r>
      <w:proofErr w:type="spellStart"/>
      <w:r>
        <w:t>поднет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, у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захтеву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оспоравати</w:t>
      </w:r>
      <w:proofErr w:type="spellEnd"/>
      <w:r>
        <w:t xml:space="preserve"> </w:t>
      </w:r>
      <w:proofErr w:type="spellStart"/>
      <w:r>
        <w:t>радње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знао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могао</w:t>
      </w:r>
      <w:proofErr w:type="spellEnd"/>
      <w:r>
        <w:t xml:space="preserve"> </w:t>
      </w:r>
      <w:proofErr w:type="spellStart"/>
      <w:r>
        <w:t>знати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претходног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>.</w:t>
      </w:r>
    </w:p>
    <w:p w:rsidR="00DF4E25" w:rsidRDefault="00DF4E25" w:rsidP="00DF4E25">
      <w:pPr>
        <w:widowControl w:val="0"/>
        <w:jc w:val="both"/>
      </w:pP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>:</w:t>
      </w:r>
    </w:p>
    <w:p w:rsidR="00DF4E25" w:rsidRDefault="00DF4E25" w:rsidP="00DF4E25">
      <w:pPr>
        <w:widowControl w:val="0"/>
        <w:jc w:val="both"/>
      </w:pPr>
      <w:r>
        <w:t xml:space="preserve">            -</w:t>
      </w:r>
      <w:proofErr w:type="spellStart"/>
      <w:r>
        <w:t>Назив</w:t>
      </w:r>
      <w:proofErr w:type="spellEnd"/>
      <w:r>
        <w:t xml:space="preserve"> и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и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</w:t>
      </w:r>
      <w:proofErr w:type="spellEnd"/>
    </w:p>
    <w:p w:rsidR="00DF4E25" w:rsidRDefault="00DF4E25" w:rsidP="00DF4E25">
      <w:pPr>
        <w:widowControl w:val="0"/>
        <w:ind w:firstLine="708"/>
        <w:jc w:val="both"/>
      </w:pPr>
      <w:r>
        <w:t>-</w:t>
      </w:r>
      <w:proofErr w:type="spellStart"/>
      <w:r>
        <w:t>Назив</w:t>
      </w:r>
      <w:proofErr w:type="spellEnd"/>
      <w:r>
        <w:t xml:space="preserve"> и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наручиоца</w:t>
      </w:r>
      <w:proofErr w:type="spellEnd"/>
    </w:p>
    <w:p w:rsidR="00DF4E25" w:rsidRDefault="00DF4E25" w:rsidP="00DF4E25">
      <w:pPr>
        <w:widowControl w:val="0"/>
        <w:ind w:firstLine="708"/>
        <w:jc w:val="both"/>
      </w:pPr>
      <w:r>
        <w:t>-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о </w:t>
      </w:r>
      <w:proofErr w:type="spellStart"/>
      <w:r>
        <w:t>одлуци</w:t>
      </w:r>
      <w:proofErr w:type="spellEnd"/>
      <w:r>
        <w:t xml:space="preserve"> </w:t>
      </w:r>
      <w:proofErr w:type="spellStart"/>
      <w:r>
        <w:t>наручиоца</w:t>
      </w:r>
      <w:proofErr w:type="spellEnd"/>
    </w:p>
    <w:p w:rsidR="00DF4E25" w:rsidRDefault="00DF4E25" w:rsidP="00DF4E25">
      <w:pPr>
        <w:widowControl w:val="0"/>
        <w:ind w:firstLine="708"/>
        <w:jc w:val="both"/>
      </w:pPr>
      <w:r>
        <w:t>-</w:t>
      </w:r>
      <w:proofErr w:type="spellStart"/>
      <w:r>
        <w:t>Повреде</w:t>
      </w:r>
      <w:proofErr w:type="spellEnd"/>
      <w:r>
        <w:t xml:space="preserve"> </w:t>
      </w:r>
      <w:proofErr w:type="spellStart"/>
      <w:r>
        <w:t>прописа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</w:p>
    <w:p w:rsidR="00DF4E25" w:rsidRDefault="00DF4E25" w:rsidP="00DF4E25">
      <w:pPr>
        <w:widowControl w:val="0"/>
        <w:ind w:firstLine="708"/>
        <w:jc w:val="both"/>
      </w:pPr>
      <w:r>
        <w:t>-</w:t>
      </w:r>
      <w:proofErr w:type="spellStart"/>
      <w:r>
        <w:t>Чињенице</w:t>
      </w:r>
      <w:proofErr w:type="spellEnd"/>
      <w:r>
        <w:t xml:space="preserve"> и </w:t>
      </w:r>
      <w:proofErr w:type="spellStart"/>
      <w:r>
        <w:t>доказе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повреде</w:t>
      </w:r>
      <w:proofErr w:type="spellEnd"/>
      <w:r>
        <w:t xml:space="preserve"> </w:t>
      </w:r>
      <w:proofErr w:type="spellStart"/>
      <w:r>
        <w:t>доказују</w:t>
      </w:r>
      <w:proofErr w:type="spellEnd"/>
    </w:p>
    <w:p w:rsidR="00DF4E25" w:rsidRDefault="00DF4E25" w:rsidP="00DF4E25">
      <w:pPr>
        <w:widowControl w:val="0"/>
        <w:ind w:firstLine="708"/>
        <w:jc w:val="both"/>
      </w:pPr>
      <w:r>
        <w:t>-</w:t>
      </w:r>
      <w:proofErr w:type="spellStart"/>
      <w:r>
        <w:t>Потврду</w:t>
      </w:r>
      <w:proofErr w:type="spellEnd"/>
      <w:r>
        <w:t xml:space="preserve"> о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таксе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156.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Закона</w:t>
      </w:r>
      <w:proofErr w:type="spellEnd"/>
    </w:p>
    <w:p w:rsidR="00DF4E25" w:rsidRDefault="00DF4E25" w:rsidP="00DF4E25">
      <w:pPr>
        <w:widowControl w:val="0"/>
        <w:ind w:firstLine="708"/>
        <w:jc w:val="both"/>
      </w:pPr>
      <w:r>
        <w:lastRenderedPageBreak/>
        <w:t xml:space="preserve">- 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подносиоца</w:t>
      </w:r>
      <w:proofErr w:type="spellEnd"/>
    </w:p>
    <w:p w:rsidR="00DF4E25" w:rsidRDefault="00DF4E25" w:rsidP="00DF4E25">
      <w:pPr>
        <w:widowControl w:val="0"/>
        <w:ind w:firstLine="708"/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горе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обавезне</w:t>
      </w:r>
      <w:proofErr w:type="spellEnd"/>
      <w:r>
        <w:t xml:space="preserve"> </w:t>
      </w:r>
      <w:proofErr w:type="spellStart"/>
      <w:r>
        <w:t>елементе</w:t>
      </w:r>
      <w:proofErr w:type="spellEnd"/>
      <w:r>
        <w:t xml:space="preserve">,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такав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одбацити</w:t>
      </w:r>
      <w:proofErr w:type="spellEnd"/>
      <w:r>
        <w:t xml:space="preserve"> </w:t>
      </w:r>
      <w:proofErr w:type="spellStart"/>
      <w:r>
        <w:t>закључком</w:t>
      </w:r>
      <w:proofErr w:type="spellEnd"/>
      <w:r>
        <w:t>.</w:t>
      </w:r>
    </w:p>
    <w:p w:rsidR="00DF4E25" w:rsidRDefault="00DF4E25" w:rsidP="00DF4E25">
      <w:pPr>
        <w:widowControl w:val="0"/>
        <w:ind w:firstLine="708"/>
        <w:jc w:val="both"/>
      </w:pPr>
      <w:proofErr w:type="spellStart"/>
      <w:r>
        <w:t>Подносилац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таксу</w:t>
      </w:r>
      <w:proofErr w:type="spellEnd"/>
      <w:r>
        <w:t xml:space="preserve"> у </w:t>
      </w:r>
      <w:proofErr w:type="spellStart"/>
      <w:r>
        <w:t>изнoсу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120.000,00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оспорава</w:t>
      </w:r>
      <w:proofErr w:type="spellEnd"/>
      <w:r>
        <w:t xml:space="preserve"> </w:t>
      </w:r>
      <w:proofErr w:type="spellStart"/>
      <w:r>
        <w:t>одређену</w:t>
      </w:r>
      <w:proofErr w:type="spellEnd"/>
      <w:r>
        <w:t xml:space="preserve"> </w:t>
      </w:r>
      <w:proofErr w:type="spellStart"/>
      <w:r>
        <w:t>радњу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жиро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: 840-30678845-06, </w:t>
      </w:r>
      <w:proofErr w:type="spellStart"/>
      <w:r>
        <w:t>шифра</w:t>
      </w:r>
      <w:proofErr w:type="spellEnd"/>
      <w:r>
        <w:t xml:space="preserve"> </w:t>
      </w:r>
      <w:proofErr w:type="spellStart"/>
      <w:r>
        <w:t>плаћања</w:t>
      </w:r>
      <w:proofErr w:type="spellEnd"/>
      <w:r>
        <w:t xml:space="preserve">: 153 </w:t>
      </w:r>
      <w:proofErr w:type="spellStart"/>
      <w:r>
        <w:t>или</w:t>
      </w:r>
      <w:proofErr w:type="spellEnd"/>
      <w:r>
        <w:t xml:space="preserve"> 253, </w:t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: </w:t>
      </w:r>
      <w:proofErr w:type="spellStart"/>
      <w:r>
        <w:t>подаци</w:t>
      </w:r>
      <w:proofErr w:type="spellEnd"/>
      <w:r>
        <w:t xml:space="preserve"> о </w:t>
      </w:r>
      <w:proofErr w:type="spellStart"/>
      <w:r>
        <w:t>броју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ознаци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поводом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, </w:t>
      </w:r>
      <w:proofErr w:type="spellStart"/>
      <w:r>
        <w:t>сврха</w:t>
      </w:r>
      <w:proofErr w:type="spellEnd"/>
      <w:r>
        <w:t xml:space="preserve"> </w:t>
      </w:r>
      <w:proofErr w:type="spellStart"/>
      <w:r>
        <w:t>уплате</w:t>
      </w:r>
      <w:proofErr w:type="spellEnd"/>
      <w:r>
        <w:t xml:space="preserve">: ЗЗП,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наручиоца,број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ознака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поводом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, </w:t>
      </w:r>
      <w:proofErr w:type="spellStart"/>
      <w:r>
        <w:t>корисник</w:t>
      </w:r>
      <w:proofErr w:type="spellEnd"/>
      <w:r>
        <w:t xml:space="preserve">: </w:t>
      </w:r>
      <w:proofErr w:type="spellStart"/>
      <w:r>
        <w:t>буџет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.  </w:t>
      </w:r>
    </w:p>
    <w:p w:rsidR="00DF4E25" w:rsidRDefault="00DF4E25" w:rsidP="00DF4E25">
      <w:pPr>
        <w:widowControl w:val="0"/>
        <w:ind w:firstLine="708"/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такса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120.000,00 </w:t>
      </w:r>
      <w:proofErr w:type="spellStart"/>
      <w:r>
        <w:t>динара</w:t>
      </w:r>
      <w:proofErr w:type="spellEnd"/>
      <w:r>
        <w:t xml:space="preserve">. </w:t>
      </w:r>
    </w:p>
    <w:p w:rsidR="00DF4E25" w:rsidRDefault="00DF4E25" w:rsidP="00DF4E25">
      <w:pPr>
        <w:widowControl w:val="0"/>
        <w:ind w:firstLine="708"/>
        <w:jc w:val="both"/>
      </w:pPr>
      <w:proofErr w:type="spellStart"/>
      <w:r>
        <w:t>Поступак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регулисан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138. - 167. </w:t>
      </w:r>
      <w:proofErr w:type="spellStart"/>
      <w:r>
        <w:t>Закона</w:t>
      </w:r>
      <w:proofErr w:type="spellEnd"/>
      <w:r>
        <w:t>.</w:t>
      </w:r>
    </w:p>
    <w:p w:rsidR="000D649F" w:rsidRDefault="000D649F" w:rsidP="000D649F">
      <w:pPr>
        <w:widowControl w:val="0"/>
        <w:spacing w:line="240" w:lineRule="auto"/>
        <w:jc w:val="both"/>
        <w:rPr>
          <w:rFonts w:eastAsia="Times New Roman"/>
        </w:rPr>
      </w:pPr>
    </w:p>
    <w:p w:rsidR="000D649F" w:rsidRPr="00CC16B2" w:rsidRDefault="000D649F" w:rsidP="000D649F">
      <w:pPr>
        <w:jc w:val="both"/>
        <w:rPr>
          <w:b/>
          <w:lang w:val="sr-Latn-RS"/>
        </w:rPr>
      </w:pPr>
      <w:r>
        <w:rPr>
          <w:b/>
          <w:lang w:val="sr-Cyrl-RS"/>
        </w:rPr>
        <w:t>18</w:t>
      </w:r>
      <w:r w:rsidRPr="00CC16B2">
        <w:rPr>
          <w:b/>
          <w:lang w:val="sr-Latn-RS"/>
        </w:rPr>
        <w:t>. РОК У КОЈЕМ ЋЕ УГОВОР БИТИ ЗАКЉУЧЕН</w:t>
      </w:r>
    </w:p>
    <w:p w:rsidR="000D649F" w:rsidRPr="00CC16B2" w:rsidRDefault="000D649F" w:rsidP="000D649F">
      <w:pPr>
        <w:jc w:val="both"/>
        <w:rPr>
          <w:lang w:val="sr-Latn-RS"/>
        </w:rPr>
      </w:pPr>
      <w:proofErr w:type="spellStart"/>
      <w:r w:rsidRPr="00CC16B2">
        <w:rPr>
          <w:lang w:val="sr-Latn-RS"/>
        </w:rPr>
        <w:t>Уговор</w:t>
      </w:r>
      <w:proofErr w:type="spellEnd"/>
      <w:r w:rsidRPr="00CC16B2">
        <w:rPr>
          <w:lang w:val="sr-Latn-RS"/>
        </w:rPr>
        <w:t xml:space="preserve"> о </w:t>
      </w:r>
      <w:proofErr w:type="spellStart"/>
      <w:r w:rsidRPr="00CC16B2">
        <w:rPr>
          <w:lang w:val="sr-Latn-RS"/>
        </w:rPr>
        <w:t>јавној</w:t>
      </w:r>
      <w:proofErr w:type="spellEnd"/>
      <w:r w:rsidRPr="00CC16B2">
        <w:rPr>
          <w:lang w:val="sr-Latn-RS"/>
        </w:rPr>
        <w:t xml:space="preserve"> </w:t>
      </w:r>
      <w:proofErr w:type="spellStart"/>
      <w:r w:rsidRPr="00CC16B2">
        <w:rPr>
          <w:lang w:val="sr-Latn-RS"/>
        </w:rPr>
        <w:t>набавци</w:t>
      </w:r>
      <w:proofErr w:type="spellEnd"/>
      <w:r w:rsidRPr="00CC16B2">
        <w:rPr>
          <w:lang w:val="sr-Latn-RS"/>
        </w:rPr>
        <w:t xml:space="preserve"> </w:t>
      </w:r>
      <w:proofErr w:type="spellStart"/>
      <w:r w:rsidRPr="00CC16B2">
        <w:rPr>
          <w:lang w:val="sr-Latn-RS"/>
        </w:rPr>
        <w:t>ће</w:t>
      </w:r>
      <w:proofErr w:type="spellEnd"/>
      <w:r w:rsidRPr="00CC16B2">
        <w:rPr>
          <w:lang w:val="sr-Latn-RS"/>
        </w:rPr>
        <w:t xml:space="preserve"> </w:t>
      </w:r>
      <w:proofErr w:type="spellStart"/>
      <w:r w:rsidRPr="00CC16B2">
        <w:rPr>
          <w:lang w:val="sr-Latn-RS"/>
        </w:rPr>
        <w:t>бити</w:t>
      </w:r>
      <w:proofErr w:type="spellEnd"/>
      <w:r w:rsidRPr="00CC16B2">
        <w:rPr>
          <w:lang w:val="sr-Latn-RS"/>
        </w:rPr>
        <w:t xml:space="preserve"> </w:t>
      </w:r>
      <w:proofErr w:type="spellStart"/>
      <w:r w:rsidRPr="00CC16B2">
        <w:rPr>
          <w:lang w:val="sr-Latn-RS"/>
        </w:rPr>
        <w:t>закључен</w:t>
      </w:r>
      <w:proofErr w:type="spellEnd"/>
      <w:r w:rsidRPr="00CC16B2">
        <w:rPr>
          <w:lang w:val="sr-Latn-RS"/>
        </w:rPr>
        <w:t xml:space="preserve"> </w:t>
      </w:r>
      <w:proofErr w:type="spellStart"/>
      <w:r w:rsidRPr="00CC16B2">
        <w:rPr>
          <w:lang w:val="sr-Latn-RS"/>
        </w:rPr>
        <w:t>са</w:t>
      </w:r>
      <w:proofErr w:type="spellEnd"/>
      <w:r w:rsidRPr="00CC16B2">
        <w:rPr>
          <w:lang w:val="sr-Latn-RS"/>
        </w:rPr>
        <w:t xml:space="preserve"> </w:t>
      </w:r>
      <w:proofErr w:type="spellStart"/>
      <w:r w:rsidRPr="00CC16B2">
        <w:rPr>
          <w:lang w:val="sr-Latn-RS"/>
        </w:rPr>
        <w:t>понуђачем</w:t>
      </w:r>
      <w:proofErr w:type="spellEnd"/>
      <w:r w:rsidRPr="00CC16B2">
        <w:rPr>
          <w:lang w:val="sr-Latn-RS"/>
        </w:rPr>
        <w:t xml:space="preserve"> </w:t>
      </w:r>
      <w:proofErr w:type="spellStart"/>
      <w:r w:rsidRPr="00CC16B2">
        <w:rPr>
          <w:lang w:val="sr-Latn-RS"/>
        </w:rPr>
        <w:t>којем</w:t>
      </w:r>
      <w:proofErr w:type="spellEnd"/>
      <w:r w:rsidRPr="00CC16B2">
        <w:rPr>
          <w:lang w:val="sr-Latn-RS"/>
        </w:rPr>
        <w:t xml:space="preserve"> </w:t>
      </w:r>
      <w:proofErr w:type="spellStart"/>
      <w:r w:rsidRPr="00CC16B2">
        <w:rPr>
          <w:lang w:val="sr-Latn-RS"/>
        </w:rPr>
        <w:t>је</w:t>
      </w:r>
      <w:proofErr w:type="spellEnd"/>
      <w:r w:rsidRPr="00CC16B2">
        <w:rPr>
          <w:lang w:val="sr-Latn-RS"/>
        </w:rPr>
        <w:t xml:space="preserve"> </w:t>
      </w:r>
      <w:proofErr w:type="spellStart"/>
      <w:r w:rsidRPr="00CC16B2">
        <w:rPr>
          <w:lang w:val="sr-Latn-RS"/>
        </w:rPr>
        <w:t>додељен</w:t>
      </w:r>
      <w:proofErr w:type="spellEnd"/>
      <w:r w:rsidRPr="00CC16B2">
        <w:rPr>
          <w:lang w:val="sr-Latn-RS"/>
        </w:rPr>
        <w:t xml:space="preserve"> </w:t>
      </w:r>
      <w:proofErr w:type="spellStart"/>
      <w:r w:rsidRPr="00CC16B2">
        <w:rPr>
          <w:lang w:val="sr-Latn-RS"/>
        </w:rPr>
        <w:t>уговор</w:t>
      </w:r>
      <w:proofErr w:type="spellEnd"/>
      <w:r w:rsidRPr="00CC16B2">
        <w:rPr>
          <w:lang w:val="sr-Latn-RS"/>
        </w:rPr>
        <w:t xml:space="preserve"> у </w:t>
      </w:r>
      <w:proofErr w:type="spellStart"/>
      <w:r w:rsidRPr="00CC16B2">
        <w:rPr>
          <w:lang w:val="sr-Latn-RS"/>
        </w:rPr>
        <w:t>року</w:t>
      </w:r>
      <w:proofErr w:type="spellEnd"/>
      <w:r w:rsidRPr="00CC16B2">
        <w:rPr>
          <w:lang w:val="sr-Latn-RS"/>
        </w:rPr>
        <w:t xml:space="preserve"> </w:t>
      </w:r>
      <w:proofErr w:type="spellStart"/>
      <w:r w:rsidRPr="00CC16B2">
        <w:rPr>
          <w:lang w:val="sr-Latn-RS"/>
        </w:rPr>
        <w:t>од</w:t>
      </w:r>
      <w:proofErr w:type="spellEnd"/>
      <w:r w:rsidRPr="00CC16B2">
        <w:rPr>
          <w:lang w:val="sr-Latn-RS"/>
        </w:rPr>
        <w:t xml:space="preserve"> 8 </w:t>
      </w:r>
      <w:proofErr w:type="spellStart"/>
      <w:r w:rsidRPr="00CC16B2">
        <w:rPr>
          <w:lang w:val="sr-Latn-RS"/>
        </w:rPr>
        <w:t>дана</w:t>
      </w:r>
      <w:proofErr w:type="spellEnd"/>
      <w:r w:rsidRPr="00CC16B2">
        <w:rPr>
          <w:lang w:val="sr-Latn-RS"/>
        </w:rPr>
        <w:t xml:space="preserve"> </w:t>
      </w:r>
      <w:proofErr w:type="spellStart"/>
      <w:r w:rsidRPr="00CC16B2">
        <w:rPr>
          <w:lang w:val="sr-Latn-RS"/>
        </w:rPr>
        <w:t>од</w:t>
      </w:r>
      <w:proofErr w:type="spellEnd"/>
      <w:r w:rsidRPr="00CC16B2">
        <w:rPr>
          <w:lang w:val="sr-Latn-RS"/>
        </w:rPr>
        <w:t xml:space="preserve"> </w:t>
      </w:r>
      <w:proofErr w:type="spellStart"/>
      <w:r w:rsidRPr="00CC16B2">
        <w:rPr>
          <w:lang w:val="sr-Latn-RS"/>
        </w:rPr>
        <w:t>дана</w:t>
      </w:r>
      <w:proofErr w:type="spellEnd"/>
      <w:r w:rsidRPr="00CC16B2">
        <w:rPr>
          <w:lang w:val="sr-Latn-RS"/>
        </w:rPr>
        <w:t xml:space="preserve"> </w:t>
      </w:r>
      <w:proofErr w:type="spellStart"/>
      <w:r w:rsidRPr="00CC16B2">
        <w:rPr>
          <w:lang w:val="sr-Latn-RS"/>
        </w:rPr>
        <w:t>протека</w:t>
      </w:r>
      <w:proofErr w:type="spellEnd"/>
      <w:r w:rsidRPr="00CC16B2">
        <w:rPr>
          <w:lang w:val="sr-Latn-RS"/>
        </w:rPr>
        <w:t xml:space="preserve"> </w:t>
      </w:r>
      <w:proofErr w:type="spellStart"/>
      <w:r w:rsidRPr="00CC16B2">
        <w:rPr>
          <w:lang w:val="sr-Latn-RS"/>
        </w:rPr>
        <w:t>рока</w:t>
      </w:r>
      <w:proofErr w:type="spellEnd"/>
      <w:r w:rsidRPr="00CC16B2">
        <w:rPr>
          <w:lang w:val="sr-Latn-RS"/>
        </w:rPr>
        <w:t xml:space="preserve"> </w:t>
      </w:r>
      <w:proofErr w:type="spellStart"/>
      <w:r w:rsidRPr="00CC16B2">
        <w:rPr>
          <w:lang w:val="sr-Latn-RS"/>
        </w:rPr>
        <w:t>за</w:t>
      </w:r>
      <w:proofErr w:type="spellEnd"/>
      <w:r w:rsidRPr="00CC16B2">
        <w:rPr>
          <w:lang w:val="sr-Latn-RS"/>
        </w:rPr>
        <w:t xml:space="preserve"> </w:t>
      </w:r>
      <w:proofErr w:type="spellStart"/>
      <w:r w:rsidRPr="00CC16B2">
        <w:rPr>
          <w:lang w:val="sr-Latn-RS"/>
        </w:rPr>
        <w:t>подношење</w:t>
      </w:r>
      <w:proofErr w:type="spellEnd"/>
      <w:r w:rsidRPr="00CC16B2">
        <w:rPr>
          <w:lang w:val="sr-Latn-RS"/>
        </w:rPr>
        <w:t xml:space="preserve"> </w:t>
      </w:r>
      <w:proofErr w:type="spellStart"/>
      <w:r w:rsidRPr="00CC16B2">
        <w:rPr>
          <w:lang w:val="sr-Latn-RS"/>
        </w:rPr>
        <w:t>захтева</w:t>
      </w:r>
      <w:proofErr w:type="spellEnd"/>
      <w:r w:rsidRPr="00CC16B2">
        <w:rPr>
          <w:lang w:val="sr-Latn-RS"/>
        </w:rPr>
        <w:t xml:space="preserve"> </w:t>
      </w:r>
      <w:proofErr w:type="spellStart"/>
      <w:r w:rsidRPr="00CC16B2">
        <w:rPr>
          <w:lang w:val="sr-Latn-RS"/>
        </w:rPr>
        <w:t>за</w:t>
      </w:r>
      <w:proofErr w:type="spellEnd"/>
      <w:r w:rsidRPr="00CC16B2">
        <w:rPr>
          <w:lang w:val="sr-Latn-RS"/>
        </w:rPr>
        <w:t xml:space="preserve"> </w:t>
      </w:r>
      <w:proofErr w:type="spellStart"/>
      <w:r w:rsidRPr="00CC16B2">
        <w:rPr>
          <w:lang w:val="sr-Latn-RS"/>
        </w:rPr>
        <w:t>заштиту</w:t>
      </w:r>
      <w:proofErr w:type="spellEnd"/>
      <w:r w:rsidRPr="00CC16B2">
        <w:rPr>
          <w:lang w:val="sr-Latn-RS"/>
        </w:rPr>
        <w:t xml:space="preserve"> </w:t>
      </w:r>
      <w:proofErr w:type="spellStart"/>
      <w:r w:rsidRPr="00CC16B2">
        <w:rPr>
          <w:lang w:val="sr-Latn-RS"/>
        </w:rPr>
        <w:t>права</w:t>
      </w:r>
      <w:proofErr w:type="spellEnd"/>
      <w:r w:rsidRPr="00CC16B2">
        <w:rPr>
          <w:lang w:val="sr-Latn-RS"/>
        </w:rPr>
        <w:t xml:space="preserve"> </w:t>
      </w:r>
      <w:proofErr w:type="spellStart"/>
      <w:r w:rsidRPr="00CC16B2">
        <w:rPr>
          <w:lang w:val="sr-Latn-RS"/>
        </w:rPr>
        <w:t>из</w:t>
      </w:r>
      <w:proofErr w:type="spellEnd"/>
      <w:r w:rsidRPr="00CC16B2">
        <w:rPr>
          <w:lang w:val="sr-Latn-RS"/>
        </w:rPr>
        <w:t xml:space="preserve"> </w:t>
      </w:r>
      <w:proofErr w:type="spellStart"/>
      <w:r w:rsidRPr="00CC16B2">
        <w:rPr>
          <w:lang w:val="sr-Latn-RS"/>
        </w:rPr>
        <w:t>члана</w:t>
      </w:r>
      <w:proofErr w:type="spellEnd"/>
      <w:r w:rsidRPr="00CC16B2">
        <w:rPr>
          <w:lang w:val="sr-Latn-RS"/>
        </w:rPr>
        <w:t xml:space="preserve"> 149. </w:t>
      </w:r>
      <w:proofErr w:type="spellStart"/>
      <w:r w:rsidRPr="00CC16B2">
        <w:rPr>
          <w:lang w:val="sr-Latn-RS"/>
        </w:rPr>
        <w:t>Закона</w:t>
      </w:r>
      <w:proofErr w:type="spellEnd"/>
      <w:r w:rsidRPr="00CC16B2">
        <w:rPr>
          <w:lang w:val="sr-Latn-RS"/>
        </w:rPr>
        <w:t xml:space="preserve">. </w:t>
      </w:r>
    </w:p>
    <w:p w:rsidR="000D649F" w:rsidRPr="00676FA9" w:rsidRDefault="000D649F" w:rsidP="000D649F">
      <w:pPr>
        <w:jc w:val="both"/>
        <w:rPr>
          <w:b/>
          <w:bCs/>
          <w:i/>
          <w:lang w:val="sr-Latn-CS"/>
        </w:rPr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поднета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закључити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112.став 2. </w:t>
      </w:r>
      <w:proofErr w:type="spellStart"/>
      <w:r>
        <w:t>тачка</w:t>
      </w:r>
      <w:proofErr w:type="spellEnd"/>
      <w:r>
        <w:t xml:space="preserve"> 5</w:t>
      </w:r>
      <w:proofErr w:type="gramStart"/>
      <w:r>
        <w:t>) .</w:t>
      </w:r>
      <w:proofErr w:type="gramEnd"/>
    </w:p>
    <w:p w:rsidR="00001633" w:rsidRDefault="00001633" w:rsidP="000D649F">
      <w:pPr>
        <w:jc w:val="both"/>
      </w:pPr>
    </w:p>
    <w:sectPr w:rsidR="00001633">
      <w:footerReference w:type="default" r:id="rId11"/>
      <w:pgSz w:w="12240" w:h="15840"/>
      <w:pgMar w:top="540" w:right="1440" w:bottom="777" w:left="1440" w:header="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490" w:rsidRDefault="00791490">
      <w:pPr>
        <w:spacing w:line="240" w:lineRule="auto"/>
      </w:pPr>
      <w:r>
        <w:separator/>
      </w:r>
    </w:p>
  </w:endnote>
  <w:endnote w:type="continuationSeparator" w:id="0">
    <w:p w:rsidR="00791490" w:rsidRDefault="007914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font292">
    <w:altName w:val="Times New Roman"/>
    <w:charset w:val="EE"/>
    <w:family w:val="auto"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00000001" w:usb1="08070000" w:usb2="00000010" w:usb3="00000000" w:csb0="0002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_Lat">
    <w:charset w:val="01"/>
    <w:family w:val="swiss"/>
    <w:pitch w:val="default"/>
  </w:font>
  <w:font w:name="BangkokGothic">
    <w:charset w:val="01"/>
    <w:family w:val="swiss"/>
    <w:pitch w:val="default"/>
  </w:font>
  <w:font w:name="Calibri-Bold">
    <w:altName w:val="MS Mincho"/>
    <w:charset w:val="80"/>
    <w:family w:val="auto"/>
    <w:pitch w:val="default"/>
  </w:font>
  <w:font w:name="TimesNewRomanPS-BoldMT">
    <w:charset w:val="EE"/>
    <w:family w:val="auto"/>
    <w:pitch w:val="variable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4796781"/>
      <w:docPartObj>
        <w:docPartGallery w:val="Page Numbers (Bottom of Page)"/>
        <w:docPartUnique/>
      </w:docPartObj>
    </w:sdtPr>
    <w:sdtEndPr/>
    <w:sdtContent>
      <w:p w:rsidR="00C67E49" w:rsidRDefault="00C67E4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710B6">
          <w:rPr>
            <w:noProof/>
            <w:lang w:val="hu-HU"/>
          </w:rPr>
          <w:t>25</w:t>
        </w:r>
        <w:r>
          <w:fldChar w:fldCharType="end"/>
        </w:r>
      </w:p>
    </w:sdtContent>
  </w:sdt>
  <w:p w:rsidR="00C67E49" w:rsidRDefault="00C67E4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3588299"/>
      <w:docPartObj>
        <w:docPartGallery w:val="Page Numbers (Bottom of Page)"/>
        <w:docPartUnique/>
      </w:docPartObj>
    </w:sdtPr>
    <w:sdtEndPr/>
    <w:sdtContent>
      <w:p w:rsidR="00C67E49" w:rsidRDefault="00C67E49">
        <w:pPr>
          <w:pStyle w:val="ll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:rsidR="00C67E49" w:rsidRDefault="00C67E4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490" w:rsidRDefault="00791490">
      <w:pPr>
        <w:spacing w:line="240" w:lineRule="auto"/>
      </w:pPr>
      <w:r>
        <w:separator/>
      </w:r>
    </w:p>
  </w:footnote>
  <w:footnote w:type="continuationSeparator" w:id="0">
    <w:p w:rsidR="00791490" w:rsidRDefault="007914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 w15:restartNumberingAfterBreak="0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B07D4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6" w15:restartNumberingAfterBreak="0">
    <w:nsid w:val="04BC5C9A"/>
    <w:multiLevelType w:val="multilevel"/>
    <w:tmpl w:val="73A05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03544B"/>
    <w:multiLevelType w:val="hybridMultilevel"/>
    <w:tmpl w:val="28AA5CD0"/>
    <w:lvl w:ilvl="0" w:tplc="15522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94168"/>
    <w:multiLevelType w:val="hybridMultilevel"/>
    <w:tmpl w:val="B4B876E4"/>
    <w:lvl w:ilvl="0" w:tplc="FE20CA7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76B4229"/>
    <w:multiLevelType w:val="multilevel"/>
    <w:tmpl w:val="ADD8B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A3E109E"/>
    <w:multiLevelType w:val="multilevel"/>
    <w:tmpl w:val="50C27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6683FBC"/>
    <w:multiLevelType w:val="hybridMultilevel"/>
    <w:tmpl w:val="E5C69A54"/>
    <w:lvl w:ilvl="0" w:tplc="F050B4CE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9CA145C"/>
    <w:multiLevelType w:val="hybridMultilevel"/>
    <w:tmpl w:val="B2B8EDA0"/>
    <w:lvl w:ilvl="0" w:tplc="17DCBF60">
      <w:start w:val="1"/>
      <w:numFmt w:val="decimal"/>
      <w:pStyle w:val="nabrajanjebold"/>
      <w:lvlText w:val="%1."/>
      <w:lvlJc w:val="left"/>
      <w:pPr>
        <w:ind w:left="107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E4697"/>
    <w:multiLevelType w:val="hybridMultilevel"/>
    <w:tmpl w:val="F858E86C"/>
    <w:lvl w:ilvl="0" w:tplc="B682301C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281A0019" w:tentative="1">
      <w:start w:val="1"/>
      <w:numFmt w:val="lowerLetter"/>
      <w:lvlText w:val="%2."/>
      <w:lvlJc w:val="left"/>
      <w:pPr>
        <w:ind w:left="1788" w:hanging="360"/>
      </w:pPr>
    </w:lvl>
    <w:lvl w:ilvl="2" w:tplc="281A001B" w:tentative="1">
      <w:start w:val="1"/>
      <w:numFmt w:val="lowerRoman"/>
      <w:lvlText w:val="%3."/>
      <w:lvlJc w:val="right"/>
      <w:pPr>
        <w:ind w:left="2508" w:hanging="180"/>
      </w:pPr>
    </w:lvl>
    <w:lvl w:ilvl="3" w:tplc="281A000F" w:tentative="1">
      <w:start w:val="1"/>
      <w:numFmt w:val="decimal"/>
      <w:lvlText w:val="%4."/>
      <w:lvlJc w:val="left"/>
      <w:pPr>
        <w:ind w:left="3228" w:hanging="360"/>
      </w:pPr>
    </w:lvl>
    <w:lvl w:ilvl="4" w:tplc="281A0019" w:tentative="1">
      <w:start w:val="1"/>
      <w:numFmt w:val="lowerLetter"/>
      <w:lvlText w:val="%5."/>
      <w:lvlJc w:val="left"/>
      <w:pPr>
        <w:ind w:left="3948" w:hanging="360"/>
      </w:pPr>
    </w:lvl>
    <w:lvl w:ilvl="5" w:tplc="281A001B" w:tentative="1">
      <w:start w:val="1"/>
      <w:numFmt w:val="lowerRoman"/>
      <w:lvlText w:val="%6."/>
      <w:lvlJc w:val="right"/>
      <w:pPr>
        <w:ind w:left="4668" w:hanging="180"/>
      </w:pPr>
    </w:lvl>
    <w:lvl w:ilvl="6" w:tplc="281A000F" w:tentative="1">
      <w:start w:val="1"/>
      <w:numFmt w:val="decimal"/>
      <w:lvlText w:val="%7."/>
      <w:lvlJc w:val="left"/>
      <w:pPr>
        <w:ind w:left="5388" w:hanging="360"/>
      </w:pPr>
    </w:lvl>
    <w:lvl w:ilvl="7" w:tplc="281A0019" w:tentative="1">
      <w:start w:val="1"/>
      <w:numFmt w:val="lowerLetter"/>
      <w:lvlText w:val="%8."/>
      <w:lvlJc w:val="left"/>
      <w:pPr>
        <w:ind w:left="6108" w:hanging="360"/>
      </w:pPr>
    </w:lvl>
    <w:lvl w:ilvl="8" w:tplc="2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BAF22EF"/>
    <w:multiLevelType w:val="multilevel"/>
    <w:tmpl w:val="C9DA5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E4D84"/>
    <w:multiLevelType w:val="hybridMultilevel"/>
    <w:tmpl w:val="8DD81B86"/>
    <w:lvl w:ilvl="0" w:tplc="A99C3DFE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31C051C0"/>
    <w:multiLevelType w:val="multilevel"/>
    <w:tmpl w:val="F83EF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55F8E"/>
    <w:multiLevelType w:val="multilevel"/>
    <w:tmpl w:val="481CA832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18" w15:restartNumberingAfterBreak="0">
    <w:nsid w:val="348E62BF"/>
    <w:multiLevelType w:val="multilevel"/>
    <w:tmpl w:val="10EEBAE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7284842"/>
    <w:multiLevelType w:val="multilevel"/>
    <w:tmpl w:val="AD868F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BFD1DB2"/>
    <w:multiLevelType w:val="multilevel"/>
    <w:tmpl w:val="E02EC1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i w:val="0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 w:val="0"/>
        <w:i w:val="0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C5F3F88"/>
    <w:multiLevelType w:val="hybridMultilevel"/>
    <w:tmpl w:val="D23A93B0"/>
    <w:lvl w:ilvl="0" w:tplc="241A0001">
      <w:start w:val="1"/>
      <w:numFmt w:val="bullet"/>
      <w:lvlText w:val=""/>
      <w:lvlJc w:val="left"/>
      <w:pPr>
        <w:ind w:left="209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abstractNum w:abstractNumId="22" w15:restartNumberingAfterBreak="0">
    <w:nsid w:val="3CD73FFF"/>
    <w:multiLevelType w:val="multilevel"/>
    <w:tmpl w:val="90FEE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3" w15:restartNumberingAfterBreak="0">
    <w:nsid w:val="400536A9"/>
    <w:multiLevelType w:val="hybridMultilevel"/>
    <w:tmpl w:val="70E6918A"/>
    <w:lvl w:ilvl="0" w:tplc="EFDA1FA8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D231C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827F7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ECC4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C0D81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B8F08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ECDAA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1279C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4C9A8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2481639"/>
    <w:multiLevelType w:val="hybridMultilevel"/>
    <w:tmpl w:val="B9C66910"/>
    <w:lvl w:ilvl="0" w:tplc="800269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E41D7"/>
    <w:multiLevelType w:val="multilevel"/>
    <w:tmpl w:val="3410BB14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9F87456"/>
    <w:multiLevelType w:val="multilevel"/>
    <w:tmpl w:val="C53E543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480738F"/>
    <w:multiLevelType w:val="multilevel"/>
    <w:tmpl w:val="481CA832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28" w15:restartNumberingAfterBreak="0">
    <w:nsid w:val="54C37CCF"/>
    <w:multiLevelType w:val="hybridMultilevel"/>
    <w:tmpl w:val="BB58AFC0"/>
    <w:lvl w:ilvl="0" w:tplc="53263D5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DEB08DAE">
      <w:start w:val="1"/>
      <w:numFmt w:val="lowerLetter"/>
      <w:lvlText w:val="%2."/>
      <w:lvlJc w:val="left"/>
      <w:pPr>
        <w:ind w:left="2148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87F5520"/>
    <w:multiLevelType w:val="multilevel"/>
    <w:tmpl w:val="DBE8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116C36"/>
    <w:multiLevelType w:val="multilevel"/>
    <w:tmpl w:val="44D4CD8E"/>
    <w:lvl w:ilvl="0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0642367"/>
    <w:multiLevelType w:val="hybridMultilevel"/>
    <w:tmpl w:val="9AA8CF06"/>
    <w:lvl w:ilvl="0" w:tplc="9AA6390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D7E52"/>
    <w:multiLevelType w:val="multilevel"/>
    <w:tmpl w:val="EC06387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ymbol" w:hint="default"/>
        <w:sz w:val="18"/>
        <w:szCs w:val="18"/>
      </w:rPr>
    </w:lvl>
  </w:abstractNum>
  <w:abstractNum w:abstractNumId="33" w15:restartNumberingAfterBreak="0">
    <w:nsid w:val="62F64BB1"/>
    <w:multiLevelType w:val="hybridMultilevel"/>
    <w:tmpl w:val="239C6834"/>
    <w:lvl w:ilvl="0" w:tplc="18F86690">
      <w:start w:val="15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F2D72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CA282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FE5CE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28A66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EE039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0E602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0A1C0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7CE59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43C148F"/>
    <w:multiLevelType w:val="hybridMultilevel"/>
    <w:tmpl w:val="F1B8ACF4"/>
    <w:lvl w:ilvl="0" w:tplc="F118E6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9304A0"/>
    <w:multiLevelType w:val="hybridMultilevel"/>
    <w:tmpl w:val="192AB38C"/>
    <w:lvl w:ilvl="0" w:tplc="98E02E98">
      <w:start w:val="1"/>
      <w:numFmt w:val="decimal"/>
      <w:lvlText w:val="%1."/>
      <w:lvlJc w:val="left"/>
      <w:pPr>
        <w:ind w:left="4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7A7CEE">
      <w:start w:val="1"/>
      <w:numFmt w:val="lowerLetter"/>
      <w:lvlText w:val="%2"/>
      <w:lvlJc w:val="left"/>
      <w:pPr>
        <w:ind w:left="1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AC2C5C">
      <w:start w:val="1"/>
      <w:numFmt w:val="lowerRoman"/>
      <w:lvlText w:val="%3"/>
      <w:lvlJc w:val="left"/>
      <w:pPr>
        <w:ind w:left="1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F48EA8">
      <w:start w:val="1"/>
      <w:numFmt w:val="decimal"/>
      <w:lvlText w:val="%4"/>
      <w:lvlJc w:val="left"/>
      <w:pPr>
        <w:ind w:left="2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9E98B0">
      <w:start w:val="1"/>
      <w:numFmt w:val="lowerLetter"/>
      <w:lvlText w:val="%5"/>
      <w:lvlJc w:val="left"/>
      <w:pPr>
        <w:ind w:left="3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78B366">
      <w:start w:val="1"/>
      <w:numFmt w:val="lowerRoman"/>
      <w:lvlText w:val="%6"/>
      <w:lvlJc w:val="left"/>
      <w:pPr>
        <w:ind w:left="4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7876B8">
      <w:start w:val="1"/>
      <w:numFmt w:val="decimal"/>
      <w:lvlText w:val="%7"/>
      <w:lvlJc w:val="left"/>
      <w:pPr>
        <w:ind w:left="4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564238">
      <w:start w:val="1"/>
      <w:numFmt w:val="lowerLetter"/>
      <w:lvlText w:val="%8"/>
      <w:lvlJc w:val="left"/>
      <w:pPr>
        <w:ind w:left="5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6264F4">
      <w:start w:val="1"/>
      <w:numFmt w:val="lowerRoman"/>
      <w:lvlText w:val="%9"/>
      <w:lvlJc w:val="left"/>
      <w:pPr>
        <w:ind w:left="6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5DD128B"/>
    <w:multiLevelType w:val="hybridMultilevel"/>
    <w:tmpl w:val="247AD240"/>
    <w:lvl w:ilvl="0" w:tplc="A05431A4">
      <w:start w:val="1"/>
      <w:numFmt w:val="bullet"/>
      <w:lvlText w:val="-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94CBFA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44BAD6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14682E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4A9988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9CE0C6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D0A0D4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9A85C4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0E6092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72F3BEF"/>
    <w:multiLevelType w:val="multilevel"/>
    <w:tmpl w:val="DBE8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BD0CD9"/>
    <w:multiLevelType w:val="multilevel"/>
    <w:tmpl w:val="23D4F8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72903D67"/>
    <w:multiLevelType w:val="multilevel"/>
    <w:tmpl w:val="B74C7F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52EF6"/>
    <w:multiLevelType w:val="multilevel"/>
    <w:tmpl w:val="937EE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2F6066"/>
    <w:multiLevelType w:val="multilevel"/>
    <w:tmpl w:val="E7E4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B76B09"/>
    <w:multiLevelType w:val="multilevel"/>
    <w:tmpl w:val="2F0677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BDD1E38"/>
    <w:multiLevelType w:val="hybridMultilevel"/>
    <w:tmpl w:val="0EE6F26E"/>
    <w:lvl w:ilvl="0" w:tplc="F91C4A76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356C7"/>
    <w:multiLevelType w:val="multilevel"/>
    <w:tmpl w:val="DBE8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2"/>
  </w:num>
  <w:num w:numId="3">
    <w:abstractNumId w:val="20"/>
  </w:num>
  <w:num w:numId="4">
    <w:abstractNumId w:val="19"/>
  </w:num>
  <w:num w:numId="5">
    <w:abstractNumId w:val="39"/>
  </w:num>
  <w:num w:numId="6">
    <w:abstractNumId w:val="41"/>
  </w:num>
  <w:num w:numId="7">
    <w:abstractNumId w:val="18"/>
  </w:num>
  <w:num w:numId="8">
    <w:abstractNumId w:val="26"/>
  </w:num>
  <w:num w:numId="9">
    <w:abstractNumId w:val="32"/>
  </w:num>
  <w:num w:numId="10">
    <w:abstractNumId w:val="30"/>
  </w:num>
  <w:num w:numId="11">
    <w:abstractNumId w:val="16"/>
  </w:num>
  <w:num w:numId="12">
    <w:abstractNumId w:val="14"/>
  </w:num>
  <w:num w:numId="13">
    <w:abstractNumId w:val="10"/>
  </w:num>
  <w:num w:numId="14">
    <w:abstractNumId w:val="38"/>
  </w:num>
  <w:num w:numId="15">
    <w:abstractNumId w:val="40"/>
  </w:num>
  <w:num w:numId="16">
    <w:abstractNumId w:val="9"/>
  </w:num>
  <w:num w:numId="17">
    <w:abstractNumId w:val="8"/>
  </w:num>
  <w:num w:numId="18">
    <w:abstractNumId w:val="28"/>
  </w:num>
  <w:num w:numId="19">
    <w:abstractNumId w:val="6"/>
  </w:num>
  <w:num w:numId="20">
    <w:abstractNumId w:val="34"/>
  </w:num>
  <w:num w:numId="21">
    <w:abstractNumId w:val="0"/>
  </w:num>
  <w:num w:numId="22">
    <w:abstractNumId w:val="42"/>
  </w:num>
  <w:num w:numId="23">
    <w:abstractNumId w:val="7"/>
  </w:num>
  <w:num w:numId="24">
    <w:abstractNumId w:val="29"/>
  </w:num>
  <w:num w:numId="25">
    <w:abstractNumId w:val="44"/>
  </w:num>
  <w:num w:numId="26">
    <w:abstractNumId w:val="37"/>
  </w:num>
  <w:num w:numId="27">
    <w:abstractNumId w:val="1"/>
  </w:num>
  <w:num w:numId="28">
    <w:abstractNumId w:val="2"/>
  </w:num>
  <w:num w:numId="29">
    <w:abstractNumId w:val="21"/>
  </w:num>
  <w:num w:numId="30">
    <w:abstractNumId w:val="5"/>
  </w:num>
  <w:num w:numId="31">
    <w:abstractNumId w:val="17"/>
  </w:num>
  <w:num w:numId="32">
    <w:abstractNumId w:val="27"/>
  </w:num>
  <w:num w:numId="33">
    <w:abstractNumId w:val="3"/>
  </w:num>
  <w:num w:numId="34">
    <w:abstractNumId w:val="4"/>
  </w:num>
  <w:num w:numId="35">
    <w:abstractNumId w:val="12"/>
    <w:lvlOverride w:ilvl="0">
      <w:startOverride w:val="1"/>
    </w:lvlOverride>
  </w:num>
  <w:num w:numId="36">
    <w:abstractNumId w:val="12"/>
  </w:num>
  <w:num w:numId="37">
    <w:abstractNumId w:val="13"/>
  </w:num>
  <w:num w:numId="38">
    <w:abstractNumId w:val="15"/>
  </w:num>
  <w:num w:numId="39">
    <w:abstractNumId w:val="24"/>
  </w:num>
  <w:num w:numId="40">
    <w:abstractNumId w:val="31"/>
  </w:num>
  <w:num w:numId="41">
    <w:abstractNumId w:val="11"/>
  </w:num>
  <w:num w:numId="42">
    <w:abstractNumId w:val="43"/>
  </w:num>
  <w:num w:numId="43">
    <w:abstractNumId w:val="35"/>
  </w:num>
  <w:num w:numId="44">
    <w:abstractNumId w:val="33"/>
  </w:num>
  <w:num w:numId="45">
    <w:abstractNumId w:val="23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8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33"/>
    <w:rsid w:val="000010A8"/>
    <w:rsid w:val="00001633"/>
    <w:rsid w:val="00002067"/>
    <w:rsid w:val="000038CF"/>
    <w:rsid w:val="00022A00"/>
    <w:rsid w:val="0002568A"/>
    <w:rsid w:val="000330B3"/>
    <w:rsid w:val="00033A0C"/>
    <w:rsid w:val="00047057"/>
    <w:rsid w:val="000508E8"/>
    <w:rsid w:val="000536F7"/>
    <w:rsid w:val="00053A90"/>
    <w:rsid w:val="00062BDD"/>
    <w:rsid w:val="000639AA"/>
    <w:rsid w:val="00067DB2"/>
    <w:rsid w:val="00070C71"/>
    <w:rsid w:val="00076A69"/>
    <w:rsid w:val="000A4541"/>
    <w:rsid w:val="000B5797"/>
    <w:rsid w:val="000C1771"/>
    <w:rsid w:val="000C256F"/>
    <w:rsid w:val="000C42B0"/>
    <w:rsid w:val="000D2B8A"/>
    <w:rsid w:val="000D3819"/>
    <w:rsid w:val="000D649F"/>
    <w:rsid w:val="000D7B58"/>
    <w:rsid w:val="000E41A4"/>
    <w:rsid w:val="000F2F0A"/>
    <w:rsid w:val="000F59CE"/>
    <w:rsid w:val="00123134"/>
    <w:rsid w:val="001336B8"/>
    <w:rsid w:val="001363B9"/>
    <w:rsid w:val="0014012B"/>
    <w:rsid w:val="00140C30"/>
    <w:rsid w:val="00142BDC"/>
    <w:rsid w:val="0014799B"/>
    <w:rsid w:val="00150C50"/>
    <w:rsid w:val="001571D5"/>
    <w:rsid w:val="00176750"/>
    <w:rsid w:val="00181771"/>
    <w:rsid w:val="00184A49"/>
    <w:rsid w:val="00192F7C"/>
    <w:rsid w:val="0019365C"/>
    <w:rsid w:val="00195D14"/>
    <w:rsid w:val="0019791D"/>
    <w:rsid w:val="001A48D1"/>
    <w:rsid w:val="001B2ACE"/>
    <w:rsid w:val="001B3FED"/>
    <w:rsid w:val="001B466D"/>
    <w:rsid w:val="001B574C"/>
    <w:rsid w:val="001C6AB4"/>
    <w:rsid w:val="001D240F"/>
    <w:rsid w:val="001D467C"/>
    <w:rsid w:val="001D747B"/>
    <w:rsid w:val="001E36F6"/>
    <w:rsid w:val="001F3C95"/>
    <w:rsid w:val="001F4EEF"/>
    <w:rsid w:val="001F77CA"/>
    <w:rsid w:val="0020076D"/>
    <w:rsid w:val="002149A0"/>
    <w:rsid w:val="00217F76"/>
    <w:rsid w:val="00226E0C"/>
    <w:rsid w:val="002307CA"/>
    <w:rsid w:val="00232280"/>
    <w:rsid w:val="00234D50"/>
    <w:rsid w:val="00236840"/>
    <w:rsid w:val="00242AC7"/>
    <w:rsid w:val="002440F9"/>
    <w:rsid w:val="00250B40"/>
    <w:rsid w:val="00255F8D"/>
    <w:rsid w:val="002611ED"/>
    <w:rsid w:val="00264C32"/>
    <w:rsid w:val="00265C31"/>
    <w:rsid w:val="00266AF3"/>
    <w:rsid w:val="00267673"/>
    <w:rsid w:val="002708A1"/>
    <w:rsid w:val="002776B8"/>
    <w:rsid w:val="00282FAD"/>
    <w:rsid w:val="00285015"/>
    <w:rsid w:val="0029766F"/>
    <w:rsid w:val="002A328A"/>
    <w:rsid w:val="002A41EF"/>
    <w:rsid w:val="002B1A7C"/>
    <w:rsid w:val="002C1F0F"/>
    <w:rsid w:val="002C2995"/>
    <w:rsid w:val="002D0BEE"/>
    <w:rsid w:val="002D789E"/>
    <w:rsid w:val="002E2C92"/>
    <w:rsid w:val="002E4129"/>
    <w:rsid w:val="002E5520"/>
    <w:rsid w:val="002E7465"/>
    <w:rsid w:val="002F7B8B"/>
    <w:rsid w:val="00300E63"/>
    <w:rsid w:val="003021E7"/>
    <w:rsid w:val="003150A8"/>
    <w:rsid w:val="003232A4"/>
    <w:rsid w:val="00336E68"/>
    <w:rsid w:val="00340373"/>
    <w:rsid w:val="00341E1C"/>
    <w:rsid w:val="003437EB"/>
    <w:rsid w:val="00343D3A"/>
    <w:rsid w:val="0035314B"/>
    <w:rsid w:val="0036596F"/>
    <w:rsid w:val="00375A95"/>
    <w:rsid w:val="003779C3"/>
    <w:rsid w:val="00381EF7"/>
    <w:rsid w:val="003832CE"/>
    <w:rsid w:val="003C26E0"/>
    <w:rsid w:val="003C60AD"/>
    <w:rsid w:val="003C6730"/>
    <w:rsid w:val="003D24DB"/>
    <w:rsid w:val="003E67BD"/>
    <w:rsid w:val="003F13B3"/>
    <w:rsid w:val="003F241F"/>
    <w:rsid w:val="003F273C"/>
    <w:rsid w:val="003F73C9"/>
    <w:rsid w:val="0040437E"/>
    <w:rsid w:val="00412F1C"/>
    <w:rsid w:val="0041597A"/>
    <w:rsid w:val="00415A45"/>
    <w:rsid w:val="00430418"/>
    <w:rsid w:val="00432543"/>
    <w:rsid w:val="004436B3"/>
    <w:rsid w:val="0044423E"/>
    <w:rsid w:val="00452C89"/>
    <w:rsid w:val="00464CE8"/>
    <w:rsid w:val="00466DA0"/>
    <w:rsid w:val="004710B6"/>
    <w:rsid w:val="0047130B"/>
    <w:rsid w:val="00473AF3"/>
    <w:rsid w:val="00476FE8"/>
    <w:rsid w:val="00477D60"/>
    <w:rsid w:val="004831E6"/>
    <w:rsid w:val="00483203"/>
    <w:rsid w:val="00483F1B"/>
    <w:rsid w:val="00484FE3"/>
    <w:rsid w:val="004906DB"/>
    <w:rsid w:val="00493D0C"/>
    <w:rsid w:val="004A607C"/>
    <w:rsid w:val="004A681C"/>
    <w:rsid w:val="004B0BF5"/>
    <w:rsid w:val="004B428B"/>
    <w:rsid w:val="004B5FEA"/>
    <w:rsid w:val="004B762B"/>
    <w:rsid w:val="004B794C"/>
    <w:rsid w:val="004C6819"/>
    <w:rsid w:val="004D0842"/>
    <w:rsid w:val="004D361F"/>
    <w:rsid w:val="00503305"/>
    <w:rsid w:val="00511531"/>
    <w:rsid w:val="00513DA9"/>
    <w:rsid w:val="00515493"/>
    <w:rsid w:val="0051704E"/>
    <w:rsid w:val="005217F5"/>
    <w:rsid w:val="00550DE6"/>
    <w:rsid w:val="0055162F"/>
    <w:rsid w:val="00551696"/>
    <w:rsid w:val="0055789B"/>
    <w:rsid w:val="005666A4"/>
    <w:rsid w:val="00574D84"/>
    <w:rsid w:val="00575D64"/>
    <w:rsid w:val="00581EA9"/>
    <w:rsid w:val="0059192D"/>
    <w:rsid w:val="005920E7"/>
    <w:rsid w:val="0059718D"/>
    <w:rsid w:val="005A29A6"/>
    <w:rsid w:val="005A6AF4"/>
    <w:rsid w:val="005B4FF6"/>
    <w:rsid w:val="005B6B7B"/>
    <w:rsid w:val="005C3D65"/>
    <w:rsid w:val="005E4C58"/>
    <w:rsid w:val="005E5300"/>
    <w:rsid w:val="005E676C"/>
    <w:rsid w:val="00600007"/>
    <w:rsid w:val="00627290"/>
    <w:rsid w:val="00630D13"/>
    <w:rsid w:val="006354C2"/>
    <w:rsid w:val="00640AA8"/>
    <w:rsid w:val="00651BAB"/>
    <w:rsid w:val="006532CF"/>
    <w:rsid w:val="00673AEC"/>
    <w:rsid w:val="00673E48"/>
    <w:rsid w:val="00674B5C"/>
    <w:rsid w:val="00675A6E"/>
    <w:rsid w:val="00683A92"/>
    <w:rsid w:val="006A0482"/>
    <w:rsid w:val="006A681B"/>
    <w:rsid w:val="006B4C9B"/>
    <w:rsid w:val="006C10EB"/>
    <w:rsid w:val="006C3C35"/>
    <w:rsid w:val="006C47B3"/>
    <w:rsid w:val="006D63F1"/>
    <w:rsid w:val="006E0071"/>
    <w:rsid w:val="006E74DC"/>
    <w:rsid w:val="006F1E74"/>
    <w:rsid w:val="006F252E"/>
    <w:rsid w:val="00711D43"/>
    <w:rsid w:val="007204B7"/>
    <w:rsid w:val="00723262"/>
    <w:rsid w:val="0072641A"/>
    <w:rsid w:val="00730A0E"/>
    <w:rsid w:val="00730CC6"/>
    <w:rsid w:val="00737310"/>
    <w:rsid w:val="00742F22"/>
    <w:rsid w:val="00743739"/>
    <w:rsid w:val="00743CD2"/>
    <w:rsid w:val="00746418"/>
    <w:rsid w:val="00752A6B"/>
    <w:rsid w:val="007542E9"/>
    <w:rsid w:val="00765F8D"/>
    <w:rsid w:val="0077539F"/>
    <w:rsid w:val="00780A4C"/>
    <w:rsid w:val="00781AD1"/>
    <w:rsid w:val="00782C59"/>
    <w:rsid w:val="0078359F"/>
    <w:rsid w:val="007848E5"/>
    <w:rsid w:val="00791490"/>
    <w:rsid w:val="00797575"/>
    <w:rsid w:val="007A1EF3"/>
    <w:rsid w:val="007A243B"/>
    <w:rsid w:val="007A3754"/>
    <w:rsid w:val="007B4242"/>
    <w:rsid w:val="007B597F"/>
    <w:rsid w:val="007C2E4D"/>
    <w:rsid w:val="007C33D4"/>
    <w:rsid w:val="007C443B"/>
    <w:rsid w:val="007C4F6C"/>
    <w:rsid w:val="007C58DF"/>
    <w:rsid w:val="008003B4"/>
    <w:rsid w:val="008023BB"/>
    <w:rsid w:val="00802D24"/>
    <w:rsid w:val="00803071"/>
    <w:rsid w:val="00805CD4"/>
    <w:rsid w:val="00811248"/>
    <w:rsid w:val="00816654"/>
    <w:rsid w:val="008174F0"/>
    <w:rsid w:val="0082060F"/>
    <w:rsid w:val="00834101"/>
    <w:rsid w:val="00835E9E"/>
    <w:rsid w:val="00837A51"/>
    <w:rsid w:val="0084279D"/>
    <w:rsid w:val="00845EFA"/>
    <w:rsid w:val="00850623"/>
    <w:rsid w:val="0085161A"/>
    <w:rsid w:val="00857561"/>
    <w:rsid w:val="00866A4D"/>
    <w:rsid w:val="00870283"/>
    <w:rsid w:val="00872ABE"/>
    <w:rsid w:val="0089480F"/>
    <w:rsid w:val="008948F3"/>
    <w:rsid w:val="008959F6"/>
    <w:rsid w:val="008A519D"/>
    <w:rsid w:val="008A7019"/>
    <w:rsid w:val="008B331A"/>
    <w:rsid w:val="008B3F3C"/>
    <w:rsid w:val="008B504A"/>
    <w:rsid w:val="008B52E3"/>
    <w:rsid w:val="008C157E"/>
    <w:rsid w:val="008C238E"/>
    <w:rsid w:val="008C6073"/>
    <w:rsid w:val="008E6EAB"/>
    <w:rsid w:val="008E7521"/>
    <w:rsid w:val="008E78FE"/>
    <w:rsid w:val="008F12A1"/>
    <w:rsid w:val="008F6787"/>
    <w:rsid w:val="00902727"/>
    <w:rsid w:val="00903803"/>
    <w:rsid w:val="0090686C"/>
    <w:rsid w:val="009119A0"/>
    <w:rsid w:val="009176E8"/>
    <w:rsid w:val="00920C2A"/>
    <w:rsid w:val="00923866"/>
    <w:rsid w:val="00926586"/>
    <w:rsid w:val="00931A2E"/>
    <w:rsid w:val="009356FD"/>
    <w:rsid w:val="0093686D"/>
    <w:rsid w:val="0093791F"/>
    <w:rsid w:val="009474BD"/>
    <w:rsid w:val="00950842"/>
    <w:rsid w:val="00960D3B"/>
    <w:rsid w:val="0097270D"/>
    <w:rsid w:val="00974845"/>
    <w:rsid w:val="00982B62"/>
    <w:rsid w:val="009849B5"/>
    <w:rsid w:val="00992332"/>
    <w:rsid w:val="0099333B"/>
    <w:rsid w:val="009A0653"/>
    <w:rsid w:val="009A293F"/>
    <w:rsid w:val="009B13F9"/>
    <w:rsid w:val="009B6B6E"/>
    <w:rsid w:val="009B6F05"/>
    <w:rsid w:val="009C4B6A"/>
    <w:rsid w:val="009E0B82"/>
    <w:rsid w:val="009E229C"/>
    <w:rsid w:val="009F3ADA"/>
    <w:rsid w:val="009F5858"/>
    <w:rsid w:val="00A05208"/>
    <w:rsid w:val="00A102CD"/>
    <w:rsid w:val="00A12955"/>
    <w:rsid w:val="00A26193"/>
    <w:rsid w:val="00A3011E"/>
    <w:rsid w:val="00A325F7"/>
    <w:rsid w:val="00A33CF1"/>
    <w:rsid w:val="00A36720"/>
    <w:rsid w:val="00A37DE0"/>
    <w:rsid w:val="00A418BB"/>
    <w:rsid w:val="00A43466"/>
    <w:rsid w:val="00A46DB8"/>
    <w:rsid w:val="00A51EA4"/>
    <w:rsid w:val="00A532FE"/>
    <w:rsid w:val="00A61D4C"/>
    <w:rsid w:val="00A63757"/>
    <w:rsid w:val="00A666F2"/>
    <w:rsid w:val="00A67010"/>
    <w:rsid w:val="00A72692"/>
    <w:rsid w:val="00A80236"/>
    <w:rsid w:val="00A809B2"/>
    <w:rsid w:val="00A85318"/>
    <w:rsid w:val="00A92738"/>
    <w:rsid w:val="00AA51AD"/>
    <w:rsid w:val="00AB3194"/>
    <w:rsid w:val="00AB6911"/>
    <w:rsid w:val="00AB6ACD"/>
    <w:rsid w:val="00AC140A"/>
    <w:rsid w:val="00AC5D28"/>
    <w:rsid w:val="00AD1E66"/>
    <w:rsid w:val="00AD625D"/>
    <w:rsid w:val="00AD6C5C"/>
    <w:rsid w:val="00AE174A"/>
    <w:rsid w:val="00AE6C73"/>
    <w:rsid w:val="00AF41DD"/>
    <w:rsid w:val="00AF422E"/>
    <w:rsid w:val="00AF74E9"/>
    <w:rsid w:val="00AF7A61"/>
    <w:rsid w:val="00B02067"/>
    <w:rsid w:val="00B10346"/>
    <w:rsid w:val="00B16256"/>
    <w:rsid w:val="00B26B2E"/>
    <w:rsid w:val="00B27234"/>
    <w:rsid w:val="00B27D7C"/>
    <w:rsid w:val="00B30628"/>
    <w:rsid w:val="00B325F2"/>
    <w:rsid w:val="00B34C4F"/>
    <w:rsid w:val="00B363BA"/>
    <w:rsid w:val="00B36FD6"/>
    <w:rsid w:val="00B40CD3"/>
    <w:rsid w:val="00B43D43"/>
    <w:rsid w:val="00B471F3"/>
    <w:rsid w:val="00B52CE3"/>
    <w:rsid w:val="00B56A33"/>
    <w:rsid w:val="00B56C9F"/>
    <w:rsid w:val="00B571BA"/>
    <w:rsid w:val="00B7266F"/>
    <w:rsid w:val="00B726BC"/>
    <w:rsid w:val="00B73A95"/>
    <w:rsid w:val="00B928D6"/>
    <w:rsid w:val="00B97AFE"/>
    <w:rsid w:val="00BA0627"/>
    <w:rsid w:val="00BA49B3"/>
    <w:rsid w:val="00BA7233"/>
    <w:rsid w:val="00BB2220"/>
    <w:rsid w:val="00BB2694"/>
    <w:rsid w:val="00BE1032"/>
    <w:rsid w:val="00BE18BC"/>
    <w:rsid w:val="00BE48DB"/>
    <w:rsid w:val="00BF569F"/>
    <w:rsid w:val="00BF5714"/>
    <w:rsid w:val="00BF7EBF"/>
    <w:rsid w:val="00C03D6C"/>
    <w:rsid w:val="00C07FA4"/>
    <w:rsid w:val="00C13CF9"/>
    <w:rsid w:val="00C1412B"/>
    <w:rsid w:val="00C172E6"/>
    <w:rsid w:val="00C25A77"/>
    <w:rsid w:val="00C26AEF"/>
    <w:rsid w:val="00C435BB"/>
    <w:rsid w:val="00C44647"/>
    <w:rsid w:val="00C52AF4"/>
    <w:rsid w:val="00C6255D"/>
    <w:rsid w:val="00C67E49"/>
    <w:rsid w:val="00C74B43"/>
    <w:rsid w:val="00C92980"/>
    <w:rsid w:val="00C9368E"/>
    <w:rsid w:val="00C9621C"/>
    <w:rsid w:val="00CB1F8C"/>
    <w:rsid w:val="00CC0CEA"/>
    <w:rsid w:val="00CC29B0"/>
    <w:rsid w:val="00CC2D90"/>
    <w:rsid w:val="00CC3ED0"/>
    <w:rsid w:val="00CC6CAA"/>
    <w:rsid w:val="00CE16B4"/>
    <w:rsid w:val="00CE6830"/>
    <w:rsid w:val="00CF0FBB"/>
    <w:rsid w:val="00CF3CEB"/>
    <w:rsid w:val="00D12A47"/>
    <w:rsid w:val="00D15B30"/>
    <w:rsid w:val="00D17014"/>
    <w:rsid w:val="00D208EC"/>
    <w:rsid w:val="00D32C64"/>
    <w:rsid w:val="00D435A7"/>
    <w:rsid w:val="00D4789A"/>
    <w:rsid w:val="00D54D72"/>
    <w:rsid w:val="00D6041E"/>
    <w:rsid w:val="00D61E1A"/>
    <w:rsid w:val="00D64BED"/>
    <w:rsid w:val="00D75226"/>
    <w:rsid w:val="00D752A1"/>
    <w:rsid w:val="00D75E44"/>
    <w:rsid w:val="00D77C5F"/>
    <w:rsid w:val="00D81EB3"/>
    <w:rsid w:val="00D84321"/>
    <w:rsid w:val="00D84423"/>
    <w:rsid w:val="00D87B8A"/>
    <w:rsid w:val="00D93E4E"/>
    <w:rsid w:val="00D97A88"/>
    <w:rsid w:val="00DA14A2"/>
    <w:rsid w:val="00DA5281"/>
    <w:rsid w:val="00DB63BF"/>
    <w:rsid w:val="00DB7014"/>
    <w:rsid w:val="00DC1461"/>
    <w:rsid w:val="00DD2C58"/>
    <w:rsid w:val="00DD40EE"/>
    <w:rsid w:val="00DE6FBE"/>
    <w:rsid w:val="00DF15E1"/>
    <w:rsid w:val="00DF4E25"/>
    <w:rsid w:val="00DF7703"/>
    <w:rsid w:val="00DF7F56"/>
    <w:rsid w:val="00E02886"/>
    <w:rsid w:val="00E06E9B"/>
    <w:rsid w:val="00E27E6A"/>
    <w:rsid w:val="00E40C7A"/>
    <w:rsid w:val="00E45E00"/>
    <w:rsid w:val="00E47DFF"/>
    <w:rsid w:val="00E50CCC"/>
    <w:rsid w:val="00E515AF"/>
    <w:rsid w:val="00E55DCE"/>
    <w:rsid w:val="00E659CA"/>
    <w:rsid w:val="00E75346"/>
    <w:rsid w:val="00E756A9"/>
    <w:rsid w:val="00E84962"/>
    <w:rsid w:val="00E95030"/>
    <w:rsid w:val="00E96947"/>
    <w:rsid w:val="00EA7573"/>
    <w:rsid w:val="00EB22D4"/>
    <w:rsid w:val="00EB33B9"/>
    <w:rsid w:val="00EC0079"/>
    <w:rsid w:val="00EC0913"/>
    <w:rsid w:val="00EC59B2"/>
    <w:rsid w:val="00ED3BB4"/>
    <w:rsid w:val="00ED77C7"/>
    <w:rsid w:val="00EE2E4A"/>
    <w:rsid w:val="00EE42D2"/>
    <w:rsid w:val="00F00F4E"/>
    <w:rsid w:val="00F01559"/>
    <w:rsid w:val="00F020DC"/>
    <w:rsid w:val="00F25D01"/>
    <w:rsid w:val="00F32E89"/>
    <w:rsid w:val="00F33CE6"/>
    <w:rsid w:val="00F40662"/>
    <w:rsid w:val="00F4257C"/>
    <w:rsid w:val="00F62761"/>
    <w:rsid w:val="00F7731C"/>
    <w:rsid w:val="00F80594"/>
    <w:rsid w:val="00F82A0E"/>
    <w:rsid w:val="00F9128B"/>
    <w:rsid w:val="00F94A35"/>
    <w:rsid w:val="00F94ECC"/>
    <w:rsid w:val="00FB1DA3"/>
    <w:rsid w:val="00FB42B5"/>
    <w:rsid w:val="00FB74CE"/>
    <w:rsid w:val="00FC14F8"/>
    <w:rsid w:val="00FC1A73"/>
    <w:rsid w:val="00FE1472"/>
    <w:rsid w:val="00FE5117"/>
    <w:rsid w:val="00FF2F28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CD00"/>
  <w15:docId w15:val="{D547D5BE-426C-4ACD-ACF0-35CDCE60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A57A1"/>
    <w:pPr>
      <w:suppressAutoHyphens/>
      <w:spacing w:line="100" w:lineRule="atLeast"/>
    </w:pPr>
    <w:rPr>
      <w:rFonts w:ascii="Times New Roman" w:eastAsia="Arial Unicode MS" w:hAnsi="Times New Roman" w:cs="Times New Roman"/>
      <w:color w:val="000000"/>
      <w:sz w:val="24"/>
      <w:szCs w:val="24"/>
      <w:lang w:eastAsia="ar-SA"/>
    </w:rPr>
  </w:style>
  <w:style w:type="paragraph" w:styleId="Cmsor1">
    <w:name w:val="heading 1"/>
    <w:basedOn w:val="Norml"/>
    <w:link w:val="Cmsor1Char"/>
    <w:qFormat/>
    <w:rsid w:val="004A57A1"/>
    <w:pPr>
      <w:keepNext/>
      <w:keepLines/>
      <w:spacing w:before="480"/>
      <w:outlineLvl w:val="0"/>
    </w:pPr>
    <w:rPr>
      <w:rFonts w:ascii="Cambria" w:hAnsi="Cambria" w:cs="font292"/>
      <w:b/>
      <w:bCs/>
      <w:color w:val="365F91"/>
      <w:sz w:val="28"/>
      <w:szCs w:val="28"/>
    </w:rPr>
  </w:style>
  <w:style w:type="paragraph" w:styleId="Cmsor2">
    <w:name w:val="heading 2"/>
    <w:basedOn w:val="Norml"/>
    <w:link w:val="Cmsor2Char"/>
    <w:qFormat/>
    <w:rsid w:val="004A57A1"/>
    <w:pPr>
      <w:keepNext/>
      <w:ind w:left="1143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Cmsor3">
    <w:name w:val="heading 3"/>
    <w:basedOn w:val="Norml"/>
    <w:link w:val="Cmsor3Char"/>
    <w:qFormat/>
    <w:rsid w:val="004A57A1"/>
    <w:pPr>
      <w:keepNext/>
      <w:spacing w:before="240" w:after="60"/>
      <w:ind w:left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Cmsor4">
    <w:name w:val="heading 4"/>
    <w:basedOn w:val="Norml"/>
    <w:link w:val="Cmsor4Char"/>
    <w:qFormat/>
    <w:rsid w:val="004A57A1"/>
    <w:pPr>
      <w:keepNext/>
      <w:ind w:left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Cmsor5">
    <w:name w:val="heading 5"/>
    <w:basedOn w:val="Norml"/>
    <w:link w:val="Cmsor5Char"/>
    <w:qFormat/>
    <w:rsid w:val="004A57A1"/>
    <w:pPr>
      <w:spacing w:before="240" w:after="60"/>
      <w:ind w:left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Cmsor6">
    <w:name w:val="heading 6"/>
    <w:basedOn w:val="Norml"/>
    <w:link w:val="Cmsor6Char"/>
    <w:qFormat/>
    <w:rsid w:val="004A57A1"/>
    <w:pPr>
      <w:keepNext/>
      <w:ind w:left="1152"/>
      <w:outlineLvl w:val="5"/>
    </w:pPr>
    <w:rPr>
      <w:rFonts w:ascii="Book Antiqua" w:eastAsia="Times New Roman" w:hAnsi="Book Antiqua"/>
      <w:sz w:val="28"/>
    </w:rPr>
  </w:style>
  <w:style w:type="paragraph" w:styleId="Cmsor7">
    <w:name w:val="heading 7"/>
    <w:basedOn w:val="Norml"/>
    <w:link w:val="Cmsor7Char"/>
    <w:qFormat/>
    <w:rsid w:val="004A57A1"/>
    <w:pPr>
      <w:keepNext/>
      <w:ind w:left="1296"/>
      <w:outlineLvl w:val="6"/>
    </w:pPr>
    <w:rPr>
      <w:rFonts w:ascii="Book Antiqua" w:eastAsia="Times New Roman" w:hAnsi="Book Antiqua" w:cs="Arial"/>
      <w:b/>
      <w:bCs/>
    </w:rPr>
  </w:style>
  <w:style w:type="paragraph" w:styleId="Cmsor8">
    <w:name w:val="heading 8"/>
    <w:basedOn w:val="Norml"/>
    <w:link w:val="Cmsor8Char"/>
    <w:qFormat/>
    <w:rsid w:val="004A57A1"/>
    <w:pPr>
      <w:keepNext/>
      <w:ind w:left="1440"/>
      <w:jc w:val="both"/>
      <w:outlineLvl w:val="7"/>
    </w:pPr>
    <w:rPr>
      <w:rFonts w:eastAsia="Times New Roman"/>
      <w:b/>
    </w:rPr>
  </w:style>
  <w:style w:type="paragraph" w:styleId="Cmsor9">
    <w:name w:val="heading 9"/>
    <w:basedOn w:val="Norml"/>
    <w:link w:val="Cmsor9Char"/>
    <w:qFormat/>
    <w:rsid w:val="004A57A1"/>
    <w:pPr>
      <w:spacing w:before="240" w:after="60"/>
      <w:ind w:left="1584"/>
      <w:outlineLvl w:val="8"/>
    </w:pPr>
    <w:rPr>
      <w:rFonts w:ascii="Arial" w:eastAsia="Times New Roman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Char">
    <w:name w:val="Szövegtörzs Char"/>
    <w:basedOn w:val="Bekezdsalapbettpusa"/>
    <w:link w:val="TextBody"/>
    <w:rsid w:val="004A57A1"/>
    <w:rPr>
      <w:rFonts w:ascii="Times New Roman" w:eastAsia="Arial Unicode MS" w:hAnsi="Times New Roman" w:cs="Times New Roman"/>
      <w:color w:val="000000"/>
      <w:sz w:val="24"/>
      <w:szCs w:val="24"/>
      <w:lang w:eastAsia="ar-SA"/>
    </w:rPr>
  </w:style>
  <w:style w:type="character" w:customStyle="1" w:styleId="Cmsor1Char">
    <w:name w:val="Címsor 1 Char"/>
    <w:basedOn w:val="Bekezdsalapbettpusa"/>
    <w:link w:val="Cmsor1"/>
    <w:rsid w:val="004A57A1"/>
    <w:rPr>
      <w:rFonts w:ascii="Cambria" w:eastAsia="Arial Unicode MS" w:hAnsi="Cambria" w:cs="font292"/>
      <w:b/>
      <w:bCs/>
      <w:color w:val="365F91"/>
      <w:sz w:val="28"/>
      <w:szCs w:val="28"/>
      <w:lang w:eastAsia="ar-SA"/>
    </w:rPr>
  </w:style>
  <w:style w:type="character" w:customStyle="1" w:styleId="Cmsor2Char">
    <w:name w:val="Címsor 2 Char"/>
    <w:basedOn w:val="Bekezdsalapbettpusa"/>
    <w:link w:val="Cmsor2"/>
    <w:rsid w:val="004A57A1"/>
    <w:rPr>
      <w:rFonts w:ascii="Book Antiqua" w:eastAsia="Times New Roman" w:hAnsi="Book Antiqua" w:cs="Times New Roman"/>
      <w:b/>
      <w:bCs/>
      <w:color w:val="000000"/>
      <w:sz w:val="28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rsid w:val="004A57A1"/>
    <w:rPr>
      <w:rFonts w:ascii="Arial" w:eastAsia="Times New Roman" w:hAnsi="Arial" w:cs="Times New Roman"/>
      <w:b/>
      <w:bCs/>
      <w:color w:val="000000"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4A57A1"/>
    <w:rPr>
      <w:rFonts w:ascii="Book Antiqua" w:eastAsia="Times New Roman" w:hAnsi="Book Antiqua" w:cs="Times New Roman"/>
      <w:b/>
      <w:bCs/>
      <w:color w:val="000000"/>
      <w:sz w:val="28"/>
      <w:szCs w:val="24"/>
      <w:u w:val="single"/>
      <w:lang w:eastAsia="ar-SA"/>
    </w:rPr>
  </w:style>
  <w:style w:type="character" w:customStyle="1" w:styleId="Cmsor5Char">
    <w:name w:val="Címsor 5 Char"/>
    <w:basedOn w:val="Bekezdsalapbettpusa"/>
    <w:link w:val="Cmsor5"/>
    <w:rsid w:val="004A57A1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4A57A1"/>
    <w:rPr>
      <w:rFonts w:ascii="Book Antiqua" w:eastAsia="Times New Roman" w:hAnsi="Book Antiqua" w:cs="Times New Roman"/>
      <w:color w:val="000000"/>
      <w:sz w:val="28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rsid w:val="004A57A1"/>
    <w:rPr>
      <w:rFonts w:ascii="Book Antiqua" w:eastAsia="Times New Roman" w:hAnsi="Book Antiqua" w:cs="Arial"/>
      <w:b/>
      <w:bCs/>
      <w:color w:val="00000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4A57A1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Cmsor9Char">
    <w:name w:val="Címsor 9 Char"/>
    <w:basedOn w:val="Bekezdsalapbettpusa"/>
    <w:link w:val="Cmsor9"/>
    <w:rsid w:val="004A57A1"/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WW8Num2z0">
    <w:name w:val="WW8Num2z0"/>
    <w:rsid w:val="004A57A1"/>
    <w:rPr>
      <w:rFonts w:ascii="Symbol" w:hAnsi="Symbol" w:cs="Symbol"/>
    </w:rPr>
  </w:style>
  <w:style w:type="character" w:customStyle="1" w:styleId="WW8Num2z1">
    <w:name w:val="WW8Num2z1"/>
    <w:rsid w:val="004A57A1"/>
    <w:rPr>
      <w:rFonts w:ascii="Courier New" w:hAnsi="Courier New" w:cs="Courier New"/>
    </w:rPr>
  </w:style>
  <w:style w:type="character" w:customStyle="1" w:styleId="WW8Num2z2">
    <w:name w:val="WW8Num2z2"/>
    <w:rsid w:val="004A57A1"/>
    <w:rPr>
      <w:rFonts w:ascii="Wingdings" w:hAnsi="Wingdings" w:cs="Wingdings"/>
    </w:rPr>
  </w:style>
  <w:style w:type="character" w:customStyle="1" w:styleId="WW8Num3z1">
    <w:name w:val="WW8Num3z1"/>
    <w:rsid w:val="004A57A1"/>
    <w:rPr>
      <w:b/>
      <w:i w:val="0"/>
      <w:sz w:val="24"/>
      <w:szCs w:val="24"/>
    </w:rPr>
  </w:style>
  <w:style w:type="character" w:customStyle="1" w:styleId="WW8Num4z0">
    <w:name w:val="WW8Num4z0"/>
    <w:rsid w:val="004A57A1"/>
    <w:rPr>
      <w:rFonts w:cs="Arial"/>
      <w:i w:val="0"/>
      <w:sz w:val="24"/>
    </w:rPr>
  </w:style>
  <w:style w:type="character" w:customStyle="1" w:styleId="WW8Num4z1">
    <w:name w:val="WW8Num4z1"/>
    <w:rsid w:val="004A57A1"/>
    <w:rPr>
      <w:rFonts w:ascii="Courier New" w:hAnsi="Courier New" w:cs="Courier New"/>
    </w:rPr>
  </w:style>
  <w:style w:type="character" w:customStyle="1" w:styleId="WW8Num4z2">
    <w:name w:val="WW8Num4z2"/>
    <w:rsid w:val="004A57A1"/>
    <w:rPr>
      <w:rFonts w:ascii="Wingdings" w:hAnsi="Wingdings" w:cs="Wingdings"/>
    </w:rPr>
  </w:style>
  <w:style w:type="character" w:customStyle="1" w:styleId="WW8Num4z3">
    <w:name w:val="WW8Num4z3"/>
    <w:rsid w:val="004A57A1"/>
    <w:rPr>
      <w:rFonts w:ascii="Symbol" w:hAnsi="Symbol" w:cs="Symbol"/>
    </w:rPr>
  </w:style>
  <w:style w:type="character" w:customStyle="1" w:styleId="WW8Num5z0">
    <w:name w:val="WW8Num5z0"/>
    <w:rsid w:val="004A57A1"/>
    <w:rPr>
      <w:rFonts w:cs="Arial"/>
      <w:b w:val="0"/>
      <w:i w:val="0"/>
      <w:sz w:val="24"/>
    </w:rPr>
  </w:style>
  <w:style w:type="character" w:customStyle="1" w:styleId="WW8Num5z1">
    <w:name w:val="WW8Num5z1"/>
    <w:rsid w:val="004A57A1"/>
    <w:rPr>
      <w:rFonts w:ascii="Courier New" w:hAnsi="Courier New" w:cs="Courier New"/>
    </w:rPr>
  </w:style>
  <w:style w:type="character" w:customStyle="1" w:styleId="WW8Num5z2">
    <w:name w:val="WW8Num5z2"/>
    <w:rsid w:val="004A57A1"/>
    <w:rPr>
      <w:rFonts w:ascii="Wingdings" w:hAnsi="Wingdings" w:cs="Wingdings"/>
    </w:rPr>
  </w:style>
  <w:style w:type="character" w:customStyle="1" w:styleId="WW8Num6z0">
    <w:name w:val="WW8Num6z0"/>
    <w:rsid w:val="004A57A1"/>
    <w:rPr>
      <w:rFonts w:ascii="Symbol" w:hAnsi="Symbol" w:cs="Symbol"/>
    </w:rPr>
  </w:style>
  <w:style w:type="character" w:customStyle="1" w:styleId="WW8Num6z1">
    <w:name w:val="WW8Num6z1"/>
    <w:rsid w:val="004A57A1"/>
    <w:rPr>
      <w:rFonts w:ascii="Courier New" w:hAnsi="Courier New" w:cs="Courier New"/>
    </w:rPr>
  </w:style>
  <w:style w:type="character" w:customStyle="1" w:styleId="WW8Num6z2">
    <w:name w:val="WW8Num6z2"/>
    <w:rsid w:val="004A57A1"/>
    <w:rPr>
      <w:rFonts w:ascii="Wingdings" w:hAnsi="Wingdings" w:cs="Wingdings"/>
    </w:rPr>
  </w:style>
  <w:style w:type="character" w:customStyle="1" w:styleId="WW8Num8z1">
    <w:name w:val="WW8Num8z1"/>
    <w:rsid w:val="004A57A1"/>
    <w:rPr>
      <w:rFonts w:ascii="Courier New" w:hAnsi="Courier New" w:cs="Courier New"/>
    </w:rPr>
  </w:style>
  <w:style w:type="character" w:customStyle="1" w:styleId="WW8Num8z2">
    <w:name w:val="WW8Num8z2"/>
    <w:rsid w:val="004A57A1"/>
    <w:rPr>
      <w:rFonts w:ascii="Wingdings" w:hAnsi="Wingdings" w:cs="Wingdings"/>
    </w:rPr>
  </w:style>
  <w:style w:type="character" w:customStyle="1" w:styleId="WW8Num8z3">
    <w:name w:val="WW8Num8z3"/>
    <w:rsid w:val="004A57A1"/>
    <w:rPr>
      <w:rFonts w:ascii="Symbol" w:hAnsi="Symbol" w:cs="Symbol"/>
    </w:rPr>
  </w:style>
  <w:style w:type="character" w:customStyle="1" w:styleId="WW8Num9z0">
    <w:name w:val="WW8Num9z0"/>
    <w:rsid w:val="004A57A1"/>
    <w:rPr>
      <w:i w:val="0"/>
    </w:rPr>
  </w:style>
  <w:style w:type="character" w:customStyle="1" w:styleId="WW8Num9z1">
    <w:name w:val="WW8Num9z1"/>
    <w:rsid w:val="004A57A1"/>
    <w:rPr>
      <w:rFonts w:ascii="Courier New" w:hAnsi="Courier New" w:cs="Courier New"/>
    </w:rPr>
  </w:style>
  <w:style w:type="character" w:customStyle="1" w:styleId="WW8Num9z2">
    <w:name w:val="WW8Num9z2"/>
    <w:rsid w:val="004A57A1"/>
    <w:rPr>
      <w:rFonts w:ascii="Wingdings" w:hAnsi="Wingdings" w:cs="Wingdings"/>
    </w:rPr>
  </w:style>
  <w:style w:type="character" w:customStyle="1" w:styleId="WW8Num9z3">
    <w:name w:val="WW8Num9z3"/>
    <w:rsid w:val="004A57A1"/>
    <w:rPr>
      <w:rFonts w:ascii="Symbol" w:hAnsi="Symbol" w:cs="Symbol"/>
    </w:rPr>
  </w:style>
  <w:style w:type="character" w:customStyle="1" w:styleId="WW8Num10z1">
    <w:name w:val="WW8Num10z1"/>
    <w:rsid w:val="004A57A1"/>
    <w:rPr>
      <w:rFonts w:ascii="Courier New" w:hAnsi="Courier New" w:cs="Courier New"/>
    </w:rPr>
  </w:style>
  <w:style w:type="character" w:customStyle="1" w:styleId="WW8Num10z2">
    <w:name w:val="WW8Num10z2"/>
    <w:rsid w:val="004A57A1"/>
    <w:rPr>
      <w:rFonts w:ascii="Wingdings" w:hAnsi="Wingdings" w:cs="Wingdings"/>
    </w:rPr>
  </w:style>
  <w:style w:type="character" w:customStyle="1" w:styleId="WW8Num10z3">
    <w:name w:val="WW8Num10z3"/>
    <w:rsid w:val="004A57A1"/>
    <w:rPr>
      <w:rFonts w:ascii="Symbol" w:hAnsi="Symbol" w:cs="Symbol"/>
    </w:rPr>
  </w:style>
  <w:style w:type="character" w:customStyle="1" w:styleId="WW8Num5z3">
    <w:name w:val="WW8Num5z3"/>
    <w:rsid w:val="004A57A1"/>
    <w:rPr>
      <w:rFonts w:ascii="Symbol" w:hAnsi="Symbol" w:cs="Symbol"/>
    </w:rPr>
  </w:style>
  <w:style w:type="character" w:customStyle="1" w:styleId="WW8Num7z0">
    <w:name w:val="WW8Num7z0"/>
    <w:rsid w:val="004A57A1"/>
    <w:rPr>
      <w:b w:val="0"/>
      <w:i w:val="0"/>
      <w:color w:val="00000A"/>
    </w:rPr>
  </w:style>
  <w:style w:type="character" w:customStyle="1" w:styleId="WW8Num8z0">
    <w:name w:val="WW8Num8z0"/>
    <w:rsid w:val="004A57A1"/>
    <w:rPr>
      <w:rFonts w:ascii="Symbol" w:hAnsi="Symbol" w:cs="Symbol"/>
    </w:rPr>
  </w:style>
  <w:style w:type="character" w:customStyle="1" w:styleId="WW8Num11z0">
    <w:name w:val="WW8Num11z0"/>
    <w:rsid w:val="004A57A1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4A57A1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4A57A1"/>
    <w:rPr>
      <w:rFonts w:ascii="Wingdings" w:hAnsi="Wingdings" w:cs="Wingdings"/>
    </w:rPr>
  </w:style>
  <w:style w:type="character" w:customStyle="1" w:styleId="WW8Num11z3">
    <w:name w:val="WW8Num11z3"/>
    <w:rsid w:val="004A57A1"/>
    <w:rPr>
      <w:rFonts w:ascii="Symbol" w:hAnsi="Symbol" w:cs="Symbol"/>
    </w:rPr>
  </w:style>
  <w:style w:type="character" w:customStyle="1" w:styleId="WW8Num12z0">
    <w:name w:val="WW8Num12z0"/>
    <w:rsid w:val="004A57A1"/>
    <w:rPr>
      <w:b w:val="0"/>
    </w:rPr>
  </w:style>
  <w:style w:type="character" w:customStyle="1" w:styleId="WW8Num12z1">
    <w:name w:val="WW8Num12z1"/>
    <w:rsid w:val="004A57A1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4A57A1"/>
    <w:rPr>
      <w:rFonts w:ascii="Wingdings" w:hAnsi="Wingdings" w:cs="Wingdings"/>
    </w:rPr>
  </w:style>
  <w:style w:type="character" w:customStyle="1" w:styleId="WW8Num12z3">
    <w:name w:val="WW8Num12z3"/>
    <w:rsid w:val="004A57A1"/>
    <w:rPr>
      <w:rFonts w:ascii="Symbol" w:hAnsi="Symbol" w:cs="Symbol"/>
    </w:rPr>
  </w:style>
  <w:style w:type="character" w:customStyle="1" w:styleId="WW8Num14z0">
    <w:name w:val="WW8Num14z0"/>
    <w:rsid w:val="004A57A1"/>
    <w:rPr>
      <w:rFonts w:ascii="Wingdings" w:hAnsi="Wingdings" w:cs="Wingdings"/>
    </w:rPr>
  </w:style>
  <w:style w:type="character" w:customStyle="1" w:styleId="WW8Num14z1">
    <w:name w:val="WW8Num14z1"/>
    <w:rsid w:val="004A57A1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4A57A1"/>
    <w:rPr>
      <w:rFonts w:ascii="Symbol" w:hAnsi="Symbol" w:cs="Symbol"/>
    </w:rPr>
  </w:style>
  <w:style w:type="character" w:customStyle="1" w:styleId="WW8Num15z1">
    <w:name w:val="WW8Num15z1"/>
    <w:rsid w:val="004A57A1"/>
    <w:rPr>
      <w:b/>
      <w:i w:val="0"/>
      <w:sz w:val="24"/>
      <w:szCs w:val="24"/>
    </w:rPr>
  </w:style>
  <w:style w:type="character" w:customStyle="1" w:styleId="WW8Num16z1">
    <w:name w:val="WW8Num16z1"/>
    <w:rsid w:val="004A57A1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4A57A1"/>
    <w:rPr>
      <w:rFonts w:ascii="Wingdings" w:hAnsi="Wingdings" w:cs="Wingdings"/>
    </w:rPr>
  </w:style>
  <w:style w:type="character" w:customStyle="1" w:styleId="WW8Num16z3">
    <w:name w:val="WW8Num16z3"/>
    <w:rsid w:val="004A57A1"/>
    <w:rPr>
      <w:rFonts w:ascii="Symbol" w:hAnsi="Symbol" w:cs="Symbol"/>
    </w:rPr>
  </w:style>
  <w:style w:type="character" w:customStyle="1" w:styleId="WW8Num7z1">
    <w:name w:val="WW8Num7z1"/>
    <w:rsid w:val="004A57A1"/>
    <w:rPr>
      <w:rFonts w:ascii="Courier New" w:hAnsi="Courier New" w:cs="Courier New"/>
    </w:rPr>
  </w:style>
  <w:style w:type="character" w:customStyle="1" w:styleId="WW8Num7z2">
    <w:name w:val="WW8Num7z2"/>
    <w:rsid w:val="004A57A1"/>
    <w:rPr>
      <w:rFonts w:ascii="Wingdings" w:hAnsi="Wingdings" w:cs="Wingdings"/>
    </w:rPr>
  </w:style>
  <w:style w:type="character" w:customStyle="1" w:styleId="WW8Num10z0">
    <w:name w:val="WW8Num10z0"/>
    <w:rsid w:val="004A57A1"/>
    <w:rPr>
      <w:rFonts w:ascii="Symbol" w:hAnsi="Symbol" w:cs="Symbol"/>
    </w:rPr>
  </w:style>
  <w:style w:type="character" w:customStyle="1" w:styleId="WW-DefaultParagraphFont">
    <w:name w:val="WW-Default Paragraph Font"/>
    <w:rsid w:val="004A57A1"/>
  </w:style>
  <w:style w:type="character" w:customStyle="1" w:styleId="WW-DefaultParagraphFont1">
    <w:name w:val="WW-Default Paragraph Font1"/>
    <w:rsid w:val="004A57A1"/>
  </w:style>
  <w:style w:type="character" w:customStyle="1" w:styleId="ListParagraphChar">
    <w:name w:val="List Paragraph Char"/>
    <w:rsid w:val="004A57A1"/>
  </w:style>
  <w:style w:type="character" w:customStyle="1" w:styleId="Jegyzethivatkozs1">
    <w:name w:val="Jegyzethivatkozás1"/>
    <w:rsid w:val="004A57A1"/>
    <w:rPr>
      <w:sz w:val="16"/>
      <w:szCs w:val="16"/>
    </w:rPr>
  </w:style>
  <w:style w:type="character" w:customStyle="1" w:styleId="CommentTextChar">
    <w:name w:val="Comment Text Char"/>
    <w:rsid w:val="004A57A1"/>
    <w:rPr>
      <w:sz w:val="20"/>
      <w:szCs w:val="20"/>
    </w:rPr>
  </w:style>
  <w:style w:type="character" w:customStyle="1" w:styleId="CommentSubjectChar">
    <w:name w:val="Comment Subject Char"/>
    <w:rsid w:val="004A57A1"/>
    <w:rPr>
      <w:b/>
      <w:bCs/>
      <w:sz w:val="20"/>
      <w:szCs w:val="20"/>
    </w:rPr>
  </w:style>
  <w:style w:type="character" w:customStyle="1" w:styleId="BalloonTextChar">
    <w:name w:val="Balloon Text Char"/>
    <w:rsid w:val="004A57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4A57A1"/>
    <w:rPr>
      <w:rFonts w:ascii="Cambria" w:hAnsi="Cambria" w:cs="font292"/>
      <w:b/>
      <w:bCs/>
      <w:color w:val="365F91"/>
      <w:sz w:val="28"/>
      <w:szCs w:val="28"/>
    </w:rPr>
  </w:style>
  <w:style w:type="character" w:customStyle="1" w:styleId="Heading2Char">
    <w:name w:val="Heading 2 Char"/>
    <w:rsid w:val="004A57A1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sid w:val="004A57A1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sid w:val="004A57A1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sid w:val="004A57A1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sid w:val="004A57A1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sid w:val="004A57A1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sid w:val="004A57A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sid w:val="004A57A1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sid w:val="004A57A1"/>
    <w:rPr>
      <w:sz w:val="24"/>
      <w:szCs w:val="24"/>
    </w:rPr>
  </w:style>
  <w:style w:type="character" w:customStyle="1" w:styleId="BodyText2Char1">
    <w:name w:val="Body Text 2 Char1"/>
    <w:basedOn w:val="WW-DefaultParagraphFont1"/>
    <w:rsid w:val="004A57A1"/>
  </w:style>
  <w:style w:type="character" w:customStyle="1" w:styleId="BodyText3Char">
    <w:name w:val="Body Text 3 Char"/>
    <w:rsid w:val="004A57A1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4A57A1"/>
    <w:rPr>
      <w:rFonts w:cs="font292"/>
      <w:lang w:val="en-US"/>
    </w:rPr>
  </w:style>
  <w:style w:type="character" w:customStyle="1" w:styleId="HeaderChar">
    <w:name w:val="Header Char"/>
    <w:basedOn w:val="WW-DefaultParagraphFont1"/>
    <w:rsid w:val="004A57A1"/>
  </w:style>
  <w:style w:type="character" w:customStyle="1" w:styleId="FooterChar">
    <w:name w:val="Footer Char"/>
    <w:basedOn w:val="WW-DefaultParagraphFont1"/>
    <w:rsid w:val="004A57A1"/>
  </w:style>
  <w:style w:type="character" w:customStyle="1" w:styleId="ListLabel1">
    <w:name w:val="ListLabel 1"/>
    <w:rsid w:val="004A57A1"/>
    <w:rPr>
      <w:rFonts w:cs="Courier New"/>
    </w:rPr>
  </w:style>
  <w:style w:type="character" w:customStyle="1" w:styleId="ListLabel2">
    <w:name w:val="ListLabel 2"/>
    <w:rsid w:val="004A57A1"/>
    <w:rPr>
      <w:b/>
      <w:i w:val="0"/>
      <w:sz w:val="24"/>
      <w:szCs w:val="24"/>
    </w:rPr>
  </w:style>
  <w:style w:type="character" w:customStyle="1" w:styleId="ListLabel3">
    <w:name w:val="ListLabel 3"/>
    <w:rsid w:val="004A57A1"/>
    <w:rPr>
      <w:rFonts w:cs="Arial"/>
      <w:i w:val="0"/>
      <w:sz w:val="24"/>
    </w:rPr>
  </w:style>
  <w:style w:type="character" w:customStyle="1" w:styleId="ListLabel4">
    <w:name w:val="ListLabel 4"/>
    <w:rsid w:val="004A57A1"/>
    <w:rPr>
      <w:rFonts w:cs="Arial"/>
      <w:b w:val="0"/>
      <w:i w:val="0"/>
      <w:sz w:val="24"/>
    </w:rPr>
  </w:style>
  <w:style w:type="character" w:customStyle="1" w:styleId="ListLabel5">
    <w:name w:val="ListLabel 5"/>
    <w:rsid w:val="004A57A1"/>
    <w:rPr>
      <w:rFonts w:cs="Calibri"/>
    </w:rPr>
  </w:style>
  <w:style w:type="character" w:customStyle="1" w:styleId="ListLabel6">
    <w:name w:val="ListLabel 6"/>
    <w:rsid w:val="004A57A1"/>
    <w:rPr>
      <w:b w:val="0"/>
      <w:i w:val="0"/>
      <w:color w:val="00000A"/>
    </w:rPr>
  </w:style>
  <w:style w:type="character" w:customStyle="1" w:styleId="ListLabel7">
    <w:name w:val="ListLabel 7"/>
    <w:rsid w:val="004A57A1"/>
    <w:rPr>
      <w:rFonts w:eastAsia="TimesNewRomanPSMT" w:cs="Times New Roman"/>
    </w:rPr>
  </w:style>
  <w:style w:type="character" w:customStyle="1" w:styleId="ListLabel8">
    <w:name w:val="ListLabel 8"/>
    <w:rsid w:val="004A57A1"/>
    <w:rPr>
      <w:i w:val="0"/>
    </w:rPr>
  </w:style>
  <w:style w:type="character" w:customStyle="1" w:styleId="NumberingSymbols">
    <w:name w:val="Numbering Symbols"/>
    <w:rsid w:val="004A57A1"/>
  </w:style>
  <w:style w:type="character" w:customStyle="1" w:styleId="FootnoteCharacters">
    <w:name w:val="Footnote Characters"/>
    <w:rsid w:val="004A57A1"/>
    <w:rPr>
      <w:vertAlign w:val="superscript"/>
    </w:rPr>
  </w:style>
  <w:style w:type="character" w:customStyle="1" w:styleId="BuborkszvegChar">
    <w:name w:val="Buborékszöveg Char"/>
    <w:basedOn w:val="Bekezdsalapbettpusa"/>
    <w:link w:val="Buborkszveg"/>
    <w:rsid w:val="004A57A1"/>
    <w:rPr>
      <w:rFonts w:ascii="Tahoma" w:eastAsia="Arial Unicode MS" w:hAnsi="Tahoma" w:cs="Tahoma"/>
      <w:color w:val="000000"/>
      <w:sz w:val="16"/>
      <w:szCs w:val="16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4A57A1"/>
    <w:rPr>
      <w:rFonts w:ascii="Times New Roman" w:eastAsia="Arial Unicode MS" w:hAnsi="Times New Roman" w:cs="Times New Roman"/>
      <w:color w:val="000000"/>
      <w:sz w:val="24"/>
      <w:szCs w:val="24"/>
      <w:lang w:eastAsia="ar-SA"/>
    </w:rPr>
  </w:style>
  <w:style w:type="character" w:customStyle="1" w:styleId="Szvegtrzs3Char">
    <w:name w:val="Szövegtörzs 3 Char"/>
    <w:basedOn w:val="Bekezdsalapbettpusa"/>
    <w:link w:val="Szvegtrzs3"/>
    <w:rsid w:val="004A57A1"/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character" w:customStyle="1" w:styleId="lfejChar">
    <w:name w:val="Élőfej Char"/>
    <w:aliases w:val="Char Char"/>
    <w:basedOn w:val="Bekezdsalapbettpusa"/>
    <w:uiPriority w:val="99"/>
    <w:rsid w:val="004A57A1"/>
    <w:rPr>
      <w:rFonts w:ascii="Times New Roman" w:eastAsia="Arial Unicode MS" w:hAnsi="Times New Roman" w:cs="Times New Roman"/>
      <w:color w:val="000000"/>
      <w:sz w:val="24"/>
      <w:szCs w:val="24"/>
      <w:lang w:eastAsia="ar-SA"/>
    </w:rPr>
  </w:style>
  <w:style w:type="character" w:customStyle="1" w:styleId="llbChar">
    <w:name w:val="Élőláb Char"/>
    <w:basedOn w:val="Bekezdsalapbettpusa"/>
    <w:uiPriority w:val="99"/>
    <w:rsid w:val="004A57A1"/>
    <w:rPr>
      <w:rFonts w:ascii="Times New Roman" w:eastAsia="Arial Unicode MS" w:hAnsi="Times New Roman" w:cs="Times New Roman"/>
      <w:color w:val="000000"/>
      <w:sz w:val="24"/>
      <w:szCs w:val="24"/>
      <w:lang w:eastAsia="ar-SA"/>
    </w:rPr>
  </w:style>
  <w:style w:type="character" w:customStyle="1" w:styleId="DefaultChar">
    <w:name w:val="Default Char"/>
    <w:link w:val="Default"/>
    <w:rsid w:val="004A57A1"/>
    <w:rPr>
      <w:rFonts w:ascii="Arial" w:eastAsia="Calibri" w:hAnsi="Arial" w:cs="Times New Roman"/>
      <w:color w:val="000000"/>
      <w:sz w:val="24"/>
      <w:szCs w:val="24"/>
      <w:lang w:val="sr-Latn-RS" w:eastAsia="sr-Latn-RS"/>
    </w:rPr>
  </w:style>
  <w:style w:type="character" w:customStyle="1" w:styleId="InternetLink">
    <w:name w:val="Internet Link"/>
    <w:uiPriority w:val="99"/>
    <w:rsid w:val="004A57A1"/>
    <w:rPr>
      <w:color w:val="0000FF"/>
      <w:u w:val="single"/>
    </w:rPr>
  </w:style>
  <w:style w:type="character" w:customStyle="1" w:styleId="SzvegtrzsbehzssalChar">
    <w:name w:val="Szövegtörzs behúzással Char"/>
    <w:basedOn w:val="Bekezdsalapbettpusa"/>
    <w:link w:val="TextBodyIndent"/>
    <w:rsid w:val="004A57A1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JegyzetszvegChar">
    <w:name w:val="Jegyzetszöveg Char"/>
    <w:basedOn w:val="Bekezdsalapbettpusa"/>
    <w:link w:val="Jegyzetszveg"/>
    <w:semiHidden/>
    <w:rsid w:val="004A57A1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WW8Num1z0">
    <w:name w:val="WW8Num1z0"/>
    <w:rsid w:val="00E67C86"/>
    <w:rPr>
      <w:rFonts w:ascii="Symbol" w:hAnsi="Symbol" w:cs="OpenSymbol"/>
    </w:rPr>
  </w:style>
  <w:style w:type="character" w:customStyle="1" w:styleId="WW8Num1z1">
    <w:name w:val="WW8Num1z1"/>
    <w:rsid w:val="00E67C86"/>
    <w:rPr>
      <w:rFonts w:ascii="OpenSymbol" w:hAnsi="OpenSymbol" w:cs="OpenSymbol"/>
    </w:rPr>
  </w:style>
  <w:style w:type="character" w:customStyle="1" w:styleId="Bullets">
    <w:name w:val="Bullets"/>
    <w:rsid w:val="00E67C86"/>
    <w:rPr>
      <w:rFonts w:ascii="OpenSymbol" w:eastAsia="OpenSymbol" w:hAnsi="OpenSymbol" w:cs="OpenSymbol"/>
    </w:rPr>
  </w:style>
  <w:style w:type="character" w:styleId="HTML-idzet">
    <w:name w:val="HTML Cite"/>
    <w:basedOn w:val="Bekezdsalapbettpusa"/>
    <w:uiPriority w:val="99"/>
    <w:semiHidden/>
    <w:unhideWhenUsed/>
    <w:rsid w:val="00216AEA"/>
    <w:rPr>
      <w:i/>
      <w:iCs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64560"/>
    <w:rPr>
      <w:rFonts w:ascii="Calibri" w:eastAsia="Calibri" w:hAnsi="Calibri" w:cs="Times New Roman"/>
      <w:sz w:val="20"/>
      <w:szCs w:val="21"/>
      <w:lang w:val="x-none" w:eastAsia="x-none"/>
    </w:rPr>
  </w:style>
  <w:style w:type="character" w:styleId="Lbjegyzet-hivatkozs">
    <w:name w:val="footnote reference"/>
    <w:rsid w:val="00E615BB"/>
    <w:rPr>
      <w:vertAlign w:val="superscript"/>
    </w:rPr>
  </w:style>
  <w:style w:type="character" w:customStyle="1" w:styleId="LbjegyzetszvegChar">
    <w:name w:val="Lábjegyzetszöveg Char"/>
    <w:basedOn w:val="Bekezdsalapbettpusa"/>
    <w:link w:val="Lbjegyzetszveg"/>
    <w:rsid w:val="00E615BB"/>
    <w:rPr>
      <w:rFonts w:ascii="Times New Roman" w:eastAsia="SimSun" w:hAnsi="Times New Roman" w:cs="Mangal"/>
      <w:sz w:val="20"/>
      <w:szCs w:val="20"/>
      <w:lang w:eastAsia="hi-IN" w:bidi="hi-IN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b/>
      <w:i w:val="0"/>
      <w:sz w:val="24"/>
      <w:szCs w:val="24"/>
    </w:rPr>
  </w:style>
  <w:style w:type="character" w:customStyle="1" w:styleId="ListLabel13">
    <w:name w:val="ListLabel 13"/>
    <w:rPr>
      <w:rFonts w:cs="Arial"/>
      <w:b w:val="0"/>
      <w:i w:val="0"/>
      <w:sz w:val="24"/>
    </w:rPr>
  </w:style>
  <w:style w:type="character" w:customStyle="1" w:styleId="ListLabel14">
    <w:name w:val="ListLabel 14"/>
    <w:rPr>
      <w:rFonts w:cs="Times New Roman"/>
      <w:b/>
      <w:i w:val="0"/>
    </w:rPr>
  </w:style>
  <w:style w:type="character" w:customStyle="1" w:styleId="ListLabel15">
    <w:name w:val="ListLabel 15"/>
    <w:rPr>
      <w:i w:val="0"/>
    </w:rPr>
  </w:style>
  <w:style w:type="character" w:customStyle="1" w:styleId="ListLabel16">
    <w:name w:val="ListLabel 16"/>
    <w:rPr>
      <w:b w:val="0"/>
      <w:sz w:val="24"/>
      <w:szCs w:val="24"/>
    </w:rPr>
  </w:style>
  <w:style w:type="character" w:customStyle="1" w:styleId="ListLabel17">
    <w:name w:val="ListLabel 17"/>
    <w:rPr>
      <w:b w:val="0"/>
    </w:rPr>
  </w:style>
  <w:style w:type="character" w:customStyle="1" w:styleId="ListLabel18">
    <w:name w:val="ListLabel 18"/>
    <w:rPr>
      <w:b/>
    </w:rPr>
  </w:style>
  <w:style w:type="character" w:customStyle="1" w:styleId="ListLabel19">
    <w:name w:val="ListLabel 19"/>
    <w:rPr>
      <w:rFonts w:eastAsia="TimesNewRomanPSMT" w:cs="Times New Roman"/>
    </w:rPr>
  </w:style>
  <w:style w:type="character" w:customStyle="1" w:styleId="ListLabel20">
    <w:name w:val="ListLabel 20"/>
    <w:rPr>
      <w:rFonts w:eastAsia="Arial Unicode MS" w:cs="Times New Roman"/>
    </w:rPr>
  </w:style>
  <w:style w:type="character" w:customStyle="1" w:styleId="ListLabel21">
    <w:name w:val="ListLabel 21"/>
    <w:rPr>
      <w:rFonts w:eastAsia="Calibri" w:cs="Times New Roman"/>
      <w:color w:val="000000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b/>
      <w:i w:val="0"/>
    </w:rPr>
  </w:style>
  <w:style w:type="character" w:customStyle="1" w:styleId="ListLabel24">
    <w:name w:val="ListLabel 24"/>
    <w:rPr>
      <w:rFonts w:eastAsia="Calibri" w:cs="Arial"/>
    </w:rPr>
  </w:style>
  <w:style w:type="character" w:customStyle="1" w:styleId="ListLabel25">
    <w:name w:val="ListLabel 25"/>
    <w:rPr>
      <w:rFonts w:cs="StarSymbol"/>
      <w:sz w:val="18"/>
      <w:szCs w:val="18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Wingdings"/>
    </w:rPr>
  </w:style>
  <w:style w:type="character" w:customStyle="1" w:styleId="ListLabel29">
    <w:name w:val="ListLabel 29"/>
    <w:rPr>
      <w:b/>
      <w:i w:val="0"/>
      <w:sz w:val="24"/>
      <w:szCs w:val="24"/>
    </w:rPr>
  </w:style>
  <w:style w:type="character" w:customStyle="1" w:styleId="ListLabel30">
    <w:name w:val="ListLabel 30"/>
    <w:rPr>
      <w:rFonts w:cs="Symbol"/>
      <w:b w:val="0"/>
      <w:i w:val="0"/>
      <w:sz w:val="24"/>
    </w:rPr>
  </w:style>
  <w:style w:type="character" w:customStyle="1" w:styleId="ListLabel31">
    <w:name w:val="ListLabel 31"/>
    <w:rPr>
      <w:b/>
      <w:i w:val="0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Symbol"/>
      <w:sz w:val="18"/>
      <w:szCs w:val="18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b/>
      <w:i w:val="0"/>
      <w:sz w:val="24"/>
      <w:szCs w:val="24"/>
    </w:rPr>
  </w:style>
  <w:style w:type="character" w:customStyle="1" w:styleId="ListLabel38">
    <w:name w:val="ListLabel 38"/>
    <w:rPr>
      <w:rFonts w:cs="Symbol"/>
      <w:b w:val="0"/>
      <w:i w:val="0"/>
      <w:sz w:val="24"/>
    </w:rPr>
  </w:style>
  <w:style w:type="character" w:customStyle="1" w:styleId="ListLabel39">
    <w:name w:val="ListLabel 39"/>
    <w:rPr>
      <w:b/>
      <w:i w:val="0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Symbol"/>
      <w:sz w:val="18"/>
      <w:szCs w:val="18"/>
    </w:rPr>
  </w:style>
  <w:style w:type="character" w:customStyle="1" w:styleId="ListLabel42">
    <w:name w:val="ListLabel 42"/>
    <w:rPr>
      <w:rFonts w:cs="Symbol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b/>
      <w:i w:val="0"/>
      <w:sz w:val="24"/>
      <w:szCs w:val="24"/>
    </w:rPr>
  </w:style>
  <w:style w:type="character" w:customStyle="1" w:styleId="ListLabel46">
    <w:name w:val="ListLabel 46"/>
    <w:rPr>
      <w:rFonts w:cs="Symbol"/>
      <w:b w:val="0"/>
      <w:i w:val="0"/>
      <w:sz w:val="24"/>
    </w:rPr>
  </w:style>
  <w:style w:type="character" w:customStyle="1" w:styleId="ListLabel47">
    <w:name w:val="ListLabel 47"/>
    <w:rPr>
      <w:b/>
      <w:i w:val="0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Symbol"/>
      <w:sz w:val="18"/>
      <w:szCs w:val="18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Wingdings"/>
    </w:rPr>
  </w:style>
  <w:style w:type="character" w:customStyle="1" w:styleId="ListLabel53">
    <w:name w:val="ListLabel 53"/>
    <w:rPr>
      <w:b/>
      <w:i w:val="0"/>
      <w:sz w:val="24"/>
      <w:szCs w:val="24"/>
    </w:rPr>
  </w:style>
  <w:style w:type="character" w:customStyle="1" w:styleId="ListLabel54">
    <w:name w:val="ListLabel 54"/>
    <w:rPr>
      <w:rFonts w:cs="Symbol"/>
      <w:b w:val="0"/>
      <w:i w:val="0"/>
      <w:sz w:val="24"/>
    </w:rPr>
  </w:style>
  <w:style w:type="character" w:customStyle="1" w:styleId="ListLabel55">
    <w:name w:val="ListLabel 55"/>
    <w:rPr>
      <w:b/>
      <w:i w:val="0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Symbol"/>
      <w:sz w:val="18"/>
      <w:szCs w:val="18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Wingdings"/>
    </w:rPr>
  </w:style>
  <w:style w:type="character" w:customStyle="1" w:styleId="ListLabel61">
    <w:name w:val="ListLabel 61"/>
    <w:rPr>
      <w:b/>
      <w:i w:val="0"/>
      <w:sz w:val="24"/>
      <w:szCs w:val="24"/>
    </w:rPr>
  </w:style>
  <w:style w:type="character" w:customStyle="1" w:styleId="ListLabel62">
    <w:name w:val="ListLabel 62"/>
    <w:rPr>
      <w:rFonts w:cs="Symbol"/>
      <w:b w:val="0"/>
      <w:i w:val="0"/>
      <w:sz w:val="24"/>
    </w:rPr>
  </w:style>
  <w:style w:type="character" w:customStyle="1" w:styleId="ListLabel63">
    <w:name w:val="ListLabel 63"/>
    <w:rPr>
      <w:b/>
      <w:i w:val="0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Symbol"/>
      <w:sz w:val="18"/>
      <w:szCs w:val="18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Wingdings"/>
    </w:rPr>
  </w:style>
  <w:style w:type="character" w:customStyle="1" w:styleId="ListLabel69">
    <w:name w:val="ListLabel 69"/>
    <w:rPr>
      <w:b/>
      <w:i w:val="0"/>
      <w:sz w:val="24"/>
      <w:szCs w:val="24"/>
    </w:rPr>
  </w:style>
  <w:style w:type="character" w:customStyle="1" w:styleId="ListLabel70">
    <w:name w:val="ListLabel 70"/>
    <w:rPr>
      <w:rFonts w:cs="Symbol"/>
      <w:b w:val="0"/>
      <w:i w:val="0"/>
      <w:sz w:val="24"/>
    </w:rPr>
  </w:style>
  <w:style w:type="character" w:customStyle="1" w:styleId="ListLabel71">
    <w:name w:val="ListLabel 71"/>
    <w:rPr>
      <w:b/>
      <w:i w:val="0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Symbol"/>
      <w:sz w:val="18"/>
      <w:szCs w:val="18"/>
    </w:rPr>
  </w:style>
  <w:style w:type="paragraph" w:customStyle="1" w:styleId="Heading">
    <w:name w:val="Heading"/>
    <w:basedOn w:val="Norml"/>
    <w:next w:val="TextBody"/>
    <w:rsid w:val="004A57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l"/>
    <w:link w:val="SzvegtrzsChar"/>
    <w:rsid w:val="004A57A1"/>
    <w:pPr>
      <w:spacing w:after="120" w:line="288" w:lineRule="auto"/>
    </w:pPr>
  </w:style>
  <w:style w:type="paragraph" w:styleId="Lista">
    <w:name w:val="List"/>
    <w:basedOn w:val="TextBody"/>
    <w:rsid w:val="004A57A1"/>
    <w:rPr>
      <w:rFonts w:ascii="Calibri" w:hAnsi="Calibri" w:cs="Mangal"/>
    </w:rPr>
  </w:style>
  <w:style w:type="paragraph" w:styleId="Kpalrs">
    <w:name w:val="caption"/>
    <w:basedOn w:val="Norml"/>
    <w:qFormat/>
    <w:rsid w:val="004A57A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"/>
    <w:rsid w:val="004A57A1"/>
    <w:pPr>
      <w:suppressLineNumbers/>
    </w:pPr>
    <w:rPr>
      <w:rFonts w:ascii="Calibri" w:hAnsi="Calibri" w:cs="Mangal"/>
    </w:rPr>
  </w:style>
  <w:style w:type="paragraph" w:customStyle="1" w:styleId="ListParagraph1">
    <w:name w:val="List Paragraph1"/>
    <w:basedOn w:val="Norml"/>
    <w:qFormat/>
    <w:rsid w:val="004A57A1"/>
    <w:pPr>
      <w:ind w:left="720"/>
    </w:pPr>
  </w:style>
  <w:style w:type="paragraph" w:customStyle="1" w:styleId="Jegyzetszveg1">
    <w:name w:val="Jegyzetszöveg1"/>
    <w:basedOn w:val="Norml"/>
    <w:rsid w:val="004A57A1"/>
    <w:rPr>
      <w:sz w:val="20"/>
      <w:szCs w:val="20"/>
    </w:rPr>
  </w:style>
  <w:style w:type="paragraph" w:customStyle="1" w:styleId="Megjegyzstrgya1">
    <w:name w:val="Megjegyzés tárgya1"/>
    <w:basedOn w:val="Jegyzetszveg1"/>
    <w:rsid w:val="004A57A1"/>
    <w:rPr>
      <w:b/>
      <w:bCs/>
    </w:rPr>
  </w:style>
  <w:style w:type="paragraph" w:styleId="Buborkszveg">
    <w:name w:val="Balloon Text"/>
    <w:basedOn w:val="Norml"/>
    <w:link w:val="BuborkszvegChar"/>
    <w:rsid w:val="004A57A1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Cmsor1"/>
    <w:rsid w:val="004A57A1"/>
    <w:pPr>
      <w:suppressLineNumbers/>
    </w:pPr>
    <w:rPr>
      <w:sz w:val="32"/>
      <w:szCs w:val="32"/>
    </w:rPr>
  </w:style>
  <w:style w:type="paragraph" w:styleId="Szvegtrzs2">
    <w:name w:val="Body Text 2"/>
    <w:basedOn w:val="Norml"/>
    <w:link w:val="Szvegtrzs2Char"/>
    <w:rsid w:val="004A57A1"/>
    <w:pPr>
      <w:spacing w:after="120" w:line="480" w:lineRule="auto"/>
    </w:pPr>
  </w:style>
  <w:style w:type="paragraph" w:styleId="Szvegtrzs3">
    <w:name w:val="Body Text 3"/>
    <w:basedOn w:val="Norml"/>
    <w:link w:val="Szvegtrzs3Char"/>
    <w:rsid w:val="004A57A1"/>
    <w:pPr>
      <w:spacing w:after="120"/>
    </w:pPr>
    <w:rPr>
      <w:rFonts w:eastAsia="Times New Roman"/>
      <w:sz w:val="16"/>
      <w:szCs w:val="16"/>
    </w:rPr>
  </w:style>
  <w:style w:type="paragraph" w:customStyle="1" w:styleId="NoSpacing1">
    <w:name w:val="No Spacing1"/>
    <w:qFormat/>
    <w:rsid w:val="004A57A1"/>
    <w:pPr>
      <w:suppressAutoHyphens/>
      <w:spacing w:line="100" w:lineRule="atLeast"/>
    </w:pPr>
    <w:rPr>
      <w:rFonts w:eastAsia="Arial Unicode MS" w:cs="Calibri"/>
      <w:color w:val="00000A"/>
      <w:sz w:val="24"/>
      <w:lang w:eastAsia="ar-SA"/>
    </w:rPr>
  </w:style>
  <w:style w:type="paragraph" w:styleId="lfej">
    <w:name w:val="header"/>
    <w:aliases w:val="Char"/>
    <w:basedOn w:val="Norml"/>
    <w:uiPriority w:val="99"/>
    <w:rsid w:val="004A57A1"/>
    <w:pPr>
      <w:suppressLineNumbers/>
      <w:tabs>
        <w:tab w:val="center" w:pos="4513"/>
        <w:tab w:val="right" w:pos="9026"/>
      </w:tabs>
    </w:pPr>
  </w:style>
  <w:style w:type="paragraph" w:styleId="llb">
    <w:name w:val="footer"/>
    <w:basedOn w:val="Norml"/>
    <w:uiPriority w:val="99"/>
    <w:rsid w:val="004A57A1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l"/>
    <w:rsid w:val="004A57A1"/>
    <w:pPr>
      <w:suppressLineNumbers/>
    </w:pPr>
  </w:style>
  <w:style w:type="paragraph" w:customStyle="1" w:styleId="TableHeading">
    <w:name w:val="Table Heading"/>
    <w:basedOn w:val="TableContents"/>
    <w:rsid w:val="004A57A1"/>
    <w:pPr>
      <w:jc w:val="center"/>
    </w:pPr>
    <w:rPr>
      <w:b/>
      <w:bCs/>
    </w:rPr>
  </w:style>
  <w:style w:type="paragraph" w:customStyle="1" w:styleId="Default">
    <w:name w:val="Default"/>
    <w:link w:val="DefaultChar"/>
    <w:rsid w:val="004A57A1"/>
    <w:pPr>
      <w:suppressAutoHyphens/>
      <w:spacing w:line="240" w:lineRule="auto"/>
    </w:pPr>
    <w:rPr>
      <w:rFonts w:ascii="Arial" w:eastAsia="Calibri" w:hAnsi="Arial" w:cs="Times New Roman"/>
      <w:color w:val="000000"/>
      <w:sz w:val="24"/>
      <w:szCs w:val="24"/>
      <w:lang w:val="sr-Latn-RS" w:eastAsia="sr-Latn-RS"/>
    </w:rPr>
  </w:style>
  <w:style w:type="paragraph" w:styleId="Listaszerbekezds">
    <w:name w:val="List Paragraph"/>
    <w:aliases w:val="Liste 1"/>
    <w:basedOn w:val="Norml"/>
    <w:link w:val="ListaszerbekezdsChar"/>
    <w:uiPriority w:val="34"/>
    <w:qFormat/>
    <w:rsid w:val="004A57A1"/>
    <w:pPr>
      <w:spacing w:line="240" w:lineRule="auto"/>
      <w:ind w:left="720"/>
      <w:contextualSpacing/>
    </w:pPr>
    <w:rPr>
      <w:rFonts w:eastAsia="Times New Roman"/>
      <w:color w:val="00000A"/>
      <w:lang w:val="en-GB"/>
    </w:rPr>
  </w:style>
  <w:style w:type="paragraph" w:styleId="NormlWeb">
    <w:name w:val="Normal (Web)"/>
    <w:basedOn w:val="Norml"/>
    <w:uiPriority w:val="99"/>
    <w:rsid w:val="004A57A1"/>
    <w:pPr>
      <w:suppressAutoHyphens w:val="0"/>
      <w:spacing w:before="100" w:after="119" w:line="240" w:lineRule="auto"/>
    </w:pPr>
    <w:rPr>
      <w:rFonts w:eastAsia="Times New Roman"/>
      <w:color w:val="00000A"/>
    </w:rPr>
  </w:style>
  <w:style w:type="paragraph" w:customStyle="1" w:styleId="TextBodyIndent">
    <w:name w:val="Text Body Indent"/>
    <w:basedOn w:val="Norml"/>
    <w:link w:val="SzvegtrzsbehzssalChar"/>
    <w:unhideWhenUsed/>
    <w:rsid w:val="004A57A1"/>
    <w:pPr>
      <w:spacing w:after="120" w:line="240" w:lineRule="auto"/>
      <w:ind w:left="360"/>
    </w:pPr>
    <w:rPr>
      <w:rFonts w:eastAsia="Times New Roman"/>
      <w:color w:val="00000A"/>
      <w:lang w:val="en-GB"/>
    </w:rPr>
  </w:style>
  <w:style w:type="paragraph" w:customStyle="1" w:styleId="western1">
    <w:name w:val="western1"/>
    <w:basedOn w:val="Norml"/>
    <w:rsid w:val="004A57A1"/>
    <w:pPr>
      <w:suppressAutoHyphens w:val="0"/>
      <w:spacing w:before="100" w:line="240" w:lineRule="auto"/>
      <w:jc w:val="both"/>
    </w:pPr>
    <w:rPr>
      <w:rFonts w:eastAsia="Times New Roman"/>
      <w:color w:val="00000A"/>
      <w:sz w:val="20"/>
      <w:szCs w:val="20"/>
    </w:rPr>
  </w:style>
  <w:style w:type="paragraph" w:customStyle="1" w:styleId="WW-Szvegtrzsbehzssal3">
    <w:name w:val="WW-Szövegtörzs behúzással 3"/>
    <w:basedOn w:val="Norml"/>
    <w:rsid w:val="004A57A1"/>
    <w:pPr>
      <w:widowControl w:val="0"/>
      <w:spacing w:line="360" w:lineRule="auto"/>
      <w:ind w:left="360"/>
      <w:jc w:val="both"/>
    </w:pPr>
    <w:rPr>
      <w:color w:val="00000A"/>
      <w:lang w:val="hr-HR"/>
    </w:rPr>
  </w:style>
  <w:style w:type="paragraph" w:customStyle="1" w:styleId="WW-Szvegtrzsbehzssal2">
    <w:name w:val="WW-Szövegtörzs behúzással 2"/>
    <w:basedOn w:val="Norml"/>
    <w:rsid w:val="004A57A1"/>
    <w:pPr>
      <w:widowControl w:val="0"/>
      <w:spacing w:line="240" w:lineRule="auto"/>
      <w:ind w:left="357"/>
      <w:jc w:val="both"/>
    </w:pPr>
    <w:rPr>
      <w:color w:val="00000A"/>
      <w:lang w:val="hr-HR"/>
    </w:rPr>
  </w:style>
  <w:style w:type="paragraph" w:styleId="Jegyzetszveg">
    <w:name w:val="annotation text"/>
    <w:basedOn w:val="Norml"/>
    <w:link w:val="JegyzetszvegChar"/>
    <w:semiHidden/>
    <w:unhideWhenUsed/>
    <w:rsid w:val="004A57A1"/>
    <w:pPr>
      <w:suppressAutoHyphens w:val="0"/>
      <w:spacing w:after="200" w:line="276" w:lineRule="auto"/>
    </w:pPr>
    <w:rPr>
      <w:rFonts w:ascii="Calibri" w:eastAsia="Calibri" w:hAnsi="Calibri"/>
      <w:color w:val="00000A"/>
      <w:sz w:val="20"/>
      <w:szCs w:val="20"/>
      <w:lang w:val="x-none" w:eastAsia="x-none"/>
    </w:rPr>
  </w:style>
  <w:style w:type="paragraph" w:customStyle="1" w:styleId="Listaszerbekezds1">
    <w:name w:val="Listaszerű bekezdés1"/>
    <w:basedOn w:val="Norml"/>
    <w:qFormat/>
    <w:rsid w:val="00105FAD"/>
    <w:pPr>
      <w:ind w:left="720"/>
    </w:pPr>
  </w:style>
  <w:style w:type="paragraph" w:customStyle="1" w:styleId="Kpalrs1">
    <w:name w:val="Képaláírás1"/>
    <w:basedOn w:val="Norml"/>
    <w:rsid w:val="00E67C86"/>
    <w:pPr>
      <w:widowControl w:val="0"/>
      <w:suppressLineNumbers/>
      <w:spacing w:before="120" w:after="120" w:line="240" w:lineRule="auto"/>
    </w:pPr>
    <w:rPr>
      <w:rFonts w:eastAsia="Lucida Sans Unicode" w:cs="Mangal"/>
      <w:i/>
      <w:iCs/>
      <w:color w:val="00000A"/>
      <w:lang w:eastAsia="hi-IN" w:bidi="hi-IN"/>
    </w:rPr>
  </w:style>
  <w:style w:type="paragraph" w:customStyle="1" w:styleId="Kpalrs2">
    <w:name w:val="Képaláírás2"/>
    <w:basedOn w:val="Norml"/>
    <w:rsid w:val="002E6D5E"/>
    <w:pPr>
      <w:widowControl w:val="0"/>
      <w:suppressLineNumbers/>
      <w:spacing w:before="120" w:after="120" w:line="240" w:lineRule="auto"/>
    </w:pPr>
    <w:rPr>
      <w:rFonts w:eastAsia="Lucida Sans Unicode" w:cs="Mangal"/>
      <w:i/>
      <w:iCs/>
      <w:color w:val="00000A"/>
      <w:lang w:eastAsia="hi-IN" w:bidi="hi-IN"/>
    </w:rPr>
  </w:style>
  <w:style w:type="paragraph" w:customStyle="1" w:styleId="Szvegtrzs21">
    <w:name w:val="Szövegtörzs 21"/>
    <w:basedOn w:val="Norml"/>
    <w:rsid w:val="00140FD2"/>
    <w:pPr>
      <w:spacing w:line="240" w:lineRule="auto"/>
      <w:jc w:val="both"/>
    </w:pPr>
    <w:rPr>
      <w:rFonts w:ascii="Times_Lat" w:eastAsia="Times New Roman" w:hAnsi="Times_Lat" w:cs="Times_Lat"/>
      <w:bCs/>
      <w:color w:val="00000A"/>
    </w:rPr>
  </w:style>
  <w:style w:type="paragraph" w:customStyle="1" w:styleId="Naslovi">
    <w:name w:val="Naslovi"/>
    <w:basedOn w:val="Norml"/>
    <w:rsid w:val="00140FD2"/>
    <w:pPr>
      <w:spacing w:line="240" w:lineRule="auto"/>
      <w:jc w:val="both"/>
    </w:pPr>
    <w:rPr>
      <w:rFonts w:ascii="BangkokGothic" w:eastAsia="Times New Roman" w:hAnsi="BangkokGothic" w:cs="BangkokGothic"/>
      <w:b/>
      <w:bCs/>
      <w:color w:val="00000A"/>
      <w:sz w:val="28"/>
      <w:u w:val="single"/>
    </w:rPr>
  </w:style>
  <w:style w:type="paragraph" w:customStyle="1" w:styleId="Naslovi2">
    <w:name w:val="Naslovi 2"/>
    <w:basedOn w:val="Norml"/>
    <w:rsid w:val="00140FD2"/>
    <w:pPr>
      <w:spacing w:line="240" w:lineRule="auto"/>
      <w:jc w:val="both"/>
    </w:pPr>
    <w:rPr>
      <w:rFonts w:ascii="BangkokGothic" w:eastAsia="Times New Roman" w:hAnsi="BangkokGothic" w:cs="BangkokGothic"/>
      <w:b/>
      <w:bCs/>
      <w:color w:val="00000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664560"/>
    <w:pPr>
      <w:suppressAutoHyphens w:val="0"/>
      <w:spacing w:line="240" w:lineRule="auto"/>
    </w:pPr>
    <w:rPr>
      <w:rFonts w:ascii="Calibri" w:eastAsia="Calibri" w:hAnsi="Calibri"/>
      <w:color w:val="00000A"/>
      <w:sz w:val="20"/>
      <w:szCs w:val="21"/>
      <w:lang w:val="x-none" w:eastAsia="x-none"/>
    </w:rPr>
  </w:style>
  <w:style w:type="paragraph" w:customStyle="1" w:styleId="Szvegtrzs22">
    <w:name w:val="Szövegtörzs 22"/>
    <w:basedOn w:val="Norml"/>
    <w:rsid w:val="00701853"/>
    <w:pPr>
      <w:spacing w:line="240" w:lineRule="auto"/>
      <w:jc w:val="both"/>
    </w:pPr>
    <w:rPr>
      <w:rFonts w:ascii="Times_Lat" w:eastAsia="Times New Roman" w:hAnsi="Times_Lat" w:cs="Times_Lat"/>
      <w:bCs/>
      <w:color w:val="00000A"/>
    </w:rPr>
  </w:style>
  <w:style w:type="paragraph" w:styleId="Trgymutat2">
    <w:name w:val="index 2"/>
    <w:basedOn w:val="Naslovi2"/>
    <w:rsid w:val="00701853"/>
    <w:pPr>
      <w:ind w:left="480" w:hanging="240"/>
    </w:pPr>
    <w:rPr>
      <w:b w:val="0"/>
      <w:bCs w:val="0"/>
    </w:rPr>
  </w:style>
  <w:style w:type="paragraph" w:customStyle="1" w:styleId="Kpalrs3">
    <w:name w:val="Képaláírás3"/>
    <w:basedOn w:val="Norml"/>
    <w:rsid w:val="00E615BB"/>
    <w:pPr>
      <w:widowControl w:val="0"/>
      <w:suppressLineNumbers/>
      <w:spacing w:before="120" w:after="120" w:line="240" w:lineRule="auto"/>
    </w:pPr>
    <w:rPr>
      <w:rFonts w:eastAsia="SimSun" w:cs="Mangal"/>
      <w:i/>
      <w:iCs/>
      <w:color w:val="00000A"/>
      <w:lang w:eastAsia="hi-IN" w:bidi="hi-IN"/>
    </w:rPr>
  </w:style>
  <w:style w:type="paragraph" w:styleId="Lbjegyzetszveg">
    <w:name w:val="footnote text"/>
    <w:basedOn w:val="Norml"/>
    <w:link w:val="LbjegyzetszvegChar"/>
    <w:rsid w:val="00E615BB"/>
    <w:pPr>
      <w:widowControl w:val="0"/>
      <w:suppressLineNumbers/>
      <w:spacing w:line="240" w:lineRule="auto"/>
      <w:ind w:left="283" w:hanging="283"/>
    </w:pPr>
    <w:rPr>
      <w:rFonts w:eastAsia="SimSun" w:cs="Mangal"/>
      <w:color w:val="00000A"/>
      <w:sz w:val="20"/>
      <w:szCs w:val="20"/>
      <w:lang w:eastAsia="hi-IN" w:bidi="hi-IN"/>
    </w:rPr>
  </w:style>
  <w:style w:type="paragraph" w:customStyle="1" w:styleId="Szvegtrzs23">
    <w:name w:val="Szövegtörzs 23"/>
    <w:basedOn w:val="Norml"/>
    <w:rsid w:val="000E3F64"/>
    <w:pPr>
      <w:spacing w:line="240" w:lineRule="auto"/>
      <w:jc w:val="both"/>
    </w:pPr>
    <w:rPr>
      <w:rFonts w:ascii="Times_Lat" w:eastAsia="Times New Roman" w:hAnsi="Times_Lat" w:cs="Times_Lat"/>
      <w:bCs/>
      <w:color w:val="00000A"/>
    </w:rPr>
  </w:style>
  <w:style w:type="table" w:styleId="Rcsostblzat">
    <w:name w:val="Table Grid"/>
    <w:basedOn w:val="Normltblzat"/>
    <w:uiPriority w:val="59"/>
    <w:rsid w:val="004A57A1"/>
    <w:pPr>
      <w:spacing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1"/>
    <w:semiHidden/>
    <w:unhideWhenUsed/>
    <w:rsid w:val="00982B62"/>
    <w:pPr>
      <w:spacing w:after="120"/>
    </w:pPr>
  </w:style>
  <w:style w:type="character" w:customStyle="1" w:styleId="SzvegtrzsChar1">
    <w:name w:val="Szövegtörzs Char1"/>
    <w:basedOn w:val="Bekezdsalapbettpusa"/>
    <w:link w:val="Szvegtrzs"/>
    <w:semiHidden/>
    <w:rsid w:val="00982B62"/>
    <w:rPr>
      <w:rFonts w:ascii="Times New Roman" w:eastAsia="Arial Unicode MS" w:hAnsi="Times New Roman" w:cs="Times New Roman"/>
      <w:color w:val="000000"/>
      <w:sz w:val="24"/>
      <w:szCs w:val="24"/>
      <w:lang w:eastAsia="ar-SA"/>
    </w:rPr>
  </w:style>
  <w:style w:type="paragraph" w:customStyle="1" w:styleId="Standard">
    <w:name w:val="Standard"/>
    <w:rsid w:val="00DF7703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customStyle="1" w:styleId="Textbody0">
    <w:name w:val="Text body"/>
    <w:basedOn w:val="Standard"/>
    <w:rsid w:val="00DF7703"/>
    <w:pPr>
      <w:spacing w:after="140" w:line="288" w:lineRule="auto"/>
    </w:pPr>
  </w:style>
  <w:style w:type="paragraph" w:customStyle="1" w:styleId="Listaszerbekezds2">
    <w:name w:val="Listaszerű bekezdés2"/>
    <w:basedOn w:val="Norml"/>
    <w:qFormat/>
    <w:rsid w:val="00B7266F"/>
    <w:pPr>
      <w:ind w:left="720"/>
    </w:pPr>
    <w:rPr>
      <w:kern w:val="1"/>
      <w:lang w:val="en-GB"/>
    </w:rPr>
  </w:style>
  <w:style w:type="character" w:styleId="Hiperhivatkozs">
    <w:name w:val="Hyperlink"/>
    <w:uiPriority w:val="99"/>
    <w:rsid w:val="000D649F"/>
    <w:rPr>
      <w:color w:val="0000FF"/>
      <w:u w:val="single"/>
    </w:rPr>
  </w:style>
  <w:style w:type="paragraph" w:customStyle="1" w:styleId="nabrajanjebold">
    <w:name w:val="nabrajanje bold"/>
    <w:basedOn w:val="Norml"/>
    <w:uiPriority w:val="99"/>
    <w:qFormat/>
    <w:rsid w:val="007A3754"/>
    <w:pPr>
      <w:numPr>
        <w:numId w:val="35"/>
      </w:numPr>
      <w:suppressAutoHyphens w:val="0"/>
      <w:spacing w:line="240" w:lineRule="auto"/>
    </w:pPr>
    <w:rPr>
      <w:rFonts w:eastAsia="Calibri-Bold"/>
      <w:b/>
      <w:color w:val="auto"/>
      <w:lang w:eastAsia="en-US"/>
    </w:rPr>
  </w:style>
  <w:style w:type="character" w:customStyle="1" w:styleId="ListaszerbekezdsChar">
    <w:name w:val="Listaszerű bekezdés Char"/>
    <w:aliases w:val="Liste 1 Char"/>
    <w:link w:val="Listaszerbekezds"/>
    <w:uiPriority w:val="34"/>
    <w:locked/>
    <w:rsid w:val="009849B5"/>
    <w:rPr>
      <w:rFonts w:ascii="Times New Roman" w:eastAsia="Times New Roman" w:hAnsi="Times New Roman" w:cs="Times New Roman"/>
      <w:color w:val="00000A"/>
      <w:sz w:val="24"/>
      <w:szCs w:val="24"/>
      <w:lang w:val="en-GB" w:eastAsia="ar-SA"/>
    </w:rPr>
  </w:style>
  <w:style w:type="paragraph" w:customStyle="1" w:styleId="Normal1">
    <w:name w:val="Normal1"/>
    <w:rsid w:val="00743CD2"/>
    <w:pPr>
      <w:widowControl w:val="0"/>
      <w:suppressAutoHyphens/>
      <w:spacing w:line="240" w:lineRule="auto"/>
      <w:textAlignment w:val="baseline"/>
    </w:pPr>
    <w:rPr>
      <w:rFonts w:ascii="Calibri" w:eastAsia="SimSun" w:hAnsi="Calibri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6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laci@kanjiza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viglaci@kanjiza.r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62029-49CB-434A-9ED6-E79343B0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52</Pages>
  <Words>16946</Words>
  <Characters>96596</Characters>
  <Application>Microsoft Office Word</Application>
  <DocSecurity>0</DocSecurity>
  <Lines>804</Lines>
  <Paragraphs>226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Марко Драговић</vt:lpstr>
    </vt:vector>
  </TitlesOfParts>
  <Company/>
  <LinksUpToDate>false</LinksUpToDate>
  <CharactersWithSpaces>113316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Марко Драговић</dc:title>
  <dc:creator>blue</dc:creator>
  <cp:lastModifiedBy>Víg László</cp:lastModifiedBy>
  <cp:revision>55</cp:revision>
  <cp:lastPrinted>2019-05-28T09:53:00Z</cp:lastPrinted>
  <dcterms:created xsi:type="dcterms:W3CDTF">2019-07-04T09:04:00Z</dcterms:created>
  <dcterms:modified xsi:type="dcterms:W3CDTF">2019-07-09T08:49:00Z</dcterms:modified>
  <dc:language>sr-Latn-RS</dc:language>
</cp:coreProperties>
</file>