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0BCC9694" w:rsidR="006F5FD0" w:rsidRPr="00214035" w:rsidRDefault="006F5FD0" w:rsidP="002F494F">
      <w:pPr>
        <w:jc w:val="center"/>
        <w:rPr>
          <w:szCs w:val="24"/>
          <w:lang w:val="sr-Latn-RS"/>
        </w:rPr>
      </w:pPr>
    </w:p>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16C724C2" w14:textId="63773F7F"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7BCB13B" w14:textId="3BCD3C12" w:rsidR="008B3014" w:rsidRDefault="00EF74CF" w:rsidP="008B3014">
      <w:pPr>
        <w:spacing w:before="0" w:after="0"/>
        <w:outlineLvl w:val="0"/>
        <w:rPr>
          <w:rStyle w:val="Strong"/>
          <w:b w:val="0"/>
          <w:szCs w:val="24"/>
          <w:lang w:val="en-GB"/>
        </w:rPr>
      </w:pPr>
      <w:r w:rsidRPr="00E36507">
        <w:rPr>
          <w:rStyle w:val="Strong"/>
          <w:b w:val="0"/>
          <w:szCs w:val="24"/>
          <w:lang w:val="en-GB"/>
        </w:rPr>
        <w:t xml:space="preserve">Official name: </w:t>
      </w:r>
      <w:r w:rsidR="00296E73" w:rsidRPr="00296E73">
        <w:rPr>
          <w:rStyle w:val="Strong"/>
          <w:b w:val="0"/>
          <w:szCs w:val="24"/>
          <w:lang w:val="en-GB"/>
        </w:rPr>
        <w:t xml:space="preserve">Municipality of </w:t>
      </w:r>
      <w:proofErr w:type="spellStart"/>
      <w:r w:rsidR="00296E73" w:rsidRPr="00296E73">
        <w:rPr>
          <w:rStyle w:val="Strong"/>
          <w:b w:val="0"/>
          <w:szCs w:val="24"/>
          <w:lang w:val="en-GB"/>
        </w:rPr>
        <w:t>Kanjiza</w:t>
      </w:r>
      <w:proofErr w:type="spellEnd"/>
    </w:p>
    <w:p w14:paraId="303D6D3A" w14:textId="7E6C13C8" w:rsidR="00EF74CF" w:rsidRPr="00E36507" w:rsidRDefault="00805ECD" w:rsidP="00E36507">
      <w:pPr>
        <w:outlineLvl w:val="0"/>
        <w:rPr>
          <w:rStyle w:val="Strong"/>
          <w:b w:val="0"/>
          <w:szCs w:val="24"/>
          <w:lang w:val="en-GB"/>
        </w:rPr>
      </w:pPr>
      <w:r w:rsidRPr="008B3014">
        <w:rPr>
          <w:rStyle w:val="Strong"/>
          <w:b w:val="0"/>
          <w:szCs w:val="24"/>
          <w:lang w:val="en-GB"/>
        </w:rPr>
        <w:t>Legal type</w:t>
      </w:r>
      <w:r w:rsidR="00EF74CF" w:rsidRPr="008B3014">
        <w:rPr>
          <w:rStyle w:val="Strong"/>
          <w:b w:val="0"/>
          <w:szCs w:val="24"/>
          <w:lang w:val="en-GB"/>
        </w:rPr>
        <w:t>:</w:t>
      </w:r>
      <w:r w:rsidR="00F85F7E" w:rsidRPr="008B3014">
        <w:rPr>
          <w:rStyle w:val="Strong"/>
          <w:b w:val="0"/>
          <w:szCs w:val="24"/>
          <w:lang w:val="en-GB"/>
        </w:rPr>
        <w:t xml:space="preserve"> body governed by public law</w:t>
      </w:r>
      <w:r w:rsidR="00EF74CF" w:rsidRPr="00E36507">
        <w:rPr>
          <w:rStyle w:val="Strong"/>
          <w:b w:val="0"/>
          <w:szCs w:val="24"/>
          <w:lang w:val="en-GB"/>
        </w:rPr>
        <w:br/>
      </w:r>
      <w:r w:rsidRPr="00E36507">
        <w:rPr>
          <w:rStyle w:val="Strong"/>
          <w:b w:val="0"/>
          <w:szCs w:val="24"/>
          <w:lang w:val="en-GB"/>
        </w:rPr>
        <w:t>Activity of the contracting authority</w:t>
      </w:r>
      <w:r w:rsidR="00EF74CF" w:rsidRPr="00E36507">
        <w:rPr>
          <w:rStyle w:val="Strong"/>
          <w:b w:val="0"/>
          <w:szCs w:val="24"/>
          <w:lang w:val="en-GB"/>
        </w:rPr>
        <w:t xml:space="preserve">: </w:t>
      </w:r>
      <w:proofErr w:type="gramStart"/>
      <w:r w:rsidR="00B24274" w:rsidRPr="008B3014">
        <w:rPr>
          <w:rStyle w:val="Strong"/>
          <w:b w:val="0"/>
          <w:szCs w:val="24"/>
          <w:lang w:val="en-GB"/>
        </w:rPr>
        <w:t>g</w:t>
      </w:r>
      <w:r w:rsidRPr="008B3014">
        <w:rPr>
          <w:rStyle w:val="Strong"/>
          <w:b w:val="0"/>
          <w:szCs w:val="24"/>
          <w:lang w:val="en-GB"/>
        </w:rPr>
        <w:t>eneral public</w:t>
      </w:r>
      <w:proofErr w:type="gramEnd"/>
      <w:r w:rsidRPr="008B3014">
        <w:rPr>
          <w:rStyle w:val="Strong"/>
          <w:b w:val="0"/>
          <w:szCs w:val="24"/>
          <w:lang w:val="en-GB"/>
        </w:rPr>
        <w:t xml:space="preserve"> services</w:t>
      </w:r>
    </w:p>
    <w:p w14:paraId="4AB21F64" w14:textId="0F200130" w:rsidR="00805ECD" w:rsidRPr="00E36507" w:rsidRDefault="00805ECD" w:rsidP="00491B6B">
      <w:pPr>
        <w:numPr>
          <w:ilvl w:val="0"/>
          <w:numId w:val="46"/>
        </w:numPr>
        <w:jc w:val="both"/>
        <w:outlineLvl w:val="0"/>
        <w:rPr>
          <w:rStyle w:val="Strong"/>
          <w:b w:val="0"/>
          <w:szCs w:val="24"/>
          <w:lang w:val="en-GB"/>
        </w:rPr>
      </w:pPr>
      <w:r w:rsidRPr="00E36507">
        <w:rPr>
          <w:rStyle w:val="Strong"/>
          <w:szCs w:val="24"/>
          <w:u w:val="single"/>
          <w:lang w:val="en-GB"/>
        </w:rPr>
        <w:t>Procedure</w:t>
      </w:r>
    </w:p>
    <w:p w14:paraId="59DA4549" w14:textId="5E910401" w:rsidR="00B24274" w:rsidRPr="008B3014" w:rsidRDefault="008B3014" w:rsidP="00491B6B">
      <w:pPr>
        <w:jc w:val="both"/>
        <w:outlineLvl w:val="0"/>
        <w:rPr>
          <w:rStyle w:val="Strong"/>
          <w:b w:val="0"/>
          <w:bCs/>
          <w:szCs w:val="24"/>
          <w:lang w:val="en-GB"/>
        </w:rPr>
      </w:pPr>
      <w:r w:rsidRPr="008B3014">
        <w:rPr>
          <w:rStyle w:val="Strong"/>
          <w:b w:val="0"/>
          <w:bCs/>
          <w:szCs w:val="24"/>
          <w:lang w:val="en-GB"/>
        </w:rPr>
        <w:t>Local open procurement</w:t>
      </w:r>
    </w:p>
    <w:p w14:paraId="16F47952" w14:textId="504A7E60" w:rsidR="00F948DD" w:rsidRPr="00E36507" w:rsidRDefault="00F948DD" w:rsidP="00491B6B">
      <w:pPr>
        <w:numPr>
          <w:ilvl w:val="1"/>
          <w:numId w:val="46"/>
        </w:numPr>
        <w:jc w:val="both"/>
        <w:outlineLvl w:val="0"/>
        <w:rPr>
          <w:rStyle w:val="Strong"/>
          <w:b w:val="0"/>
          <w:szCs w:val="24"/>
          <w:lang w:val="en-GB"/>
        </w:rPr>
      </w:pPr>
      <w:r w:rsidRPr="00E36507">
        <w:rPr>
          <w:rStyle w:val="Strong"/>
          <w:szCs w:val="24"/>
          <w:lang w:val="en-GB"/>
        </w:rPr>
        <w:t>Procedure</w:t>
      </w:r>
    </w:p>
    <w:p w14:paraId="211EB328" w14:textId="19B8FE7E" w:rsidR="00CF366A" w:rsidRPr="00E36507" w:rsidRDefault="00B513FE" w:rsidP="00491B6B">
      <w:pPr>
        <w:jc w:val="both"/>
        <w:outlineLvl w:val="0"/>
        <w:rPr>
          <w:rStyle w:val="Strong"/>
          <w:b w:val="0"/>
          <w:szCs w:val="24"/>
          <w:lang w:val="en-GB"/>
        </w:rPr>
      </w:pPr>
      <w:r w:rsidRPr="000C155B">
        <w:rPr>
          <w:i/>
          <w:iCs/>
          <w:szCs w:val="24"/>
        </w:rPr>
        <w:t>Title:</w:t>
      </w:r>
      <w:r w:rsidRPr="000C155B">
        <w:rPr>
          <w:rStyle w:val="Strong"/>
          <w:b w:val="0"/>
          <w:szCs w:val="24"/>
          <w:lang w:val="en-GB"/>
        </w:rPr>
        <w:t xml:space="preserve"> </w:t>
      </w:r>
      <w:r w:rsidR="00296E73" w:rsidRPr="00296E73">
        <w:rPr>
          <w:b/>
          <w:szCs w:val="24"/>
        </w:rPr>
        <w:t xml:space="preserve">Renovation and extension of </w:t>
      </w:r>
      <w:proofErr w:type="spellStart"/>
      <w:r w:rsidR="00296E73" w:rsidRPr="00296E73">
        <w:rPr>
          <w:b/>
          <w:szCs w:val="24"/>
        </w:rPr>
        <w:t>Horgoš</w:t>
      </w:r>
      <w:proofErr w:type="spellEnd"/>
      <w:r w:rsidR="00296E73" w:rsidRPr="00296E73">
        <w:rPr>
          <w:b/>
          <w:szCs w:val="24"/>
        </w:rPr>
        <w:t xml:space="preserve"> Fire Station and Training Center for project JERICO</w:t>
      </w:r>
    </w:p>
    <w:p w14:paraId="4BF02291" w14:textId="10B1315A" w:rsidR="00805ECD" w:rsidRDefault="00805ECD" w:rsidP="00491B6B">
      <w:pPr>
        <w:jc w:val="both"/>
        <w:rPr>
          <w:rStyle w:val="Strong"/>
          <w:b w:val="0"/>
          <w:bCs/>
          <w:i/>
          <w:iCs/>
          <w:szCs w:val="24"/>
          <w:lang w:val="en-GB"/>
        </w:rPr>
      </w:pPr>
      <w:r w:rsidRPr="00E36507">
        <w:rPr>
          <w:rStyle w:val="Strong"/>
          <w:b w:val="0"/>
          <w:bCs/>
          <w:i/>
          <w:iCs/>
          <w:szCs w:val="24"/>
          <w:lang w:val="en-GB"/>
        </w:rPr>
        <w:t xml:space="preserve">Short description of the contract: </w:t>
      </w:r>
    </w:p>
    <w:p w14:paraId="12DB49C6" w14:textId="219946ED" w:rsidR="00296E73" w:rsidRDefault="00296E73" w:rsidP="00296E73">
      <w:pPr>
        <w:jc w:val="both"/>
        <w:rPr>
          <w:sz w:val="22"/>
          <w:szCs w:val="22"/>
          <w:lang w:val="en-GB"/>
        </w:rPr>
      </w:pPr>
      <w:r w:rsidRPr="00296E73">
        <w:rPr>
          <w:sz w:val="22"/>
          <w:szCs w:val="22"/>
          <w:lang w:val="en-GB"/>
        </w:rPr>
        <w:t xml:space="preserve">The project involves the renovation and extension of the </w:t>
      </w:r>
      <w:proofErr w:type="spellStart"/>
      <w:r w:rsidRPr="00296E73">
        <w:rPr>
          <w:sz w:val="22"/>
          <w:szCs w:val="22"/>
          <w:lang w:val="en-GB"/>
        </w:rPr>
        <w:t>Horgoš</w:t>
      </w:r>
      <w:proofErr w:type="spellEnd"/>
      <w:r w:rsidRPr="00296E73">
        <w:rPr>
          <w:sz w:val="22"/>
          <w:szCs w:val="22"/>
          <w:lang w:val="en-GB"/>
        </w:rPr>
        <w:t xml:space="preserve"> Fire Station and Training </w:t>
      </w:r>
      <w:proofErr w:type="spellStart"/>
      <w:r w:rsidRPr="00296E73">
        <w:rPr>
          <w:sz w:val="22"/>
          <w:szCs w:val="22"/>
          <w:lang w:val="en-GB"/>
        </w:rPr>
        <w:t>Center</w:t>
      </w:r>
      <w:proofErr w:type="spellEnd"/>
      <w:r w:rsidRPr="00296E73">
        <w:rPr>
          <w:sz w:val="22"/>
          <w:szCs w:val="22"/>
          <w:lang w:val="en-GB"/>
        </w:rPr>
        <w:t xml:space="preserve"> under the JERICO project</w:t>
      </w:r>
      <w:r>
        <w:rPr>
          <w:sz w:val="22"/>
          <w:szCs w:val="22"/>
          <w:lang w:val="en-GB"/>
        </w:rPr>
        <w:t>:</w:t>
      </w:r>
    </w:p>
    <w:p w14:paraId="579F1E74" w14:textId="43A8E0A9" w:rsidR="00296E73" w:rsidRDefault="00296E73" w:rsidP="00296E73">
      <w:pPr>
        <w:jc w:val="both"/>
        <w:rPr>
          <w:sz w:val="22"/>
          <w:szCs w:val="22"/>
          <w:lang w:val="en-GB"/>
        </w:rPr>
      </w:pPr>
      <w:r w:rsidRPr="00296E73">
        <w:rPr>
          <w:sz w:val="22"/>
          <w:szCs w:val="22"/>
          <w:lang w:val="en-GB"/>
        </w:rPr>
        <w:t xml:space="preserve">Building 1 (Fire Station): Remains ground floor only. Gross area increases slightly </w:t>
      </w:r>
      <w:r>
        <w:rPr>
          <w:sz w:val="22"/>
          <w:szCs w:val="22"/>
          <w:lang w:val="en-GB"/>
        </w:rPr>
        <w:t xml:space="preserve">from 350 </w:t>
      </w:r>
      <w:r w:rsidRPr="00296E73">
        <w:rPr>
          <w:sz w:val="22"/>
          <w:szCs w:val="22"/>
          <w:lang w:val="en-GB"/>
        </w:rPr>
        <w:t>m²</w:t>
      </w:r>
      <w:r>
        <w:rPr>
          <w:sz w:val="22"/>
          <w:szCs w:val="22"/>
          <w:lang w:val="en-GB"/>
        </w:rPr>
        <w:t xml:space="preserve"> </w:t>
      </w:r>
      <w:r w:rsidRPr="00296E73">
        <w:rPr>
          <w:sz w:val="22"/>
          <w:szCs w:val="22"/>
          <w:lang w:val="en-GB"/>
        </w:rPr>
        <w:t>to 357 m².</w:t>
      </w:r>
    </w:p>
    <w:p w14:paraId="1B9C6DFC" w14:textId="0B637C7C" w:rsidR="00296E73" w:rsidRDefault="00296E73" w:rsidP="00296E73">
      <w:pPr>
        <w:jc w:val="both"/>
        <w:rPr>
          <w:sz w:val="22"/>
          <w:szCs w:val="22"/>
          <w:lang w:val="en-GB"/>
        </w:rPr>
      </w:pPr>
      <w:r w:rsidRPr="00296E73">
        <w:rPr>
          <w:sz w:val="22"/>
          <w:szCs w:val="22"/>
          <w:lang w:val="en-GB"/>
        </w:rPr>
        <w:t>Building 2 (Firefighter Facility</w:t>
      </w:r>
      <w:r>
        <w:rPr>
          <w:sz w:val="22"/>
          <w:szCs w:val="22"/>
          <w:lang w:val="en-GB"/>
        </w:rPr>
        <w:t xml:space="preserve"> Building</w:t>
      </w:r>
      <w:r w:rsidRPr="00296E73">
        <w:rPr>
          <w:sz w:val="22"/>
          <w:szCs w:val="22"/>
          <w:lang w:val="en-GB"/>
        </w:rPr>
        <w:t xml:space="preserve">): Expanded to two floors (G+1). Gross area increases </w:t>
      </w:r>
      <w:r>
        <w:rPr>
          <w:sz w:val="22"/>
          <w:szCs w:val="22"/>
          <w:lang w:val="en-GB"/>
        </w:rPr>
        <w:t xml:space="preserve">from 270 </w:t>
      </w:r>
      <w:r w:rsidRPr="00296E73">
        <w:rPr>
          <w:sz w:val="22"/>
          <w:szCs w:val="22"/>
          <w:lang w:val="en-GB"/>
        </w:rPr>
        <w:t>m²</w:t>
      </w:r>
      <w:r>
        <w:rPr>
          <w:sz w:val="22"/>
          <w:szCs w:val="22"/>
          <w:lang w:val="en-GB"/>
        </w:rPr>
        <w:t xml:space="preserve"> </w:t>
      </w:r>
      <w:r w:rsidRPr="00296E73">
        <w:rPr>
          <w:sz w:val="22"/>
          <w:szCs w:val="22"/>
          <w:lang w:val="en-GB"/>
        </w:rPr>
        <w:t>to 570 m².</w:t>
      </w:r>
    </w:p>
    <w:p w14:paraId="78575C57" w14:textId="3848DED7" w:rsidR="00296E73" w:rsidRDefault="00296E73" w:rsidP="00296E73">
      <w:pPr>
        <w:jc w:val="both"/>
        <w:rPr>
          <w:sz w:val="22"/>
          <w:szCs w:val="22"/>
          <w:lang w:val="en-GB"/>
        </w:rPr>
      </w:pPr>
      <w:r w:rsidRPr="00296E73">
        <w:rPr>
          <w:sz w:val="22"/>
          <w:szCs w:val="22"/>
          <w:lang w:val="en-GB"/>
        </w:rPr>
        <w:t>Building 3 (</w:t>
      </w:r>
      <w:r>
        <w:rPr>
          <w:sz w:val="22"/>
          <w:szCs w:val="22"/>
          <w:lang w:val="en-GB"/>
        </w:rPr>
        <w:t>F</w:t>
      </w:r>
      <w:r w:rsidRPr="00296E73">
        <w:rPr>
          <w:sz w:val="22"/>
          <w:szCs w:val="22"/>
          <w:lang w:val="en-GB"/>
        </w:rPr>
        <w:t>ire observation tower): Unchanged at 13 m² (excluded from new technical documentation).</w:t>
      </w:r>
    </w:p>
    <w:p w14:paraId="68D99570" w14:textId="30FFDC5B" w:rsidR="00296E73" w:rsidRDefault="00296E73" w:rsidP="00296E73">
      <w:pPr>
        <w:jc w:val="both"/>
        <w:rPr>
          <w:sz w:val="22"/>
          <w:szCs w:val="22"/>
          <w:lang w:val="en-GB"/>
        </w:rPr>
      </w:pPr>
      <w:r w:rsidRPr="00296E73">
        <w:rPr>
          <w:sz w:val="22"/>
          <w:szCs w:val="22"/>
          <w:lang w:val="en-GB"/>
        </w:rPr>
        <w:t>Building 4 (</w:t>
      </w:r>
      <w:r>
        <w:rPr>
          <w:sz w:val="22"/>
          <w:szCs w:val="22"/>
          <w:lang w:val="en-GB"/>
        </w:rPr>
        <w:t>F</w:t>
      </w:r>
      <w:r w:rsidRPr="00296E73">
        <w:rPr>
          <w:sz w:val="22"/>
          <w:szCs w:val="22"/>
          <w:lang w:val="en-GB"/>
        </w:rPr>
        <w:t xml:space="preserve">acility for storage of firefighting equipment): Expanded to two floors (G+1). Gross area increases </w:t>
      </w:r>
      <w:r>
        <w:rPr>
          <w:sz w:val="22"/>
          <w:szCs w:val="22"/>
          <w:lang w:val="en-GB"/>
        </w:rPr>
        <w:t xml:space="preserve">from 160 </w:t>
      </w:r>
      <w:r w:rsidRPr="00296E73">
        <w:rPr>
          <w:sz w:val="22"/>
          <w:szCs w:val="22"/>
          <w:lang w:val="en-GB"/>
        </w:rPr>
        <w:t>m²</w:t>
      </w:r>
      <w:r>
        <w:rPr>
          <w:sz w:val="22"/>
          <w:szCs w:val="22"/>
          <w:lang w:val="en-GB"/>
        </w:rPr>
        <w:t xml:space="preserve"> </w:t>
      </w:r>
      <w:r w:rsidRPr="00296E73">
        <w:rPr>
          <w:sz w:val="22"/>
          <w:szCs w:val="22"/>
          <w:lang w:val="en-GB"/>
        </w:rPr>
        <w:t>to 328 m².</w:t>
      </w:r>
    </w:p>
    <w:p w14:paraId="53B27F42" w14:textId="55A55E7C" w:rsidR="008B3014" w:rsidRPr="00296E73" w:rsidRDefault="00296E73" w:rsidP="008B3014">
      <w:pPr>
        <w:jc w:val="both"/>
        <w:rPr>
          <w:rStyle w:val="Emphasis"/>
          <w:i w:val="0"/>
          <w:sz w:val="22"/>
          <w:szCs w:val="22"/>
          <w:lang w:val="en-GB"/>
        </w:rPr>
      </w:pPr>
      <w:r w:rsidRPr="00296E73">
        <w:rPr>
          <w:sz w:val="22"/>
          <w:szCs w:val="22"/>
          <w:lang w:val="en-GB"/>
        </w:rPr>
        <w:t>The total built-up area on the parcel is 793 m², which represents 58.4% site coverage of the buildings on the parcel. All existing buildings on the parcel are ground-floor buildings. After the execution of the planned works, facilities No. 2 and 4 will have storeys G+1. Facilities No. 1 and 3 will not change their number of storeys after the execution of the works.</w:t>
      </w:r>
    </w:p>
    <w:p w14:paraId="72519E5B" w14:textId="77FF26B1"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8B3014">
        <w:rPr>
          <w:rStyle w:val="Strong"/>
          <w:b w:val="0"/>
          <w:i/>
          <w:iCs/>
          <w:szCs w:val="24"/>
          <w:lang w:val="en-GB"/>
        </w:rPr>
        <w:t>:</w:t>
      </w:r>
      <w:r w:rsidRPr="008B3014">
        <w:rPr>
          <w:rStyle w:val="Strong"/>
          <w:b w:val="0"/>
          <w:szCs w:val="24"/>
          <w:lang w:val="en-GB"/>
        </w:rPr>
        <w:t xml:space="preserve"> Open</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434D5271" w:rsidR="00F948DD" w:rsidRPr="00E36507" w:rsidRDefault="00F948DD" w:rsidP="00491B6B">
      <w:pPr>
        <w:jc w:val="both"/>
        <w:rPr>
          <w:rStyle w:val="Emphasis"/>
          <w:i w:val="0"/>
          <w:szCs w:val="24"/>
          <w:lang w:val="en-GB"/>
        </w:rPr>
      </w:pPr>
      <w:r w:rsidRPr="00E36507">
        <w:rPr>
          <w:rStyle w:val="Strong"/>
          <w:b w:val="0"/>
          <w:i/>
          <w:iCs/>
          <w:szCs w:val="24"/>
          <w:lang w:val="en-GB"/>
        </w:rPr>
        <w:t xml:space="preserve">Nature of the </w:t>
      </w:r>
      <w:r w:rsidRPr="008B3014">
        <w:rPr>
          <w:rStyle w:val="Strong"/>
          <w:b w:val="0"/>
          <w:i/>
          <w:iCs/>
          <w:szCs w:val="24"/>
          <w:lang w:val="en-GB"/>
        </w:rPr>
        <w:t>contract:</w:t>
      </w:r>
      <w:r w:rsidRPr="008B3014">
        <w:rPr>
          <w:rStyle w:val="Emphasis"/>
          <w:i w:val="0"/>
          <w:szCs w:val="24"/>
          <w:lang w:val="en-GB"/>
        </w:rPr>
        <w:t xml:space="preserve"> Works</w:t>
      </w:r>
    </w:p>
    <w:p w14:paraId="20E7CC75" w14:textId="7718DCBF" w:rsidR="00522393" w:rsidRDefault="00512C12" w:rsidP="008B3014">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00CF366A" w:rsidRPr="00E36507">
        <w:rPr>
          <w:rStyle w:val="Strong"/>
          <w:szCs w:val="24"/>
          <w:u w:val="single"/>
          <w:lang w:val="fr-BE"/>
        </w:rPr>
        <w:t>CPV</w:t>
      </w:r>
      <w:r w:rsidR="000617C9" w:rsidRPr="00E36507">
        <w:rPr>
          <w:rStyle w:val="FootnoteReference"/>
          <w:b/>
          <w:szCs w:val="24"/>
          <w:u w:val="single"/>
          <w:lang w:val="en-GB"/>
        </w:rPr>
        <w:footnoteReference w:id="1"/>
      </w:r>
      <w:r w:rsidR="00CF366A" w:rsidRPr="00E36507">
        <w:rPr>
          <w:rStyle w:val="Strong"/>
          <w:szCs w:val="24"/>
          <w:u w:val="single"/>
          <w:lang w:val="fr-BE"/>
        </w:rPr>
        <w:t xml:space="preserve"> code</w:t>
      </w:r>
      <w:proofErr w:type="gramStart"/>
      <w:r w:rsidRPr="00E36507">
        <w:rPr>
          <w:rStyle w:val="Strong"/>
          <w:szCs w:val="24"/>
          <w:u w:val="single"/>
          <w:lang w:val="fr-BE"/>
        </w:rPr>
        <w:t>)</w:t>
      </w:r>
      <w:r w:rsidRPr="00E36507">
        <w:rPr>
          <w:rStyle w:val="Strong"/>
          <w:b w:val="0"/>
          <w:szCs w:val="24"/>
          <w:lang w:val="fr-BE"/>
        </w:rPr>
        <w:t>:</w:t>
      </w:r>
      <w:proofErr w:type="gramEnd"/>
      <w:r w:rsidRPr="00E36507">
        <w:rPr>
          <w:rStyle w:val="Strong"/>
          <w:b w:val="0"/>
          <w:szCs w:val="24"/>
          <w:lang w:val="fr-BE"/>
        </w:rPr>
        <w:t xml:space="preserve"> </w:t>
      </w:r>
      <w:r w:rsidR="000B3332" w:rsidRPr="000B3332">
        <w:rPr>
          <w:szCs w:val="24"/>
        </w:rPr>
        <w:t>45216100</w:t>
      </w:r>
      <w:r w:rsidR="008B3014" w:rsidRPr="008B3014">
        <w:rPr>
          <w:rStyle w:val="Strong"/>
          <w:b w:val="0"/>
          <w:szCs w:val="24"/>
          <w:lang w:val="fr-BE"/>
        </w:rPr>
        <w:t xml:space="preserve"> – </w:t>
      </w:r>
      <w:r w:rsidR="000B3332" w:rsidRPr="000B3332">
        <w:rPr>
          <w:szCs w:val="24"/>
        </w:rPr>
        <w:t>Construction work for buildings relating to law and order or emergency services</w:t>
      </w:r>
      <w:r w:rsidR="00CF366A" w:rsidRPr="00E36507">
        <w:rPr>
          <w:rStyle w:val="Strong"/>
          <w:b w:val="0"/>
          <w:szCs w:val="24"/>
          <w:lang w:val="fr-BE"/>
        </w:rPr>
        <w:t xml:space="preserve"> </w:t>
      </w:r>
    </w:p>
    <w:p w14:paraId="317DC5AA" w14:textId="77777777" w:rsidR="00DB4599" w:rsidRDefault="00DB4599" w:rsidP="008B3014">
      <w:pPr>
        <w:jc w:val="both"/>
        <w:rPr>
          <w:szCs w:val="24"/>
          <w:lang w:val="fr-BE"/>
        </w:rPr>
      </w:pPr>
    </w:p>
    <w:p w14:paraId="75AF9E98" w14:textId="77777777" w:rsidR="00DB4599" w:rsidRPr="008B3014" w:rsidRDefault="00DB4599" w:rsidP="008B3014">
      <w:pPr>
        <w:jc w:val="both"/>
        <w:rPr>
          <w:szCs w:val="24"/>
          <w:lang w:val="fr-BE"/>
        </w:rPr>
      </w:pP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7D809D9A" w14:textId="3241DA1E" w:rsidR="003545B9" w:rsidRDefault="00F25B4D" w:rsidP="00491B6B">
      <w:pPr>
        <w:jc w:val="both"/>
        <w:outlineLvl w:val="0"/>
        <w:rPr>
          <w:rStyle w:val="Strong"/>
          <w:b w:val="0"/>
          <w:bCs/>
          <w:szCs w:val="24"/>
          <w:lang w:val="en-GB"/>
        </w:rPr>
      </w:pPr>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Euratom) 2018/1046 </w:t>
      </w:r>
      <w:r>
        <w:rPr>
          <w:rStyle w:val="Strong"/>
          <w:b w:val="0"/>
          <w:bCs/>
          <w:szCs w:val="24"/>
          <w:lang w:val="en-GB"/>
        </w:rPr>
        <w:t xml:space="preserve">of the European Parliament and of the Council </w:t>
      </w:r>
      <w:r w:rsidRPr="00DB59F0">
        <w:rPr>
          <w:rStyle w:val="Strong"/>
          <w:b w:val="0"/>
          <w:bCs/>
          <w:szCs w:val="24"/>
          <w:lang w:val="en-GB"/>
        </w:rPr>
        <w:t>of 18 July 2018</w:t>
      </w:r>
      <w:r>
        <w:rPr>
          <w:rStyle w:val="Strong"/>
          <w:b w:val="0"/>
          <w:bCs/>
          <w:szCs w:val="24"/>
          <w:lang w:val="en-GB"/>
        </w:rPr>
        <w:t xml:space="preserve"> </w:t>
      </w:r>
      <w:r w:rsidRPr="00DB59F0">
        <w:rPr>
          <w:rStyle w:val="Strong"/>
          <w:b w:val="0"/>
          <w:bCs/>
          <w:szCs w:val="24"/>
          <w:lang w:val="en-GB"/>
        </w:rPr>
        <w:t>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rStyle w:val="FootnoteReference"/>
          <w:bCs/>
          <w:szCs w:val="24"/>
          <w:lang w:val="en-GB"/>
        </w:rPr>
        <w:footnoteReference w:id="2"/>
      </w:r>
      <w:r>
        <w:rPr>
          <w:rStyle w:val="Strong"/>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 and the European Development Fund (EDF)</w:t>
      </w:r>
      <w:r w:rsidR="003545B9">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t>5. Lot</w:t>
      </w:r>
    </w:p>
    <w:p w14:paraId="2D4930D5" w14:textId="11CCDEDC" w:rsidR="00627C4A" w:rsidRPr="008B3014" w:rsidRDefault="00CB4DD1" w:rsidP="008B3014">
      <w:pPr>
        <w:jc w:val="both"/>
        <w:outlineLvl w:val="0"/>
        <w:rPr>
          <w:rStyle w:val="Strong"/>
          <w:b w:val="0"/>
          <w:szCs w:val="24"/>
          <w:lang w:val="en-GB"/>
        </w:rPr>
      </w:pPr>
      <w:r w:rsidRPr="00E36507">
        <w:rPr>
          <w:rStyle w:val="Strong"/>
          <w:b w:val="0"/>
          <w:szCs w:val="24"/>
          <w:lang w:val="en-GB"/>
        </w:rPr>
        <w:t xml:space="preserve">This contract is </w:t>
      </w:r>
      <w:r w:rsidRPr="008B3014">
        <w:rPr>
          <w:rStyle w:val="Strong"/>
          <w:b w:val="0"/>
          <w:szCs w:val="24"/>
          <w:lang w:val="en-GB"/>
        </w:rPr>
        <w:t>divided into lots:</w:t>
      </w:r>
      <w:r w:rsidRPr="008B3014">
        <w:rPr>
          <w:rStyle w:val="Strong"/>
          <w:szCs w:val="24"/>
          <w:lang w:val="en-GB"/>
        </w:rPr>
        <w:t xml:space="preserve"> </w:t>
      </w:r>
      <w:r w:rsidRPr="008B3014">
        <w:rPr>
          <w:rStyle w:val="Strong"/>
          <w:b w:val="0"/>
          <w:szCs w:val="24"/>
          <w:lang w:val="en-GB"/>
        </w:rPr>
        <w:t>no</w:t>
      </w:r>
    </w:p>
    <w:p w14:paraId="1DA31EE0" w14:textId="5C3F0FAF" w:rsidR="00CB4DD1" w:rsidRPr="00E36507" w:rsidRDefault="00CB4DD1" w:rsidP="00491B6B">
      <w:pPr>
        <w:jc w:val="both"/>
        <w:outlineLvl w:val="0"/>
        <w:rPr>
          <w:rStyle w:val="Strong"/>
          <w:bCs/>
          <w:szCs w:val="24"/>
        </w:rPr>
      </w:pPr>
      <w:r w:rsidRPr="00E36507">
        <w:rPr>
          <w:rStyle w:val="Strong"/>
          <w:bCs/>
          <w:szCs w:val="24"/>
        </w:rPr>
        <w:t>5.1. Information per lot</w:t>
      </w:r>
    </w:p>
    <w:p w14:paraId="033FA494" w14:textId="7D1F9207" w:rsidR="005619DF" w:rsidRPr="00E36507" w:rsidRDefault="008B3014" w:rsidP="00491B6B">
      <w:pPr>
        <w:jc w:val="both"/>
        <w:rPr>
          <w:rStyle w:val="Emphasis"/>
          <w:i w:val="0"/>
          <w:szCs w:val="24"/>
          <w:lang w:val="en-GB"/>
        </w:rPr>
      </w:pPr>
      <w:r>
        <w:rPr>
          <w:rStyle w:val="Emphasis"/>
          <w:i w:val="0"/>
          <w:szCs w:val="24"/>
          <w:lang w:val="en-GB"/>
        </w:rPr>
        <w:t>Not applicable</w:t>
      </w:r>
    </w:p>
    <w:p w14:paraId="6FEC05C1" w14:textId="6DA7BBC7" w:rsidR="00AA04F1" w:rsidRPr="00E36507" w:rsidRDefault="00AA04F1" w:rsidP="00491B6B">
      <w:pPr>
        <w:jc w:val="both"/>
        <w:outlineLvl w:val="0"/>
        <w:rPr>
          <w:b/>
          <w:szCs w:val="24"/>
        </w:rPr>
      </w:pPr>
      <w:r w:rsidRPr="00E36507">
        <w:rPr>
          <w:b/>
          <w:szCs w:val="24"/>
        </w:rPr>
        <w:t>5.1.1. Purpose</w:t>
      </w:r>
    </w:p>
    <w:p w14:paraId="5C8071E3" w14:textId="77777777" w:rsidR="008B3014" w:rsidRPr="00E36507" w:rsidRDefault="008B3014" w:rsidP="008B3014">
      <w:pPr>
        <w:jc w:val="both"/>
        <w:rPr>
          <w:rStyle w:val="Emphasis"/>
          <w:i w:val="0"/>
          <w:szCs w:val="24"/>
          <w:lang w:val="en-GB"/>
        </w:rPr>
      </w:pPr>
      <w:r w:rsidRPr="00E36507">
        <w:rPr>
          <w:rStyle w:val="Strong"/>
          <w:b w:val="0"/>
          <w:i/>
          <w:iCs/>
          <w:szCs w:val="24"/>
          <w:lang w:val="en-GB"/>
        </w:rPr>
        <w:t xml:space="preserve">Nature of the </w:t>
      </w:r>
      <w:r w:rsidRPr="008B3014">
        <w:rPr>
          <w:rStyle w:val="Strong"/>
          <w:b w:val="0"/>
          <w:i/>
          <w:iCs/>
          <w:szCs w:val="24"/>
          <w:lang w:val="en-GB"/>
        </w:rPr>
        <w:t>contract:</w:t>
      </w:r>
      <w:r w:rsidRPr="008B3014">
        <w:rPr>
          <w:rStyle w:val="Emphasis"/>
          <w:i w:val="0"/>
          <w:szCs w:val="24"/>
          <w:lang w:val="en-GB"/>
        </w:rPr>
        <w:t xml:space="preserve"> Works</w:t>
      </w:r>
    </w:p>
    <w:p w14:paraId="1739142A" w14:textId="74384B4F" w:rsidR="00A050B2" w:rsidRPr="00E36507" w:rsidRDefault="008B3014" w:rsidP="008B3014">
      <w:pPr>
        <w:jc w:val="both"/>
        <w:outlineLvl w:val="0"/>
        <w:rPr>
          <w:rStyle w:val="Strong"/>
          <w:b w:val="0"/>
          <w:szCs w:val="24"/>
          <w:highlight w:val="yellow"/>
          <w:lang w:val="en-GB"/>
        </w:rPr>
      </w:pPr>
      <w:r w:rsidRPr="00E36507">
        <w:rPr>
          <w:rStyle w:val="Emphasis"/>
          <w:iCs/>
          <w:szCs w:val="24"/>
          <w:lang w:val="fr-BE"/>
        </w:rPr>
        <w:t>Main classification</w:t>
      </w:r>
      <w:r w:rsidRPr="00E36507">
        <w:rPr>
          <w:rStyle w:val="Emphasis"/>
          <w:i w:val="0"/>
          <w:szCs w:val="24"/>
          <w:lang w:val="fr-BE"/>
        </w:rPr>
        <w:t xml:space="preserve"> (</w:t>
      </w:r>
      <w:r w:rsidRPr="00E36507">
        <w:rPr>
          <w:rStyle w:val="Strong"/>
          <w:szCs w:val="24"/>
          <w:u w:val="single"/>
          <w:lang w:val="fr-BE"/>
        </w:rPr>
        <w:t>CPV</w:t>
      </w:r>
      <w:r w:rsidRPr="00E36507">
        <w:rPr>
          <w:rStyle w:val="FootnoteReference"/>
          <w:b/>
          <w:szCs w:val="24"/>
          <w:u w:val="single"/>
          <w:lang w:val="en-GB"/>
        </w:rPr>
        <w:footnoteReference w:id="3"/>
      </w:r>
      <w:r w:rsidRPr="00E36507">
        <w:rPr>
          <w:rStyle w:val="Strong"/>
          <w:szCs w:val="24"/>
          <w:u w:val="single"/>
          <w:lang w:val="fr-BE"/>
        </w:rPr>
        <w:t xml:space="preserve"> code</w:t>
      </w:r>
      <w:proofErr w:type="gramStart"/>
      <w:r w:rsidRPr="00E36507">
        <w:rPr>
          <w:rStyle w:val="Strong"/>
          <w:szCs w:val="24"/>
          <w:u w:val="single"/>
          <w:lang w:val="fr-BE"/>
        </w:rPr>
        <w:t>)</w:t>
      </w:r>
      <w:r w:rsidRPr="00E36507">
        <w:rPr>
          <w:rStyle w:val="Strong"/>
          <w:b w:val="0"/>
          <w:szCs w:val="24"/>
          <w:lang w:val="fr-BE"/>
        </w:rPr>
        <w:t>:</w:t>
      </w:r>
      <w:proofErr w:type="gramEnd"/>
      <w:r w:rsidRPr="00E36507">
        <w:rPr>
          <w:rStyle w:val="Strong"/>
          <w:b w:val="0"/>
          <w:szCs w:val="24"/>
          <w:lang w:val="fr-BE"/>
        </w:rPr>
        <w:t xml:space="preserve"> </w:t>
      </w:r>
      <w:r w:rsidR="000B3332" w:rsidRPr="000B3332">
        <w:rPr>
          <w:szCs w:val="24"/>
        </w:rPr>
        <w:t>45216100</w:t>
      </w:r>
      <w:r w:rsidR="000B3332" w:rsidRPr="008B3014">
        <w:rPr>
          <w:rStyle w:val="Strong"/>
          <w:b w:val="0"/>
          <w:szCs w:val="24"/>
          <w:lang w:val="fr-BE"/>
        </w:rPr>
        <w:t xml:space="preserve"> – </w:t>
      </w:r>
      <w:r w:rsidR="000B3332" w:rsidRPr="000B3332">
        <w:rPr>
          <w:szCs w:val="24"/>
        </w:rPr>
        <w:t>Construction work for buildings relating to law and order or emergency services</w:t>
      </w:r>
    </w:p>
    <w:p w14:paraId="200F28ED" w14:textId="70B4A830" w:rsidR="00A050B2" w:rsidRPr="00E13FA4" w:rsidRDefault="00A050B2" w:rsidP="00491B6B">
      <w:pPr>
        <w:jc w:val="both"/>
        <w:outlineLvl w:val="0"/>
        <w:rPr>
          <w:rStyle w:val="Emphasis"/>
          <w:i w:val="0"/>
          <w:iCs/>
          <w:szCs w:val="24"/>
        </w:rPr>
      </w:pPr>
      <w:r w:rsidRPr="00E13FA4">
        <w:rPr>
          <w:rStyle w:val="Emphasis"/>
          <w:i w:val="0"/>
          <w:iCs/>
          <w:szCs w:val="24"/>
        </w:rPr>
        <w:t>The buyer reserves the right for additional purchases from the contractor, as described here: Provided they are in conformity with the basic project, new services or works consisting in the repetition of similar services or works, may be entrusted</w:t>
      </w:r>
      <w:r w:rsidR="00FB024A" w:rsidRPr="00E13FA4">
        <w:rPr>
          <w:rStyle w:val="Emphasis"/>
          <w:i w:val="0"/>
          <w:iCs/>
          <w:szCs w:val="24"/>
        </w:rPr>
        <w:t xml:space="preserve"> </w:t>
      </w:r>
      <w:r w:rsidR="00E13FA4" w:rsidRPr="00DB1202">
        <w:rPr>
          <w:rStyle w:val="Emphasis"/>
          <w:i w:val="0"/>
          <w:iCs/>
          <w:szCs w:val="24"/>
        </w:rPr>
        <w:t>20</w:t>
      </w:r>
      <w:r w:rsidR="00AE1BA5" w:rsidRPr="00E13FA4">
        <w:rPr>
          <w:rStyle w:val="Emphasis"/>
          <w:i w:val="0"/>
          <w:iCs/>
          <w:szCs w:val="24"/>
        </w:rPr>
        <w:t>%</w:t>
      </w:r>
      <w:r w:rsidRPr="00E13FA4">
        <w:rPr>
          <w:rStyle w:val="Emphasis"/>
          <w:i w:val="0"/>
          <w:iCs/>
          <w:szCs w:val="24"/>
        </w:rPr>
        <w:t xml:space="preserve"> of the initial contract to the initial contractor by negotiated procedure without prior publication of a contract notice.</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391C8C5D" w14:textId="0521C6E4" w:rsidR="00EC49EC" w:rsidRPr="008B3014" w:rsidRDefault="008A6919" w:rsidP="00491B6B">
      <w:pPr>
        <w:jc w:val="both"/>
        <w:outlineLvl w:val="0"/>
        <w:rPr>
          <w:rStyle w:val="Strong"/>
          <w:b w:val="0"/>
          <w:szCs w:val="24"/>
          <w:lang w:val="en-GB"/>
        </w:rPr>
      </w:pPr>
      <w:r w:rsidRPr="008B3014">
        <w:rPr>
          <w:rStyle w:val="Strong"/>
          <w:b w:val="0"/>
          <w:szCs w:val="24"/>
          <w:lang w:val="en-GB"/>
        </w:rPr>
        <w:t>Country</w:t>
      </w:r>
      <w:r w:rsidR="00580B76" w:rsidRPr="008B3014">
        <w:rPr>
          <w:rStyle w:val="Strong"/>
          <w:b w:val="0"/>
          <w:szCs w:val="24"/>
          <w:lang w:val="en-GB"/>
        </w:rPr>
        <w:t>/Geographical zone</w:t>
      </w:r>
      <w:r w:rsidR="00EC49EC" w:rsidRPr="008B3014">
        <w:rPr>
          <w:rStyle w:val="Strong"/>
          <w:b w:val="0"/>
          <w:szCs w:val="24"/>
          <w:lang w:val="en-GB"/>
        </w:rPr>
        <w:t xml:space="preserve">: </w:t>
      </w:r>
      <w:r w:rsidR="008B3014" w:rsidRPr="00DB1202">
        <w:rPr>
          <w:rStyle w:val="Strong"/>
          <w:b w:val="0"/>
          <w:szCs w:val="24"/>
          <w:lang w:val="en-GB"/>
        </w:rPr>
        <w:t>Republic of Ser</w:t>
      </w:r>
      <w:r w:rsidR="00214035" w:rsidRPr="00DB1202">
        <w:rPr>
          <w:rStyle w:val="Strong"/>
          <w:b w:val="0"/>
          <w:szCs w:val="24"/>
          <w:lang w:val="en-GB"/>
        </w:rPr>
        <w:t>b</w:t>
      </w:r>
      <w:r w:rsidR="008B3014" w:rsidRPr="00DB1202">
        <w:rPr>
          <w:rStyle w:val="Strong"/>
          <w:b w:val="0"/>
          <w:szCs w:val="24"/>
          <w:lang w:val="en-GB"/>
        </w:rPr>
        <w:t xml:space="preserve">ia, </w:t>
      </w:r>
      <w:r w:rsidR="000B3332" w:rsidRPr="00296E73">
        <w:rPr>
          <w:rStyle w:val="Strong"/>
          <w:b w:val="0"/>
          <w:szCs w:val="24"/>
          <w:lang w:val="en-GB"/>
        </w:rPr>
        <w:t xml:space="preserve">Municipality of </w:t>
      </w:r>
      <w:proofErr w:type="spellStart"/>
      <w:r w:rsidR="000B3332" w:rsidRPr="00296E73">
        <w:rPr>
          <w:rStyle w:val="Strong"/>
          <w:b w:val="0"/>
          <w:szCs w:val="24"/>
          <w:lang w:val="en-GB"/>
        </w:rPr>
        <w:t>Kanjiza</w:t>
      </w:r>
      <w:proofErr w:type="spellEnd"/>
    </w:p>
    <w:p w14:paraId="37E385C4" w14:textId="4F1DA1A6" w:rsidR="001A56BA" w:rsidRPr="008B3014" w:rsidRDefault="001A56BA" w:rsidP="00491B6B">
      <w:pPr>
        <w:jc w:val="both"/>
        <w:outlineLvl w:val="0"/>
        <w:rPr>
          <w:b/>
          <w:bCs/>
          <w:szCs w:val="24"/>
        </w:rPr>
      </w:pPr>
      <w:r w:rsidRPr="008B3014">
        <w:rPr>
          <w:b/>
          <w:bCs/>
          <w:szCs w:val="24"/>
        </w:rPr>
        <w:t xml:space="preserve">5.1.3. </w:t>
      </w:r>
      <w:r w:rsidR="00A744DE" w:rsidRPr="008B3014">
        <w:rPr>
          <w:b/>
          <w:bCs/>
          <w:szCs w:val="24"/>
        </w:rPr>
        <w:t>Estimated duration</w:t>
      </w:r>
    </w:p>
    <w:p w14:paraId="3ECF2B15" w14:textId="6FAA5FFD" w:rsidR="008777A8" w:rsidRPr="008B3014" w:rsidRDefault="008777A8" w:rsidP="00491B6B">
      <w:pPr>
        <w:jc w:val="both"/>
        <w:outlineLvl w:val="0"/>
        <w:rPr>
          <w:szCs w:val="24"/>
        </w:rPr>
      </w:pPr>
      <w:r w:rsidRPr="008B3014">
        <w:rPr>
          <w:i/>
          <w:iCs/>
          <w:szCs w:val="24"/>
        </w:rPr>
        <w:t xml:space="preserve">Duration: </w:t>
      </w:r>
      <w:r w:rsidR="000B3332">
        <w:rPr>
          <w:szCs w:val="24"/>
        </w:rPr>
        <w:t>1</w:t>
      </w:r>
      <w:r w:rsidR="00DB4599">
        <w:rPr>
          <w:szCs w:val="24"/>
        </w:rPr>
        <w:t>3</w:t>
      </w:r>
      <w:r w:rsidR="008B3014" w:rsidRPr="008B3014">
        <w:rPr>
          <w:szCs w:val="24"/>
        </w:rPr>
        <w:t xml:space="preserve"> months</w:t>
      </w:r>
      <w:r w:rsidR="0017301A">
        <w:rPr>
          <w:szCs w:val="24"/>
        </w:rPr>
        <w:t xml:space="preserve"> or 2</w:t>
      </w:r>
      <w:r w:rsidR="00DB4599">
        <w:rPr>
          <w:szCs w:val="24"/>
        </w:rPr>
        <w:t>72</w:t>
      </w:r>
      <w:r w:rsidR="0017301A">
        <w:rPr>
          <w:szCs w:val="24"/>
        </w:rPr>
        <w:t xml:space="preserve"> working days from </w:t>
      </w:r>
      <w:r w:rsidR="00DB4599">
        <w:rPr>
          <w:szCs w:val="24"/>
        </w:rPr>
        <w:t xml:space="preserve">commencement </w:t>
      </w:r>
      <w:r w:rsidR="0017301A">
        <w:rPr>
          <w:szCs w:val="24"/>
        </w:rPr>
        <w:t>da</w:t>
      </w:r>
      <w:r w:rsidR="001239AE">
        <w:rPr>
          <w:szCs w:val="24"/>
        </w:rPr>
        <w:t>te of Works.</w:t>
      </w:r>
      <w:r w:rsidR="0017301A">
        <w:rPr>
          <w:szCs w:val="24"/>
        </w:rPr>
        <w:t xml:space="preserve"> </w:t>
      </w:r>
    </w:p>
    <w:p w14:paraId="327739FC" w14:textId="2D1A6C18" w:rsidR="005619DF" w:rsidRPr="008B3014" w:rsidRDefault="005619DF" w:rsidP="00491B6B">
      <w:pPr>
        <w:jc w:val="both"/>
        <w:outlineLvl w:val="0"/>
        <w:rPr>
          <w:szCs w:val="24"/>
        </w:rPr>
      </w:pPr>
      <w:r w:rsidRPr="008B3014">
        <w:rPr>
          <w:b/>
          <w:bCs/>
          <w:szCs w:val="24"/>
        </w:rPr>
        <w:t xml:space="preserve">5.1.5. </w:t>
      </w:r>
      <w:r w:rsidR="001E3023" w:rsidRPr="008B3014">
        <w:rPr>
          <w:b/>
          <w:bCs/>
          <w:szCs w:val="24"/>
        </w:rPr>
        <w:t>Estimated v</w:t>
      </w:r>
      <w:r w:rsidRPr="008B3014">
        <w:rPr>
          <w:b/>
          <w:bCs/>
          <w:szCs w:val="24"/>
        </w:rPr>
        <w:t>alue per lot</w:t>
      </w:r>
      <w:r w:rsidR="00247009" w:rsidRPr="008B3014">
        <w:rPr>
          <w:b/>
          <w:bCs/>
          <w:szCs w:val="24"/>
        </w:rPr>
        <w:t xml:space="preserve"> (only for service contracts)</w:t>
      </w:r>
    </w:p>
    <w:p w14:paraId="7121BF2A" w14:textId="4B699D23" w:rsidR="00D71ECD" w:rsidRPr="008B3014" w:rsidRDefault="008B3014" w:rsidP="00491B6B">
      <w:pPr>
        <w:jc w:val="both"/>
        <w:outlineLvl w:val="0"/>
        <w:rPr>
          <w:szCs w:val="24"/>
        </w:rPr>
      </w:pPr>
      <w:r w:rsidRPr="008B3014">
        <w:rPr>
          <w:szCs w:val="24"/>
        </w:rPr>
        <w:t>Not applicable</w:t>
      </w:r>
    </w:p>
    <w:p w14:paraId="4DC68FD6" w14:textId="77777777" w:rsidR="00DB4599" w:rsidRDefault="00DB4599" w:rsidP="00491B6B">
      <w:pPr>
        <w:jc w:val="both"/>
        <w:outlineLvl w:val="0"/>
        <w:rPr>
          <w:b/>
          <w:bCs/>
          <w:szCs w:val="24"/>
        </w:rPr>
      </w:pPr>
    </w:p>
    <w:p w14:paraId="1BCC2D9B" w14:textId="41DCC6E1" w:rsidR="005619DF" w:rsidRPr="00E36507" w:rsidRDefault="00D71ECD" w:rsidP="00491B6B">
      <w:pPr>
        <w:jc w:val="both"/>
        <w:outlineLvl w:val="0"/>
        <w:rPr>
          <w:b/>
          <w:bCs/>
          <w:szCs w:val="24"/>
        </w:rPr>
      </w:pPr>
      <w:r w:rsidRPr="008B3014">
        <w:rPr>
          <w:b/>
          <w:bCs/>
          <w:szCs w:val="24"/>
        </w:rPr>
        <w:t>5.1.6. General information</w:t>
      </w:r>
      <w:r w:rsidRPr="00E36507">
        <w:rPr>
          <w:b/>
          <w:bCs/>
          <w:szCs w:val="24"/>
        </w:rPr>
        <w:t xml:space="preserve">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46ACC8FE" w:rsidR="00895419" w:rsidRPr="00E36507" w:rsidRDefault="00895419" w:rsidP="00491B6B">
      <w:pPr>
        <w:jc w:val="both"/>
        <w:outlineLvl w:val="0"/>
        <w:rPr>
          <w:szCs w:val="24"/>
        </w:rPr>
      </w:pPr>
      <w:r w:rsidRPr="00E36507">
        <w:rPr>
          <w:i/>
          <w:iCs/>
          <w:szCs w:val="24"/>
        </w:rPr>
        <w:t>Procurement Project financed with EU Funds.</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E36507" w:rsidRDefault="003A4A56" w:rsidP="00491B6B">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14:paraId="3D567A0A" w14:textId="0B30BCDA" w:rsidR="003A4A56" w:rsidRPr="00E36507" w:rsidRDefault="003A4A56" w:rsidP="00491B6B">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491B6B">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3FFA7880" w14:textId="1E4E507E" w:rsidR="003E18F0" w:rsidRPr="00E36507" w:rsidRDefault="000F7D45"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39903463" w14:textId="0BCA361F" w:rsidR="00C0690C" w:rsidRDefault="00EA1EB0" w:rsidP="00491B6B">
      <w:pPr>
        <w:jc w:val="both"/>
        <w:outlineLvl w:val="0"/>
        <w:rPr>
          <w:szCs w:val="24"/>
          <w:highlight w:val="lightGray"/>
          <w:lang w:val="en-IE"/>
        </w:rPr>
      </w:pPr>
      <w:r w:rsidRPr="00E36507">
        <w:rPr>
          <w:i/>
          <w:iCs/>
          <w:szCs w:val="24"/>
        </w:rPr>
        <w:t>Criterion:</w:t>
      </w:r>
      <w:r w:rsidRPr="00E36507">
        <w:rPr>
          <w:szCs w:val="24"/>
        </w:rPr>
        <w:t xml:space="preserve"> </w:t>
      </w:r>
    </w:p>
    <w:p w14:paraId="29C898DD" w14:textId="3664C111" w:rsidR="00EA1EB0" w:rsidRPr="00AA7866" w:rsidRDefault="00EA1EB0" w:rsidP="00491B6B">
      <w:pPr>
        <w:jc w:val="both"/>
        <w:outlineLvl w:val="0"/>
        <w:rPr>
          <w:szCs w:val="24"/>
          <w:lang w:val="en-IE"/>
        </w:rPr>
      </w:pPr>
      <w:r w:rsidRPr="00AA7866">
        <w:rPr>
          <w:szCs w:val="24"/>
          <w:lang w:val="en-IE"/>
        </w:rPr>
        <w:t>Type:</w:t>
      </w:r>
      <w:r w:rsidR="00C0690C" w:rsidRPr="00AA7866">
        <w:rPr>
          <w:szCs w:val="24"/>
          <w:lang w:val="en-IE"/>
        </w:rPr>
        <w:t xml:space="preserve"> P</w:t>
      </w:r>
      <w:r w:rsidR="000F7D45" w:rsidRPr="00AA7866">
        <w:rPr>
          <w:szCs w:val="24"/>
          <w:lang w:val="en-IE"/>
        </w:rPr>
        <w:t>rice</w:t>
      </w:r>
    </w:p>
    <w:p w14:paraId="7D6DD395" w14:textId="32F466F9" w:rsidR="00B23D6F" w:rsidRPr="00AA7866" w:rsidRDefault="00FF2780" w:rsidP="00B23D6F">
      <w:pPr>
        <w:jc w:val="both"/>
        <w:outlineLvl w:val="0"/>
        <w:rPr>
          <w:szCs w:val="24"/>
          <w:lang w:val="en-IE"/>
        </w:rPr>
      </w:pPr>
      <w:r w:rsidRPr="00AA7866">
        <w:rPr>
          <w:i/>
          <w:iCs/>
          <w:szCs w:val="24"/>
          <w:lang w:val="en-IE"/>
        </w:rPr>
        <w:t xml:space="preserve">Description: </w:t>
      </w:r>
      <w:r w:rsidRPr="00AA7866">
        <w:rPr>
          <w:szCs w:val="24"/>
          <w:lang w:val="en-IE"/>
        </w:rPr>
        <w:t>Please consult procurement documents.</w:t>
      </w:r>
    </w:p>
    <w:p w14:paraId="697C1202" w14:textId="7B4CA6E8" w:rsidR="006C0693" w:rsidRPr="00E36507" w:rsidRDefault="009F1DD6" w:rsidP="00491B6B">
      <w:pPr>
        <w:jc w:val="both"/>
        <w:outlineLvl w:val="0"/>
        <w:rPr>
          <w:rStyle w:val="Strong"/>
          <w:szCs w:val="24"/>
          <w:lang w:val="en-IE"/>
        </w:rPr>
      </w:pPr>
      <w:r w:rsidRPr="00E36507" w:rsidDel="009F1DD6">
        <w:rPr>
          <w:b/>
          <w:szCs w:val="24"/>
          <w:lang w:val="en-IE"/>
        </w:rPr>
        <w:t xml:space="preserve"> </w:t>
      </w:r>
      <w:r w:rsidRPr="00E36507">
        <w:rPr>
          <w:b/>
          <w:szCs w:val="24"/>
          <w:lang w:val="en-IE"/>
        </w:rPr>
        <w:t>5.1.11. Procurement documents</w:t>
      </w:r>
    </w:p>
    <w:p w14:paraId="04D66D48" w14:textId="2B44839D" w:rsidR="00462D53" w:rsidRDefault="00462D53" w:rsidP="00491B6B">
      <w:pPr>
        <w:jc w:val="both"/>
        <w:outlineLvl w:val="0"/>
        <w:rPr>
          <w:rStyle w:val="Strong"/>
          <w:b w:val="0"/>
          <w:szCs w:val="24"/>
          <w:lang w:val="en-GB"/>
        </w:rPr>
      </w:pPr>
      <w:r w:rsidRPr="00E36507">
        <w:rPr>
          <w:bCs/>
          <w:i/>
          <w:iCs/>
          <w:szCs w:val="24"/>
        </w:rPr>
        <w:t>Languages in which the procurement documents are officially available: </w:t>
      </w:r>
      <w:r w:rsidR="008B3014">
        <w:rPr>
          <w:rStyle w:val="Strong"/>
          <w:b w:val="0"/>
          <w:szCs w:val="24"/>
          <w:lang w:val="en-GB"/>
        </w:rPr>
        <w:t>English</w:t>
      </w:r>
    </w:p>
    <w:p w14:paraId="27691051" w14:textId="3E017142" w:rsidR="00170AC5" w:rsidRPr="00170AC5" w:rsidRDefault="00170AC5" w:rsidP="00491B6B">
      <w:pPr>
        <w:jc w:val="both"/>
        <w:outlineLvl w:val="0"/>
        <w:rPr>
          <w:rStyle w:val="Strong"/>
          <w:b w:val="0"/>
          <w:bCs/>
          <w:szCs w:val="24"/>
          <w:lang w:val="en-GB"/>
        </w:rPr>
      </w:pPr>
      <w:r w:rsidRPr="00170AC5">
        <w:rPr>
          <w:rStyle w:val="Strong"/>
          <w:b w:val="0"/>
          <w:bCs/>
          <w:szCs w:val="24"/>
          <w:lang w:val="en-GB"/>
        </w:rPr>
        <w:t>Languages in which tenders or requests to participate may be submitted: English (and Serbian: only for the documents of proof of verification of the financial, professional, technical criteria and documentary proof of exclusion criteria for tenderers registered in the Republic of Serbia) – documentation submitted in other language than English and Serbian have to be translated to English.</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46ED9792" w:rsidR="007E53CC"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p>
    <w:p w14:paraId="14982C62" w14:textId="7E79FA1E" w:rsidR="007E53CC" w:rsidRDefault="007E53CC" w:rsidP="00491B6B">
      <w:pPr>
        <w:widowControl/>
        <w:shd w:val="clear" w:color="auto" w:fill="FFFFFF"/>
        <w:spacing w:before="0"/>
        <w:jc w:val="both"/>
        <w:rPr>
          <w:bCs/>
          <w:i/>
          <w:iCs/>
          <w:szCs w:val="24"/>
          <w:highlight w:val="lightGray"/>
        </w:rPr>
      </w:pPr>
      <w:r w:rsidRPr="00E36507">
        <w:rPr>
          <w:bCs/>
          <w:i/>
          <w:iCs/>
          <w:szCs w:val="24"/>
        </w:rPr>
        <w:t>Electronic submission: </w:t>
      </w:r>
      <w:r w:rsidR="00B82BBF">
        <w:rPr>
          <w:rStyle w:val="Strong"/>
          <w:b w:val="0"/>
          <w:szCs w:val="24"/>
          <w:lang w:val="en-GB"/>
        </w:rPr>
        <w:t>Not allowed</w:t>
      </w:r>
    </w:p>
    <w:p w14:paraId="2CEB5710" w14:textId="43456282" w:rsidR="007E53CC" w:rsidRPr="00AA7866" w:rsidRDefault="007E53CC" w:rsidP="00491B6B">
      <w:pPr>
        <w:widowControl/>
        <w:shd w:val="clear" w:color="auto" w:fill="FFFFFF"/>
        <w:spacing w:before="0"/>
        <w:jc w:val="both"/>
        <w:rPr>
          <w:bCs/>
          <w:i/>
          <w:iCs/>
          <w:szCs w:val="24"/>
        </w:rPr>
      </w:pPr>
      <w:r w:rsidRPr="00E36507">
        <w:rPr>
          <w:bCs/>
          <w:i/>
          <w:iCs/>
          <w:szCs w:val="24"/>
        </w:rPr>
        <w:t xml:space="preserve">Languages in which tenders or requests to participate may be </w:t>
      </w:r>
      <w:r w:rsidRPr="00AA7866">
        <w:rPr>
          <w:bCs/>
          <w:i/>
          <w:iCs/>
          <w:szCs w:val="24"/>
        </w:rPr>
        <w:t>submitted: </w:t>
      </w:r>
      <w:r w:rsidR="008B3014" w:rsidRPr="00AA7866">
        <w:rPr>
          <w:rStyle w:val="Strong"/>
          <w:b w:val="0"/>
          <w:szCs w:val="24"/>
          <w:lang w:val="en-GB"/>
        </w:rPr>
        <w:t>English</w:t>
      </w:r>
    </w:p>
    <w:p w14:paraId="05A4314C" w14:textId="524F7A19"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valid: </w:t>
      </w:r>
      <w:r w:rsidR="002B099D" w:rsidRPr="00E36507">
        <w:rPr>
          <w:rStyle w:val="Strong"/>
          <w:b w:val="0"/>
          <w:szCs w:val="24"/>
          <w:lang w:val="en-GB"/>
        </w:rPr>
        <w:t xml:space="preserve">3 </w:t>
      </w:r>
      <w:r w:rsidR="0026025E" w:rsidRPr="00E36507">
        <w:rPr>
          <w:rStyle w:val="Strong"/>
          <w:b w:val="0"/>
          <w:szCs w:val="24"/>
          <w:lang w:val="en-GB"/>
        </w:rPr>
        <w:t>months</w:t>
      </w:r>
      <w:r w:rsidR="002B099D">
        <w:rPr>
          <w:rStyle w:val="Strong"/>
          <w:b w:val="0"/>
          <w:szCs w:val="24"/>
          <w:lang w:val="en-GB"/>
        </w:rPr>
        <w:t xml:space="preserve"> </w:t>
      </w:r>
      <w:r w:rsidR="0026025E" w:rsidRPr="00E36507">
        <w:rPr>
          <w:rStyle w:val="Strong"/>
          <w:b w:val="0"/>
          <w:szCs w:val="24"/>
          <w:lang w:val="en-GB"/>
        </w:rPr>
        <w:t>from the date stated for receipt of tender</w:t>
      </w:r>
      <w:r w:rsidR="002B099D">
        <w:rPr>
          <w:rStyle w:val="Strong"/>
          <w:b w:val="0"/>
          <w:szCs w:val="24"/>
          <w:lang w:val="en-GB"/>
        </w:rPr>
        <w:t>.</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5DEC3811" w:rsidR="007E53CC" w:rsidRPr="00E36507" w:rsidRDefault="007E53CC" w:rsidP="00491B6B">
      <w:pPr>
        <w:widowControl/>
        <w:shd w:val="clear" w:color="auto" w:fill="FFFFFF"/>
        <w:spacing w:before="0"/>
        <w:jc w:val="both"/>
        <w:rPr>
          <w:bCs/>
          <w:i/>
          <w:iCs/>
          <w:szCs w:val="24"/>
        </w:rPr>
      </w:pPr>
      <w:r w:rsidRPr="00E36507">
        <w:rPr>
          <w:bCs/>
          <w:i/>
          <w:iCs/>
          <w:szCs w:val="24"/>
        </w:rPr>
        <w:t>Electronic invoicing: </w:t>
      </w:r>
      <w:r w:rsidR="00FC407D" w:rsidRPr="00E36507">
        <w:rPr>
          <w:rStyle w:val="Strong"/>
          <w:b w:val="0"/>
          <w:szCs w:val="24"/>
          <w:lang w:val="en-GB"/>
        </w:rPr>
        <w:t>allowed.</w:t>
      </w:r>
    </w:p>
    <w:p w14:paraId="4772D783" w14:textId="7C5DCF53" w:rsidR="00CC6D8C" w:rsidRDefault="007E53CC" w:rsidP="00491B6B">
      <w:pPr>
        <w:widowControl/>
        <w:shd w:val="clear" w:color="auto" w:fill="FFFFFF"/>
        <w:spacing w:before="0"/>
        <w:jc w:val="both"/>
        <w:rPr>
          <w:bCs/>
          <w:i/>
          <w:iCs/>
          <w:szCs w:val="24"/>
          <w:lang w:val="en-GB"/>
        </w:rPr>
      </w:pPr>
      <w:r w:rsidRPr="0075059A">
        <w:rPr>
          <w:bCs/>
          <w:i/>
          <w:iCs/>
          <w:szCs w:val="24"/>
          <w:lang w:val="en-GB"/>
        </w:rPr>
        <w:t>Electronic payment will be used</w:t>
      </w:r>
      <w:r w:rsidR="00FC407D" w:rsidRPr="0075059A">
        <w:rPr>
          <w:bCs/>
          <w:i/>
          <w:iCs/>
          <w:szCs w:val="24"/>
          <w:lang w:val="en-GB"/>
        </w:rPr>
        <w:t>.</w:t>
      </w:r>
    </w:p>
    <w:p w14:paraId="60044F32" w14:textId="77777777" w:rsidR="002075E1" w:rsidRDefault="002075E1" w:rsidP="00491B6B">
      <w:pPr>
        <w:widowControl/>
        <w:shd w:val="clear" w:color="auto" w:fill="FFFFFF"/>
        <w:spacing w:before="0"/>
        <w:jc w:val="both"/>
        <w:rPr>
          <w:bCs/>
          <w:i/>
          <w:iCs/>
          <w:szCs w:val="24"/>
          <w:lang w:val="en-GB"/>
        </w:rPr>
      </w:pPr>
    </w:p>
    <w:p w14:paraId="547B6A03" w14:textId="205F0995" w:rsidR="00F245F9" w:rsidRDefault="00F245F9" w:rsidP="007877D8">
      <w:pPr>
        <w:widowControl/>
        <w:shd w:val="clear" w:color="auto" w:fill="FFFFFF"/>
        <w:spacing w:before="0"/>
        <w:jc w:val="both"/>
        <w:rPr>
          <w:bCs/>
          <w:i/>
          <w:iCs/>
          <w:szCs w:val="24"/>
        </w:rPr>
      </w:pPr>
      <w:r>
        <w:rPr>
          <w:bCs/>
          <w:i/>
          <w:iCs/>
          <w:szCs w:val="24"/>
        </w:rPr>
        <w:lastRenderedPageBreak/>
        <w:t>C</w:t>
      </w:r>
      <w:r w:rsidRPr="00F245F9">
        <w:rPr>
          <w:bCs/>
          <w:i/>
          <w:iCs/>
          <w:szCs w:val="24"/>
        </w:rPr>
        <w:t xml:space="preserve">larification meeting and a </w:t>
      </w:r>
      <w:bookmarkStart w:id="2" w:name="_Hlk189046530"/>
      <w:r w:rsidRPr="00F245F9">
        <w:rPr>
          <w:bCs/>
          <w:i/>
          <w:iCs/>
          <w:szCs w:val="24"/>
        </w:rPr>
        <w:t>site visit</w:t>
      </w:r>
      <w:bookmarkEnd w:id="2"/>
      <w:r w:rsidR="00DB1202">
        <w:rPr>
          <w:bCs/>
          <w:i/>
          <w:iCs/>
          <w:szCs w:val="24"/>
        </w:rPr>
        <w:t xml:space="preserve"> (obligatory)</w:t>
      </w:r>
      <w:r w:rsidR="002075E1">
        <w:rPr>
          <w:bCs/>
          <w:i/>
          <w:iCs/>
          <w:szCs w:val="24"/>
        </w:rPr>
        <w:t>:</w:t>
      </w:r>
    </w:p>
    <w:p w14:paraId="75E313B7" w14:textId="51E0F4B4" w:rsidR="00F245F9" w:rsidRPr="000C155B" w:rsidRDefault="00F245F9" w:rsidP="007877D8">
      <w:pPr>
        <w:widowControl/>
        <w:shd w:val="clear" w:color="auto" w:fill="FFFFFF"/>
        <w:spacing w:before="0"/>
        <w:jc w:val="both"/>
        <w:rPr>
          <w:bCs/>
          <w:i/>
          <w:iCs/>
          <w:szCs w:val="24"/>
        </w:rPr>
      </w:pPr>
      <w:r w:rsidRPr="000C155B">
        <w:rPr>
          <w:bCs/>
          <w:i/>
          <w:iCs/>
          <w:szCs w:val="24"/>
        </w:rPr>
        <w:t>Clarification meeting</w:t>
      </w:r>
      <w:r w:rsidR="00DB1202" w:rsidRPr="000C155B">
        <w:rPr>
          <w:bCs/>
          <w:i/>
          <w:iCs/>
          <w:szCs w:val="24"/>
        </w:rPr>
        <w:t xml:space="preserve"> </w:t>
      </w:r>
    </w:p>
    <w:p w14:paraId="08A1C447" w14:textId="56A9B278" w:rsidR="00F245F9" w:rsidRPr="000C155B" w:rsidRDefault="00F245F9" w:rsidP="00F245F9">
      <w:pPr>
        <w:widowControl/>
        <w:shd w:val="clear" w:color="auto" w:fill="FFFFFF"/>
        <w:spacing w:before="0"/>
        <w:rPr>
          <w:b/>
          <w:bCs/>
          <w:szCs w:val="24"/>
        </w:rPr>
      </w:pPr>
      <w:r w:rsidRPr="000C155B">
        <w:rPr>
          <w:rStyle w:val="Strong"/>
          <w:b w:val="0"/>
          <w:szCs w:val="24"/>
          <w:lang w:val="en-GB"/>
        </w:rPr>
        <w:t xml:space="preserve">Date: </w:t>
      </w:r>
      <w:r w:rsidR="00543897">
        <w:rPr>
          <w:rStyle w:val="Strong"/>
          <w:b w:val="0"/>
          <w:szCs w:val="24"/>
          <w:lang w:val="en-GB"/>
        </w:rPr>
        <w:t>24/9/2026</w:t>
      </w:r>
      <w:r w:rsidRPr="000C155B">
        <w:rPr>
          <w:rStyle w:val="Strong"/>
          <w:b w:val="0"/>
          <w:szCs w:val="24"/>
          <w:u w:val="single"/>
          <w:lang w:val="en-GB"/>
        </w:rPr>
        <w:br/>
      </w:r>
      <w:r w:rsidRPr="000C155B">
        <w:rPr>
          <w:rStyle w:val="Strong"/>
          <w:b w:val="0"/>
          <w:szCs w:val="24"/>
          <w:lang w:val="en-GB"/>
        </w:rPr>
        <w:t>Local time 1</w:t>
      </w:r>
      <w:r w:rsidR="00A60F5B" w:rsidRPr="000C155B">
        <w:rPr>
          <w:rStyle w:val="Strong"/>
          <w:b w:val="0"/>
          <w:szCs w:val="24"/>
          <w:lang w:val="en-GB"/>
        </w:rPr>
        <w:t>0</w:t>
      </w:r>
      <w:r w:rsidRPr="000C155B">
        <w:rPr>
          <w:rStyle w:val="Strong"/>
          <w:b w:val="0"/>
          <w:szCs w:val="24"/>
          <w:lang w:val="en-GB"/>
        </w:rPr>
        <w:t>:00 (local time)</w:t>
      </w:r>
      <w:r w:rsidRPr="000C155B">
        <w:rPr>
          <w:rStyle w:val="Strong"/>
          <w:szCs w:val="24"/>
          <w:u w:val="single"/>
          <w:lang w:val="en-GB"/>
        </w:rPr>
        <w:br/>
      </w:r>
      <w:r w:rsidRPr="000C155B">
        <w:rPr>
          <w:rStyle w:val="Strong"/>
          <w:b w:val="0"/>
          <w:szCs w:val="24"/>
          <w:lang w:val="en-GB"/>
        </w:rPr>
        <w:t xml:space="preserve">Place: </w:t>
      </w:r>
      <w:r w:rsidR="000B3332" w:rsidRPr="000B3332">
        <w:rPr>
          <w:b/>
          <w:bCs/>
          <w:szCs w:val="24"/>
        </w:rPr>
        <w:t xml:space="preserve">Municipality of </w:t>
      </w:r>
      <w:proofErr w:type="spellStart"/>
      <w:r w:rsidR="000B3332" w:rsidRPr="000B3332">
        <w:rPr>
          <w:b/>
          <w:bCs/>
          <w:szCs w:val="24"/>
        </w:rPr>
        <w:t>Kanjiza</w:t>
      </w:r>
      <w:proofErr w:type="spellEnd"/>
      <w:r w:rsidR="000B3332" w:rsidRPr="000B3332">
        <w:rPr>
          <w:b/>
          <w:bCs/>
          <w:szCs w:val="24"/>
        </w:rPr>
        <w:t xml:space="preserve">, </w:t>
      </w:r>
      <w:proofErr w:type="spellStart"/>
      <w:r w:rsidR="000B3332" w:rsidRPr="000B3332">
        <w:rPr>
          <w:b/>
          <w:bCs/>
          <w:szCs w:val="24"/>
        </w:rPr>
        <w:t>Glavni</w:t>
      </w:r>
      <w:proofErr w:type="spellEnd"/>
      <w:r w:rsidR="000B3332" w:rsidRPr="000B3332">
        <w:rPr>
          <w:b/>
          <w:bCs/>
          <w:szCs w:val="24"/>
        </w:rPr>
        <w:t xml:space="preserve"> </w:t>
      </w:r>
      <w:proofErr w:type="spellStart"/>
      <w:r w:rsidR="000B3332" w:rsidRPr="000B3332">
        <w:rPr>
          <w:b/>
          <w:bCs/>
          <w:szCs w:val="24"/>
        </w:rPr>
        <w:t>trg</w:t>
      </w:r>
      <w:proofErr w:type="spellEnd"/>
      <w:r w:rsidR="000B3332" w:rsidRPr="000B3332">
        <w:rPr>
          <w:b/>
          <w:bCs/>
          <w:szCs w:val="24"/>
        </w:rPr>
        <w:t xml:space="preserve"> 1</w:t>
      </w:r>
      <w:proofErr w:type="gramStart"/>
      <w:r w:rsidR="000B3332" w:rsidRPr="000B3332">
        <w:rPr>
          <w:b/>
          <w:bCs/>
          <w:szCs w:val="24"/>
        </w:rPr>
        <w:t>. ,</w:t>
      </w:r>
      <w:proofErr w:type="gramEnd"/>
      <w:r w:rsidR="000B3332" w:rsidRPr="000B3332">
        <w:rPr>
          <w:b/>
          <w:bCs/>
          <w:szCs w:val="24"/>
        </w:rPr>
        <w:t xml:space="preserve"> 24420 </w:t>
      </w:r>
      <w:proofErr w:type="spellStart"/>
      <w:r w:rsidR="000B3332" w:rsidRPr="000B3332">
        <w:rPr>
          <w:b/>
          <w:bCs/>
          <w:szCs w:val="24"/>
        </w:rPr>
        <w:t>Kanjiža</w:t>
      </w:r>
      <w:proofErr w:type="spellEnd"/>
      <w:r w:rsidR="000B3332" w:rsidRPr="000B3332">
        <w:rPr>
          <w:b/>
          <w:bCs/>
          <w:szCs w:val="24"/>
        </w:rPr>
        <w:t>, Republic of Serbia</w:t>
      </w:r>
    </w:p>
    <w:p w14:paraId="7FFABE59" w14:textId="77777777" w:rsidR="00DB4599" w:rsidRDefault="00DB4599" w:rsidP="00F245F9">
      <w:pPr>
        <w:widowControl/>
        <w:shd w:val="clear" w:color="auto" w:fill="FFFFFF"/>
        <w:spacing w:before="0"/>
        <w:rPr>
          <w:rStyle w:val="Strong"/>
          <w:b w:val="0"/>
          <w:i/>
          <w:iCs/>
          <w:szCs w:val="24"/>
          <w:lang w:val="en-GB"/>
        </w:rPr>
      </w:pPr>
    </w:p>
    <w:p w14:paraId="10CC5FE7" w14:textId="5588E65F" w:rsidR="00F245F9" w:rsidRPr="000C155B" w:rsidRDefault="00F245F9" w:rsidP="00F245F9">
      <w:pPr>
        <w:widowControl/>
        <w:shd w:val="clear" w:color="auto" w:fill="FFFFFF"/>
        <w:spacing w:before="0"/>
        <w:rPr>
          <w:rStyle w:val="Strong"/>
          <w:b w:val="0"/>
          <w:i/>
          <w:iCs/>
          <w:szCs w:val="24"/>
          <w:lang w:val="en-GB"/>
        </w:rPr>
      </w:pPr>
      <w:r w:rsidRPr="000C155B">
        <w:rPr>
          <w:rStyle w:val="Strong"/>
          <w:b w:val="0"/>
          <w:i/>
          <w:iCs/>
          <w:szCs w:val="24"/>
          <w:lang w:val="en-GB"/>
        </w:rPr>
        <w:t>Site visit</w:t>
      </w:r>
    </w:p>
    <w:p w14:paraId="0D9B9285" w14:textId="47308FD8" w:rsidR="00F245F9" w:rsidRPr="00DB1202" w:rsidRDefault="00F245F9" w:rsidP="00F245F9">
      <w:pPr>
        <w:widowControl/>
        <w:shd w:val="clear" w:color="auto" w:fill="FFFFFF"/>
        <w:spacing w:before="0"/>
        <w:rPr>
          <w:bCs/>
          <w:i/>
          <w:iCs/>
          <w:szCs w:val="24"/>
        </w:rPr>
      </w:pPr>
      <w:r w:rsidRPr="000C155B">
        <w:rPr>
          <w:rStyle w:val="Strong"/>
          <w:b w:val="0"/>
          <w:szCs w:val="24"/>
          <w:lang w:val="en-GB"/>
        </w:rPr>
        <w:t xml:space="preserve">Date: </w:t>
      </w:r>
      <w:r w:rsidR="00543897">
        <w:rPr>
          <w:rStyle w:val="Strong"/>
          <w:b w:val="0"/>
          <w:szCs w:val="24"/>
          <w:lang w:val="en-GB"/>
        </w:rPr>
        <w:t>24/9/2026</w:t>
      </w:r>
      <w:r w:rsidRPr="000C155B">
        <w:rPr>
          <w:rStyle w:val="Strong"/>
          <w:b w:val="0"/>
          <w:szCs w:val="24"/>
          <w:u w:val="single"/>
          <w:lang w:val="en-GB"/>
        </w:rPr>
        <w:br/>
      </w:r>
      <w:r w:rsidRPr="000C155B">
        <w:rPr>
          <w:rStyle w:val="Strong"/>
          <w:b w:val="0"/>
          <w:szCs w:val="24"/>
          <w:lang w:val="en-GB"/>
        </w:rPr>
        <w:t>Local time 1</w:t>
      </w:r>
      <w:r w:rsidR="00A60F5B" w:rsidRPr="000C155B">
        <w:rPr>
          <w:rStyle w:val="Strong"/>
          <w:b w:val="0"/>
          <w:szCs w:val="24"/>
          <w:lang w:val="en-GB"/>
        </w:rPr>
        <w:t>1</w:t>
      </w:r>
      <w:r w:rsidRPr="000C155B">
        <w:rPr>
          <w:rStyle w:val="Strong"/>
          <w:b w:val="0"/>
          <w:szCs w:val="24"/>
          <w:lang w:val="en-GB"/>
        </w:rPr>
        <w:t>:00 (local time)</w:t>
      </w:r>
      <w:r w:rsidRPr="000C155B">
        <w:rPr>
          <w:rStyle w:val="Strong"/>
          <w:szCs w:val="24"/>
          <w:u w:val="single"/>
          <w:lang w:val="en-GB"/>
        </w:rPr>
        <w:br/>
      </w:r>
      <w:r w:rsidRPr="000C155B">
        <w:rPr>
          <w:rStyle w:val="Strong"/>
          <w:b w:val="0"/>
          <w:szCs w:val="24"/>
          <w:lang w:val="en-GB"/>
        </w:rPr>
        <w:t xml:space="preserve">Place: </w:t>
      </w:r>
      <w:r w:rsidR="000B3332" w:rsidRPr="000B3332">
        <w:rPr>
          <w:b/>
          <w:bCs/>
          <w:szCs w:val="24"/>
        </w:rPr>
        <w:t xml:space="preserve">Municipality of </w:t>
      </w:r>
      <w:proofErr w:type="spellStart"/>
      <w:r w:rsidR="000B3332" w:rsidRPr="000B3332">
        <w:rPr>
          <w:b/>
          <w:bCs/>
          <w:szCs w:val="24"/>
        </w:rPr>
        <w:t>Kanjiza</w:t>
      </w:r>
      <w:proofErr w:type="spellEnd"/>
      <w:r w:rsidR="000B3332" w:rsidRPr="000B3332">
        <w:rPr>
          <w:b/>
          <w:bCs/>
          <w:szCs w:val="24"/>
        </w:rPr>
        <w:t xml:space="preserve">, </w:t>
      </w:r>
      <w:proofErr w:type="spellStart"/>
      <w:r w:rsidR="000B3332" w:rsidRPr="000B3332">
        <w:rPr>
          <w:b/>
          <w:bCs/>
          <w:szCs w:val="24"/>
        </w:rPr>
        <w:t>Glavni</w:t>
      </w:r>
      <w:proofErr w:type="spellEnd"/>
      <w:r w:rsidR="000B3332" w:rsidRPr="000B3332">
        <w:rPr>
          <w:b/>
          <w:bCs/>
          <w:szCs w:val="24"/>
        </w:rPr>
        <w:t xml:space="preserve"> </w:t>
      </w:r>
      <w:proofErr w:type="spellStart"/>
      <w:r w:rsidR="000B3332" w:rsidRPr="000B3332">
        <w:rPr>
          <w:b/>
          <w:bCs/>
          <w:szCs w:val="24"/>
        </w:rPr>
        <w:t>trg</w:t>
      </w:r>
      <w:proofErr w:type="spellEnd"/>
      <w:r w:rsidR="000B3332" w:rsidRPr="000B3332">
        <w:rPr>
          <w:b/>
          <w:bCs/>
          <w:szCs w:val="24"/>
        </w:rPr>
        <w:t xml:space="preserve"> 1</w:t>
      </w:r>
      <w:proofErr w:type="gramStart"/>
      <w:r w:rsidR="000B3332" w:rsidRPr="000B3332">
        <w:rPr>
          <w:b/>
          <w:bCs/>
          <w:szCs w:val="24"/>
        </w:rPr>
        <w:t>. ,</w:t>
      </w:r>
      <w:proofErr w:type="gramEnd"/>
      <w:r w:rsidR="000B3332" w:rsidRPr="000B3332">
        <w:rPr>
          <w:b/>
          <w:bCs/>
          <w:szCs w:val="24"/>
        </w:rPr>
        <w:t xml:space="preserve"> 24420 </w:t>
      </w:r>
      <w:proofErr w:type="spellStart"/>
      <w:r w:rsidR="000B3332" w:rsidRPr="000B3332">
        <w:rPr>
          <w:b/>
          <w:bCs/>
          <w:szCs w:val="24"/>
        </w:rPr>
        <w:t>Kanjiža</w:t>
      </w:r>
      <w:proofErr w:type="spellEnd"/>
      <w:r w:rsidR="000B3332" w:rsidRPr="000B3332">
        <w:rPr>
          <w:b/>
          <w:bCs/>
          <w:szCs w:val="24"/>
        </w:rPr>
        <w:t>, Republic of Serbia</w:t>
      </w:r>
    </w:p>
    <w:p w14:paraId="21E43A85" w14:textId="77777777" w:rsidR="003E18F0" w:rsidRPr="00DB1202" w:rsidRDefault="003E18F0" w:rsidP="007877D8">
      <w:pPr>
        <w:widowControl/>
        <w:shd w:val="clear" w:color="auto" w:fill="FFFFFF"/>
        <w:spacing w:before="0"/>
        <w:jc w:val="both"/>
        <w:rPr>
          <w:bCs/>
          <w:i/>
          <w:iCs/>
          <w:szCs w:val="24"/>
        </w:rPr>
      </w:pPr>
    </w:p>
    <w:p w14:paraId="3F0FF9AD" w14:textId="25A76541" w:rsidR="007877D8" w:rsidRPr="000C155B" w:rsidRDefault="007877D8" w:rsidP="007877D8">
      <w:pPr>
        <w:widowControl/>
        <w:shd w:val="clear" w:color="auto" w:fill="FFFFFF"/>
        <w:spacing w:before="0"/>
        <w:jc w:val="both"/>
        <w:rPr>
          <w:rStyle w:val="Strong"/>
          <w:b w:val="0"/>
          <w:szCs w:val="24"/>
          <w:lang w:val="en-GB"/>
        </w:rPr>
      </w:pPr>
      <w:r w:rsidRPr="00DB1202">
        <w:rPr>
          <w:bCs/>
          <w:i/>
          <w:iCs/>
          <w:szCs w:val="24"/>
        </w:rPr>
        <w:t xml:space="preserve">Time </w:t>
      </w:r>
      <w:r w:rsidRPr="000C155B">
        <w:rPr>
          <w:bCs/>
          <w:i/>
          <w:iCs/>
          <w:szCs w:val="24"/>
        </w:rPr>
        <w:t>limit for submission of tenders: </w:t>
      </w:r>
    </w:p>
    <w:p w14:paraId="3F63FADC" w14:textId="1A5C0147" w:rsidR="007877D8" w:rsidRPr="000C155B" w:rsidRDefault="007877D8" w:rsidP="007877D8">
      <w:pPr>
        <w:widowControl/>
        <w:shd w:val="clear" w:color="auto" w:fill="FFFFFF"/>
        <w:spacing w:before="0"/>
        <w:rPr>
          <w:bCs/>
          <w:i/>
          <w:iCs/>
          <w:szCs w:val="24"/>
        </w:rPr>
      </w:pPr>
      <w:r w:rsidRPr="000C155B">
        <w:rPr>
          <w:rStyle w:val="Strong"/>
          <w:b w:val="0"/>
          <w:szCs w:val="24"/>
          <w:lang w:val="en-GB"/>
        </w:rPr>
        <w:t xml:space="preserve">Date: </w:t>
      </w:r>
      <w:r w:rsidR="00543897">
        <w:rPr>
          <w:rStyle w:val="Strong"/>
          <w:b w:val="0"/>
          <w:szCs w:val="24"/>
          <w:lang w:val="en-GB"/>
        </w:rPr>
        <w:t>4/11/2026</w:t>
      </w:r>
      <w:r w:rsidRPr="000C155B">
        <w:rPr>
          <w:rStyle w:val="Strong"/>
          <w:b w:val="0"/>
          <w:szCs w:val="24"/>
          <w:lang w:val="en-GB"/>
        </w:rPr>
        <w:br/>
        <w:t xml:space="preserve">Local Time </w:t>
      </w:r>
      <w:r w:rsidR="00653122" w:rsidRPr="000C155B">
        <w:rPr>
          <w:rStyle w:val="Strong"/>
          <w:b w:val="0"/>
          <w:szCs w:val="24"/>
          <w:lang w:val="en-GB"/>
        </w:rPr>
        <w:t>1</w:t>
      </w:r>
      <w:r w:rsidR="00653122">
        <w:rPr>
          <w:rStyle w:val="Strong"/>
          <w:b w:val="0"/>
          <w:szCs w:val="24"/>
          <w:lang w:val="en-GB"/>
        </w:rPr>
        <w:t>3</w:t>
      </w:r>
      <w:r w:rsidRPr="000C155B">
        <w:rPr>
          <w:rStyle w:val="Strong"/>
          <w:b w:val="0"/>
          <w:szCs w:val="24"/>
          <w:lang w:val="en-GB"/>
        </w:rPr>
        <w:t>:00h</w:t>
      </w:r>
      <w:r w:rsidR="002C5844" w:rsidRPr="000C155B">
        <w:rPr>
          <w:rStyle w:val="Strong"/>
          <w:b w:val="0"/>
          <w:szCs w:val="24"/>
          <w:lang w:val="en-GB"/>
        </w:rPr>
        <w:t xml:space="preserve"> (local time)</w:t>
      </w:r>
    </w:p>
    <w:p w14:paraId="2EF2244A" w14:textId="77777777" w:rsidR="003E18F0" w:rsidRPr="000C155B" w:rsidRDefault="003E18F0" w:rsidP="00491B6B">
      <w:pPr>
        <w:widowControl/>
        <w:shd w:val="clear" w:color="auto" w:fill="FFFFFF"/>
        <w:spacing w:before="0"/>
        <w:jc w:val="both"/>
        <w:rPr>
          <w:bCs/>
          <w:i/>
          <w:iCs/>
          <w:szCs w:val="24"/>
        </w:rPr>
      </w:pPr>
    </w:p>
    <w:p w14:paraId="2F4843CF" w14:textId="4BA5B3DE" w:rsidR="007877D8" w:rsidRPr="000C155B" w:rsidRDefault="007877D8" w:rsidP="00491B6B">
      <w:pPr>
        <w:widowControl/>
        <w:shd w:val="clear" w:color="auto" w:fill="FFFFFF"/>
        <w:spacing w:before="0"/>
        <w:jc w:val="both"/>
        <w:rPr>
          <w:bCs/>
          <w:i/>
          <w:iCs/>
          <w:szCs w:val="24"/>
        </w:rPr>
      </w:pPr>
      <w:r w:rsidRPr="000C155B">
        <w:rPr>
          <w:bCs/>
          <w:i/>
          <w:iCs/>
          <w:szCs w:val="24"/>
        </w:rPr>
        <w:t>Conditions for opening of tenders: </w:t>
      </w:r>
    </w:p>
    <w:p w14:paraId="582FDBCC" w14:textId="6A1B1EC8" w:rsidR="007877D8" w:rsidRPr="00DB1202" w:rsidRDefault="007877D8" w:rsidP="007877D8">
      <w:pPr>
        <w:widowControl/>
        <w:shd w:val="clear" w:color="auto" w:fill="FFFFFF"/>
        <w:spacing w:before="0"/>
        <w:rPr>
          <w:b/>
          <w:bCs/>
          <w:szCs w:val="24"/>
        </w:rPr>
      </w:pPr>
      <w:r w:rsidRPr="000C155B">
        <w:rPr>
          <w:rStyle w:val="Strong"/>
          <w:b w:val="0"/>
          <w:szCs w:val="24"/>
          <w:lang w:val="en-GB"/>
        </w:rPr>
        <w:t xml:space="preserve">Date: </w:t>
      </w:r>
      <w:r w:rsidR="00543897">
        <w:rPr>
          <w:rStyle w:val="Strong"/>
          <w:b w:val="0"/>
          <w:szCs w:val="24"/>
          <w:lang w:val="en-GB"/>
        </w:rPr>
        <w:t>10/11/2026</w:t>
      </w:r>
      <w:r w:rsidRPr="000C155B">
        <w:rPr>
          <w:rStyle w:val="Strong"/>
          <w:b w:val="0"/>
          <w:szCs w:val="24"/>
          <w:u w:val="single"/>
          <w:lang w:val="en-GB"/>
        </w:rPr>
        <w:br/>
      </w:r>
      <w:r w:rsidRPr="000C155B">
        <w:rPr>
          <w:rStyle w:val="Strong"/>
          <w:b w:val="0"/>
          <w:szCs w:val="24"/>
          <w:lang w:val="en-GB"/>
        </w:rPr>
        <w:t>Local time 1</w:t>
      </w:r>
      <w:r w:rsidR="004E43ED" w:rsidRPr="000C155B">
        <w:rPr>
          <w:rStyle w:val="Strong"/>
          <w:b w:val="0"/>
          <w:szCs w:val="24"/>
          <w:lang w:val="en-GB"/>
        </w:rPr>
        <w:t>1</w:t>
      </w:r>
      <w:r w:rsidRPr="000C155B">
        <w:rPr>
          <w:rStyle w:val="Strong"/>
          <w:b w:val="0"/>
          <w:szCs w:val="24"/>
          <w:lang w:val="en-GB"/>
        </w:rPr>
        <w:t>:00</w:t>
      </w:r>
      <w:r w:rsidR="002C5844" w:rsidRPr="000C155B">
        <w:rPr>
          <w:rStyle w:val="Strong"/>
          <w:b w:val="0"/>
          <w:szCs w:val="24"/>
          <w:lang w:val="en-GB"/>
        </w:rPr>
        <w:t xml:space="preserve"> (local time)</w:t>
      </w:r>
      <w:r w:rsidRPr="000C155B">
        <w:rPr>
          <w:rStyle w:val="Strong"/>
          <w:szCs w:val="24"/>
          <w:u w:val="single"/>
          <w:lang w:val="en-GB"/>
        </w:rPr>
        <w:br/>
      </w:r>
      <w:r w:rsidRPr="000C155B">
        <w:rPr>
          <w:rStyle w:val="Strong"/>
          <w:b w:val="0"/>
          <w:szCs w:val="24"/>
          <w:lang w:val="en-GB"/>
        </w:rPr>
        <w:t xml:space="preserve">Place: </w:t>
      </w:r>
      <w:r w:rsidR="000B3332" w:rsidRPr="000B3332">
        <w:rPr>
          <w:b/>
          <w:bCs/>
          <w:szCs w:val="24"/>
        </w:rPr>
        <w:t xml:space="preserve">Municipality of </w:t>
      </w:r>
      <w:proofErr w:type="spellStart"/>
      <w:r w:rsidR="000B3332" w:rsidRPr="000B3332">
        <w:rPr>
          <w:b/>
          <w:bCs/>
          <w:szCs w:val="24"/>
        </w:rPr>
        <w:t>Kanjiza</w:t>
      </w:r>
      <w:proofErr w:type="spellEnd"/>
      <w:r w:rsidR="000B3332" w:rsidRPr="000B3332">
        <w:rPr>
          <w:b/>
          <w:bCs/>
          <w:szCs w:val="24"/>
        </w:rPr>
        <w:t xml:space="preserve">, </w:t>
      </w:r>
      <w:proofErr w:type="spellStart"/>
      <w:r w:rsidR="000B3332" w:rsidRPr="000B3332">
        <w:rPr>
          <w:b/>
          <w:bCs/>
          <w:szCs w:val="24"/>
        </w:rPr>
        <w:t>Glavni</w:t>
      </w:r>
      <w:proofErr w:type="spellEnd"/>
      <w:r w:rsidR="000B3332" w:rsidRPr="000B3332">
        <w:rPr>
          <w:b/>
          <w:bCs/>
          <w:szCs w:val="24"/>
        </w:rPr>
        <w:t xml:space="preserve"> </w:t>
      </w:r>
      <w:proofErr w:type="spellStart"/>
      <w:r w:rsidR="000B3332" w:rsidRPr="000B3332">
        <w:rPr>
          <w:b/>
          <w:bCs/>
          <w:szCs w:val="24"/>
        </w:rPr>
        <w:t>trg</w:t>
      </w:r>
      <w:proofErr w:type="spellEnd"/>
      <w:r w:rsidR="000B3332" w:rsidRPr="000B3332">
        <w:rPr>
          <w:b/>
          <w:bCs/>
          <w:szCs w:val="24"/>
        </w:rPr>
        <w:t xml:space="preserve"> 1</w:t>
      </w:r>
      <w:proofErr w:type="gramStart"/>
      <w:r w:rsidR="000B3332" w:rsidRPr="000B3332">
        <w:rPr>
          <w:b/>
          <w:bCs/>
          <w:szCs w:val="24"/>
        </w:rPr>
        <w:t>. ,</w:t>
      </w:r>
      <w:proofErr w:type="gramEnd"/>
      <w:r w:rsidR="000B3332" w:rsidRPr="000B3332">
        <w:rPr>
          <w:b/>
          <w:bCs/>
          <w:szCs w:val="24"/>
        </w:rPr>
        <w:t xml:space="preserve"> 24420 </w:t>
      </w:r>
      <w:proofErr w:type="spellStart"/>
      <w:r w:rsidR="000B3332" w:rsidRPr="000B3332">
        <w:rPr>
          <w:b/>
          <w:bCs/>
          <w:szCs w:val="24"/>
        </w:rPr>
        <w:t>Kanjiža</w:t>
      </w:r>
      <w:proofErr w:type="spellEnd"/>
      <w:r w:rsidR="000B3332" w:rsidRPr="000B3332">
        <w:rPr>
          <w:b/>
          <w:bCs/>
          <w:szCs w:val="24"/>
        </w:rPr>
        <w:t>, Republic of Serbia</w:t>
      </w:r>
    </w:p>
    <w:p w14:paraId="330E0065" w14:textId="3B31F916" w:rsidR="004F239B" w:rsidRPr="00DB1202" w:rsidRDefault="004F239B" w:rsidP="000B3332">
      <w:pPr>
        <w:widowControl/>
        <w:shd w:val="clear" w:color="auto" w:fill="FFFFFF"/>
        <w:spacing w:before="0"/>
        <w:jc w:val="both"/>
        <w:rPr>
          <w:szCs w:val="24"/>
          <w:lang w:val="en-GB"/>
        </w:rPr>
      </w:pPr>
      <w:r w:rsidRPr="00DB1202">
        <w:rPr>
          <w:szCs w:val="24"/>
          <w:lang w:val="en-GB"/>
        </w:rPr>
        <w:t>Please note that participation at the tender opening session is restricted to authorised representatives of the companies that are tendering for the contract. Each representative will have to submit the document of authorisation.</w:t>
      </w:r>
    </w:p>
    <w:p w14:paraId="07604BD4" w14:textId="77777777" w:rsidR="00F245F9" w:rsidRPr="00DB1202" w:rsidRDefault="00F245F9" w:rsidP="007877D8">
      <w:pPr>
        <w:widowControl/>
        <w:shd w:val="clear" w:color="auto" w:fill="FFFFFF"/>
        <w:spacing w:before="0"/>
        <w:rPr>
          <w:rStyle w:val="Strong"/>
          <w:b w:val="0"/>
          <w:bCs/>
          <w:i/>
          <w:iCs/>
          <w:szCs w:val="24"/>
        </w:rPr>
      </w:pPr>
    </w:p>
    <w:p w14:paraId="0DC7B524" w14:textId="5C13BBE9" w:rsidR="00B5037A" w:rsidRPr="0075059A" w:rsidRDefault="007463F2" w:rsidP="002F494F">
      <w:pPr>
        <w:jc w:val="both"/>
        <w:outlineLvl w:val="0"/>
        <w:rPr>
          <w:rStyle w:val="Strong"/>
          <w:szCs w:val="24"/>
          <w:u w:val="single"/>
          <w:lang w:val="en-GB"/>
        </w:rPr>
      </w:pPr>
      <w:bookmarkStart w:id="3" w:name="_Hlk159863882"/>
      <w:r w:rsidRPr="0075059A">
        <w:rPr>
          <w:rStyle w:val="Strong"/>
          <w:szCs w:val="24"/>
          <w:u w:val="single"/>
          <w:lang w:val="en-GB"/>
        </w:rPr>
        <w:t xml:space="preserve">8. </w:t>
      </w:r>
      <w:r w:rsidR="005F0E1E" w:rsidRPr="0075059A">
        <w:rPr>
          <w:rStyle w:val="Strong"/>
          <w:szCs w:val="24"/>
          <w:u w:val="single"/>
          <w:lang w:val="en-GB"/>
        </w:rPr>
        <w:t>Organi</w:t>
      </w:r>
      <w:r w:rsidR="00D2768D" w:rsidRPr="0075059A">
        <w:rPr>
          <w:rStyle w:val="Strong"/>
          <w:szCs w:val="24"/>
          <w:u w:val="single"/>
          <w:lang w:val="en-GB"/>
        </w:rPr>
        <w:t>s</w:t>
      </w:r>
      <w:r w:rsidR="005F0E1E" w:rsidRPr="0075059A">
        <w:rPr>
          <w:rStyle w:val="Strong"/>
          <w:szCs w:val="24"/>
          <w:u w:val="single"/>
          <w:lang w:val="en-GB"/>
        </w:rPr>
        <w:t>ation</w:t>
      </w:r>
    </w:p>
    <w:p w14:paraId="417CE5EB" w14:textId="04434FF9" w:rsidR="00B5037A" w:rsidRPr="000B3332" w:rsidRDefault="00B5037A" w:rsidP="00491B6B">
      <w:pPr>
        <w:jc w:val="both"/>
        <w:outlineLvl w:val="0"/>
        <w:rPr>
          <w:szCs w:val="24"/>
          <w:lang w:val="en-GB"/>
        </w:rPr>
      </w:pPr>
      <w:r w:rsidRPr="0075059A">
        <w:rPr>
          <w:szCs w:val="24"/>
          <w:lang w:val="en-GB"/>
        </w:rPr>
        <w:t>8</w:t>
      </w:r>
      <w:r w:rsidRPr="000B3332">
        <w:rPr>
          <w:szCs w:val="24"/>
          <w:lang w:val="en-GB"/>
        </w:rPr>
        <w:t>.1 ORG-0001</w:t>
      </w:r>
    </w:p>
    <w:p w14:paraId="6F8D38EB" w14:textId="211F704B" w:rsidR="00B5037A" w:rsidRPr="000B3332" w:rsidRDefault="00B5037A" w:rsidP="00E36507">
      <w:pPr>
        <w:spacing w:before="0"/>
        <w:jc w:val="both"/>
        <w:outlineLvl w:val="0"/>
        <w:rPr>
          <w:szCs w:val="24"/>
          <w:lang w:val="en-GB"/>
        </w:rPr>
      </w:pPr>
      <w:r w:rsidRPr="000B3332">
        <w:rPr>
          <w:szCs w:val="24"/>
          <w:lang w:val="en-GB"/>
        </w:rPr>
        <w:t xml:space="preserve">Official name: </w:t>
      </w:r>
      <w:r w:rsidR="000B3332" w:rsidRPr="000B3332">
        <w:rPr>
          <w:b/>
          <w:bCs/>
          <w:szCs w:val="24"/>
          <w:lang w:val="en-GB"/>
        </w:rPr>
        <w:t xml:space="preserve">Municipality of </w:t>
      </w:r>
      <w:proofErr w:type="spellStart"/>
      <w:r w:rsidR="000B3332" w:rsidRPr="000B3332">
        <w:rPr>
          <w:b/>
          <w:bCs/>
          <w:szCs w:val="24"/>
          <w:lang w:val="en-GB"/>
        </w:rPr>
        <w:t>Kanjiza</w:t>
      </w:r>
      <w:proofErr w:type="spellEnd"/>
    </w:p>
    <w:p w14:paraId="17CD7354" w14:textId="0674A831" w:rsidR="00B5037A" w:rsidRPr="000B3332" w:rsidRDefault="00B5037A" w:rsidP="00E36507">
      <w:pPr>
        <w:spacing w:before="0"/>
        <w:jc w:val="both"/>
        <w:outlineLvl w:val="0"/>
        <w:rPr>
          <w:szCs w:val="24"/>
          <w:lang w:val="en-GB"/>
        </w:rPr>
      </w:pPr>
      <w:r w:rsidRPr="000B3332">
        <w:rPr>
          <w:szCs w:val="24"/>
          <w:lang w:val="en-GB"/>
        </w:rPr>
        <w:t xml:space="preserve">Registration number: </w:t>
      </w:r>
      <w:r w:rsidR="000B3332" w:rsidRPr="000B3332">
        <w:rPr>
          <w:szCs w:val="24"/>
          <w:lang w:val="en-GB"/>
        </w:rPr>
        <w:t>08141231</w:t>
      </w:r>
    </w:p>
    <w:p w14:paraId="3FCE1CFB" w14:textId="56590DB4" w:rsidR="00B5037A" w:rsidRPr="000B3332" w:rsidRDefault="00B5037A" w:rsidP="00E36507">
      <w:pPr>
        <w:spacing w:before="0"/>
        <w:jc w:val="both"/>
        <w:outlineLvl w:val="0"/>
        <w:rPr>
          <w:szCs w:val="24"/>
          <w:lang w:val="en-GB"/>
        </w:rPr>
      </w:pPr>
      <w:r w:rsidRPr="000B3332">
        <w:rPr>
          <w:szCs w:val="24"/>
          <w:lang w:val="en-GB"/>
        </w:rPr>
        <w:t xml:space="preserve">Town: </w:t>
      </w:r>
      <w:proofErr w:type="spellStart"/>
      <w:r w:rsidR="000B3332" w:rsidRPr="000B3332">
        <w:rPr>
          <w:szCs w:val="24"/>
          <w:lang w:val="en-GB"/>
        </w:rPr>
        <w:t>Kanjiza</w:t>
      </w:r>
      <w:proofErr w:type="spellEnd"/>
    </w:p>
    <w:p w14:paraId="20AF98D0" w14:textId="7D1C7477" w:rsidR="00B5037A" w:rsidRPr="000B3332" w:rsidRDefault="00B5037A" w:rsidP="00E36507">
      <w:pPr>
        <w:spacing w:before="0"/>
        <w:jc w:val="both"/>
        <w:outlineLvl w:val="0"/>
        <w:rPr>
          <w:szCs w:val="24"/>
          <w:lang w:val="en-GB"/>
        </w:rPr>
      </w:pPr>
      <w:r w:rsidRPr="000B3332">
        <w:rPr>
          <w:szCs w:val="24"/>
          <w:lang w:val="en-GB"/>
        </w:rPr>
        <w:t xml:space="preserve">Postcode: </w:t>
      </w:r>
      <w:r w:rsidR="000B3332" w:rsidRPr="000B3332">
        <w:rPr>
          <w:szCs w:val="24"/>
          <w:lang w:val="en-GB"/>
        </w:rPr>
        <w:t>24420</w:t>
      </w:r>
    </w:p>
    <w:p w14:paraId="0B862102" w14:textId="4C9D4549" w:rsidR="00B5037A" w:rsidRPr="000B3332" w:rsidRDefault="00B5037A" w:rsidP="00E36507">
      <w:pPr>
        <w:spacing w:before="0"/>
        <w:jc w:val="both"/>
        <w:outlineLvl w:val="0"/>
        <w:rPr>
          <w:szCs w:val="24"/>
          <w:lang w:val="en-GB"/>
        </w:rPr>
      </w:pPr>
      <w:r w:rsidRPr="000B3332">
        <w:rPr>
          <w:szCs w:val="24"/>
          <w:lang w:val="en-GB"/>
        </w:rPr>
        <w:t xml:space="preserve">Country: </w:t>
      </w:r>
      <w:r w:rsidR="0075059A" w:rsidRPr="000B3332">
        <w:rPr>
          <w:szCs w:val="24"/>
          <w:lang w:val="en-GB"/>
        </w:rPr>
        <w:t>Republic of Serbia</w:t>
      </w:r>
    </w:p>
    <w:p w14:paraId="33ACFB1B" w14:textId="33D8281B" w:rsidR="00B5037A" w:rsidRPr="000B3332" w:rsidRDefault="00B5037A" w:rsidP="00E36507">
      <w:pPr>
        <w:spacing w:before="0"/>
        <w:jc w:val="both"/>
        <w:outlineLvl w:val="0"/>
        <w:rPr>
          <w:szCs w:val="24"/>
          <w:lang w:val="en-GB"/>
        </w:rPr>
      </w:pPr>
      <w:r w:rsidRPr="000B3332">
        <w:rPr>
          <w:szCs w:val="24"/>
          <w:lang w:val="en-GB"/>
        </w:rPr>
        <w:t xml:space="preserve">Email: </w:t>
      </w:r>
      <w:hyperlink r:id="rId8" w:history="1">
        <w:r w:rsidR="000B3332" w:rsidRPr="000B3332">
          <w:rPr>
            <w:rStyle w:val="Hyperlink"/>
            <w:szCs w:val="24"/>
          </w:rPr>
          <w:t>jericokanjiza@gmail.com</w:t>
        </w:r>
      </w:hyperlink>
      <w:r w:rsidR="000B3332" w:rsidRPr="000B3332">
        <w:rPr>
          <w:szCs w:val="24"/>
        </w:rPr>
        <w:t xml:space="preserve"> </w:t>
      </w:r>
    </w:p>
    <w:p w14:paraId="7DAF29C3" w14:textId="1604D244" w:rsidR="00B5037A" w:rsidRPr="000B3332" w:rsidRDefault="00B5037A" w:rsidP="00E36507">
      <w:pPr>
        <w:spacing w:before="0"/>
        <w:jc w:val="both"/>
        <w:outlineLvl w:val="0"/>
        <w:rPr>
          <w:szCs w:val="24"/>
          <w:lang w:val="en-GB"/>
        </w:rPr>
      </w:pPr>
      <w:r w:rsidRPr="000B3332">
        <w:rPr>
          <w:szCs w:val="24"/>
          <w:lang w:val="en-GB"/>
        </w:rPr>
        <w:t>Internet address</w:t>
      </w:r>
      <w:r w:rsidRPr="00543897">
        <w:rPr>
          <w:szCs w:val="24"/>
          <w:lang w:val="en-GB"/>
        </w:rPr>
        <w:t xml:space="preserve">: </w:t>
      </w:r>
      <w:hyperlink r:id="rId9" w:history="1">
        <w:r w:rsidR="000B3332" w:rsidRPr="00543897">
          <w:rPr>
            <w:rStyle w:val="Hyperlink"/>
            <w:szCs w:val="24"/>
          </w:rPr>
          <w:t>http://www.kanjiza.rs/ujlap/site/index-sr.html</w:t>
        </w:r>
      </w:hyperlink>
      <w:r w:rsidR="000B3332" w:rsidRPr="000B3332">
        <w:rPr>
          <w:szCs w:val="24"/>
        </w:rPr>
        <w:t xml:space="preserve"> </w:t>
      </w:r>
    </w:p>
    <w:p w14:paraId="6F681322" w14:textId="31F17ED1" w:rsidR="00B5037A" w:rsidRPr="000B3332" w:rsidRDefault="00B5037A" w:rsidP="0075059A">
      <w:pPr>
        <w:spacing w:before="0"/>
        <w:jc w:val="both"/>
        <w:outlineLvl w:val="0"/>
        <w:rPr>
          <w:szCs w:val="24"/>
          <w:lang w:val="en-GB"/>
        </w:rPr>
      </w:pPr>
      <w:r w:rsidRPr="000B3332">
        <w:rPr>
          <w:szCs w:val="24"/>
          <w:lang w:val="en-GB"/>
        </w:rPr>
        <w:t>Roles of this organisation:</w:t>
      </w:r>
      <w:r w:rsidR="00F31DC5" w:rsidRPr="000B3332">
        <w:rPr>
          <w:szCs w:val="24"/>
          <w:lang w:val="en-GB"/>
        </w:rPr>
        <w:t xml:space="preserve"> </w:t>
      </w:r>
      <w:r w:rsidR="009843E1" w:rsidRPr="000B3332">
        <w:rPr>
          <w:szCs w:val="24"/>
        </w:rPr>
        <w:t>B</w:t>
      </w:r>
      <w:r w:rsidR="00015DE9" w:rsidRPr="000B3332">
        <w:rPr>
          <w:szCs w:val="24"/>
        </w:rPr>
        <w:t>uyer</w:t>
      </w:r>
      <w:r w:rsidR="009843E1" w:rsidRPr="000B3332">
        <w:rPr>
          <w:szCs w:val="24"/>
        </w:rPr>
        <w:t xml:space="preserve"> (</w:t>
      </w:r>
      <w:r w:rsidR="009843E1" w:rsidRPr="000B3332">
        <w:rPr>
          <w:szCs w:val="24"/>
          <w:lang w:val="en-GB"/>
        </w:rPr>
        <w:t>“Buyer”</w:t>
      </w:r>
      <w:r w:rsidR="009843E1" w:rsidRPr="000B3332">
        <w:rPr>
          <w:b/>
          <w:szCs w:val="24"/>
          <w:lang w:val="en-GB"/>
        </w:rPr>
        <w:t xml:space="preserve"> </w:t>
      </w:r>
      <w:r w:rsidR="009843E1" w:rsidRPr="000B3332">
        <w:rPr>
          <w:bCs/>
          <w:szCs w:val="24"/>
          <w:lang w:val="en-GB"/>
        </w:rPr>
        <w:t>in this context refers to contracting authority</w:t>
      </w:r>
      <w:r w:rsidR="009843E1" w:rsidRPr="000B3332">
        <w:rPr>
          <w:szCs w:val="24"/>
        </w:rPr>
        <w:t>)</w:t>
      </w:r>
      <w:bookmarkEnd w:id="3"/>
    </w:p>
    <w:sectPr w:rsidR="00B5037A" w:rsidRPr="000B3332" w:rsidSect="00E36507">
      <w:footerReference w:type="default" r:id="rId10"/>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5D1AC" w14:textId="77777777" w:rsidR="00C20D7E" w:rsidRDefault="00C20D7E">
      <w:r>
        <w:separator/>
      </w:r>
    </w:p>
  </w:endnote>
  <w:endnote w:type="continuationSeparator" w:id="0">
    <w:p w14:paraId="6FC4017D" w14:textId="77777777" w:rsidR="00C20D7E" w:rsidRDefault="00C2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1D95" w14:textId="77777777" w:rsidR="00C20D7E" w:rsidRDefault="00C20D7E">
      <w:r>
        <w:separator/>
      </w:r>
    </w:p>
  </w:footnote>
  <w:footnote w:type="continuationSeparator" w:id="0">
    <w:p w14:paraId="27CE01EA" w14:textId="77777777" w:rsidR="00C20D7E" w:rsidRDefault="00C20D7E">
      <w:r>
        <w:continuationSeparator/>
      </w:r>
    </w:p>
  </w:footnote>
  <w:footnote w:id="1">
    <w:p w14:paraId="7C4E44E2" w14:textId="50094E89"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hyperlink w:history="1"/>
    </w:p>
  </w:footnote>
  <w:footnote w:id="2">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 w:id="3">
    <w:p w14:paraId="36D6D8CA" w14:textId="77777777" w:rsidR="008B3014" w:rsidRPr="000617C9" w:rsidRDefault="008B3014" w:rsidP="008B3014">
      <w:pPr>
        <w:pStyle w:val="FootnoteText"/>
        <w:ind w:left="142" w:hanging="142"/>
      </w:pPr>
      <w:r>
        <w:rPr>
          <w:rStyle w:val="FootnoteReference"/>
        </w:rPr>
        <w:footnoteRef/>
      </w:r>
      <w:r>
        <w:tab/>
      </w:r>
      <w:r w:rsidRPr="008F66E7">
        <w:rPr>
          <w:sz w:val="18"/>
          <w:szCs w:val="18"/>
        </w:rPr>
        <w:t xml:space="preserve">The Common Procurement Vocabulary (CPV) is the mandatory reference nomenclature applicable to procurement contracts. The list of CPV codes is available on:  </w:t>
      </w:r>
      <w:r w:rsidRPr="00F25B4D">
        <w:rPr>
          <w:sz w:val="18"/>
          <w:szCs w:val="18"/>
        </w:rPr>
        <w:t>https://ted.europa.eu/en/simap/cpv</w:t>
      </w:r>
      <w:r w:rsidRPr="00F25B4D" w:rsidDel="00F25B4D">
        <w:rPr>
          <w:sz w:val="18"/>
          <w:szCs w:val="18"/>
        </w:rPr>
        <w:t xml:space="preserve"> </w:t>
      </w:r>
      <w:hyperlink w:history="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0540"/>
    <w:rsid w:val="000617C9"/>
    <w:rsid w:val="0006203C"/>
    <w:rsid w:val="0006242C"/>
    <w:rsid w:val="00063589"/>
    <w:rsid w:val="00063FB5"/>
    <w:rsid w:val="000677C2"/>
    <w:rsid w:val="00075FAC"/>
    <w:rsid w:val="00076F64"/>
    <w:rsid w:val="0008316A"/>
    <w:rsid w:val="00087A72"/>
    <w:rsid w:val="00095030"/>
    <w:rsid w:val="000950D5"/>
    <w:rsid w:val="000A3758"/>
    <w:rsid w:val="000B071D"/>
    <w:rsid w:val="000B3332"/>
    <w:rsid w:val="000C1522"/>
    <w:rsid w:val="000C155B"/>
    <w:rsid w:val="000C5B55"/>
    <w:rsid w:val="000D2DE6"/>
    <w:rsid w:val="000E3D13"/>
    <w:rsid w:val="000E5BBC"/>
    <w:rsid w:val="000E767D"/>
    <w:rsid w:val="000F0F6C"/>
    <w:rsid w:val="000F469B"/>
    <w:rsid w:val="000F4D57"/>
    <w:rsid w:val="000F5DEF"/>
    <w:rsid w:val="000F7D45"/>
    <w:rsid w:val="0010162C"/>
    <w:rsid w:val="00102D44"/>
    <w:rsid w:val="00105302"/>
    <w:rsid w:val="00110A94"/>
    <w:rsid w:val="00112210"/>
    <w:rsid w:val="00115D2F"/>
    <w:rsid w:val="00120298"/>
    <w:rsid w:val="00122B86"/>
    <w:rsid w:val="001239AE"/>
    <w:rsid w:val="00126E99"/>
    <w:rsid w:val="00131DDA"/>
    <w:rsid w:val="001341C5"/>
    <w:rsid w:val="00135FF0"/>
    <w:rsid w:val="0014405E"/>
    <w:rsid w:val="00144547"/>
    <w:rsid w:val="0015107D"/>
    <w:rsid w:val="00155BF4"/>
    <w:rsid w:val="00156471"/>
    <w:rsid w:val="00161FEC"/>
    <w:rsid w:val="00162F40"/>
    <w:rsid w:val="001661F7"/>
    <w:rsid w:val="001707D5"/>
    <w:rsid w:val="00170AC5"/>
    <w:rsid w:val="0017184C"/>
    <w:rsid w:val="0017301A"/>
    <w:rsid w:val="00180D47"/>
    <w:rsid w:val="00181270"/>
    <w:rsid w:val="00192024"/>
    <w:rsid w:val="00192D12"/>
    <w:rsid w:val="001951FE"/>
    <w:rsid w:val="00195809"/>
    <w:rsid w:val="001958A6"/>
    <w:rsid w:val="00196F2A"/>
    <w:rsid w:val="001978D8"/>
    <w:rsid w:val="001A0C86"/>
    <w:rsid w:val="001A104F"/>
    <w:rsid w:val="001A10F5"/>
    <w:rsid w:val="001A136D"/>
    <w:rsid w:val="001A1BE1"/>
    <w:rsid w:val="001A56BA"/>
    <w:rsid w:val="001B13B1"/>
    <w:rsid w:val="001B2571"/>
    <w:rsid w:val="001C09C9"/>
    <w:rsid w:val="001C3A54"/>
    <w:rsid w:val="001C64F1"/>
    <w:rsid w:val="001D19A6"/>
    <w:rsid w:val="001D55F7"/>
    <w:rsid w:val="001D5DEF"/>
    <w:rsid w:val="001E0BA5"/>
    <w:rsid w:val="001E2B63"/>
    <w:rsid w:val="001E3023"/>
    <w:rsid w:val="001E50A2"/>
    <w:rsid w:val="001F08D0"/>
    <w:rsid w:val="001F120E"/>
    <w:rsid w:val="001F1546"/>
    <w:rsid w:val="001F47F3"/>
    <w:rsid w:val="001F5D80"/>
    <w:rsid w:val="0020017B"/>
    <w:rsid w:val="0020037D"/>
    <w:rsid w:val="00201320"/>
    <w:rsid w:val="002075E1"/>
    <w:rsid w:val="00210466"/>
    <w:rsid w:val="00214035"/>
    <w:rsid w:val="00221CCE"/>
    <w:rsid w:val="00226829"/>
    <w:rsid w:val="00231106"/>
    <w:rsid w:val="00231687"/>
    <w:rsid w:val="00233B9D"/>
    <w:rsid w:val="00233DDA"/>
    <w:rsid w:val="00247009"/>
    <w:rsid w:val="00250A28"/>
    <w:rsid w:val="0026025E"/>
    <w:rsid w:val="00260AD3"/>
    <w:rsid w:val="00266EB9"/>
    <w:rsid w:val="00276644"/>
    <w:rsid w:val="00276D00"/>
    <w:rsid w:val="00282863"/>
    <w:rsid w:val="00290440"/>
    <w:rsid w:val="00290EBC"/>
    <w:rsid w:val="00296E73"/>
    <w:rsid w:val="002976DE"/>
    <w:rsid w:val="00297B55"/>
    <w:rsid w:val="002A254C"/>
    <w:rsid w:val="002B099D"/>
    <w:rsid w:val="002B4419"/>
    <w:rsid w:val="002B74FD"/>
    <w:rsid w:val="002C26E6"/>
    <w:rsid w:val="002C2D95"/>
    <w:rsid w:val="002C5844"/>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56E64"/>
    <w:rsid w:val="0036159C"/>
    <w:rsid w:val="003717BC"/>
    <w:rsid w:val="00371FD9"/>
    <w:rsid w:val="00372452"/>
    <w:rsid w:val="0038633F"/>
    <w:rsid w:val="00386C96"/>
    <w:rsid w:val="00386E96"/>
    <w:rsid w:val="0038796E"/>
    <w:rsid w:val="003947E7"/>
    <w:rsid w:val="00394B63"/>
    <w:rsid w:val="003952DC"/>
    <w:rsid w:val="00397073"/>
    <w:rsid w:val="00397634"/>
    <w:rsid w:val="003A2E1C"/>
    <w:rsid w:val="003A4357"/>
    <w:rsid w:val="003A4A56"/>
    <w:rsid w:val="003A7E14"/>
    <w:rsid w:val="003B3E06"/>
    <w:rsid w:val="003B43A8"/>
    <w:rsid w:val="003B55F6"/>
    <w:rsid w:val="003C100A"/>
    <w:rsid w:val="003C10AA"/>
    <w:rsid w:val="003C2D69"/>
    <w:rsid w:val="003C555B"/>
    <w:rsid w:val="003D195A"/>
    <w:rsid w:val="003D2ADD"/>
    <w:rsid w:val="003D4201"/>
    <w:rsid w:val="003D6B49"/>
    <w:rsid w:val="003E18F0"/>
    <w:rsid w:val="003E3A87"/>
    <w:rsid w:val="003E6715"/>
    <w:rsid w:val="003F32FF"/>
    <w:rsid w:val="003F554E"/>
    <w:rsid w:val="003F782C"/>
    <w:rsid w:val="0040360C"/>
    <w:rsid w:val="0040443B"/>
    <w:rsid w:val="0042033D"/>
    <w:rsid w:val="00424124"/>
    <w:rsid w:val="00426624"/>
    <w:rsid w:val="0043190A"/>
    <w:rsid w:val="00433FA3"/>
    <w:rsid w:val="00434A54"/>
    <w:rsid w:val="00435692"/>
    <w:rsid w:val="0043637D"/>
    <w:rsid w:val="004405D2"/>
    <w:rsid w:val="004441BD"/>
    <w:rsid w:val="00446019"/>
    <w:rsid w:val="00447D77"/>
    <w:rsid w:val="0045124A"/>
    <w:rsid w:val="00452327"/>
    <w:rsid w:val="0045494F"/>
    <w:rsid w:val="00462D53"/>
    <w:rsid w:val="00470018"/>
    <w:rsid w:val="00471180"/>
    <w:rsid w:val="00473883"/>
    <w:rsid w:val="00475263"/>
    <w:rsid w:val="0047646C"/>
    <w:rsid w:val="00476D80"/>
    <w:rsid w:val="00477B20"/>
    <w:rsid w:val="00481B95"/>
    <w:rsid w:val="00482B9A"/>
    <w:rsid w:val="00484163"/>
    <w:rsid w:val="00484BEE"/>
    <w:rsid w:val="004853B9"/>
    <w:rsid w:val="004901C2"/>
    <w:rsid w:val="00491B6B"/>
    <w:rsid w:val="004957E5"/>
    <w:rsid w:val="004A079B"/>
    <w:rsid w:val="004A63D8"/>
    <w:rsid w:val="004A7FEE"/>
    <w:rsid w:val="004B0F8B"/>
    <w:rsid w:val="004B459A"/>
    <w:rsid w:val="004B5DCF"/>
    <w:rsid w:val="004C0DB3"/>
    <w:rsid w:val="004C49B2"/>
    <w:rsid w:val="004C68B3"/>
    <w:rsid w:val="004E083B"/>
    <w:rsid w:val="004E1482"/>
    <w:rsid w:val="004E29A2"/>
    <w:rsid w:val="004E43ED"/>
    <w:rsid w:val="004E69A4"/>
    <w:rsid w:val="004E7B6E"/>
    <w:rsid w:val="004F00C7"/>
    <w:rsid w:val="004F2332"/>
    <w:rsid w:val="004F239B"/>
    <w:rsid w:val="004F34C4"/>
    <w:rsid w:val="004F351D"/>
    <w:rsid w:val="004F3BBC"/>
    <w:rsid w:val="004F4A09"/>
    <w:rsid w:val="004F689C"/>
    <w:rsid w:val="004F74D1"/>
    <w:rsid w:val="00500794"/>
    <w:rsid w:val="005012DF"/>
    <w:rsid w:val="00502217"/>
    <w:rsid w:val="00503CD9"/>
    <w:rsid w:val="005046CD"/>
    <w:rsid w:val="00505437"/>
    <w:rsid w:val="005070DB"/>
    <w:rsid w:val="00507BFE"/>
    <w:rsid w:val="00511119"/>
    <w:rsid w:val="00512C12"/>
    <w:rsid w:val="0051361C"/>
    <w:rsid w:val="0051514D"/>
    <w:rsid w:val="00515E50"/>
    <w:rsid w:val="00516C38"/>
    <w:rsid w:val="00521A14"/>
    <w:rsid w:val="00522393"/>
    <w:rsid w:val="00523826"/>
    <w:rsid w:val="00524367"/>
    <w:rsid w:val="005327EC"/>
    <w:rsid w:val="00533CE6"/>
    <w:rsid w:val="0054183B"/>
    <w:rsid w:val="00543897"/>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1320"/>
    <w:rsid w:val="005D3D85"/>
    <w:rsid w:val="005D53CB"/>
    <w:rsid w:val="005D720E"/>
    <w:rsid w:val="005E3AE0"/>
    <w:rsid w:val="005E3EEE"/>
    <w:rsid w:val="005E53BD"/>
    <w:rsid w:val="005F0E1E"/>
    <w:rsid w:val="005F776D"/>
    <w:rsid w:val="00600DF9"/>
    <w:rsid w:val="00600E54"/>
    <w:rsid w:val="00603F87"/>
    <w:rsid w:val="0061336A"/>
    <w:rsid w:val="00625FB6"/>
    <w:rsid w:val="00626BBA"/>
    <w:rsid w:val="00627C4A"/>
    <w:rsid w:val="00627FB4"/>
    <w:rsid w:val="00636024"/>
    <w:rsid w:val="00637237"/>
    <w:rsid w:val="0064066F"/>
    <w:rsid w:val="00642A14"/>
    <w:rsid w:val="0064390B"/>
    <w:rsid w:val="00651CAF"/>
    <w:rsid w:val="00652EFC"/>
    <w:rsid w:val="00653122"/>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031D"/>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107D"/>
    <w:rsid w:val="00745DBA"/>
    <w:rsid w:val="007463F2"/>
    <w:rsid w:val="00746DDB"/>
    <w:rsid w:val="007471C5"/>
    <w:rsid w:val="00750592"/>
    <w:rsid w:val="0075059A"/>
    <w:rsid w:val="00750FF8"/>
    <w:rsid w:val="00752A71"/>
    <w:rsid w:val="00753F4E"/>
    <w:rsid w:val="00753FC2"/>
    <w:rsid w:val="007563F7"/>
    <w:rsid w:val="00756C38"/>
    <w:rsid w:val="00756CA3"/>
    <w:rsid w:val="00761673"/>
    <w:rsid w:val="00761893"/>
    <w:rsid w:val="00764C68"/>
    <w:rsid w:val="007653F4"/>
    <w:rsid w:val="007727F3"/>
    <w:rsid w:val="00780EDE"/>
    <w:rsid w:val="00783B39"/>
    <w:rsid w:val="007877D8"/>
    <w:rsid w:val="007955F2"/>
    <w:rsid w:val="00795842"/>
    <w:rsid w:val="00795E5F"/>
    <w:rsid w:val="007960B1"/>
    <w:rsid w:val="007A04AC"/>
    <w:rsid w:val="007A655F"/>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4ABE"/>
    <w:rsid w:val="007F5383"/>
    <w:rsid w:val="008001B4"/>
    <w:rsid w:val="00800827"/>
    <w:rsid w:val="008040AA"/>
    <w:rsid w:val="00805ECD"/>
    <w:rsid w:val="008162F6"/>
    <w:rsid w:val="008240EA"/>
    <w:rsid w:val="008272C0"/>
    <w:rsid w:val="008323D3"/>
    <w:rsid w:val="008351FF"/>
    <w:rsid w:val="00845D2E"/>
    <w:rsid w:val="00846B24"/>
    <w:rsid w:val="00851792"/>
    <w:rsid w:val="00853875"/>
    <w:rsid w:val="00855235"/>
    <w:rsid w:val="00860295"/>
    <w:rsid w:val="00861719"/>
    <w:rsid w:val="008655C3"/>
    <w:rsid w:val="008777A8"/>
    <w:rsid w:val="0088064C"/>
    <w:rsid w:val="0088068C"/>
    <w:rsid w:val="00887818"/>
    <w:rsid w:val="00892A43"/>
    <w:rsid w:val="008938FF"/>
    <w:rsid w:val="00894E29"/>
    <w:rsid w:val="00895419"/>
    <w:rsid w:val="0089693D"/>
    <w:rsid w:val="008A1514"/>
    <w:rsid w:val="008A377D"/>
    <w:rsid w:val="008A42CB"/>
    <w:rsid w:val="008A6919"/>
    <w:rsid w:val="008B3014"/>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773A3"/>
    <w:rsid w:val="00982B9C"/>
    <w:rsid w:val="009843E1"/>
    <w:rsid w:val="009874BD"/>
    <w:rsid w:val="009900DD"/>
    <w:rsid w:val="00990B40"/>
    <w:rsid w:val="00991002"/>
    <w:rsid w:val="0099469E"/>
    <w:rsid w:val="009953A7"/>
    <w:rsid w:val="009B06B5"/>
    <w:rsid w:val="009B0DBF"/>
    <w:rsid w:val="009B5E33"/>
    <w:rsid w:val="009B6F36"/>
    <w:rsid w:val="009C0E9E"/>
    <w:rsid w:val="009C4007"/>
    <w:rsid w:val="009C7312"/>
    <w:rsid w:val="009D6350"/>
    <w:rsid w:val="009D6916"/>
    <w:rsid w:val="009E4662"/>
    <w:rsid w:val="009E5005"/>
    <w:rsid w:val="009E56F8"/>
    <w:rsid w:val="009F128B"/>
    <w:rsid w:val="009F1BD5"/>
    <w:rsid w:val="009F1DD6"/>
    <w:rsid w:val="009F261D"/>
    <w:rsid w:val="009F480A"/>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60F5B"/>
    <w:rsid w:val="00A6764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3505"/>
    <w:rsid w:val="00AA5256"/>
    <w:rsid w:val="00AA7762"/>
    <w:rsid w:val="00AA7866"/>
    <w:rsid w:val="00AB00B8"/>
    <w:rsid w:val="00AB32E4"/>
    <w:rsid w:val="00AB4DF6"/>
    <w:rsid w:val="00AB5CB1"/>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30C5"/>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1FDE"/>
    <w:rsid w:val="00B52D97"/>
    <w:rsid w:val="00B5587D"/>
    <w:rsid w:val="00B56D0A"/>
    <w:rsid w:val="00B60DA6"/>
    <w:rsid w:val="00B60EC5"/>
    <w:rsid w:val="00B647AA"/>
    <w:rsid w:val="00B72045"/>
    <w:rsid w:val="00B732F2"/>
    <w:rsid w:val="00B740D9"/>
    <w:rsid w:val="00B74AA7"/>
    <w:rsid w:val="00B7507D"/>
    <w:rsid w:val="00B7586A"/>
    <w:rsid w:val="00B76345"/>
    <w:rsid w:val="00B82BBF"/>
    <w:rsid w:val="00B836BC"/>
    <w:rsid w:val="00B84AED"/>
    <w:rsid w:val="00B87073"/>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0C45"/>
    <w:rsid w:val="00BF5FBD"/>
    <w:rsid w:val="00C00D44"/>
    <w:rsid w:val="00C03806"/>
    <w:rsid w:val="00C05D9E"/>
    <w:rsid w:val="00C06736"/>
    <w:rsid w:val="00C0690C"/>
    <w:rsid w:val="00C10475"/>
    <w:rsid w:val="00C106C1"/>
    <w:rsid w:val="00C14AF2"/>
    <w:rsid w:val="00C171B6"/>
    <w:rsid w:val="00C17450"/>
    <w:rsid w:val="00C20D7E"/>
    <w:rsid w:val="00C2452B"/>
    <w:rsid w:val="00C2707E"/>
    <w:rsid w:val="00C27405"/>
    <w:rsid w:val="00C30183"/>
    <w:rsid w:val="00C31FC4"/>
    <w:rsid w:val="00C3644F"/>
    <w:rsid w:val="00C36873"/>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6689"/>
    <w:rsid w:val="00CE7536"/>
    <w:rsid w:val="00CF0E53"/>
    <w:rsid w:val="00CF366A"/>
    <w:rsid w:val="00D00216"/>
    <w:rsid w:val="00D00DBC"/>
    <w:rsid w:val="00D011CD"/>
    <w:rsid w:val="00D01E28"/>
    <w:rsid w:val="00D0254B"/>
    <w:rsid w:val="00D16785"/>
    <w:rsid w:val="00D225CC"/>
    <w:rsid w:val="00D22682"/>
    <w:rsid w:val="00D240C3"/>
    <w:rsid w:val="00D25196"/>
    <w:rsid w:val="00D2523D"/>
    <w:rsid w:val="00D2768D"/>
    <w:rsid w:val="00D339BD"/>
    <w:rsid w:val="00D36765"/>
    <w:rsid w:val="00D40309"/>
    <w:rsid w:val="00D44E75"/>
    <w:rsid w:val="00D46724"/>
    <w:rsid w:val="00D47080"/>
    <w:rsid w:val="00D517A4"/>
    <w:rsid w:val="00D53C59"/>
    <w:rsid w:val="00D549F4"/>
    <w:rsid w:val="00D640F5"/>
    <w:rsid w:val="00D64EAA"/>
    <w:rsid w:val="00D674F6"/>
    <w:rsid w:val="00D67CD8"/>
    <w:rsid w:val="00D67F00"/>
    <w:rsid w:val="00D714E2"/>
    <w:rsid w:val="00D71ECD"/>
    <w:rsid w:val="00D76090"/>
    <w:rsid w:val="00D80D74"/>
    <w:rsid w:val="00D82AA0"/>
    <w:rsid w:val="00D85E6C"/>
    <w:rsid w:val="00D8779C"/>
    <w:rsid w:val="00D936F1"/>
    <w:rsid w:val="00D97501"/>
    <w:rsid w:val="00D97D02"/>
    <w:rsid w:val="00DA098F"/>
    <w:rsid w:val="00DA0ABA"/>
    <w:rsid w:val="00DB006C"/>
    <w:rsid w:val="00DB0E68"/>
    <w:rsid w:val="00DB1202"/>
    <w:rsid w:val="00DB35A9"/>
    <w:rsid w:val="00DB4599"/>
    <w:rsid w:val="00DB711B"/>
    <w:rsid w:val="00DC0253"/>
    <w:rsid w:val="00DC4F70"/>
    <w:rsid w:val="00DC6C9C"/>
    <w:rsid w:val="00DC753D"/>
    <w:rsid w:val="00DD0CD4"/>
    <w:rsid w:val="00DD6CBD"/>
    <w:rsid w:val="00DD759E"/>
    <w:rsid w:val="00DD7953"/>
    <w:rsid w:val="00DE1061"/>
    <w:rsid w:val="00DE2699"/>
    <w:rsid w:val="00DE28AE"/>
    <w:rsid w:val="00DE7B12"/>
    <w:rsid w:val="00E06009"/>
    <w:rsid w:val="00E13FA4"/>
    <w:rsid w:val="00E1782A"/>
    <w:rsid w:val="00E25542"/>
    <w:rsid w:val="00E2770C"/>
    <w:rsid w:val="00E30BB5"/>
    <w:rsid w:val="00E31447"/>
    <w:rsid w:val="00E33244"/>
    <w:rsid w:val="00E334FC"/>
    <w:rsid w:val="00E35FC7"/>
    <w:rsid w:val="00E36507"/>
    <w:rsid w:val="00E422A2"/>
    <w:rsid w:val="00E51C35"/>
    <w:rsid w:val="00E54E16"/>
    <w:rsid w:val="00E610AF"/>
    <w:rsid w:val="00E65C91"/>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06114"/>
    <w:rsid w:val="00F10E8E"/>
    <w:rsid w:val="00F1113D"/>
    <w:rsid w:val="00F209A9"/>
    <w:rsid w:val="00F233FF"/>
    <w:rsid w:val="00F245F9"/>
    <w:rsid w:val="00F25B4D"/>
    <w:rsid w:val="00F27556"/>
    <w:rsid w:val="00F27C45"/>
    <w:rsid w:val="00F31DC5"/>
    <w:rsid w:val="00F34407"/>
    <w:rsid w:val="00F3539A"/>
    <w:rsid w:val="00F54A52"/>
    <w:rsid w:val="00F646C6"/>
    <w:rsid w:val="00F72D9F"/>
    <w:rsid w:val="00F7452A"/>
    <w:rsid w:val="00F76D55"/>
    <w:rsid w:val="00F800AF"/>
    <w:rsid w:val="00F81ACF"/>
    <w:rsid w:val="00F82AA4"/>
    <w:rsid w:val="00F83D04"/>
    <w:rsid w:val="00F84498"/>
    <w:rsid w:val="00F85F7E"/>
    <w:rsid w:val="00F91683"/>
    <w:rsid w:val="00F9486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7D8"/>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 w:type="character" w:customStyle="1" w:styleId="FootnoteTextChar">
    <w:name w:val="Footnote Text Char"/>
    <w:link w:val="FootnoteText"/>
    <w:semiHidden/>
    <w:rsid w:val="008B3014"/>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icokanjiz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anjiza.rs/ujlap/site/index-s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832</Words>
  <Characters>4974</Characters>
  <Application>Microsoft Office Word</Application>
  <DocSecurity>0</DocSecurity>
  <Lines>138</Lines>
  <Paragraphs>107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Nikola Todorov</cp:lastModifiedBy>
  <cp:revision>42</cp:revision>
  <cp:lastPrinted>2024-01-16T09:06:00Z</cp:lastPrinted>
  <dcterms:created xsi:type="dcterms:W3CDTF">2024-06-17T13:33:00Z</dcterms:created>
  <dcterms:modified xsi:type="dcterms:W3CDTF">2026-08-27T12:24:00Z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