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50" w:rsidRPr="009B66F5" w:rsidRDefault="00702150" w:rsidP="00702150">
      <w:pPr>
        <w:pStyle w:val="Default"/>
        <w:ind w:right="-392"/>
        <w:rPr>
          <w:rFonts w:ascii="Times New Roman" w:hAnsi="Times New Roman"/>
          <w:bCs/>
          <w:lang w:val="sr-Cyrl-CS"/>
        </w:rPr>
      </w:pPr>
      <w:r w:rsidRPr="009B66F5">
        <w:rPr>
          <w:rFonts w:ascii="Times New Roman" w:hAnsi="Times New Roman"/>
          <w:bCs/>
          <w:lang w:val="sr-Cyrl-CS"/>
        </w:rPr>
        <w:t>Република Србија</w:t>
      </w:r>
    </w:p>
    <w:p w:rsidR="00702150" w:rsidRPr="009B66F5" w:rsidRDefault="00702150" w:rsidP="00702150">
      <w:pPr>
        <w:pStyle w:val="Default"/>
        <w:ind w:right="-392"/>
        <w:rPr>
          <w:rFonts w:ascii="Times New Roman" w:hAnsi="Times New Roman"/>
          <w:bCs/>
          <w:lang w:val="sr-Cyrl-CS"/>
        </w:rPr>
      </w:pPr>
      <w:r w:rsidRPr="009B66F5">
        <w:rPr>
          <w:rFonts w:ascii="Times New Roman" w:hAnsi="Times New Roman"/>
          <w:bCs/>
          <w:lang w:val="sr-Cyrl-CS"/>
        </w:rPr>
        <w:t>Аутономна Покрајина Војводина</w:t>
      </w:r>
    </w:p>
    <w:p w:rsidR="00702150" w:rsidRDefault="00702150" w:rsidP="00702150">
      <w:pPr>
        <w:pStyle w:val="Default"/>
        <w:ind w:right="-392"/>
        <w:rPr>
          <w:rFonts w:ascii="Times New Roman" w:hAnsi="Times New Roman"/>
          <w:bCs/>
          <w:lang w:val="sr-Cyrl-CS"/>
        </w:rPr>
      </w:pPr>
      <w:r w:rsidRPr="009B66F5">
        <w:rPr>
          <w:rFonts w:ascii="Times New Roman" w:hAnsi="Times New Roman"/>
          <w:bCs/>
          <w:lang w:val="sr-Cyrl-CS"/>
        </w:rPr>
        <w:t>ОПШТИНА КАЊИЖА</w:t>
      </w:r>
    </w:p>
    <w:p w:rsidR="00702150" w:rsidRPr="004771C4" w:rsidRDefault="00702150" w:rsidP="00702150">
      <w:pPr>
        <w:pStyle w:val="Default"/>
        <w:ind w:right="-392"/>
        <w:rPr>
          <w:rFonts w:ascii="Times New Roman" w:hAnsi="Times New Roman"/>
          <w:bCs/>
        </w:rPr>
      </w:pPr>
      <w:r>
        <w:rPr>
          <w:rFonts w:ascii="Times New Roman" w:hAnsi="Times New Roman"/>
          <w:bCs/>
        </w:rPr>
        <w:t>www.kanjiza.rs</w:t>
      </w:r>
    </w:p>
    <w:p w:rsidR="00702150" w:rsidRPr="009B66F5" w:rsidRDefault="00702150" w:rsidP="00702150">
      <w:pPr>
        <w:pStyle w:val="Default"/>
        <w:ind w:right="-392"/>
        <w:rPr>
          <w:rFonts w:ascii="Times New Roman" w:hAnsi="Times New Roman"/>
          <w:lang w:val="sr-Cyrl-CS"/>
        </w:rPr>
      </w:pPr>
      <w:r w:rsidRPr="009B66F5">
        <w:rPr>
          <w:rFonts w:ascii="Times New Roman" w:hAnsi="Times New Roman"/>
          <w:lang w:val="sr-Cyrl-CS"/>
        </w:rPr>
        <w:t xml:space="preserve">Број: </w:t>
      </w:r>
      <w:r w:rsidR="003D15A7" w:rsidRPr="003D15A7">
        <w:rPr>
          <w:rFonts w:ascii="Times New Roman" w:hAnsi="Times New Roman"/>
          <w:lang w:val="sr-Cyrl-CS"/>
        </w:rPr>
        <w:t>404-</w:t>
      </w:r>
      <w:r w:rsidR="003D15A7" w:rsidRPr="003D15A7">
        <w:rPr>
          <w:rFonts w:ascii="Times New Roman" w:hAnsi="Times New Roman"/>
          <w:lang w:val="sr-Cyrl-RS"/>
        </w:rPr>
        <w:t>86</w:t>
      </w:r>
      <w:r w:rsidR="003D15A7" w:rsidRPr="003D15A7">
        <w:rPr>
          <w:rFonts w:ascii="Times New Roman" w:hAnsi="Times New Roman"/>
          <w:lang w:val="sr-Cyrl-CS"/>
        </w:rPr>
        <w:t>/201</w:t>
      </w:r>
      <w:r w:rsidR="003D15A7" w:rsidRPr="003D15A7">
        <w:rPr>
          <w:rFonts w:ascii="Times New Roman" w:hAnsi="Times New Roman"/>
        </w:rPr>
        <w:t>4</w:t>
      </w:r>
      <w:r w:rsidR="003D15A7" w:rsidRPr="003D15A7">
        <w:rPr>
          <w:rFonts w:ascii="Times New Roman" w:hAnsi="Times New Roman"/>
          <w:lang w:val="sr-Cyrl-CS"/>
        </w:rPr>
        <w:t>-I/А</w:t>
      </w:r>
    </w:p>
    <w:p w:rsidR="00702150" w:rsidRPr="009B66F5" w:rsidRDefault="00702150" w:rsidP="00702150">
      <w:pPr>
        <w:pStyle w:val="Default"/>
        <w:ind w:right="-392"/>
        <w:rPr>
          <w:rFonts w:ascii="Times New Roman" w:hAnsi="Times New Roman"/>
          <w:lang w:val="sr-Cyrl-CS"/>
        </w:rPr>
      </w:pPr>
      <w:r w:rsidRPr="009B66F5">
        <w:rPr>
          <w:rFonts w:ascii="Times New Roman" w:hAnsi="Times New Roman"/>
          <w:lang w:val="sr-Cyrl-CS"/>
        </w:rPr>
        <w:t xml:space="preserve">Дана: </w:t>
      </w:r>
      <w:r w:rsidR="003D15A7">
        <w:rPr>
          <w:rFonts w:ascii="Times New Roman" w:hAnsi="Times New Roman"/>
          <w:color w:val="auto"/>
          <w:lang w:val="sr-Cyrl-RS"/>
        </w:rPr>
        <w:t>13</w:t>
      </w:r>
      <w:r w:rsidRPr="009B66F5">
        <w:rPr>
          <w:rFonts w:ascii="Times New Roman" w:hAnsi="Times New Roman"/>
          <w:lang w:val="sr-Cyrl-CS"/>
        </w:rPr>
        <w:t xml:space="preserve">. </w:t>
      </w:r>
      <w:r w:rsidR="003D15A7">
        <w:rPr>
          <w:rFonts w:ascii="Times New Roman" w:hAnsi="Times New Roman"/>
          <w:lang w:val="sr-Cyrl-RS"/>
        </w:rPr>
        <w:t>03</w:t>
      </w:r>
      <w:r w:rsidRPr="009B66F5">
        <w:rPr>
          <w:rFonts w:ascii="Times New Roman" w:hAnsi="Times New Roman"/>
          <w:lang w:val="sr-Cyrl-CS"/>
        </w:rPr>
        <w:t>. 201</w:t>
      </w:r>
      <w:r w:rsidR="003D15A7">
        <w:rPr>
          <w:rFonts w:ascii="Times New Roman" w:hAnsi="Times New Roman"/>
          <w:lang w:val="sr-Cyrl-RS"/>
        </w:rPr>
        <w:t>4</w:t>
      </w:r>
      <w:r w:rsidRPr="009B66F5">
        <w:rPr>
          <w:rFonts w:ascii="Times New Roman" w:hAnsi="Times New Roman"/>
          <w:lang w:val="sr-Cyrl-CS"/>
        </w:rPr>
        <w:t>. године</w:t>
      </w:r>
    </w:p>
    <w:p w:rsidR="00702150" w:rsidRDefault="00702150" w:rsidP="00702150">
      <w:pPr>
        <w:pStyle w:val="Default"/>
        <w:ind w:right="-392"/>
        <w:rPr>
          <w:rFonts w:ascii="Times New Roman" w:hAnsi="Times New Roman"/>
          <w:lang w:val="sr-Cyrl-CS"/>
        </w:rPr>
      </w:pPr>
      <w:r w:rsidRPr="009B66F5">
        <w:rPr>
          <w:rFonts w:ascii="Times New Roman" w:hAnsi="Times New Roman"/>
          <w:lang w:val="sr-Cyrl-CS"/>
        </w:rPr>
        <w:t>Кањижа</w:t>
      </w:r>
    </w:p>
    <w:p w:rsidR="00702150" w:rsidRPr="009B66F5" w:rsidRDefault="00702150" w:rsidP="00702150">
      <w:pPr>
        <w:pStyle w:val="Default"/>
        <w:ind w:right="-392"/>
        <w:rPr>
          <w:rFonts w:ascii="Times New Roman" w:hAnsi="Times New Roman"/>
          <w:bCs/>
          <w:lang w:val="sr-Cyrl-CS"/>
        </w:rPr>
      </w:pPr>
      <w:r>
        <w:rPr>
          <w:rFonts w:ascii="Times New Roman" w:hAnsi="Times New Roman"/>
          <w:lang w:val="sr-Cyrl-CS"/>
        </w:rPr>
        <w:t>Главни трг 1.</w:t>
      </w:r>
    </w:p>
    <w:p w:rsidR="00702150" w:rsidRPr="009B66F5" w:rsidRDefault="00702150" w:rsidP="00702150">
      <w:pPr>
        <w:pStyle w:val="Default"/>
        <w:ind w:right="-392"/>
        <w:jc w:val="center"/>
        <w:rPr>
          <w:rFonts w:ascii="Times New Roman" w:hAnsi="Times New Roman"/>
          <w:b/>
          <w:bCs/>
          <w:sz w:val="28"/>
          <w:szCs w:val="28"/>
          <w:lang w:val="sr-Cyrl-CS"/>
        </w:rPr>
      </w:pPr>
    </w:p>
    <w:p w:rsidR="00702150" w:rsidRDefault="00702150" w:rsidP="00702150">
      <w:pPr>
        <w:pStyle w:val="Default"/>
        <w:ind w:right="-392"/>
        <w:rPr>
          <w:rFonts w:ascii="Times New Roman" w:hAnsi="Times New Roman"/>
          <w:b/>
          <w:bCs/>
          <w:sz w:val="28"/>
          <w:szCs w:val="28"/>
          <w:lang w:val="sr-Cyrl-CS"/>
        </w:rPr>
      </w:pPr>
    </w:p>
    <w:p w:rsidR="00702150" w:rsidRDefault="00702150" w:rsidP="00702150">
      <w:pPr>
        <w:pStyle w:val="Default"/>
        <w:ind w:right="-392"/>
        <w:rPr>
          <w:rFonts w:ascii="Times New Roman" w:hAnsi="Times New Roman"/>
          <w:b/>
          <w:bCs/>
          <w:sz w:val="28"/>
          <w:szCs w:val="28"/>
          <w:lang w:val="sr-Cyrl-CS"/>
        </w:rPr>
      </w:pPr>
    </w:p>
    <w:p w:rsidR="00702150" w:rsidRPr="009B66F5" w:rsidRDefault="00702150" w:rsidP="00702150">
      <w:pPr>
        <w:pStyle w:val="Default"/>
        <w:ind w:right="-392"/>
        <w:rPr>
          <w:rFonts w:ascii="Times New Roman" w:hAnsi="Times New Roman"/>
          <w:b/>
          <w:bCs/>
          <w:sz w:val="28"/>
          <w:szCs w:val="28"/>
          <w:lang w:val="sr-Cyrl-CS"/>
        </w:rPr>
      </w:pPr>
    </w:p>
    <w:p w:rsidR="00702150" w:rsidRPr="009B66F5" w:rsidRDefault="00702150" w:rsidP="00702150">
      <w:pPr>
        <w:pStyle w:val="Default"/>
        <w:ind w:right="-392"/>
        <w:jc w:val="center"/>
        <w:rPr>
          <w:rFonts w:ascii="Times New Roman" w:hAnsi="Times New Roman"/>
          <w:b/>
          <w:bCs/>
          <w:sz w:val="28"/>
          <w:szCs w:val="28"/>
          <w:lang w:val="sr-Cyrl-CS"/>
        </w:rPr>
      </w:pPr>
    </w:p>
    <w:p w:rsidR="00702150" w:rsidRPr="009B66F5" w:rsidRDefault="00702150" w:rsidP="00702150">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702150" w:rsidRPr="009B66F5" w:rsidRDefault="00702150" w:rsidP="00702150">
      <w:pPr>
        <w:pStyle w:val="Default"/>
        <w:jc w:val="center"/>
        <w:rPr>
          <w:rFonts w:ascii="Times New Roman" w:hAnsi="Times New Roman"/>
          <w:b/>
          <w:bCs/>
          <w:sz w:val="28"/>
          <w:szCs w:val="28"/>
          <w:lang w:val="sr-Cyrl-CS"/>
        </w:rPr>
      </w:pPr>
    </w:p>
    <w:p w:rsidR="00702150" w:rsidRDefault="00702150" w:rsidP="00702150">
      <w:pPr>
        <w:pStyle w:val="Default"/>
        <w:ind w:right="-92"/>
        <w:jc w:val="center"/>
        <w:rPr>
          <w:rFonts w:ascii="Times New Roman" w:hAnsi="Times New Roman"/>
          <w:b/>
          <w:sz w:val="28"/>
          <w:szCs w:val="28"/>
          <w:lang w:val="en-US"/>
        </w:rPr>
      </w:pPr>
      <w:r w:rsidRPr="0090159F">
        <w:rPr>
          <w:rFonts w:ascii="Times New Roman" w:hAnsi="Times New Roman"/>
          <w:b/>
          <w:sz w:val="28"/>
          <w:szCs w:val="28"/>
          <w:lang w:val="sr-Cyrl-CS"/>
        </w:rPr>
        <w:t xml:space="preserve">ЗА </w:t>
      </w:r>
      <w:r w:rsidRPr="007C6D26">
        <w:rPr>
          <w:rFonts w:ascii="Times New Roman" w:hAnsi="Times New Roman"/>
          <w:b/>
          <w:sz w:val="28"/>
          <w:szCs w:val="28"/>
          <w:lang w:val="sr-Cyrl-CS"/>
        </w:rPr>
        <w:t xml:space="preserve">НАБАВКУ </w:t>
      </w:r>
      <w:r>
        <w:rPr>
          <w:rFonts w:ascii="Times New Roman" w:hAnsi="Times New Roman"/>
          <w:b/>
          <w:sz w:val="28"/>
          <w:szCs w:val="28"/>
          <w:lang w:val="sr-Cyrl-RS"/>
        </w:rPr>
        <w:t>ИЗВОЂЕЊА РАДОВА</w:t>
      </w:r>
      <w:r w:rsidRPr="007C6D26">
        <w:rPr>
          <w:rFonts w:ascii="Times New Roman" w:hAnsi="Times New Roman"/>
          <w:b/>
          <w:sz w:val="28"/>
          <w:szCs w:val="28"/>
          <w:lang w:val="sr-Cyrl-RS"/>
        </w:rPr>
        <w:t xml:space="preserve"> </w:t>
      </w:r>
    </w:p>
    <w:p w:rsidR="005557A4" w:rsidRPr="005557A4" w:rsidRDefault="005557A4" w:rsidP="00702150">
      <w:pPr>
        <w:pStyle w:val="Default"/>
        <w:ind w:right="-92"/>
        <w:jc w:val="center"/>
        <w:rPr>
          <w:rFonts w:ascii="Times New Roman" w:hAnsi="Times New Roman"/>
          <w:b/>
        </w:rPr>
      </w:pPr>
      <w:r w:rsidRPr="005557A4">
        <w:rPr>
          <w:rFonts w:ascii="Times New Roman" w:hAnsi="Times New Roman"/>
          <w:b/>
          <w:lang w:val="sr-Cyrl-RS"/>
        </w:rPr>
        <w:t>Изградња прикључног водовода од постојеће водоводне мреже</w:t>
      </w:r>
    </w:p>
    <w:p w:rsidR="00702150" w:rsidRPr="005557A4" w:rsidRDefault="005557A4" w:rsidP="00702150">
      <w:pPr>
        <w:pStyle w:val="Default"/>
        <w:ind w:right="-92"/>
        <w:jc w:val="center"/>
        <w:rPr>
          <w:rFonts w:ascii="Times New Roman" w:hAnsi="Times New Roman"/>
          <w:b/>
          <w:bCs/>
          <w:sz w:val="28"/>
          <w:szCs w:val="28"/>
          <w:lang w:val="sr-Cyrl-CS"/>
        </w:rPr>
      </w:pPr>
      <w:r w:rsidRPr="005557A4">
        <w:rPr>
          <w:rFonts w:ascii="Times New Roman" w:hAnsi="Times New Roman"/>
          <w:b/>
          <w:lang w:val="sr-Cyrl-RS"/>
        </w:rPr>
        <w:t xml:space="preserve"> насеља Трешњевац кроз ратарски рит до пословног објекта д.о.о. „Бата“</w:t>
      </w:r>
    </w:p>
    <w:p w:rsidR="00702150" w:rsidRDefault="00702150" w:rsidP="00702150">
      <w:pPr>
        <w:pStyle w:val="Default"/>
        <w:ind w:right="-92"/>
        <w:jc w:val="center"/>
        <w:rPr>
          <w:rFonts w:ascii="Times New Roman" w:hAnsi="Times New Roman"/>
          <w:b/>
          <w:bCs/>
          <w:sz w:val="28"/>
          <w:szCs w:val="28"/>
          <w:lang w:val="sr-Cyrl-CS"/>
        </w:rPr>
      </w:pPr>
    </w:p>
    <w:p w:rsidR="00702150" w:rsidRDefault="00702150" w:rsidP="00702150">
      <w:pPr>
        <w:pStyle w:val="Default"/>
        <w:ind w:right="-92"/>
        <w:jc w:val="center"/>
        <w:rPr>
          <w:rFonts w:ascii="Times New Roman" w:hAnsi="Times New Roman"/>
          <w:b/>
          <w:bCs/>
          <w:sz w:val="28"/>
          <w:szCs w:val="28"/>
          <w:lang w:val="sr-Cyrl-CS"/>
        </w:rPr>
      </w:pPr>
    </w:p>
    <w:p w:rsidR="00702150" w:rsidRDefault="00702150" w:rsidP="00702150">
      <w:pPr>
        <w:pStyle w:val="Default"/>
        <w:ind w:right="-92"/>
        <w:jc w:val="center"/>
        <w:rPr>
          <w:rFonts w:ascii="Times New Roman" w:hAnsi="Times New Roman"/>
          <w:b/>
          <w:bCs/>
          <w:sz w:val="28"/>
          <w:szCs w:val="28"/>
          <w:lang w:val="sr-Cyrl-CS"/>
        </w:rPr>
      </w:pPr>
    </w:p>
    <w:p w:rsidR="00702150" w:rsidRDefault="00702150" w:rsidP="00702150">
      <w:pPr>
        <w:pStyle w:val="Default"/>
        <w:ind w:right="-92"/>
        <w:jc w:val="center"/>
        <w:rPr>
          <w:rFonts w:ascii="Times New Roman" w:hAnsi="Times New Roman"/>
          <w:b/>
          <w:bCs/>
          <w:sz w:val="28"/>
          <w:szCs w:val="28"/>
          <w:lang w:val="sr-Cyrl-CS"/>
        </w:rPr>
      </w:pPr>
    </w:p>
    <w:p w:rsidR="00702150" w:rsidRDefault="00702150" w:rsidP="00702150">
      <w:pPr>
        <w:pStyle w:val="Default"/>
        <w:ind w:right="-92"/>
        <w:jc w:val="center"/>
        <w:rPr>
          <w:rFonts w:ascii="Times New Roman" w:hAnsi="Times New Roman"/>
          <w:bCs/>
          <w:sz w:val="28"/>
          <w:szCs w:val="28"/>
          <w:lang w:val="sr-Cyrl-CS"/>
        </w:rPr>
      </w:pPr>
      <w:r w:rsidRPr="0090159F">
        <w:rPr>
          <w:rFonts w:ascii="Times New Roman" w:hAnsi="Times New Roman"/>
          <w:bCs/>
          <w:sz w:val="28"/>
          <w:szCs w:val="28"/>
          <w:lang w:val="sr-Cyrl-CS"/>
        </w:rPr>
        <w:t xml:space="preserve">Јавна набавка </w:t>
      </w:r>
      <w:r>
        <w:rPr>
          <w:rFonts w:ascii="Times New Roman" w:hAnsi="Times New Roman"/>
          <w:bCs/>
          <w:sz w:val="28"/>
          <w:szCs w:val="28"/>
          <w:lang w:val="sr-Cyrl-CS"/>
        </w:rPr>
        <w:t>у отвореном поступку</w:t>
      </w:r>
    </w:p>
    <w:p w:rsidR="00702150" w:rsidRPr="0090159F" w:rsidRDefault="00702150" w:rsidP="00702150">
      <w:pPr>
        <w:pStyle w:val="Default"/>
        <w:ind w:right="-92"/>
        <w:jc w:val="center"/>
        <w:rPr>
          <w:rFonts w:ascii="Times New Roman" w:hAnsi="Times New Roman"/>
          <w:bCs/>
          <w:sz w:val="28"/>
          <w:szCs w:val="28"/>
          <w:lang w:val="sr-Cyrl-CS"/>
        </w:rPr>
      </w:pPr>
    </w:p>
    <w:p w:rsidR="00702150" w:rsidRPr="009B66F5" w:rsidRDefault="00702150" w:rsidP="00702150">
      <w:pPr>
        <w:pStyle w:val="Default"/>
        <w:ind w:right="-392"/>
        <w:jc w:val="center"/>
        <w:rPr>
          <w:rFonts w:ascii="Times New Roman" w:hAnsi="Times New Roman"/>
          <w:color w:val="FF0000"/>
          <w:sz w:val="28"/>
          <w:szCs w:val="28"/>
        </w:rPr>
      </w:pPr>
      <w:r w:rsidRPr="009B66F5">
        <w:rPr>
          <w:rFonts w:ascii="Times New Roman" w:hAnsi="Times New Roman"/>
          <w:sz w:val="28"/>
          <w:szCs w:val="28"/>
        </w:rPr>
        <w:t xml:space="preserve">Број набавке: </w:t>
      </w:r>
      <w:r w:rsidR="005557A4">
        <w:rPr>
          <w:rFonts w:ascii="Times New Roman" w:hAnsi="Times New Roman"/>
          <w:color w:val="auto"/>
          <w:sz w:val="28"/>
          <w:szCs w:val="28"/>
          <w:lang w:val="sr-Cyrl-RS"/>
        </w:rPr>
        <w:t>12</w:t>
      </w:r>
      <w:r w:rsidRPr="009B66F5">
        <w:rPr>
          <w:rFonts w:ascii="Times New Roman" w:hAnsi="Times New Roman"/>
          <w:color w:val="auto"/>
          <w:sz w:val="28"/>
          <w:szCs w:val="28"/>
          <w:lang w:val="sr-Latn-CS"/>
        </w:rPr>
        <w:t>/201</w:t>
      </w:r>
      <w:r w:rsidR="005557A4">
        <w:rPr>
          <w:rFonts w:ascii="Times New Roman" w:hAnsi="Times New Roman"/>
          <w:color w:val="auto"/>
          <w:sz w:val="28"/>
          <w:szCs w:val="28"/>
          <w:lang w:val="sr-Cyrl-RS"/>
        </w:rPr>
        <w:t>4</w:t>
      </w:r>
      <w:r w:rsidRPr="009B66F5">
        <w:rPr>
          <w:rFonts w:ascii="Times New Roman" w:hAnsi="Times New Roman"/>
          <w:b/>
          <w:bCs/>
          <w:color w:val="99CCFF"/>
          <w:sz w:val="28"/>
          <w:szCs w:val="28"/>
        </w:rPr>
        <w:t xml:space="preserve"> </w:t>
      </w:r>
    </w:p>
    <w:p w:rsidR="00702150" w:rsidRPr="009B66F5" w:rsidRDefault="00702150" w:rsidP="00702150">
      <w:pPr>
        <w:pStyle w:val="Default"/>
        <w:ind w:right="-392"/>
        <w:jc w:val="center"/>
        <w:rPr>
          <w:rFonts w:ascii="Times New Roman" w:hAnsi="Times New Roman"/>
          <w:sz w:val="28"/>
          <w:szCs w:val="28"/>
          <w:lang w:val="sr-Cyrl-CS"/>
        </w:rPr>
      </w:pPr>
    </w:p>
    <w:p w:rsidR="00702150" w:rsidRPr="009B66F5" w:rsidRDefault="00702150" w:rsidP="00702150">
      <w:pPr>
        <w:pStyle w:val="Default"/>
        <w:ind w:right="-392"/>
        <w:jc w:val="center"/>
        <w:rPr>
          <w:rFonts w:ascii="Times New Roman" w:hAnsi="Times New Roman"/>
          <w:sz w:val="28"/>
          <w:szCs w:val="28"/>
          <w:lang w:val="sr-Cyrl-CS"/>
        </w:rPr>
      </w:pPr>
    </w:p>
    <w:p w:rsidR="00702150" w:rsidRPr="009B66F5" w:rsidRDefault="00702150" w:rsidP="00702150">
      <w:pPr>
        <w:pStyle w:val="Default"/>
        <w:ind w:right="-392"/>
        <w:jc w:val="center"/>
        <w:rPr>
          <w:rFonts w:ascii="Times New Roman" w:hAnsi="Times New Roman"/>
          <w:sz w:val="28"/>
          <w:szCs w:val="28"/>
          <w:lang w:val="sr-Cyrl-CS"/>
        </w:rPr>
      </w:pPr>
    </w:p>
    <w:p w:rsidR="00702150" w:rsidRPr="009B66F5" w:rsidRDefault="00702150" w:rsidP="00702150">
      <w:pPr>
        <w:pStyle w:val="Default"/>
        <w:ind w:right="-392"/>
        <w:jc w:val="center"/>
        <w:rPr>
          <w:rFonts w:ascii="Times New Roman" w:hAnsi="Times New Roman"/>
          <w:sz w:val="28"/>
          <w:szCs w:val="28"/>
          <w:lang w:val="sr-Cyrl-CS"/>
        </w:rPr>
      </w:pPr>
      <w:r>
        <w:rPr>
          <w:rFonts w:ascii="Times New Roman" w:hAnsi="Times New Roman"/>
          <w:noProof/>
          <w:lang w:val="en-US" w:eastAsia="en-US"/>
        </w:rPr>
        <w:drawing>
          <wp:inline distT="0" distB="0" distL="0" distR="0" wp14:anchorId="2171ADCC" wp14:editId="21253FDB">
            <wp:extent cx="1177925" cy="1713230"/>
            <wp:effectExtent l="0" t="0" r="3175" b="1270"/>
            <wp:docPr id="5" name="Kép 5" descr="Leírás: 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ci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925" cy="1713230"/>
                    </a:xfrm>
                    <a:prstGeom prst="rect">
                      <a:avLst/>
                    </a:prstGeom>
                    <a:noFill/>
                    <a:ln>
                      <a:noFill/>
                    </a:ln>
                  </pic:spPr>
                </pic:pic>
              </a:graphicData>
            </a:graphic>
          </wp:inline>
        </w:drawing>
      </w:r>
    </w:p>
    <w:p w:rsidR="00702150" w:rsidRPr="009B66F5" w:rsidRDefault="00702150" w:rsidP="00702150">
      <w:pPr>
        <w:pStyle w:val="Default"/>
        <w:ind w:right="-392"/>
        <w:jc w:val="center"/>
        <w:rPr>
          <w:rFonts w:ascii="Times New Roman" w:hAnsi="Times New Roman"/>
          <w:sz w:val="28"/>
          <w:szCs w:val="28"/>
          <w:lang w:val="sr-Cyrl-CS"/>
        </w:rPr>
      </w:pPr>
    </w:p>
    <w:p w:rsidR="00702150" w:rsidRDefault="00702150" w:rsidP="00702150">
      <w:pPr>
        <w:pStyle w:val="Default"/>
        <w:ind w:right="-392"/>
        <w:jc w:val="center"/>
        <w:rPr>
          <w:rFonts w:ascii="Times New Roman" w:hAnsi="Times New Roman"/>
          <w:sz w:val="28"/>
          <w:szCs w:val="28"/>
        </w:rPr>
      </w:pPr>
    </w:p>
    <w:p w:rsidR="00702150" w:rsidRDefault="00702150" w:rsidP="00702150">
      <w:pPr>
        <w:pStyle w:val="Default"/>
        <w:ind w:right="-392"/>
        <w:jc w:val="center"/>
        <w:rPr>
          <w:rFonts w:ascii="Times New Roman" w:hAnsi="Times New Roman"/>
          <w:sz w:val="28"/>
          <w:szCs w:val="28"/>
        </w:rPr>
      </w:pPr>
    </w:p>
    <w:p w:rsidR="00702150" w:rsidRDefault="00702150" w:rsidP="00702150">
      <w:pPr>
        <w:pStyle w:val="Default"/>
        <w:ind w:right="-392"/>
        <w:jc w:val="center"/>
        <w:rPr>
          <w:rFonts w:ascii="Times New Roman" w:hAnsi="Times New Roman"/>
          <w:sz w:val="28"/>
          <w:szCs w:val="28"/>
        </w:rPr>
      </w:pPr>
    </w:p>
    <w:p w:rsidR="00702150" w:rsidRPr="008242FF" w:rsidRDefault="00702150" w:rsidP="00702150">
      <w:pPr>
        <w:pStyle w:val="Default"/>
        <w:ind w:right="-392"/>
        <w:jc w:val="center"/>
        <w:rPr>
          <w:rFonts w:ascii="Times New Roman" w:hAnsi="Times New Roman"/>
          <w:sz w:val="28"/>
          <w:szCs w:val="28"/>
        </w:rPr>
      </w:pPr>
    </w:p>
    <w:p w:rsidR="00702150" w:rsidRPr="009B66F5" w:rsidRDefault="00702150" w:rsidP="00702150">
      <w:pPr>
        <w:pStyle w:val="Default"/>
        <w:ind w:right="-392"/>
        <w:jc w:val="center"/>
        <w:rPr>
          <w:rFonts w:ascii="Times New Roman" w:hAnsi="Times New Roman"/>
          <w:b/>
          <w:bCs/>
          <w:i/>
          <w:iCs/>
          <w:sz w:val="22"/>
          <w:szCs w:val="22"/>
          <w:lang w:val="sr-Cyrl-CS"/>
        </w:rPr>
      </w:pPr>
    </w:p>
    <w:p w:rsidR="00702150" w:rsidRPr="00956316" w:rsidRDefault="00702150" w:rsidP="00702150">
      <w:pPr>
        <w:pStyle w:val="Default"/>
        <w:ind w:right="-392"/>
        <w:jc w:val="center"/>
        <w:rPr>
          <w:rFonts w:ascii="Times New Roman" w:hAnsi="Times New Roman"/>
          <w:bCs/>
          <w:iCs/>
          <w:sz w:val="22"/>
          <w:szCs w:val="22"/>
          <w:lang w:val="sr-Cyrl-RS"/>
        </w:rPr>
      </w:pPr>
      <w:r w:rsidRPr="00956316">
        <w:rPr>
          <w:rFonts w:ascii="Times New Roman" w:hAnsi="Times New Roman"/>
          <w:bCs/>
          <w:iCs/>
          <w:sz w:val="22"/>
          <w:szCs w:val="22"/>
          <w:lang w:val="sr-Cyrl-RS"/>
        </w:rPr>
        <w:t>Контакт особа: Виг Ласло, тел: 024/875-166</w:t>
      </w:r>
    </w:p>
    <w:p w:rsidR="00702150" w:rsidRPr="00956316" w:rsidRDefault="00702150" w:rsidP="00702150">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садржи </w:t>
      </w:r>
      <w:r w:rsidR="000B5149">
        <w:rPr>
          <w:rFonts w:ascii="Times New Roman" w:hAnsi="Times New Roman"/>
          <w:bCs/>
          <w:iCs/>
          <w:color w:val="auto"/>
          <w:sz w:val="22"/>
          <w:szCs w:val="22"/>
          <w:lang w:val="sr-Cyrl-RS"/>
        </w:rPr>
        <w:t>39</w:t>
      </w:r>
      <w:r w:rsidRPr="00956316">
        <w:rPr>
          <w:rFonts w:ascii="Times New Roman" w:hAnsi="Times New Roman"/>
          <w:bCs/>
          <w:iCs/>
          <w:sz w:val="22"/>
          <w:szCs w:val="22"/>
        </w:rPr>
        <w:t xml:space="preserve"> стран</w:t>
      </w:r>
      <w:r w:rsidRPr="00956316">
        <w:rPr>
          <w:rFonts w:ascii="Times New Roman" w:hAnsi="Times New Roman"/>
          <w:bCs/>
          <w:iCs/>
          <w:sz w:val="22"/>
          <w:szCs w:val="22"/>
          <w:lang w:val="sr-Cyrl-CS"/>
        </w:rPr>
        <w:t>иц</w:t>
      </w:r>
      <w:r w:rsidRPr="00956316">
        <w:rPr>
          <w:rFonts w:ascii="Times New Roman" w:hAnsi="Times New Roman"/>
          <w:bCs/>
          <w:iCs/>
          <w:sz w:val="22"/>
          <w:szCs w:val="22"/>
        </w:rPr>
        <w:t xml:space="preserve">а </w:t>
      </w:r>
    </w:p>
    <w:p w:rsidR="00702150" w:rsidRDefault="00702150" w:rsidP="00702150">
      <w:pPr>
        <w:pStyle w:val="Default"/>
        <w:ind w:right="-392"/>
        <w:rPr>
          <w:rFonts w:ascii="Times New Roman" w:hAnsi="Times New Roman"/>
          <w:b/>
          <w:bCs/>
          <w:i/>
          <w:iCs/>
          <w:sz w:val="22"/>
          <w:szCs w:val="22"/>
          <w:lang w:val="sr-Cyrl-CS"/>
        </w:rPr>
      </w:pPr>
    </w:p>
    <w:p w:rsidR="00702150" w:rsidRPr="009B66F5" w:rsidRDefault="00702150" w:rsidP="00702150">
      <w:pPr>
        <w:pStyle w:val="Default"/>
        <w:ind w:right="-392"/>
        <w:rPr>
          <w:rFonts w:ascii="Times New Roman" w:hAnsi="Times New Roman"/>
          <w:b/>
          <w:bCs/>
          <w:i/>
          <w:iCs/>
          <w:sz w:val="22"/>
          <w:szCs w:val="22"/>
          <w:lang w:val="sr-Cyrl-CS"/>
        </w:rPr>
      </w:pPr>
    </w:p>
    <w:p w:rsidR="00702150" w:rsidRPr="009B66F5" w:rsidRDefault="00702150" w:rsidP="00702150">
      <w:pPr>
        <w:pStyle w:val="Default"/>
        <w:ind w:right="-392"/>
        <w:rPr>
          <w:rFonts w:ascii="Times New Roman" w:hAnsi="Times New Roman"/>
          <w:b/>
          <w:bCs/>
          <w:i/>
          <w:iCs/>
          <w:sz w:val="22"/>
          <w:szCs w:val="22"/>
          <w:lang w:val="sr-Cyrl-CS"/>
        </w:rPr>
      </w:pPr>
    </w:p>
    <w:p w:rsidR="00702150" w:rsidRPr="000D5F61" w:rsidRDefault="00702150" w:rsidP="00702150">
      <w:pPr>
        <w:jc w:val="both"/>
        <w:rPr>
          <w:rFonts w:eastAsia="TimesNewRomanPSMT"/>
        </w:rPr>
      </w:pPr>
      <w:proofErr w:type="gramStart"/>
      <w:r w:rsidRPr="000D5F61">
        <w:rPr>
          <w:rFonts w:eastAsia="TimesNewRomanPSMT"/>
        </w:rPr>
        <w:t>На основу чл.</w:t>
      </w:r>
      <w:proofErr w:type="gramEnd"/>
      <w:r w:rsidRPr="000D5F61">
        <w:rPr>
          <w:rFonts w:eastAsia="TimesNewRomanPSMT"/>
        </w:rPr>
        <w:t xml:space="preserve"> 3</w:t>
      </w:r>
      <w:r w:rsidRPr="000D5F61">
        <w:rPr>
          <w:rFonts w:eastAsia="TimesNewRomanPSMT"/>
          <w:lang w:val="sr-Cyrl-CS"/>
        </w:rPr>
        <w:t>2</w:t>
      </w:r>
      <w:r w:rsidRPr="000D5F61">
        <w:rPr>
          <w:rFonts w:eastAsia="TimesNewRomanPSMT"/>
        </w:rPr>
        <w:t xml:space="preserve">. </w:t>
      </w:r>
      <w:proofErr w:type="gramStart"/>
      <w:r w:rsidRPr="000D5F61">
        <w:rPr>
          <w:rFonts w:eastAsia="TimesNewRomanPSMT"/>
        </w:rPr>
        <w:t>и</w:t>
      </w:r>
      <w:proofErr w:type="gramEnd"/>
      <w:r w:rsidRPr="000D5F61">
        <w:rPr>
          <w:rFonts w:eastAsia="TimesNewRomanPSMT"/>
        </w:rPr>
        <w:t xml:space="preserve"> 61. </w:t>
      </w:r>
      <w:proofErr w:type="gramStart"/>
      <w:r w:rsidRPr="000D5F61">
        <w:rPr>
          <w:rFonts w:eastAsia="TimesNewRomanPSMT"/>
        </w:rPr>
        <w:t>Закона о јавним набавкама („Сл. гласник РС” бр. 124/2012, у даљем тексту: Закон), чл.</w:t>
      </w:r>
      <w:proofErr w:type="gramEnd"/>
      <w:r w:rsidRPr="000D5F61">
        <w:rPr>
          <w:rFonts w:eastAsia="TimesNewRomanPSMT"/>
        </w:rPr>
        <w:t xml:space="preserve"> </w:t>
      </w:r>
      <w:r w:rsidRPr="000D5F61">
        <w:rPr>
          <w:rFonts w:eastAsia="TimesNewRomanPSMT"/>
          <w:lang w:val="sr-Cyrl-CS"/>
        </w:rPr>
        <w:t>2</w:t>
      </w:r>
      <w:r w:rsidRPr="000D5F6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D5F61">
        <w:t xml:space="preserve">Одлуке о покретању поступка јавне набавке </w:t>
      </w:r>
      <w:r>
        <w:rPr>
          <w:lang w:val="sr-Cyrl-RS"/>
        </w:rPr>
        <w:t xml:space="preserve">под редним бројем </w:t>
      </w:r>
      <w:r w:rsidR="00472F04">
        <w:rPr>
          <w:lang w:val="sr-Cyrl-RS"/>
        </w:rPr>
        <w:t>12</w:t>
      </w:r>
      <w:r>
        <w:rPr>
          <w:lang w:val="sr-Cyrl-RS"/>
        </w:rPr>
        <w:t>/201</w:t>
      </w:r>
      <w:r w:rsidR="00472F04">
        <w:rPr>
          <w:lang w:val="sr-Cyrl-RS"/>
        </w:rPr>
        <w:t>4</w:t>
      </w:r>
      <w:r>
        <w:rPr>
          <w:lang w:val="sr-Cyrl-RS"/>
        </w:rPr>
        <w:t xml:space="preserve">, деловодни </w:t>
      </w:r>
      <w:r w:rsidRPr="000D5F61">
        <w:t>број</w:t>
      </w:r>
      <w:r>
        <w:rPr>
          <w:lang w:val="sr-Cyrl-RS"/>
        </w:rPr>
        <w:t xml:space="preserve"> </w:t>
      </w:r>
      <w:r w:rsidRPr="009B66F5">
        <w:rPr>
          <w:lang w:val="sr-Cyrl-CS"/>
        </w:rPr>
        <w:t>404-</w:t>
      </w:r>
      <w:r w:rsidR="00472F04">
        <w:rPr>
          <w:color w:val="auto"/>
          <w:lang w:val="sr-Cyrl-RS"/>
        </w:rPr>
        <w:t>86</w:t>
      </w:r>
      <w:r w:rsidRPr="009B66F5">
        <w:rPr>
          <w:lang w:val="sr-Cyrl-CS"/>
        </w:rPr>
        <w:t>/201</w:t>
      </w:r>
      <w:r w:rsidR="00472F04">
        <w:rPr>
          <w:lang w:val="sr-Cyrl-RS"/>
        </w:rPr>
        <w:t>4</w:t>
      </w:r>
      <w:r w:rsidRPr="009B66F5">
        <w:rPr>
          <w:lang w:val="sr-Cyrl-CS"/>
        </w:rPr>
        <w:t>-I/А</w:t>
      </w:r>
      <w:r w:rsidRPr="000D5F61">
        <w:t xml:space="preserve"> и Решења о образовању </w:t>
      </w:r>
      <w:r w:rsidRPr="000D5F61">
        <w:rPr>
          <w:lang w:val="sr-Cyrl-RS"/>
        </w:rPr>
        <w:t>к</w:t>
      </w:r>
      <w:r w:rsidRPr="000D5F61">
        <w:t>омисије за јавну набавку</w:t>
      </w:r>
      <w:r>
        <w:rPr>
          <w:lang w:val="sr-Cyrl-RS"/>
        </w:rPr>
        <w:t xml:space="preserve"> </w:t>
      </w:r>
      <w:r w:rsidR="00472F04">
        <w:rPr>
          <w:lang w:val="sr-Cyrl-RS"/>
        </w:rPr>
        <w:t>12</w:t>
      </w:r>
      <w:r>
        <w:rPr>
          <w:lang w:val="sr-Cyrl-RS"/>
        </w:rPr>
        <w:t>/201</w:t>
      </w:r>
      <w:r w:rsidR="00472F04">
        <w:rPr>
          <w:lang w:val="sr-Cyrl-RS"/>
        </w:rPr>
        <w:t>4</w:t>
      </w:r>
      <w:r>
        <w:rPr>
          <w:lang w:val="sr-Cyrl-RS"/>
        </w:rPr>
        <w:t>, деловодни број</w:t>
      </w:r>
      <w:r w:rsidRPr="000D5F61">
        <w:rPr>
          <w:i/>
          <w:iCs/>
        </w:rPr>
        <w:t xml:space="preserve"> </w:t>
      </w:r>
      <w:r>
        <w:rPr>
          <w:lang w:val="sr-Cyrl-CS"/>
        </w:rPr>
        <w:t>02-</w:t>
      </w:r>
      <w:r w:rsidR="00472F04">
        <w:rPr>
          <w:lang w:val="sr-Cyrl-RS"/>
        </w:rPr>
        <w:t>11</w:t>
      </w:r>
      <w:r w:rsidR="003D15A7">
        <w:rPr>
          <w:lang w:val="sr-Cyrl-RS"/>
        </w:rPr>
        <w:t>6</w:t>
      </w:r>
      <w:r w:rsidRPr="00817F5A">
        <w:rPr>
          <w:lang w:val="sr-Cyrl-CS"/>
        </w:rPr>
        <w:t>/201</w:t>
      </w:r>
      <w:r w:rsidR="00472F04">
        <w:rPr>
          <w:lang w:val="sr-Cyrl-RS"/>
        </w:rPr>
        <w:t>4</w:t>
      </w:r>
      <w:r w:rsidRPr="00817F5A">
        <w:rPr>
          <w:lang w:val="sr-Cyrl-CS"/>
        </w:rPr>
        <w:t>-I</w:t>
      </w:r>
      <w:r>
        <w:rPr>
          <w:lang w:val="sr-Cyrl-CS"/>
        </w:rPr>
        <w:t>/А</w:t>
      </w:r>
      <w:r w:rsidRPr="000D5F61">
        <w:t>, припремљена је:</w:t>
      </w:r>
    </w:p>
    <w:p w:rsidR="00702150" w:rsidRPr="000D5F61" w:rsidRDefault="00702150" w:rsidP="00702150">
      <w:pPr>
        <w:ind w:firstLine="720"/>
        <w:jc w:val="both"/>
        <w:rPr>
          <w:rFonts w:eastAsia="TimesNewRomanPSMT"/>
        </w:rPr>
      </w:pPr>
    </w:p>
    <w:p w:rsidR="00702150" w:rsidRPr="000D5F61" w:rsidRDefault="00702150" w:rsidP="00702150">
      <w:pPr>
        <w:ind w:firstLine="720"/>
        <w:jc w:val="both"/>
        <w:rPr>
          <w:rFonts w:eastAsia="TimesNewRomanPSMT"/>
        </w:rPr>
      </w:pPr>
    </w:p>
    <w:p w:rsidR="00702150" w:rsidRPr="000D5F61" w:rsidRDefault="00702150" w:rsidP="00702150">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702150" w:rsidRPr="000D5F61" w:rsidRDefault="00702150" w:rsidP="00702150">
      <w:pPr>
        <w:shd w:val="clear" w:color="auto" w:fill="C6D9F1"/>
        <w:jc w:val="center"/>
        <w:rPr>
          <w:rFonts w:eastAsia="TimesNewRomanPS-BoldMT"/>
          <w:b/>
          <w:bCs/>
          <w:lang w:val="ru-RU"/>
        </w:rPr>
      </w:pPr>
    </w:p>
    <w:p w:rsidR="00603992" w:rsidRDefault="00702150" w:rsidP="00702150">
      <w:pPr>
        <w:shd w:val="clear" w:color="auto" w:fill="C6D9F1"/>
        <w:jc w:val="center"/>
        <w:rPr>
          <w:rFonts w:eastAsia="TimesNewRomanPS-BoldMT"/>
          <w:b/>
          <w:bCs/>
          <w:lang w:val="sr-Cyrl-RS"/>
        </w:rPr>
      </w:pPr>
      <w:r w:rsidRPr="00324E2D">
        <w:rPr>
          <w:rFonts w:eastAsia="TimesNewRomanPS-BoldMT"/>
          <w:b/>
          <w:bCs/>
          <w:lang w:val="sr-Cyrl-CS"/>
        </w:rPr>
        <w:t xml:space="preserve">у отвореном поступку за </w:t>
      </w:r>
      <w:r w:rsidRPr="00324E2D">
        <w:rPr>
          <w:rFonts w:eastAsia="TimesNewRomanPS-BoldMT"/>
          <w:b/>
          <w:bCs/>
        </w:rPr>
        <w:t xml:space="preserve">јавну набавку </w:t>
      </w:r>
      <w:r>
        <w:rPr>
          <w:rFonts w:eastAsia="TimesNewRomanPS-BoldMT"/>
          <w:b/>
          <w:bCs/>
          <w:lang w:val="sr-Cyrl-RS"/>
        </w:rPr>
        <w:t>извођења радова</w:t>
      </w:r>
      <w:r w:rsidRPr="00324E2D">
        <w:rPr>
          <w:rFonts w:eastAsia="TimesNewRomanPS-BoldMT"/>
          <w:b/>
          <w:bCs/>
          <w:lang w:val="sr-Cyrl-RS"/>
        </w:rPr>
        <w:t xml:space="preserve"> </w:t>
      </w:r>
      <w:r w:rsidRPr="00324E2D">
        <w:rPr>
          <w:rFonts w:eastAsia="TimesNewRomanPS-BoldMT"/>
          <w:b/>
          <w:bCs/>
        </w:rPr>
        <w:t>–</w:t>
      </w:r>
      <w:r w:rsidRPr="00324E2D">
        <w:rPr>
          <w:rFonts w:eastAsia="TimesNewRomanPS-BoldMT"/>
          <w:b/>
          <w:bCs/>
          <w:lang w:val="sr-Cyrl-RS"/>
        </w:rPr>
        <w:t xml:space="preserve"> </w:t>
      </w:r>
      <w:r w:rsidR="00603992">
        <w:rPr>
          <w:rFonts w:eastAsia="TimesNewRomanPS-BoldMT"/>
          <w:b/>
          <w:bCs/>
          <w:lang w:val="sr-Cyrl-RS"/>
        </w:rPr>
        <w:t>изградња</w:t>
      </w:r>
    </w:p>
    <w:p w:rsidR="00603992" w:rsidRDefault="00603992" w:rsidP="00603992">
      <w:pPr>
        <w:shd w:val="clear" w:color="auto" w:fill="C6D9F1"/>
        <w:jc w:val="center"/>
        <w:rPr>
          <w:rFonts w:eastAsia="TimesNewRomanPS-BoldMT"/>
          <w:b/>
          <w:bCs/>
          <w:lang w:val="sr-Cyrl-RS"/>
        </w:rPr>
      </w:pPr>
      <w:r>
        <w:rPr>
          <w:rFonts w:eastAsia="TimesNewRomanPS-BoldMT"/>
          <w:b/>
          <w:bCs/>
          <w:lang w:val="sr-Cyrl-RS"/>
        </w:rPr>
        <w:t xml:space="preserve"> прикључног водовода од постојеће водоводне мреже насеља Трешњевац </w:t>
      </w:r>
    </w:p>
    <w:p w:rsidR="00702150" w:rsidRPr="003A2FE7" w:rsidRDefault="00603992" w:rsidP="00702150">
      <w:pPr>
        <w:shd w:val="clear" w:color="auto" w:fill="C6D9F1"/>
        <w:jc w:val="center"/>
        <w:rPr>
          <w:rFonts w:eastAsia="TimesNewRomanPS-BoldMT"/>
          <w:b/>
          <w:bCs/>
          <w:lang w:val="sr-Cyrl-RS"/>
        </w:rPr>
      </w:pPr>
      <w:r>
        <w:rPr>
          <w:rFonts w:eastAsia="TimesNewRomanPS-BoldMT"/>
          <w:b/>
          <w:bCs/>
          <w:lang w:val="sr-Cyrl-RS"/>
        </w:rPr>
        <w:t>кроз ратарски рит до пословног објекта д.о.о. „Бата“</w:t>
      </w:r>
    </w:p>
    <w:p w:rsidR="00702150" w:rsidRPr="000D5F61" w:rsidRDefault="00702150" w:rsidP="00702150">
      <w:pPr>
        <w:shd w:val="clear" w:color="auto" w:fill="C6D9F1"/>
        <w:jc w:val="center"/>
        <w:rPr>
          <w:rFonts w:eastAsia="TimesNewRomanPS-BoldMT"/>
          <w:b/>
          <w:bCs/>
        </w:rPr>
      </w:pPr>
      <w:proofErr w:type="gramStart"/>
      <w:r w:rsidRPr="000D5F61">
        <w:rPr>
          <w:rFonts w:eastAsia="TimesNewRomanPS-BoldMT"/>
          <w:b/>
          <w:bCs/>
        </w:rPr>
        <w:t>ЈН бр</w:t>
      </w:r>
      <w:r>
        <w:rPr>
          <w:rFonts w:eastAsia="TimesNewRomanPS-BoldMT"/>
          <w:b/>
          <w:bCs/>
          <w:lang w:val="sr-Cyrl-RS"/>
        </w:rPr>
        <w:t>.</w:t>
      </w:r>
      <w:proofErr w:type="gramEnd"/>
      <w:r>
        <w:rPr>
          <w:rFonts w:eastAsia="TimesNewRomanPS-BoldMT"/>
          <w:b/>
          <w:bCs/>
          <w:lang w:val="sr-Cyrl-RS"/>
        </w:rPr>
        <w:t xml:space="preserve"> </w:t>
      </w:r>
      <w:r w:rsidR="00603992">
        <w:rPr>
          <w:rFonts w:eastAsia="TimesNewRomanPS-BoldMT"/>
          <w:b/>
          <w:bCs/>
          <w:lang w:val="sr-Cyrl-RS"/>
        </w:rPr>
        <w:t>12</w:t>
      </w:r>
      <w:r w:rsidRPr="000D5F61">
        <w:rPr>
          <w:rFonts w:eastAsia="TimesNewRomanPS-BoldMT"/>
          <w:b/>
          <w:bCs/>
        </w:rPr>
        <w:t>/201</w:t>
      </w:r>
      <w:r w:rsidR="00603992">
        <w:rPr>
          <w:rFonts w:eastAsia="TimesNewRomanPS-BoldMT"/>
          <w:b/>
          <w:bCs/>
          <w:lang w:val="sr-Cyrl-RS"/>
        </w:rPr>
        <w:t>4</w:t>
      </w:r>
      <w:r w:rsidRPr="000D5F61">
        <w:rPr>
          <w:rFonts w:eastAsia="TimesNewRomanPS-BoldMT"/>
          <w:b/>
          <w:bCs/>
          <w:lang w:val="sr-Cyrl-CS"/>
        </w:rPr>
        <w:t xml:space="preserve"> </w:t>
      </w:r>
    </w:p>
    <w:p w:rsidR="00702150" w:rsidRPr="000D5F61" w:rsidRDefault="00702150" w:rsidP="00702150">
      <w:pPr>
        <w:jc w:val="both"/>
        <w:rPr>
          <w:rFonts w:eastAsia="TimesNewRomanPS-BoldMT"/>
          <w:b/>
          <w:bCs/>
          <w:color w:val="FF0000"/>
        </w:rPr>
      </w:pPr>
    </w:p>
    <w:p w:rsidR="00702150" w:rsidRPr="000D5F61" w:rsidRDefault="00702150" w:rsidP="00702150">
      <w:pPr>
        <w:jc w:val="both"/>
        <w:rPr>
          <w:rFonts w:eastAsia="TimesNewRomanPSMT"/>
        </w:rPr>
      </w:pPr>
      <w:r w:rsidRPr="000D5F61">
        <w:rPr>
          <w:rFonts w:eastAsia="TimesNewRomanPSMT"/>
        </w:rPr>
        <w:t>Конкурсна документација садржи:</w:t>
      </w:r>
    </w:p>
    <w:p w:rsidR="00702150" w:rsidRPr="000D5F61" w:rsidRDefault="00702150" w:rsidP="00702150">
      <w:pPr>
        <w:jc w:val="both"/>
        <w:rPr>
          <w:rFonts w:eastAsia="TimesNewRomanPSMT"/>
        </w:rPr>
      </w:pPr>
    </w:p>
    <w:p w:rsidR="00702150" w:rsidRPr="000D5F61" w:rsidRDefault="00702150" w:rsidP="00702150">
      <w:pPr>
        <w:jc w:val="both"/>
        <w:rPr>
          <w:rFonts w:eastAsia="TimesNewRomanPSMT"/>
        </w:rPr>
      </w:pPr>
    </w:p>
    <w:tbl>
      <w:tblPr>
        <w:tblW w:w="0" w:type="auto"/>
        <w:tblInd w:w="-30" w:type="dxa"/>
        <w:tblLayout w:type="fixed"/>
        <w:tblLook w:val="0000" w:firstRow="0" w:lastRow="0" w:firstColumn="0" w:lastColumn="0" w:noHBand="0" w:noVBand="0"/>
      </w:tblPr>
      <w:tblGrid>
        <w:gridCol w:w="1563"/>
        <w:gridCol w:w="6119"/>
        <w:gridCol w:w="1620"/>
      </w:tblGrid>
      <w:tr w:rsidR="00702150" w:rsidRPr="003A2FE7" w:rsidTr="00740744">
        <w:tc>
          <w:tcPr>
            <w:tcW w:w="1563" w:type="dxa"/>
            <w:tcBorders>
              <w:top w:val="single" w:sz="4" w:space="0" w:color="000000"/>
              <w:left w:val="single" w:sz="4" w:space="0" w:color="000000"/>
              <w:bottom w:val="single" w:sz="4" w:space="0" w:color="000000"/>
            </w:tcBorders>
            <w:shd w:val="clear" w:color="auto" w:fill="auto"/>
          </w:tcPr>
          <w:p w:rsidR="00702150" w:rsidRPr="003A2FE7" w:rsidRDefault="00702150" w:rsidP="00740744">
            <w:pPr>
              <w:jc w:val="both"/>
              <w:rPr>
                <w:rFonts w:eastAsia="TimesNewRomanPSMT"/>
                <w:b/>
              </w:rPr>
            </w:pPr>
            <w:r w:rsidRPr="003A2FE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702150" w:rsidRPr="003A2FE7" w:rsidRDefault="00702150" w:rsidP="00740744">
            <w:pPr>
              <w:jc w:val="center"/>
              <w:rPr>
                <w:rFonts w:eastAsia="TimesNewRomanPSMT"/>
                <w:b/>
              </w:rPr>
            </w:pPr>
            <w:r w:rsidRPr="003A2FE7">
              <w:rPr>
                <w:rFonts w:eastAsia="TimesNewRomanPSMT"/>
                <w:b/>
              </w:rPr>
              <w:t>Назив</w:t>
            </w:r>
            <w:r w:rsidRPr="003A2FE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3A2FE7" w:rsidRDefault="00702150" w:rsidP="00740744">
            <w:pPr>
              <w:jc w:val="center"/>
              <w:rPr>
                <w:bCs/>
                <w:iCs/>
                <w:sz w:val="28"/>
                <w:szCs w:val="28"/>
              </w:rPr>
            </w:pPr>
            <w:r w:rsidRPr="003A2FE7">
              <w:rPr>
                <w:rFonts w:eastAsia="TimesNewRomanPSMT"/>
                <w:b/>
              </w:rPr>
              <w:t>Страна</w:t>
            </w:r>
          </w:p>
        </w:tc>
      </w:tr>
      <w:tr w:rsidR="00702150" w:rsidRPr="000D5F61" w:rsidTr="00740744">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center"/>
              <w:rPr>
                <w:rFonts w:eastAsia="TimesNewRomanPSMT"/>
                <w:lang w:val="sr-Cyrl-RS"/>
              </w:rPr>
            </w:pPr>
            <w:r w:rsidRPr="000D5F61">
              <w:rPr>
                <w:bCs/>
                <w:iCs/>
              </w:rPr>
              <w:t>I</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center"/>
              <w:rPr>
                <w:bCs/>
                <w:iCs/>
                <w:sz w:val="28"/>
                <w:szCs w:val="28"/>
              </w:rPr>
            </w:pPr>
            <w:r w:rsidRPr="000D5F61">
              <w:rPr>
                <w:rFonts w:eastAsia="TimesNewRomanPSMT"/>
                <w:color w:val="auto"/>
                <w:lang w:val="sr-Cyrl-RS"/>
              </w:rPr>
              <w:t>3</w:t>
            </w:r>
          </w:p>
        </w:tc>
      </w:tr>
      <w:tr w:rsidR="00702150" w:rsidRPr="000D5F61" w:rsidTr="00740744">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center"/>
              <w:rPr>
                <w:rFonts w:eastAsia="TimesNewRomanPSMT"/>
                <w:lang w:val="sr-Cyrl-RS"/>
              </w:rPr>
            </w:pPr>
            <w:r w:rsidRPr="000D5F61">
              <w:rPr>
                <w:bCs/>
                <w:iCs/>
              </w:rPr>
              <w:t>II</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center"/>
              <w:rPr>
                <w:rFonts w:eastAsia="TimesNewRomanPSMT"/>
                <w:lang w:val="sr-Cyrl-RS"/>
              </w:rPr>
            </w:pPr>
            <w:r>
              <w:rPr>
                <w:rFonts w:eastAsia="TimesNewRomanPSMT"/>
                <w:color w:val="auto"/>
                <w:lang w:val="sr-Cyrl-RS"/>
              </w:rPr>
              <w:t>3</w:t>
            </w:r>
          </w:p>
        </w:tc>
      </w:tr>
      <w:tr w:rsidR="00702150" w:rsidRPr="000D5F61" w:rsidTr="00740744">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center"/>
              <w:rPr>
                <w:rFonts w:eastAsia="TimesNewRomanPSMT"/>
                <w:lang w:val="sr-Cyrl-RS"/>
              </w:rPr>
            </w:pPr>
          </w:p>
          <w:p w:rsidR="00702150" w:rsidRPr="000D5F61" w:rsidRDefault="00702150" w:rsidP="00740744">
            <w:pPr>
              <w:snapToGrid w:val="0"/>
              <w:jc w:val="center"/>
              <w:rPr>
                <w:rFonts w:eastAsia="TimesNewRomanPSMT"/>
                <w:lang w:val="sr-Cyrl-RS"/>
              </w:rPr>
            </w:pPr>
          </w:p>
          <w:p w:rsidR="00702150" w:rsidRPr="000D5F61" w:rsidRDefault="00702150" w:rsidP="00740744">
            <w:pPr>
              <w:snapToGrid w:val="0"/>
              <w:jc w:val="center"/>
              <w:rPr>
                <w:rFonts w:eastAsia="TimesNewRomanPSMT"/>
                <w:lang w:val="sr-Cyrl-RS"/>
              </w:rPr>
            </w:pPr>
          </w:p>
          <w:p w:rsidR="00702150" w:rsidRPr="000D5F61" w:rsidRDefault="00702150" w:rsidP="00740744">
            <w:pPr>
              <w:snapToGrid w:val="0"/>
              <w:jc w:val="center"/>
              <w:rPr>
                <w:rFonts w:eastAsia="TimesNewRomanPSMT"/>
                <w:lang w:val="sr-Cyrl-RS"/>
              </w:rPr>
            </w:pPr>
          </w:p>
          <w:p w:rsidR="00702150" w:rsidRPr="000D5F61" w:rsidRDefault="00702150" w:rsidP="00740744">
            <w:pPr>
              <w:snapToGrid w:val="0"/>
              <w:jc w:val="center"/>
              <w:rPr>
                <w:rFonts w:eastAsia="TimesNewRomanPSMT"/>
                <w:lang w:val="sr-Cyrl-RS"/>
              </w:rPr>
            </w:pPr>
            <w:r w:rsidRPr="000D5F6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0D5F61">
              <w:rPr>
                <w:rFonts w:eastAsia="TimesNewRomanPSMT"/>
              </w:rPr>
              <w:t>o</w:t>
            </w:r>
            <w:r w:rsidRPr="000D5F61">
              <w:rPr>
                <w:rFonts w:eastAsia="TimesNewRomanPSMT"/>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center"/>
              <w:rPr>
                <w:rFonts w:eastAsia="TimesNewRomanPSMT"/>
                <w:color w:val="auto"/>
                <w:lang w:val="sr-Cyrl-RS"/>
              </w:rPr>
            </w:pPr>
          </w:p>
          <w:p w:rsidR="00702150" w:rsidRPr="000D5F61" w:rsidRDefault="00702150" w:rsidP="00740744">
            <w:pPr>
              <w:snapToGrid w:val="0"/>
              <w:jc w:val="center"/>
              <w:rPr>
                <w:rFonts w:eastAsia="TimesNewRomanPSMT"/>
                <w:color w:val="auto"/>
                <w:lang w:val="sr-Cyrl-RS"/>
              </w:rPr>
            </w:pPr>
          </w:p>
          <w:p w:rsidR="00702150" w:rsidRPr="000D5F61" w:rsidRDefault="00702150" w:rsidP="00740744">
            <w:pPr>
              <w:snapToGrid w:val="0"/>
              <w:jc w:val="center"/>
              <w:rPr>
                <w:rFonts w:eastAsia="TimesNewRomanPSMT"/>
                <w:color w:val="auto"/>
                <w:lang w:val="sr-Cyrl-RS"/>
              </w:rPr>
            </w:pPr>
          </w:p>
          <w:p w:rsidR="00702150" w:rsidRPr="000D5F61" w:rsidRDefault="00702150" w:rsidP="00740744">
            <w:pPr>
              <w:snapToGrid w:val="0"/>
              <w:jc w:val="center"/>
              <w:rPr>
                <w:rFonts w:eastAsia="TimesNewRomanPSMT"/>
                <w:color w:val="auto"/>
                <w:lang w:val="sr-Cyrl-RS"/>
              </w:rPr>
            </w:pPr>
          </w:p>
          <w:p w:rsidR="00702150" w:rsidRPr="000D5F61" w:rsidRDefault="00702150" w:rsidP="00740744">
            <w:pPr>
              <w:snapToGrid w:val="0"/>
              <w:jc w:val="center"/>
              <w:rPr>
                <w:rFonts w:eastAsia="TimesNewRomanPSMT"/>
                <w:lang w:val="sr-Cyrl-RS"/>
              </w:rPr>
            </w:pPr>
            <w:r>
              <w:rPr>
                <w:rFonts w:eastAsia="TimesNewRomanPSMT"/>
                <w:color w:val="auto"/>
                <w:lang w:val="sr-Cyrl-RS"/>
              </w:rPr>
              <w:t>3</w:t>
            </w:r>
          </w:p>
        </w:tc>
      </w:tr>
      <w:tr w:rsidR="00702150" w:rsidRPr="000D5F61" w:rsidTr="00740744">
        <w:trPr>
          <w:trHeight w:val="332"/>
        </w:trPr>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rPr>
                <w:rFonts w:eastAsia="TimesNewRomanPSMT"/>
                <w:lang w:val="sr-Cyrl-RS"/>
              </w:rPr>
            </w:pPr>
            <w:r>
              <w:rPr>
                <w:rFonts w:eastAsia="TimesNewRomanPSMT"/>
                <w:lang w:val="sr-Cyrl-RS"/>
              </w:rPr>
              <w:t xml:space="preserve">         </w:t>
            </w:r>
            <w:r w:rsidRPr="000D5F6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0B5149" w:rsidP="000B5149">
            <w:pPr>
              <w:snapToGrid w:val="0"/>
              <w:jc w:val="center"/>
              <w:rPr>
                <w:rFonts w:eastAsia="TimesNewRomanPSMT"/>
                <w:lang w:val="sr-Cyrl-RS"/>
              </w:rPr>
            </w:pPr>
            <w:r>
              <w:rPr>
                <w:rFonts w:eastAsia="TimesNewRomanPSMT"/>
                <w:color w:val="auto"/>
                <w:lang w:val="sr-Cyrl-RS"/>
              </w:rPr>
              <w:t>8</w:t>
            </w:r>
          </w:p>
        </w:tc>
      </w:tr>
      <w:tr w:rsidR="00702150" w:rsidRPr="000D5F61" w:rsidTr="00740744">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center"/>
              <w:rPr>
                <w:rFonts w:eastAsia="TimesNewRomanPSMT"/>
                <w:lang w:val="sr-Cyrl-RS"/>
              </w:rPr>
            </w:pPr>
          </w:p>
          <w:p w:rsidR="00702150" w:rsidRPr="000D5F61" w:rsidRDefault="00702150" w:rsidP="00740744">
            <w:pPr>
              <w:snapToGrid w:val="0"/>
              <w:jc w:val="center"/>
              <w:rPr>
                <w:rFonts w:eastAsia="TimesNewRomanPSMT"/>
                <w:lang w:val="sr-Cyrl-RS"/>
              </w:rPr>
            </w:pPr>
          </w:p>
          <w:p w:rsidR="00702150" w:rsidRPr="000D5F61" w:rsidRDefault="00702150" w:rsidP="00740744">
            <w:pPr>
              <w:snapToGrid w:val="0"/>
              <w:jc w:val="center"/>
              <w:rPr>
                <w:rFonts w:eastAsia="TimesNewRomanPSMT"/>
                <w:lang w:val="sr-Cyrl-RS"/>
              </w:rPr>
            </w:pPr>
            <w:r w:rsidRPr="000D5F6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center"/>
              <w:rPr>
                <w:rFonts w:eastAsia="TimesNewRomanPSMT"/>
                <w:color w:val="auto"/>
                <w:lang w:val="sr-Cyrl-RS"/>
              </w:rPr>
            </w:pPr>
          </w:p>
          <w:p w:rsidR="00702150" w:rsidRPr="000D5F61" w:rsidRDefault="00702150" w:rsidP="00740744">
            <w:pPr>
              <w:snapToGrid w:val="0"/>
              <w:jc w:val="center"/>
              <w:rPr>
                <w:rFonts w:eastAsia="TimesNewRomanPSMT"/>
                <w:color w:val="auto"/>
                <w:lang w:val="sr-Cyrl-RS"/>
              </w:rPr>
            </w:pPr>
          </w:p>
          <w:p w:rsidR="00702150" w:rsidRPr="000D5F61" w:rsidRDefault="000B5149" w:rsidP="00740744">
            <w:pPr>
              <w:snapToGrid w:val="0"/>
              <w:jc w:val="center"/>
              <w:rPr>
                <w:rFonts w:eastAsia="TimesNewRomanPSMT"/>
              </w:rPr>
            </w:pPr>
            <w:r>
              <w:rPr>
                <w:rFonts w:eastAsia="TimesNewRomanPSMT"/>
                <w:color w:val="auto"/>
                <w:lang w:val="sr-Cyrl-RS"/>
              </w:rPr>
              <w:t>8</w:t>
            </w:r>
          </w:p>
        </w:tc>
      </w:tr>
      <w:tr w:rsidR="00702150" w:rsidRPr="000D5F61" w:rsidTr="00740744">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center"/>
              <w:rPr>
                <w:rFonts w:eastAsia="TimesNewRomanPSMT"/>
                <w:lang w:val="sr-Cyrl-RS"/>
              </w:rPr>
            </w:pPr>
            <w:r w:rsidRPr="000D5F6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0B5149" w:rsidP="00740744">
            <w:pPr>
              <w:snapToGrid w:val="0"/>
              <w:jc w:val="center"/>
              <w:rPr>
                <w:rFonts w:eastAsia="TimesNewRomanPSMT"/>
              </w:rPr>
            </w:pPr>
            <w:r>
              <w:rPr>
                <w:rFonts w:eastAsia="TimesNewRomanPSMT"/>
                <w:color w:val="auto"/>
                <w:lang w:val="sr-Cyrl-RS"/>
              </w:rPr>
              <w:t>13</w:t>
            </w:r>
          </w:p>
        </w:tc>
      </w:tr>
      <w:tr w:rsidR="00702150" w:rsidRPr="000D5F61" w:rsidTr="00740744">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center"/>
              <w:rPr>
                <w:rFonts w:eastAsia="TimesNewRomanPSMT"/>
                <w:lang w:val="sr-Cyrl-RS"/>
              </w:rPr>
            </w:pPr>
            <w:r w:rsidRPr="000D5F61">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0B5149" w:rsidP="00740744">
            <w:pPr>
              <w:snapToGrid w:val="0"/>
              <w:jc w:val="center"/>
              <w:rPr>
                <w:rFonts w:eastAsia="TimesNewRomanPSMT"/>
              </w:rPr>
            </w:pPr>
            <w:r>
              <w:rPr>
                <w:rFonts w:eastAsia="TimesNewRomanPSMT"/>
                <w:color w:val="auto"/>
                <w:lang w:val="sr-Cyrl-RS"/>
              </w:rPr>
              <w:t>21</w:t>
            </w:r>
          </w:p>
        </w:tc>
      </w:tr>
      <w:tr w:rsidR="00702150" w:rsidRPr="000D5F61" w:rsidTr="00740744">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center"/>
              <w:rPr>
                <w:rFonts w:eastAsia="TimesNewRomanPSMT"/>
                <w:lang w:val="sr-Cyrl-RS"/>
              </w:rPr>
            </w:pPr>
            <w:r w:rsidRPr="000D5F61">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0B5149" w:rsidP="00740744">
            <w:pPr>
              <w:snapToGrid w:val="0"/>
              <w:jc w:val="center"/>
              <w:rPr>
                <w:rFonts w:eastAsia="TimesNewRomanPSMT"/>
                <w:lang w:val="sr-Cyrl-RS"/>
              </w:rPr>
            </w:pPr>
            <w:r>
              <w:rPr>
                <w:rFonts w:eastAsia="TimesNewRomanPSMT"/>
                <w:color w:val="auto"/>
                <w:lang w:val="sr-Cyrl-RS"/>
              </w:rPr>
              <w:t>26</w:t>
            </w:r>
          </w:p>
        </w:tc>
      </w:tr>
      <w:tr w:rsidR="00702150" w:rsidRPr="000D5F61" w:rsidTr="00740744">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center"/>
              <w:rPr>
                <w:rFonts w:eastAsia="TimesNewRomanPSMT"/>
                <w:lang w:val="sr-Cyrl-RS"/>
              </w:rPr>
            </w:pPr>
          </w:p>
          <w:p w:rsidR="00702150" w:rsidRPr="000D5F61" w:rsidRDefault="00702150" w:rsidP="00740744">
            <w:pPr>
              <w:snapToGrid w:val="0"/>
              <w:jc w:val="center"/>
              <w:rPr>
                <w:rFonts w:eastAsia="TimesNewRomanPSMT"/>
                <w:lang w:val="sr-Cyrl-RS"/>
              </w:rPr>
            </w:pPr>
            <w:r w:rsidRPr="000D5F61">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Образац структуре цен</w:t>
            </w:r>
            <w:r w:rsidRPr="000D5F61">
              <w:rPr>
                <w:rFonts w:eastAsia="TimesNewRomanPSMT"/>
                <w:lang w:val="sr-Latn-RS"/>
              </w:rPr>
              <w:t>e</w:t>
            </w:r>
            <w:r w:rsidRPr="000D5F61">
              <w:rPr>
                <w:rFonts w:eastAsia="TimesNewRomanPSMT"/>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center"/>
              <w:rPr>
                <w:rFonts w:eastAsia="TimesNewRomanPSMT"/>
                <w:color w:val="auto"/>
                <w:lang w:val="sr-Cyrl-RS"/>
              </w:rPr>
            </w:pPr>
          </w:p>
          <w:p w:rsidR="00702150" w:rsidRPr="000D5F61" w:rsidRDefault="000B5149" w:rsidP="00740744">
            <w:pPr>
              <w:snapToGrid w:val="0"/>
              <w:jc w:val="center"/>
              <w:rPr>
                <w:rFonts w:eastAsia="TimesNewRomanPSMT"/>
              </w:rPr>
            </w:pPr>
            <w:r>
              <w:rPr>
                <w:rFonts w:eastAsia="TimesNewRomanPSMT"/>
                <w:color w:val="auto"/>
                <w:lang w:val="sr-Cyrl-RS"/>
              </w:rPr>
              <w:t>33</w:t>
            </w:r>
          </w:p>
        </w:tc>
      </w:tr>
      <w:tr w:rsidR="00702150" w:rsidRPr="000D5F61" w:rsidTr="00740744">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center"/>
              <w:rPr>
                <w:rFonts w:eastAsia="TimesNewRomanPSMT"/>
                <w:lang w:val="sr-Cyrl-RS"/>
              </w:rPr>
            </w:pPr>
            <w:r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0B5149" w:rsidP="00740744">
            <w:pPr>
              <w:snapToGrid w:val="0"/>
              <w:jc w:val="center"/>
              <w:rPr>
                <w:rFonts w:eastAsia="TimesNewRomanPSMT"/>
              </w:rPr>
            </w:pPr>
            <w:r>
              <w:rPr>
                <w:rFonts w:eastAsia="TimesNewRomanPSMT"/>
                <w:color w:val="auto"/>
                <w:lang w:val="sr-Cyrl-RS"/>
              </w:rPr>
              <w:t>37</w:t>
            </w:r>
          </w:p>
        </w:tc>
      </w:tr>
      <w:tr w:rsidR="00702150" w:rsidRPr="000D5F61" w:rsidTr="00740744">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center"/>
              <w:rPr>
                <w:rFonts w:eastAsia="TimesNewRomanPSMT"/>
                <w:lang w:val="sr-Cyrl-RS"/>
              </w:rPr>
            </w:pPr>
            <w:r w:rsidRPr="000D5F61">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0B5149" w:rsidP="00740744">
            <w:pPr>
              <w:snapToGrid w:val="0"/>
              <w:jc w:val="center"/>
              <w:rPr>
                <w:rFonts w:eastAsia="TimesNewRomanPSMT"/>
                <w:lang w:val="sr-Cyrl-RS"/>
              </w:rPr>
            </w:pPr>
            <w:r>
              <w:rPr>
                <w:rFonts w:eastAsia="TimesNewRomanPSMT"/>
                <w:color w:val="auto"/>
                <w:lang w:val="sr-Cyrl-RS"/>
              </w:rPr>
              <w:t>38</w:t>
            </w:r>
          </w:p>
        </w:tc>
      </w:tr>
      <w:tr w:rsidR="00702150" w:rsidRPr="000D5F61" w:rsidTr="00740744">
        <w:tc>
          <w:tcPr>
            <w:tcW w:w="1563"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center"/>
              <w:rPr>
                <w:rFonts w:eastAsia="TimesNewRomanPSMT"/>
                <w:lang w:val="sr-Cyrl-RS"/>
              </w:rPr>
            </w:pPr>
          </w:p>
          <w:p w:rsidR="00702150" w:rsidRPr="000D5F61" w:rsidRDefault="00702150" w:rsidP="00740744">
            <w:pPr>
              <w:snapToGrid w:val="0"/>
              <w:jc w:val="center"/>
              <w:rPr>
                <w:rFonts w:eastAsia="TimesNewRomanPSMT"/>
                <w:lang w:val="sr-Cyrl-RS"/>
              </w:rPr>
            </w:pPr>
            <w:r w:rsidRPr="000D5F61">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color w:val="auto"/>
                <w:lang w:val="sr-Cyrl-RS"/>
              </w:rPr>
            </w:pPr>
            <w:r w:rsidRPr="000D5F61">
              <w:rPr>
                <w:rFonts w:eastAsia="TimesNewRomanPSMT"/>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center"/>
              <w:rPr>
                <w:rFonts w:eastAsia="TimesNewRomanPSMT"/>
                <w:color w:val="auto"/>
                <w:lang w:val="sr-Cyrl-RS"/>
              </w:rPr>
            </w:pPr>
          </w:p>
          <w:p w:rsidR="00702150" w:rsidRPr="000D5F61" w:rsidRDefault="000B5149" w:rsidP="00740744">
            <w:pPr>
              <w:snapToGrid w:val="0"/>
              <w:jc w:val="center"/>
              <w:rPr>
                <w:lang w:val="sr-Cyrl-RS"/>
              </w:rPr>
            </w:pPr>
            <w:r>
              <w:rPr>
                <w:rFonts w:eastAsia="TimesNewRomanPSMT"/>
                <w:color w:val="auto"/>
                <w:lang w:val="sr-Cyrl-RS"/>
              </w:rPr>
              <w:t>39</w:t>
            </w:r>
          </w:p>
        </w:tc>
      </w:tr>
    </w:tbl>
    <w:p w:rsidR="00702150" w:rsidRPr="000D5F61" w:rsidRDefault="00702150" w:rsidP="00702150">
      <w:pPr>
        <w:jc w:val="both"/>
        <w:rPr>
          <w:lang w:val="sr-Cyrl-RS"/>
        </w:rPr>
      </w:pPr>
    </w:p>
    <w:p w:rsidR="00702150" w:rsidRDefault="00702150" w:rsidP="00702150">
      <w:pPr>
        <w:jc w:val="both"/>
        <w:rPr>
          <w:lang w:val="sr-Cyrl-RS"/>
        </w:rPr>
      </w:pPr>
    </w:p>
    <w:p w:rsidR="00702150" w:rsidRDefault="00702150" w:rsidP="00702150">
      <w:pPr>
        <w:jc w:val="both"/>
        <w:rPr>
          <w:lang w:val="sr-Cyrl-RS"/>
        </w:rPr>
      </w:pPr>
      <w:r>
        <w:rPr>
          <w:lang w:val="sr-Cyrl-RS"/>
        </w:rPr>
        <w:br w:type="page"/>
      </w:r>
    </w:p>
    <w:p w:rsidR="00702150" w:rsidRPr="000D5F61" w:rsidRDefault="00702150" w:rsidP="00702150">
      <w:pPr>
        <w:shd w:val="clear" w:color="auto" w:fill="C6D9F1"/>
        <w:jc w:val="center"/>
        <w:rPr>
          <w:b/>
          <w:bCs/>
          <w:i/>
          <w:iCs/>
          <w:sz w:val="28"/>
          <w:szCs w:val="28"/>
        </w:rPr>
      </w:pPr>
      <w:r w:rsidRPr="000D5F61">
        <w:rPr>
          <w:b/>
          <w:bCs/>
          <w:i/>
          <w:iCs/>
          <w:sz w:val="28"/>
          <w:szCs w:val="28"/>
        </w:rPr>
        <w:lastRenderedPageBreak/>
        <w:t xml:space="preserve"> I</w:t>
      </w:r>
      <w:r w:rsidRPr="000D5F61">
        <w:rPr>
          <w:b/>
          <w:bCs/>
          <w:i/>
          <w:iCs/>
          <w:sz w:val="28"/>
          <w:szCs w:val="28"/>
          <w:lang w:val="ru-RU"/>
        </w:rPr>
        <w:t xml:space="preserve">   </w:t>
      </w:r>
      <w:r w:rsidRPr="000D5F61">
        <w:rPr>
          <w:b/>
          <w:bCs/>
          <w:i/>
          <w:iCs/>
          <w:sz w:val="28"/>
          <w:szCs w:val="28"/>
        </w:rPr>
        <w:t xml:space="preserve">ОПШТИ ПОДАЦИ О ЈАВНОЈ НАБАВЦИ </w:t>
      </w:r>
    </w:p>
    <w:p w:rsidR="00702150" w:rsidRPr="000D5F61" w:rsidRDefault="00702150" w:rsidP="00702150">
      <w:pPr>
        <w:shd w:val="clear" w:color="auto" w:fill="C6D9F1"/>
        <w:jc w:val="center"/>
        <w:rPr>
          <w:b/>
          <w:bCs/>
          <w:i/>
          <w:iCs/>
          <w:sz w:val="28"/>
          <w:szCs w:val="28"/>
        </w:rPr>
      </w:pPr>
    </w:p>
    <w:p w:rsidR="00702150" w:rsidRPr="000D5F61" w:rsidRDefault="00702150" w:rsidP="00702150">
      <w:pPr>
        <w:jc w:val="both"/>
        <w:rPr>
          <w:b/>
          <w:bCs/>
          <w:i/>
          <w:iCs/>
          <w:sz w:val="28"/>
          <w:szCs w:val="28"/>
        </w:rPr>
      </w:pPr>
    </w:p>
    <w:p w:rsidR="00702150" w:rsidRPr="000D5F61" w:rsidRDefault="00702150" w:rsidP="00702150">
      <w:pPr>
        <w:jc w:val="both"/>
      </w:pPr>
      <w:r w:rsidRPr="000D5F61">
        <w:rPr>
          <w:b/>
          <w:bCs/>
        </w:rPr>
        <w:t>1.</w:t>
      </w:r>
      <w:r w:rsidRPr="000D5F61">
        <w:rPr>
          <w:b/>
          <w:bCs/>
          <w:lang w:val="sr-Cyrl-RS"/>
        </w:rPr>
        <w:t xml:space="preserve"> </w:t>
      </w:r>
      <w:r w:rsidRPr="000D5F61">
        <w:rPr>
          <w:b/>
          <w:bCs/>
        </w:rPr>
        <w:t>Подаци о наручиоцу</w:t>
      </w:r>
    </w:p>
    <w:p w:rsidR="00702150" w:rsidRDefault="00702150" w:rsidP="00702150">
      <w:pPr>
        <w:pStyle w:val="Listaszerbekezds"/>
        <w:ind w:left="0"/>
        <w:jc w:val="both"/>
        <w:rPr>
          <w:lang w:val="sr-Cyrl-RS"/>
        </w:rPr>
      </w:pPr>
      <w:proofErr w:type="gramStart"/>
      <w:r w:rsidRPr="009B66F5">
        <w:t xml:space="preserve">Општина </w:t>
      </w:r>
      <w:r w:rsidRPr="004F670E">
        <w:rPr>
          <w:lang w:val="sr-Cyrl-CS"/>
        </w:rPr>
        <w:t>Кањижа</w:t>
      </w:r>
      <w:r>
        <w:rPr>
          <w:lang w:val="sr-Cyrl-CS"/>
        </w:rPr>
        <w:t>, 24420 Кањижа,</w:t>
      </w:r>
      <w:r w:rsidRPr="004F670E">
        <w:rPr>
          <w:lang w:val="sr-Cyrl-CS"/>
        </w:rPr>
        <w:t xml:space="preserve"> </w:t>
      </w:r>
      <w:r w:rsidRPr="009B66F5">
        <w:rPr>
          <w:lang w:val="sr-Cyrl-CS"/>
        </w:rPr>
        <w:t>Главни трг</w:t>
      </w:r>
      <w:r w:rsidRPr="009B66F5">
        <w:t xml:space="preserve"> бр.</w:t>
      </w:r>
      <w:r w:rsidRPr="009B66F5">
        <w:rPr>
          <w:lang w:val="sr-Cyrl-CS"/>
        </w:rPr>
        <w:t>1</w:t>
      </w:r>
      <w:r>
        <w:rPr>
          <w:lang w:val="sr-Cyrl-RS"/>
        </w:rPr>
        <w:t>.</w:t>
      </w:r>
      <w:proofErr w:type="gramEnd"/>
    </w:p>
    <w:p w:rsidR="00702150" w:rsidRDefault="00702150" w:rsidP="00702150">
      <w:pPr>
        <w:pStyle w:val="Listaszerbekezds"/>
        <w:ind w:left="0"/>
        <w:jc w:val="both"/>
      </w:pPr>
      <w:r>
        <w:rPr>
          <w:lang w:val="sr-Latn-RS"/>
        </w:rPr>
        <w:t>www.kanjiza.rs</w:t>
      </w:r>
      <w:r w:rsidRPr="009B66F5">
        <w:t xml:space="preserve"> </w:t>
      </w:r>
    </w:p>
    <w:p w:rsidR="00702150" w:rsidRPr="000D5F61" w:rsidRDefault="00702150" w:rsidP="00702150">
      <w:pPr>
        <w:jc w:val="both"/>
      </w:pPr>
    </w:p>
    <w:p w:rsidR="00702150" w:rsidRPr="000D5F61" w:rsidRDefault="00702150" w:rsidP="00702150">
      <w:pPr>
        <w:jc w:val="both"/>
      </w:pPr>
      <w:r w:rsidRPr="000D5F61">
        <w:rPr>
          <w:b/>
          <w:bCs/>
        </w:rPr>
        <w:t>2. Врста поступка јавне набавке</w:t>
      </w:r>
    </w:p>
    <w:p w:rsidR="00702150" w:rsidRPr="000D5F61" w:rsidRDefault="00702150" w:rsidP="00702150">
      <w:pPr>
        <w:jc w:val="both"/>
      </w:pPr>
      <w:proofErr w:type="gramStart"/>
      <w:r w:rsidRPr="000D5F61">
        <w:t xml:space="preserve">Предметна јавна набавка се спроводи у </w:t>
      </w:r>
      <w:r w:rsidRPr="000D5F61">
        <w:rPr>
          <w:lang w:val="sr-Cyrl-CS"/>
        </w:rPr>
        <w:t xml:space="preserve">отвореном поступку, </w:t>
      </w:r>
      <w:r w:rsidRPr="000D5F61">
        <w:t>у складу са Законом и подзаконским актима којима се уређују јавне набавке.</w:t>
      </w:r>
      <w:proofErr w:type="gramEnd"/>
    </w:p>
    <w:p w:rsidR="00702150" w:rsidRPr="000D5F61" w:rsidRDefault="00702150" w:rsidP="00702150">
      <w:pPr>
        <w:jc w:val="both"/>
      </w:pPr>
    </w:p>
    <w:p w:rsidR="00702150" w:rsidRPr="000D5F61" w:rsidRDefault="00702150" w:rsidP="00702150">
      <w:pPr>
        <w:jc w:val="both"/>
      </w:pPr>
      <w:r w:rsidRPr="000D5F61">
        <w:rPr>
          <w:b/>
          <w:bCs/>
        </w:rPr>
        <w:t>3. Предмет јавне набавке</w:t>
      </w:r>
    </w:p>
    <w:p w:rsidR="005E77F5" w:rsidRDefault="00702150" w:rsidP="00702150">
      <w:pPr>
        <w:jc w:val="both"/>
        <w:rPr>
          <w:lang w:val="sr-Cyrl-RS"/>
        </w:rPr>
      </w:pPr>
      <w:proofErr w:type="gramStart"/>
      <w:r w:rsidRPr="000D5F61">
        <w:t>Предмет јавне набавке бр</w:t>
      </w:r>
      <w:r w:rsidRPr="000D5F61">
        <w:rPr>
          <w:lang w:val="ru-RU"/>
        </w:rPr>
        <w:t>.</w:t>
      </w:r>
      <w:proofErr w:type="gramEnd"/>
      <w:r w:rsidRPr="000D5F61">
        <w:t xml:space="preserve"> </w:t>
      </w:r>
      <w:r w:rsidR="005E77F5">
        <w:rPr>
          <w:lang w:val="sr-Cyrl-RS"/>
        </w:rPr>
        <w:t>12</w:t>
      </w:r>
      <w:r>
        <w:rPr>
          <w:lang w:val="sr-Cyrl-RS"/>
        </w:rPr>
        <w:t>/201</w:t>
      </w:r>
      <w:r w:rsidR="005E77F5">
        <w:rPr>
          <w:lang w:val="sr-Cyrl-RS"/>
        </w:rPr>
        <w:t>4</w:t>
      </w:r>
      <w:r w:rsidRPr="000D5F61">
        <w:rPr>
          <w:i/>
          <w:iCs/>
        </w:rPr>
        <w:t xml:space="preserve"> </w:t>
      </w:r>
      <w:r>
        <w:rPr>
          <w:lang w:val="sr-Cyrl-RS"/>
        </w:rPr>
        <w:t xml:space="preserve">је набавка </w:t>
      </w:r>
      <w:r w:rsidRPr="00564B3B">
        <w:rPr>
          <w:rFonts w:eastAsia="TimesNewRomanPS-BoldMT"/>
          <w:bCs/>
          <w:lang w:val="sr-Cyrl-RS"/>
        </w:rPr>
        <w:t xml:space="preserve">извођења радова </w:t>
      </w:r>
      <w:r w:rsidRPr="00564B3B">
        <w:rPr>
          <w:rFonts w:eastAsia="TimesNewRomanPS-BoldMT"/>
          <w:bCs/>
        </w:rPr>
        <w:t>–</w:t>
      </w:r>
      <w:r w:rsidRPr="00564B3B">
        <w:rPr>
          <w:rFonts w:eastAsia="TimesNewRomanPS-BoldMT"/>
          <w:bCs/>
          <w:lang w:val="sr-Cyrl-RS"/>
        </w:rPr>
        <w:t xml:space="preserve"> </w:t>
      </w:r>
      <w:r w:rsidR="005E77F5">
        <w:rPr>
          <w:lang w:val="sr-Cyrl-RS"/>
        </w:rPr>
        <w:t>изградња прикључног водовода од постојеће водоводне мреже насеља Трешњевац кроз ратарски рит до пословног објекта д.о.о. „Бата“</w:t>
      </w:r>
    </w:p>
    <w:p w:rsidR="00702150" w:rsidRPr="000D5F61" w:rsidRDefault="00702150" w:rsidP="00702150">
      <w:pPr>
        <w:jc w:val="both"/>
        <w:rPr>
          <w:lang w:val="sr-Cyrl-CS"/>
        </w:rPr>
      </w:pPr>
      <w:r w:rsidRPr="000D5F61">
        <w:rPr>
          <w:b/>
          <w:bCs/>
          <w:lang w:val="sr-Cyrl-CS"/>
        </w:rPr>
        <w:t>4. Циљ поступка</w:t>
      </w:r>
    </w:p>
    <w:p w:rsidR="00702150" w:rsidRPr="000D5F61" w:rsidRDefault="00702150" w:rsidP="00702150">
      <w:pPr>
        <w:jc w:val="both"/>
        <w:rPr>
          <w:i/>
          <w:iCs/>
          <w:lang w:val="sr-Cyrl-CS"/>
        </w:rPr>
      </w:pPr>
      <w:r w:rsidRPr="000D5F61">
        <w:rPr>
          <w:lang w:val="sr-Cyrl-CS"/>
        </w:rPr>
        <w:t>Поступак јавне набавке се спроводи ради закључења уговора о јавној набавци.</w:t>
      </w:r>
    </w:p>
    <w:p w:rsidR="00702150" w:rsidRPr="000D5F61" w:rsidRDefault="00702150" w:rsidP="00702150">
      <w:pPr>
        <w:jc w:val="both"/>
      </w:pPr>
    </w:p>
    <w:p w:rsidR="00702150" w:rsidRPr="0058536A" w:rsidRDefault="00702150" w:rsidP="00702150">
      <w:pPr>
        <w:jc w:val="both"/>
        <w:rPr>
          <w:iCs/>
        </w:rPr>
      </w:pPr>
      <w:r w:rsidRPr="0058536A">
        <w:rPr>
          <w:b/>
          <w:bCs/>
          <w:iCs/>
          <w:lang w:val="sr-Cyrl-CS"/>
        </w:rPr>
        <w:t xml:space="preserve">5. </w:t>
      </w:r>
      <w:r w:rsidRPr="0058536A">
        <w:rPr>
          <w:b/>
          <w:bCs/>
          <w:iCs/>
        </w:rPr>
        <w:t>Напомена</w:t>
      </w:r>
      <w:r w:rsidRPr="0058536A">
        <w:rPr>
          <w:b/>
          <w:bCs/>
          <w:iCs/>
          <w:lang w:val="ru-RU"/>
        </w:rPr>
        <w:t xml:space="preserve"> </w:t>
      </w:r>
      <w:r w:rsidRPr="0058536A">
        <w:rPr>
          <w:b/>
          <w:bCs/>
          <w:iCs/>
        </w:rPr>
        <w:t>уколико је у питању резервисана јавна набавка</w:t>
      </w:r>
    </w:p>
    <w:p w:rsidR="00702150" w:rsidRPr="00EA121A" w:rsidRDefault="00702150" w:rsidP="00702150">
      <w:pPr>
        <w:pStyle w:val="Listaszerbekezds"/>
        <w:ind w:left="0"/>
        <w:jc w:val="both"/>
        <w:rPr>
          <w:lang w:val="sr-Cyrl-CS"/>
        </w:rPr>
      </w:pPr>
      <w:r w:rsidRPr="00EA121A">
        <w:rPr>
          <w:lang w:val="sr-Cyrl-CS"/>
        </w:rPr>
        <w:t>Није резервисана јавна набавка.</w:t>
      </w:r>
    </w:p>
    <w:p w:rsidR="00702150" w:rsidRPr="000D5F61" w:rsidRDefault="00702150" w:rsidP="00702150">
      <w:pPr>
        <w:jc w:val="both"/>
      </w:pPr>
    </w:p>
    <w:p w:rsidR="00702150" w:rsidRPr="0058536A" w:rsidRDefault="00702150" w:rsidP="00702150">
      <w:pPr>
        <w:ind w:left="15"/>
        <w:jc w:val="both"/>
        <w:rPr>
          <w:b/>
          <w:bCs/>
          <w:iCs/>
          <w:lang w:val="sr-Cyrl-CS"/>
        </w:rPr>
      </w:pPr>
      <w:r w:rsidRPr="0058536A">
        <w:rPr>
          <w:b/>
          <w:bCs/>
          <w:iCs/>
          <w:lang w:val="sr-Cyrl-CS"/>
        </w:rPr>
        <w:t>6. Напомена уколико се спроводи електронска лицитација</w:t>
      </w:r>
    </w:p>
    <w:p w:rsidR="00702150" w:rsidRPr="0058536A" w:rsidRDefault="00702150" w:rsidP="00702150">
      <w:pPr>
        <w:ind w:left="15"/>
        <w:jc w:val="both"/>
        <w:rPr>
          <w:iCs/>
        </w:rPr>
      </w:pPr>
      <w:r>
        <w:rPr>
          <w:bCs/>
          <w:iCs/>
          <w:lang w:val="sr-Cyrl-CS"/>
        </w:rPr>
        <w:t>Не води се електронска лицитација.</w:t>
      </w:r>
    </w:p>
    <w:p w:rsidR="005E77F5" w:rsidRDefault="005E77F5" w:rsidP="00702150">
      <w:pPr>
        <w:jc w:val="both"/>
        <w:rPr>
          <w:b/>
          <w:bCs/>
          <w:lang w:val="sr-Cyrl-CS"/>
        </w:rPr>
      </w:pPr>
    </w:p>
    <w:p w:rsidR="00702150" w:rsidRPr="000D5F61" w:rsidRDefault="00702150" w:rsidP="00702150">
      <w:pPr>
        <w:jc w:val="both"/>
      </w:pPr>
      <w:r w:rsidRPr="000D5F61">
        <w:rPr>
          <w:b/>
          <w:bCs/>
          <w:lang w:val="sr-Cyrl-CS"/>
        </w:rPr>
        <w:t>7</w:t>
      </w:r>
      <w:r w:rsidRPr="000D5F61">
        <w:rPr>
          <w:b/>
          <w:bCs/>
        </w:rPr>
        <w:t xml:space="preserve">. Контакт (лице или служба) </w:t>
      </w:r>
    </w:p>
    <w:p w:rsidR="00702150" w:rsidRDefault="00702150" w:rsidP="00702150">
      <w:pPr>
        <w:pStyle w:val="Listaszerbekezds"/>
        <w:ind w:left="0"/>
        <w:jc w:val="both"/>
        <w:rPr>
          <w:lang w:val="sr-Latn-RS"/>
        </w:rPr>
      </w:pPr>
      <w:r>
        <w:rPr>
          <w:lang w:val="sr-Cyrl-CS"/>
        </w:rPr>
        <w:t xml:space="preserve">Лице за контакт: Виг Ласло, тел. 024/875-166, </w:t>
      </w:r>
      <w:r>
        <w:rPr>
          <w:lang w:val="sr-Latn-RS"/>
        </w:rPr>
        <w:t xml:space="preserve">e-mail: </w:t>
      </w:r>
      <w:hyperlink r:id="rId10" w:history="1">
        <w:r w:rsidRPr="003900D6">
          <w:rPr>
            <w:rStyle w:val="Hiperhivatkozs"/>
            <w:rFonts w:eastAsia="Arial Unicode MS"/>
            <w:lang w:val="sr-Latn-RS"/>
          </w:rPr>
          <w:t>viglaci@kanjiza.rs</w:t>
        </w:r>
      </w:hyperlink>
    </w:p>
    <w:p w:rsidR="00702150" w:rsidRPr="000D5F61" w:rsidRDefault="00702150" w:rsidP="00702150">
      <w:pPr>
        <w:jc w:val="both"/>
        <w:rPr>
          <w:bCs/>
          <w:lang w:val="sr-Cyrl-CS"/>
        </w:rPr>
      </w:pPr>
    </w:p>
    <w:p w:rsidR="00702150" w:rsidRPr="000D5F61" w:rsidRDefault="00702150" w:rsidP="00702150">
      <w:pPr>
        <w:shd w:val="clear" w:color="auto" w:fill="C6D9F1"/>
        <w:jc w:val="center"/>
        <w:rPr>
          <w:b/>
          <w:bCs/>
          <w:i/>
          <w:iCs/>
          <w:sz w:val="28"/>
          <w:szCs w:val="28"/>
        </w:rPr>
      </w:pPr>
      <w:proofErr w:type="gramStart"/>
      <w:r w:rsidRPr="000D5F61">
        <w:rPr>
          <w:b/>
          <w:bCs/>
          <w:i/>
          <w:iCs/>
          <w:sz w:val="28"/>
          <w:szCs w:val="28"/>
        </w:rPr>
        <w:t>II  ПОДАЦИ</w:t>
      </w:r>
      <w:proofErr w:type="gramEnd"/>
      <w:r w:rsidRPr="000D5F61">
        <w:rPr>
          <w:b/>
          <w:bCs/>
          <w:i/>
          <w:iCs/>
          <w:sz w:val="28"/>
          <w:szCs w:val="28"/>
        </w:rPr>
        <w:t xml:space="preserve"> О ПРЕДМЕТУ ЈАВНЕ НАБАВКЕ</w:t>
      </w:r>
    </w:p>
    <w:p w:rsidR="00702150" w:rsidRPr="000D5F61" w:rsidRDefault="00702150" w:rsidP="00702150">
      <w:pPr>
        <w:shd w:val="clear" w:color="auto" w:fill="C6D9F1"/>
        <w:jc w:val="center"/>
        <w:rPr>
          <w:b/>
          <w:bCs/>
          <w:i/>
          <w:iCs/>
          <w:sz w:val="28"/>
          <w:szCs w:val="28"/>
        </w:rPr>
      </w:pPr>
    </w:p>
    <w:p w:rsidR="00702150" w:rsidRPr="000D5F61" w:rsidRDefault="00702150" w:rsidP="00702150">
      <w:pPr>
        <w:jc w:val="both"/>
        <w:rPr>
          <w:b/>
          <w:bCs/>
          <w:i/>
          <w:iCs/>
          <w:sz w:val="28"/>
          <w:szCs w:val="28"/>
        </w:rPr>
      </w:pPr>
    </w:p>
    <w:p w:rsidR="00702150" w:rsidRPr="000D5F61" w:rsidRDefault="00702150" w:rsidP="00702150">
      <w:pPr>
        <w:jc w:val="both"/>
      </w:pPr>
      <w:r w:rsidRPr="000D5F61">
        <w:rPr>
          <w:b/>
          <w:bCs/>
        </w:rPr>
        <w:t>1. Предмет јавне набавке</w:t>
      </w:r>
    </w:p>
    <w:p w:rsidR="00702150" w:rsidRPr="005E77F5" w:rsidRDefault="00702150" w:rsidP="005E77F5">
      <w:pPr>
        <w:suppressAutoHyphens w:val="0"/>
        <w:spacing w:line="240" w:lineRule="auto"/>
        <w:jc w:val="both"/>
        <w:rPr>
          <w:lang w:val="sr-Cyrl-RS"/>
        </w:rPr>
      </w:pPr>
      <w:proofErr w:type="gramStart"/>
      <w:r w:rsidRPr="000D5F61">
        <w:t>Предмет јавне набавке бр</w:t>
      </w:r>
      <w:r w:rsidRPr="000D5F61">
        <w:rPr>
          <w:lang w:val="ru-RU"/>
        </w:rPr>
        <w:t>.</w:t>
      </w:r>
      <w:proofErr w:type="gramEnd"/>
      <w:r w:rsidRPr="000D5F61">
        <w:rPr>
          <w:lang w:val="ru-RU"/>
        </w:rPr>
        <w:t xml:space="preserve"> </w:t>
      </w:r>
      <w:r w:rsidR="005E77F5">
        <w:rPr>
          <w:lang w:val="sr-Cyrl-RS"/>
        </w:rPr>
        <w:t>12</w:t>
      </w:r>
      <w:r>
        <w:t>/201</w:t>
      </w:r>
      <w:r w:rsidR="005E77F5">
        <w:rPr>
          <w:lang w:val="sr-Cyrl-RS"/>
        </w:rPr>
        <w:t>4</w:t>
      </w:r>
      <w:r w:rsidRPr="000D5F61">
        <w:rPr>
          <w:i/>
          <w:iCs/>
        </w:rPr>
        <w:t xml:space="preserve">  </w:t>
      </w:r>
      <w:r>
        <w:rPr>
          <w:lang w:val="sr-Cyrl-RS"/>
        </w:rPr>
        <w:t xml:space="preserve">је </w:t>
      </w:r>
      <w:r w:rsidRPr="008A514E">
        <w:rPr>
          <w:lang w:val="sr-Cyrl-RS"/>
        </w:rPr>
        <w:t xml:space="preserve">набавка </w:t>
      </w:r>
      <w:r w:rsidRPr="00564B3B">
        <w:rPr>
          <w:rFonts w:eastAsia="TimesNewRomanPS-BoldMT"/>
          <w:bCs/>
          <w:lang w:val="sr-Cyrl-RS"/>
        </w:rPr>
        <w:t xml:space="preserve">извођења радова </w:t>
      </w:r>
      <w:r w:rsidRPr="00564B3B">
        <w:rPr>
          <w:rFonts w:eastAsia="TimesNewRomanPS-BoldMT"/>
          <w:bCs/>
        </w:rPr>
        <w:t>–</w:t>
      </w:r>
      <w:r w:rsidRPr="00564B3B">
        <w:rPr>
          <w:rFonts w:eastAsia="TimesNewRomanPS-BoldMT"/>
          <w:bCs/>
          <w:lang w:val="sr-Cyrl-RS"/>
        </w:rPr>
        <w:t xml:space="preserve"> </w:t>
      </w:r>
      <w:r w:rsidR="005E77F5">
        <w:rPr>
          <w:lang w:val="sr-Cyrl-RS"/>
        </w:rPr>
        <w:t>изградња прикључног водовода од постојеће водоводне мреже насеља Трешњевац кроз ратарски рит до пословног објекта д.о.о. „Бата“</w:t>
      </w:r>
      <w:r w:rsidR="005E77F5" w:rsidRPr="0050729F">
        <w:rPr>
          <w:lang w:val="sr-Cyrl-CS"/>
        </w:rPr>
        <w:t>,</w:t>
      </w:r>
      <w:r w:rsidR="005E77F5">
        <w:rPr>
          <w:lang w:val="sr-Cyrl-RS"/>
        </w:rPr>
        <w:t xml:space="preserve"> </w:t>
      </w:r>
      <w:r w:rsidR="005E77F5">
        <w:rPr>
          <w:lang w:val="sr-Cyrl-CS"/>
        </w:rPr>
        <w:t>45231300, радови нс изградњи цевовода за воду и канализацију.</w:t>
      </w:r>
    </w:p>
    <w:p w:rsidR="00702150" w:rsidRPr="000D5F61" w:rsidRDefault="00702150" w:rsidP="00702150">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702150" w:rsidRPr="00940C37" w:rsidRDefault="00702150" w:rsidP="005E77F5">
      <w:pPr>
        <w:jc w:val="both"/>
        <w:rPr>
          <w:lang w:val="sr-Cyrl-RS"/>
        </w:rPr>
      </w:pPr>
      <w:r>
        <w:rPr>
          <w:lang w:val="sr-Cyrl-RS"/>
        </w:rPr>
        <w:t>Ј</w:t>
      </w:r>
      <w:r w:rsidRPr="000D5F61">
        <w:t>авн</w:t>
      </w:r>
      <w:r>
        <w:rPr>
          <w:lang w:val="sr-Cyrl-RS"/>
        </w:rPr>
        <w:t>а</w:t>
      </w:r>
      <w:r w:rsidRPr="000D5F61">
        <w:t xml:space="preserve"> набавк</w:t>
      </w:r>
      <w:r>
        <w:rPr>
          <w:lang w:val="sr-Cyrl-RS"/>
        </w:rPr>
        <w:t>а</w:t>
      </w:r>
      <w:r w:rsidRPr="000D5F61">
        <w:t xml:space="preserve"> бр</w:t>
      </w:r>
      <w:r w:rsidRPr="000D5F61">
        <w:rPr>
          <w:lang w:val="ru-RU"/>
        </w:rPr>
        <w:t xml:space="preserve">. </w:t>
      </w:r>
      <w:r w:rsidR="005E77F5">
        <w:rPr>
          <w:lang w:val="sr-Cyrl-RS"/>
        </w:rPr>
        <w:t>12</w:t>
      </w:r>
      <w:r>
        <w:t>/201</w:t>
      </w:r>
      <w:r w:rsidR="005E77F5">
        <w:rPr>
          <w:lang w:val="sr-Cyrl-RS"/>
        </w:rPr>
        <w:t>4</w:t>
      </w:r>
      <w:r>
        <w:rPr>
          <w:lang w:val="sr-Cyrl-RS"/>
        </w:rPr>
        <w:t xml:space="preserve"> </w:t>
      </w:r>
      <w:r w:rsidR="005E77F5">
        <w:rPr>
          <w:lang w:val="sr-Cyrl-RS"/>
        </w:rPr>
        <w:t>ни</w:t>
      </w:r>
      <w:r>
        <w:rPr>
          <w:lang w:val="sr-Cyrl-RS"/>
        </w:rPr>
        <w:t>је обликована у партијама</w:t>
      </w:r>
      <w:r w:rsidR="005E77F5">
        <w:rPr>
          <w:lang w:val="sr-Cyrl-RS"/>
        </w:rPr>
        <w:t>.</w:t>
      </w:r>
      <w:r>
        <w:rPr>
          <w:lang w:val="sr-Cyrl-RS"/>
        </w:rPr>
        <w:t xml:space="preserve"> </w:t>
      </w:r>
    </w:p>
    <w:p w:rsidR="00702150" w:rsidRPr="000F5687" w:rsidRDefault="00702150" w:rsidP="00702150">
      <w:pPr>
        <w:jc w:val="both"/>
        <w:rPr>
          <w:lang w:val="sr-Cyrl-RS"/>
        </w:rPr>
      </w:pPr>
    </w:p>
    <w:p w:rsidR="00702150" w:rsidRDefault="00702150" w:rsidP="00702150">
      <w:pPr>
        <w:jc w:val="both"/>
        <w:rPr>
          <w:b/>
          <w:bCs/>
          <w:lang w:val="sr-Cyrl-CS"/>
        </w:rPr>
      </w:pPr>
      <w:r w:rsidRPr="000D5F61">
        <w:rPr>
          <w:b/>
          <w:bCs/>
          <w:lang w:val="sr-Cyrl-CS"/>
        </w:rPr>
        <w:t>3. Врста оквирног споразума</w:t>
      </w:r>
    </w:p>
    <w:p w:rsidR="00702150" w:rsidRPr="000F5687" w:rsidRDefault="00702150" w:rsidP="00702150">
      <w:pPr>
        <w:jc w:val="both"/>
        <w:rPr>
          <w:b/>
          <w:bCs/>
          <w:i/>
          <w:iCs/>
          <w:lang w:val="sr-Cyrl-RS"/>
        </w:rPr>
      </w:pPr>
      <w:r>
        <w:rPr>
          <w:lang w:val="sr-Cyrl-RS"/>
        </w:rPr>
        <w:t>Ј</w:t>
      </w:r>
      <w:r w:rsidRPr="000D5F61">
        <w:t>авн</w:t>
      </w:r>
      <w:r>
        <w:rPr>
          <w:lang w:val="sr-Cyrl-RS"/>
        </w:rPr>
        <w:t>а</w:t>
      </w:r>
      <w:r w:rsidRPr="000D5F61">
        <w:t xml:space="preserve"> набавк</w:t>
      </w:r>
      <w:r>
        <w:rPr>
          <w:lang w:val="sr-Cyrl-RS"/>
        </w:rPr>
        <w:t>а</w:t>
      </w:r>
      <w:r w:rsidRPr="000D5F61">
        <w:t xml:space="preserve"> бр</w:t>
      </w:r>
      <w:r w:rsidRPr="000D5F61">
        <w:rPr>
          <w:lang w:val="ru-RU"/>
        </w:rPr>
        <w:t xml:space="preserve">. </w:t>
      </w:r>
      <w:r w:rsidR="005E77F5">
        <w:rPr>
          <w:lang w:val="sr-Cyrl-RS"/>
        </w:rPr>
        <w:t>12</w:t>
      </w:r>
      <w:r>
        <w:t>/201</w:t>
      </w:r>
      <w:r w:rsidR="005E77F5">
        <w:rPr>
          <w:lang w:val="sr-Cyrl-RS"/>
        </w:rPr>
        <w:t>4</w:t>
      </w:r>
      <w:r>
        <w:rPr>
          <w:lang w:val="sr-Cyrl-RS"/>
        </w:rPr>
        <w:t xml:space="preserve"> се не спроводи ради закључења оквирног споразума.</w:t>
      </w:r>
    </w:p>
    <w:p w:rsidR="00702150" w:rsidRPr="000D5F61" w:rsidRDefault="00702150" w:rsidP="00702150">
      <w:pPr>
        <w:jc w:val="both"/>
      </w:pPr>
    </w:p>
    <w:p w:rsidR="00702150" w:rsidRDefault="00702150" w:rsidP="00702150">
      <w:pPr>
        <w:shd w:val="clear" w:color="auto" w:fill="C6D9F1"/>
        <w:jc w:val="center"/>
        <w:rPr>
          <w:b/>
          <w:bCs/>
          <w:i/>
          <w:iCs/>
          <w:sz w:val="28"/>
          <w:szCs w:val="28"/>
          <w:lang w:val="sr-Cyrl-RS"/>
        </w:rPr>
      </w:pPr>
      <w:proofErr w:type="gramStart"/>
      <w:r w:rsidRPr="000D5F61">
        <w:rPr>
          <w:b/>
          <w:bCs/>
          <w:i/>
          <w:iCs/>
          <w:sz w:val="28"/>
          <w:szCs w:val="28"/>
        </w:rPr>
        <w:t>III  ВРСТА</w:t>
      </w:r>
      <w:proofErr w:type="gramEnd"/>
      <w:r w:rsidRPr="000D5F61">
        <w:rPr>
          <w:b/>
          <w:bCs/>
          <w:i/>
          <w:iCs/>
          <w:sz w:val="28"/>
          <w:szCs w:val="28"/>
        </w:rPr>
        <w:t xml:space="preserve">, ТЕХНИЧКЕ КАРАКТЕРИСТИКЕ, КВАЛИТЕТ, КОЛИЧИНА И ОПИС </w:t>
      </w:r>
      <w:r>
        <w:rPr>
          <w:b/>
          <w:bCs/>
          <w:i/>
          <w:iCs/>
          <w:sz w:val="28"/>
          <w:szCs w:val="28"/>
          <w:lang w:val="sr-Cyrl-RS"/>
        </w:rPr>
        <w:t>РАДОВА</w:t>
      </w:r>
      <w:r w:rsidRPr="000D5F61">
        <w:rPr>
          <w:b/>
          <w:bCs/>
          <w:i/>
          <w:iCs/>
          <w:sz w:val="28"/>
          <w:szCs w:val="28"/>
        </w:rPr>
        <w:t xml:space="preserve">, , НАЧИН СПРОВОЂЕЊА КОНТРОЛЕ И ОБЕЗБЕЂИВАЊА ГАРАНЦИЈЕ КВАЛИТЕТА, РОК </w:t>
      </w:r>
      <w:r>
        <w:rPr>
          <w:b/>
          <w:bCs/>
          <w:i/>
          <w:iCs/>
          <w:sz w:val="28"/>
          <w:szCs w:val="28"/>
          <w:lang w:val="sr-Cyrl-RS"/>
        </w:rPr>
        <w:t>И</w:t>
      </w:r>
      <w:r w:rsidRPr="000D5F61">
        <w:rPr>
          <w:b/>
          <w:bCs/>
          <w:i/>
          <w:iCs/>
          <w:sz w:val="28"/>
          <w:szCs w:val="28"/>
        </w:rPr>
        <w:t xml:space="preserve"> </w:t>
      </w:r>
      <w:r w:rsidRPr="000D5F61">
        <w:rPr>
          <w:b/>
          <w:bCs/>
          <w:i/>
          <w:iCs/>
          <w:sz w:val="28"/>
          <w:szCs w:val="28"/>
          <w:lang w:val="sr-Cyrl-CS"/>
        </w:rPr>
        <w:t xml:space="preserve">МЕСТО </w:t>
      </w:r>
      <w:r>
        <w:rPr>
          <w:b/>
          <w:bCs/>
          <w:i/>
          <w:iCs/>
          <w:sz w:val="28"/>
          <w:szCs w:val="28"/>
          <w:lang w:val="sr-Cyrl-RS"/>
        </w:rPr>
        <w:t>ИЗВОЂЕЊА РАДОВА</w:t>
      </w:r>
      <w:r w:rsidRPr="008A514E">
        <w:rPr>
          <w:b/>
          <w:bCs/>
          <w:i/>
          <w:iCs/>
          <w:sz w:val="28"/>
          <w:szCs w:val="28"/>
        </w:rPr>
        <w:t>,</w:t>
      </w:r>
      <w:r w:rsidRPr="000D5F61">
        <w:rPr>
          <w:b/>
          <w:bCs/>
          <w:i/>
          <w:iCs/>
          <w:sz w:val="28"/>
          <w:szCs w:val="28"/>
        </w:rPr>
        <w:t xml:space="preserve"> ЕВЕНТУАЛН</w:t>
      </w:r>
      <w:r>
        <w:rPr>
          <w:b/>
          <w:bCs/>
          <w:i/>
          <w:iCs/>
          <w:sz w:val="28"/>
          <w:szCs w:val="28"/>
          <w:lang w:val="sr-Cyrl-RS"/>
        </w:rPr>
        <w:t>Е</w:t>
      </w:r>
      <w:r w:rsidRPr="000D5F61">
        <w:rPr>
          <w:b/>
          <w:bCs/>
          <w:i/>
          <w:iCs/>
          <w:sz w:val="28"/>
          <w:szCs w:val="28"/>
        </w:rPr>
        <w:t xml:space="preserve"> ДОДАТН</w:t>
      </w:r>
      <w:r>
        <w:rPr>
          <w:b/>
          <w:bCs/>
          <w:i/>
          <w:iCs/>
          <w:sz w:val="28"/>
          <w:szCs w:val="28"/>
          <w:lang w:val="sr-Cyrl-RS"/>
        </w:rPr>
        <w:t xml:space="preserve">Е </w:t>
      </w:r>
      <w:r w:rsidRPr="000D5F61">
        <w:rPr>
          <w:b/>
          <w:bCs/>
          <w:i/>
          <w:iCs/>
          <w:sz w:val="28"/>
          <w:szCs w:val="28"/>
        </w:rPr>
        <w:t>УСЛУГЕ.</w:t>
      </w:r>
    </w:p>
    <w:p w:rsidR="00702150" w:rsidRDefault="00702150" w:rsidP="00702150">
      <w:pPr>
        <w:tabs>
          <w:tab w:val="left" w:pos="567"/>
        </w:tabs>
      </w:pPr>
      <w:bookmarkStart w:id="0" w:name="_MON_1440398912"/>
      <w:bookmarkStart w:id="1" w:name="_MON_1440398742"/>
      <w:bookmarkStart w:id="2" w:name="_MON_1440399156"/>
      <w:bookmarkEnd w:id="0"/>
      <w:bookmarkEnd w:id="1"/>
      <w:bookmarkEnd w:id="2"/>
    </w:p>
    <w:p w:rsidR="00702150" w:rsidRDefault="00702150" w:rsidP="00702150">
      <w:pPr>
        <w:spacing w:before="120" w:line="240" w:lineRule="auto"/>
        <w:jc w:val="center"/>
        <w:rPr>
          <w:rFonts w:ascii="Calibri" w:hAnsi="Calibri" w:cs="Calibri"/>
          <w:b/>
          <w:bCs/>
          <w:lang w:val="sr-Cyrl-RS"/>
        </w:rPr>
      </w:pPr>
      <w:r w:rsidRPr="00E67C86">
        <w:rPr>
          <w:rFonts w:ascii="Calibri" w:hAnsi="Calibri" w:cs="Calibri"/>
          <w:b/>
          <w:bCs/>
        </w:rPr>
        <w:t>TEHNIČKI OPIS</w:t>
      </w:r>
    </w:p>
    <w:p w:rsidR="002751F3" w:rsidRPr="00E25F8A" w:rsidRDefault="002751F3" w:rsidP="00E25F8A">
      <w:pPr>
        <w:pStyle w:val="Cmsor2"/>
        <w:jc w:val="left"/>
        <w:rPr>
          <w:sz w:val="24"/>
        </w:rPr>
      </w:pPr>
      <w:bookmarkStart w:id="3" w:name="_Toc360003052"/>
      <w:r w:rsidRPr="00E25F8A">
        <w:rPr>
          <w:sz w:val="24"/>
        </w:rPr>
        <w:lastRenderedPageBreak/>
        <w:t>III.1. UVOD</w:t>
      </w:r>
      <w:bookmarkEnd w:id="3"/>
    </w:p>
    <w:p w:rsidR="002751F3" w:rsidRPr="00E25F8A" w:rsidRDefault="002751F3" w:rsidP="00E25F8A">
      <w:pPr>
        <w:pStyle w:val="WW-BodyTextIndent2"/>
        <w:rPr>
          <w:sz w:val="24"/>
        </w:rPr>
      </w:pPr>
      <w:bookmarkStart w:id="4" w:name="OLE_LINK9"/>
      <w:bookmarkStart w:id="5" w:name="OLE_LINK10"/>
      <w:r w:rsidRPr="00E25F8A">
        <w:rPr>
          <w:sz w:val="24"/>
        </w:rPr>
        <w:t>Predmet ovog projekta je izrada tehničkog rešenja priključne vodovodne deonice od postojeće vodovodne mreže naselja Trešnjevac kroz Ratarski rit do poslovnog objekta TTP „Bata trans”, u svrhu priključka na vodovodnu mrežu.</w:t>
      </w:r>
    </w:p>
    <w:bookmarkEnd w:id="4"/>
    <w:bookmarkEnd w:id="5"/>
    <w:p w:rsidR="00E25F8A" w:rsidRPr="00E25F8A" w:rsidRDefault="002751F3" w:rsidP="00E25F8A">
      <w:pPr>
        <w:pStyle w:val="Szvegtrzsbehzssal2"/>
        <w:spacing w:after="0" w:line="240" w:lineRule="auto"/>
        <w:ind w:left="0" w:firstLine="567"/>
        <w:rPr>
          <w:b/>
          <w:bCs/>
          <w:i/>
          <w:iCs/>
          <w:lang w:val="sr-Cyrl-RS"/>
        </w:rPr>
      </w:pPr>
      <w:r w:rsidRPr="00E25F8A">
        <w:t>Realizacija priklju</w:t>
      </w:r>
      <w:r w:rsidRPr="00E25F8A">
        <w:rPr>
          <w:lang w:val="sr-Latn-CS"/>
        </w:rPr>
        <w:t xml:space="preserve">čne vodovodne deonice je </w:t>
      </w:r>
      <w:r w:rsidRPr="00E25F8A">
        <w:t xml:space="preserve">u saglasnosti </w:t>
      </w:r>
      <w:proofErr w:type="gramStart"/>
      <w:r w:rsidRPr="00E25F8A">
        <w:t>sa</w:t>
      </w:r>
      <w:proofErr w:type="gramEnd"/>
      <w:r w:rsidRPr="00E25F8A">
        <w:t xml:space="preserve"> </w:t>
      </w:r>
      <w:r w:rsidRPr="00E25F8A">
        <w:rPr>
          <w:b/>
          <w:bCs/>
          <w:i/>
          <w:iCs/>
        </w:rPr>
        <w:t>Informacija o lokaciji</w:t>
      </w:r>
      <w:r w:rsidRPr="00E25F8A">
        <w:rPr>
          <w:b/>
          <w:bCs/>
          <w:i/>
          <w:iCs/>
          <w:lang w:val="sr-Latn-CS"/>
        </w:rPr>
        <w:t xml:space="preserve"> </w:t>
      </w:r>
      <w:r w:rsidRPr="00E25F8A">
        <w:rPr>
          <w:b/>
          <w:bCs/>
          <w:i/>
          <w:iCs/>
        </w:rPr>
        <w:t xml:space="preserve"> </w:t>
      </w:r>
    </w:p>
    <w:p w:rsidR="002751F3" w:rsidRPr="00E25F8A" w:rsidRDefault="002751F3" w:rsidP="00E25F8A">
      <w:pPr>
        <w:pStyle w:val="Szvegtrzsbehzssal2"/>
        <w:spacing w:after="0" w:line="240" w:lineRule="auto"/>
        <w:ind w:left="0"/>
      </w:pPr>
      <w:proofErr w:type="gramStart"/>
      <w:r w:rsidRPr="00E25F8A">
        <w:t>br</w:t>
      </w:r>
      <w:proofErr w:type="gramEnd"/>
      <w:r w:rsidRPr="00E25F8A">
        <w:t>. 35</w:t>
      </w:r>
      <w:r w:rsidRPr="00E25F8A">
        <w:rPr>
          <w:lang w:val="hu-HU"/>
        </w:rPr>
        <w:t>3</w:t>
      </w:r>
      <w:r w:rsidRPr="00E25F8A">
        <w:t>–</w:t>
      </w:r>
      <w:r w:rsidRPr="00E25F8A">
        <w:rPr>
          <w:lang w:val="sr-Latn-RS"/>
        </w:rPr>
        <w:t>34</w:t>
      </w:r>
      <w:r w:rsidRPr="00E25F8A">
        <w:t>/2013–</w:t>
      </w:r>
      <w:r w:rsidRPr="00E25F8A">
        <w:rPr>
          <w:noProof/>
          <w:lang w:val="sr-Latn-CS"/>
        </w:rPr>
        <w:t>III</w:t>
      </w:r>
      <w:r w:rsidRPr="00E25F8A">
        <w:t xml:space="preserve"> od </w:t>
      </w:r>
      <w:r w:rsidRPr="00E25F8A">
        <w:rPr>
          <w:lang w:val="hu-HU"/>
        </w:rPr>
        <w:t>24</w:t>
      </w:r>
      <w:r w:rsidRPr="00E25F8A">
        <w:t>.0</w:t>
      </w:r>
      <w:r w:rsidRPr="00E25F8A">
        <w:rPr>
          <w:lang w:val="sr-Latn-RS"/>
        </w:rPr>
        <w:t>6</w:t>
      </w:r>
      <w:r w:rsidRPr="00E25F8A">
        <w:t>.2013.god,  izdate sa strane Opštinske uprave opštine Kanjiža</w:t>
      </w:r>
      <w:r w:rsidRPr="00E25F8A">
        <w:rPr>
          <w:b/>
          <w:bCs/>
          <w:i/>
          <w:iCs/>
        </w:rPr>
        <w:t>.</w:t>
      </w:r>
    </w:p>
    <w:p w:rsidR="002751F3" w:rsidRPr="007F1393" w:rsidRDefault="002751F3" w:rsidP="002751F3">
      <w:pPr>
        <w:rPr>
          <w:sz w:val="25"/>
          <w:szCs w:val="25"/>
        </w:rPr>
      </w:pPr>
    </w:p>
    <w:p w:rsidR="002751F3" w:rsidRPr="00E25F8A" w:rsidRDefault="002751F3" w:rsidP="00E25F8A">
      <w:pPr>
        <w:pStyle w:val="Cmsor2"/>
        <w:numPr>
          <w:ilvl w:val="0"/>
          <w:numId w:val="0"/>
        </w:numPr>
        <w:ind w:left="1143" w:hanging="576"/>
        <w:jc w:val="left"/>
        <w:rPr>
          <w:sz w:val="24"/>
        </w:rPr>
      </w:pPr>
      <w:bookmarkStart w:id="6" w:name="_Toc360003053"/>
      <w:r w:rsidRPr="00E25F8A">
        <w:rPr>
          <w:sz w:val="24"/>
        </w:rPr>
        <w:t>III.2. MERODAVNI PARAMETRI PROJEKTOVANJA</w:t>
      </w:r>
      <w:bookmarkEnd w:id="6"/>
    </w:p>
    <w:p w:rsidR="002751F3" w:rsidRPr="00E25F8A" w:rsidRDefault="002751F3" w:rsidP="00E25F8A">
      <w:pPr>
        <w:pStyle w:val="Cmsor3"/>
        <w:spacing w:before="120" w:after="0" w:line="240" w:lineRule="auto"/>
        <w:rPr>
          <w:sz w:val="24"/>
          <w:szCs w:val="24"/>
        </w:rPr>
      </w:pPr>
      <w:bookmarkStart w:id="7" w:name="_Toc360003054"/>
      <w:r w:rsidRPr="00E25F8A">
        <w:rPr>
          <w:sz w:val="24"/>
          <w:szCs w:val="24"/>
        </w:rPr>
        <w:t>III.2.1. Cevni materijal</w:t>
      </w:r>
      <w:bookmarkEnd w:id="7"/>
    </w:p>
    <w:p w:rsidR="002751F3" w:rsidRPr="000B0B86" w:rsidRDefault="00E25F8A" w:rsidP="00E25F8A">
      <w:pPr>
        <w:shd w:val="clear" w:color="auto" w:fill="FFFFFF"/>
        <w:tabs>
          <w:tab w:val="left" w:pos="-4962"/>
        </w:tabs>
        <w:spacing w:before="130"/>
        <w:rPr>
          <w:spacing w:val="-9"/>
          <w:szCs w:val="26"/>
          <w:lang w:val="sr-Latn-CS"/>
        </w:rPr>
      </w:pPr>
      <w:r>
        <w:rPr>
          <w:spacing w:val="-1"/>
          <w:szCs w:val="26"/>
          <w:lang w:val="sr-Cyrl-RS"/>
        </w:rPr>
        <w:tab/>
      </w:r>
      <w:r w:rsidR="002751F3">
        <w:rPr>
          <w:spacing w:val="-1"/>
          <w:szCs w:val="26"/>
          <w:lang w:val="sr-Latn-CS"/>
        </w:rPr>
        <w:t xml:space="preserve">Kao odgovarajući izabran je polietilenski cevovod </w:t>
      </w:r>
      <w:r w:rsidR="002751F3" w:rsidRPr="000B0B86">
        <w:rPr>
          <w:spacing w:val="-1"/>
          <w:szCs w:val="26"/>
          <w:lang w:val="sr-Latn-CS"/>
        </w:rPr>
        <w:t xml:space="preserve"> </w:t>
      </w:r>
      <w:r w:rsidR="002751F3">
        <w:rPr>
          <w:spacing w:val="-1"/>
          <w:szCs w:val="26"/>
          <w:lang w:val="sr-Latn-CS"/>
        </w:rPr>
        <w:t>HDPE 100 NP10 bar-a za vodovodnu mrežu i treba da zadovoljava</w:t>
      </w:r>
      <w:r w:rsidR="002751F3" w:rsidRPr="000B0B86">
        <w:rPr>
          <w:spacing w:val="-1"/>
          <w:szCs w:val="26"/>
          <w:lang w:val="sr-Latn-CS"/>
        </w:rPr>
        <w:t xml:space="preserve"> </w:t>
      </w:r>
      <w:r w:rsidR="002751F3">
        <w:rPr>
          <w:spacing w:val="-1"/>
          <w:szCs w:val="26"/>
          <w:lang w:val="sr-Latn-CS"/>
        </w:rPr>
        <w:t xml:space="preserve">zahtevane </w:t>
      </w:r>
      <w:r w:rsidR="002751F3" w:rsidRPr="000B0B86">
        <w:rPr>
          <w:spacing w:val="-1"/>
          <w:szCs w:val="26"/>
          <w:lang w:val="sr-Latn-CS"/>
        </w:rPr>
        <w:t xml:space="preserve">tehničke </w:t>
      </w:r>
      <w:r w:rsidR="002751F3" w:rsidRPr="000B0B86">
        <w:rPr>
          <w:spacing w:val="-9"/>
          <w:szCs w:val="26"/>
          <w:lang w:val="sr-Latn-CS"/>
        </w:rPr>
        <w:t>uslove</w:t>
      </w:r>
      <w:r w:rsidR="002751F3">
        <w:rPr>
          <w:spacing w:val="-9"/>
          <w:szCs w:val="26"/>
          <w:lang w:val="sr-Latn-CS"/>
        </w:rPr>
        <w:t xml:space="preserve"> i standarde</w:t>
      </w:r>
      <w:r w:rsidR="002751F3" w:rsidRPr="000B0B86">
        <w:rPr>
          <w:spacing w:val="-9"/>
          <w:szCs w:val="26"/>
          <w:lang w:val="sr-Latn-CS"/>
        </w:rPr>
        <w:t>.</w:t>
      </w:r>
    </w:p>
    <w:p w:rsidR="002751F3" w:rsidRPr="001B0EAA" w:rsidRDefault="002751F3" w:rsidP="00741D25">
      <w:pPr>
        <w:pStyle w:val="Cmsor3"/>
        <w:spacing w:before="120" w:after="0" w:line="240" w:lineRule="auto"/>
      </w:pPr>
      <w:bookmarkStart w:id="8" w:name="_Toc360003055"/>
      <w:r w:rsidRPr="001B0EAA">
        <w:t>III.2.</w:t>
      </w:r>
      <w:r>
        <w:t>2</w:t>
      </w:r>
      <w:r w:rsidRPr="001B0EAA">
        <w:t>. Minimalan prečnik cevovoda</w:t>
      </w:r>
      <w:bookmarkEnd w:id="8"/>
    </w:p>
    <w:p w:rsidR="002751F3" w:rsidRPr="001B0EAA" w:rsidRDefault="002751F3" w:rsidP="002751F3">
      <w:pPr>
        <w:ind w:firstLine="709"/>
        <w:rPr>
          <w:szCs w:val="26"/>
        </w:rPr>
      </w:pPr>
      <w:r>
        <w:rPr>
          <w:spacing w:val="-1"/>
          <w:szCs w:val="26"/>
          <w:lang w:val="sr-Latn-CS"/>
        </w:rPr>
        <w:t>Vodovodna deonica je dimenzionisana na osnovu hidrauličkog zahteva hidrantske mreže, predviđena je ugradnja cevovoda HDPE 100  NP10  DN100mm.</w:t>
      </w:r>
    </w:p>
    <w:p w:rsidR="002751F3" w:rsidRDefault="002751F3" w:rsidP="002751F3">
      <w:pPr>
        <w:rPr>
          <w:szCs w:val="26"/>
        </w:rPr>
      </w:pPr>
    </w:p>
    <w:p w:rsidR="002751F3" w:rsidRPr="00E25F8A" w:rsidRDefault="002751F3" w:rsidP="00E25F8A">
      <w:pPr>
        <w:pStyle w:val="Cmsor2"/>
        <w:jc w:val="left"/>
        <w:rPr>
          <w:sz w:val="24"/>
          <w:lang w:val="hr-HR"/>
        </w:rPr>
      </w:pPr>
      <w:bookmarkStart w:id="9" w:name="_Toc360003056"/>
      <w:r w:rsidRPr="00E25F8A">
        <w:rPr>
          <w:sz w:val="24"/>
        </w:rPr>
        <w:t xml:space="preserve">III.3. </w:t>
      </w:r>
      <w:r w:rsidRPr="00E25F8A">
        <w:rPr>
          <w:sz w:val="24"/>
          <w:lang w:val="hr-HR"/>
        </w:rPr>
        <w:t>OPIS REŠENJA</w:t>
      </w:r>
      <w:bookmarkEnd w:id="9"/>
    </w:p>
    <w:p w:rsidR="002751F3" w:rsidRPr="00E25F8A" w:rsidRDefault="002751F3" w:rsidP="00741D25">
      <w:pPr>
        <w:pStyle w:val="Cmsor3"/>
        <w:spacing w:before="120" w:after="0" w:line="240" w:lineRule="auto"/>
        <w:rPr>
          <w:sz w:val="24"/>
          <w:szCs w:val="24"/>
        </w:rPr>
      </w:pPr>
      <w:bookmarkStart w:id="10" w:name="_Toc360003057"/>
      <w:r w:rsidRPr="00E25F8A">
        <w:rPr>
          <w:sz w:val="24"/>
          <w:szCs w:val="24"/>
        </w:rPr>
        <w:t>III.3.1. Vodovod</w:t>
      </w:r>
      <w:bookmarkEnd w:id="10"/>
    </w:p>
    <w:p w:rsidR="002751F3" w:rsidRDefault="002751F3" w:rsidP="00E25F8A">
      <w:pPr>
        <w:ind w:firstLine="709"/>
        <w:jc w:val="both"/>
      </w:pPr>
      <w:r>
        <w:t xml:space="preserve">Ovim projektom se daje tehničko </w:t>
      </w:r>
      <w:proofErr w:type="gramStart"/>
      <w:r>
        <w:t>rešenje  priključne</w:t>
      </w:r>
      <w:proofErr w:type="gramEnd"/>
      <w:r>
        <w:t xml:space="preserve"> deonice na naseljsku vodovodnu mrežu Tršnjevca. </w:t>
      </w:r>
    </w:p>
    <w:p w:rsidR="002751F3" w:rsidRPr="005A2845" w:rsidRDefault="002751F3" w:rsidP="00E25F8A">
      <w:pPr>
        <w:ind w:firstLine="709"/>
        <w:jc w:val="both"/>
      </w:pPr>
      <w:r>
        <w:t xml:space="preserve">Mesto priključka </w:t>
      </w:r>
      <w:proofErr w:type="gramStart"/>
      <w:r>
        <w:t>na</w:t>
      </w:r>
      <w:proofErr w:type="gramEnd"/>
      <w:r>
        <w:t xml:space="preserve"> gradsku vodovodnu mrežu, je u projektovanom čvoru Č</w:t>
      </w:r>
      <w:r w:rsidRPr="00C966B8">
        <w:t>1</w:t>
      </w:r>
      <w:r>
        <w:t xml:space="preserve"> (ugao ul. </w:t>
      </w:r>
      <w:proofErr w:type="gramStart"/>
      <w:r>
        <w:t xml:space="preserve">Maršala Tita i Senćanska), dato je grafičkim prilogom </w:t>
      </w:r>
      <w:r w:rsidRPr="005A2845">
        <w:t>br. 2.</w:t>
      </w:r>
      <w:proofErr w:type="gramEnd"/>
      <w:r w:rsidRPr="005A2845">
        <w:t xml:space="preserve"> Projektovana vodovodna deonica se pruža </w:t>
      </w:r>
      <w:proofErr w:type="gramStart"/>
      <w:r w:rsidRPr="005A2845">
        <w:t>od</w:t>
      </w:r>
      <w:proofErr w:type="gramEnd"/>
      <w:r w:rsidRPr="005A2845">
        <w:t xml:space="preserve"> čvora </w:t>
      </w:r>
      <w:r>
        <w:t>Č1 do NH5, preko 5 čvorova</w:t>
      </w:r>
      <w:r w:rsidRPr="005A2845">
        <w:t xml:space="preserve"> nadzemn</w:t>
      </w:r>
      <w:r>
        <w:t>ih uličnih</w:t>
      </w:r>
      <w:r w:rsidRPr="005A2845">
        <w:t xml:space="preserve"> hidranta </w:t>
      </w:r>
      <w:r>
        <w:t xml:space="preserve">od </w:t>
      </w:r>
      <w:r w:rsidRPr="00C966B8">
        <w:t>NH1</w:t>
      </w:r>
      <w:r>
        <w:t xml:space="preserve"> doNH5</w:t>
      </w:r>
      <w:r w:rsidRPr="005A2845">
        <w:t xml:space="preserve"> (DN</w:t>
      </w:r>
      <w:r>
        <w:t>80</w:t>
      </w:r>
      <w:r w:rsidRPr="005A2845">
        <w:t xml:space="preserve"> mm).</w:t>
      </w:r>
    </w:p>
    <w:p w:rsidR="002751F3" w:rsidRPr="002A60B6" w:rsidRDefault="002751F3" w:rsidP="00E25F8A">
      <w:pPr>
        <w:ind w:firstLine="708"/>
        <w:jc w:val="both"/>
        <w:rPr>
          <w:iCs/>
          <w:szCs w:val="26"/>
          <w:lang w:val="sr-Latn-CS"/>
        </w:rPr>
      </w:pPr>
      <w:r>
        <w:t xml:space="preserve">Krajnji vodovodni </w:t>
      </w:r>
      <w:proofErr w:type="gramStart"/>
      <w:r>
        <w:t xml:space="preserve">priključak  </w:t>
      </w:r>
      <w:r>
        <w:rPr>
          <w:i/>
        </w:rPr>
        <w:t>korisnika</w:t>
      </w:r>
      <w:proofErr w:type="gramEnd"/>
      <w:r>
        <w:rPr>
          <w:i/>
        </w:rPr>
        <w:t xml:space="preserve"> </w:t>
      </w:r>
      <w:r w:rsidRPr="00C14209">
        <w:t xml:space="preserve"> se ostvaruje u čvoru </w:t>
      </w:r>
      <w:r>
        <w:t>NH5</w:t>
      </w:r>
      <w:r w:rsidRPr="00C14209">
        <w:t>,.</w:t>
      </w:r>
      <w:r w:rsidRPr="00C14209">
        <w:rPr>
          <w:iCs/>
          <w:szCs w:val="26"/>
          <w:lang w:val="sr-Latn-CS"/>
        </w:rPr>
        <w:t xml:space="preserve"> </w:t>
      </w:r>
      <w:r w:rsidRPr="002A60B6">
        <w:rPr>
          <w:iCs/>
          <w:szCs w:val="26"/>
          <w:lang w:val="sr-Latn-CS"/>
        </w:rPr>
        <w:t>Grafički prikaz čvorova Č1, Č2, Č3 i ČV sa specifikacijama</w:t>
      </w:r>
      <w:r>
        <w:rPr>
          <w:iCs/>
          <w:szCs w:val="26"/>
          <w:lang w:val="sr-Latn-CS"/>
        </w:rPr>
        <w:t xml:space="preserve">, </w:t>
      </w:r>
      <w:r w:rsidRPr="002A60B6">
        <w:rPr>
          <w:iCs/>
          <w:szCs w:val="26"/>
          <w:lang w:val="sr-Latn-CS"/>
        </w:rPr>
        <w:t>d</w:t>
      </w:r>
      <w:r>
        <w:rPr>
          <w:iCs/>
          <w:szCs w:val="26"/>
          <w:lang w:val="sr-Latn-CS"/>
        </w:rPr>
        <w:t>ati su grafičkim</w:t>
      </w:r>
      <w:r w:rsidRPr="002A60B6">
        <w:rPr>
          <w:iCs/>
          <w:szCs w:val="26"/>
          <w:lang w:val="sr-Latn-CS"/>
        </w:rPr>
        <w:t xml:space="preserve"> prilozima </w:t>
      </w:r>
      <w:r>
        <w:rPr>
          <w:iCs/>
          <w:szCs w:val="26"/>
          <w:lang w:val="sr-Latn-CS"/>
        </w:rPr>
        <w:t>3.,4. i 5.</w:t>
      </w:r>
      <w:r w:rsidRPr="002A60B6">
        <w:rPr>
          <w:iCs/>
          <w:szCs w:val="26"/>
          <w:lang w:val="sr-Latn-CS"/>
        </w:rPr>
        <w:t xml:space="preserve">. </w:t>
      </w:r>
    </w:p>
    <w:p w:rsidR="002751F3" w:rsidRDefault="002751F3" w:rsidP="00E25F8A">
      <w:pPr>
        <w:ind w:firstLine="708"/>
        <w:jc w:val="both"/>
      </w:pPr>
      <w:r w:rsidRPr="002A60B6">
        <w:t xml:space="preserve">Vodovodna </w:t>
      </w:r>
      <w:r>
        <w:t>deonica</w:t>
      </w:r>
      <w:r w:rsidRPr="002A60B6">
        <w:t xml:space="preserve"> je jedinstvena za sve potrebe</w:t>
      </w:r>
      <w:r w:rsidRPr="006876FC">
        <w:t xml:space="preserve">, </w:t>
      </w:r>
      <w:proofErr w:type="gramStart"/>
      <w:r w:rsidRPr="006876FC">
        <w:t>te</w:t>
      </w:r>
      <w:proofErr w:type="gramEnd"/>
      <w:r w:rsidRPr="006876FC">
        <w:t xml:space="preserve"> su stoga hidraulički zahtevi protipožarne zaštite merodavni prilikom hidrauličkog dimenzionisanja </w:t>
      </w:r>
      <w:r>
        <w:t>cevovoda predmetne deonice</w:t>
      </w:r>
      <w:r w:rsidRPr="006876FC">
        <w:t xml:space="preserve">. </w:t>
      </w:r>
    </w:p>
    <w:p w:rsidR="00D01F69" w:rsidRDefault="00D01F69" w:rsidP="00E25F8A">
      <w:pPr>
        <w:numPr>
          <w:ilvl w:val="12"/>
          <w:numId w:val="0"/>
        </w:numPr>
        <w:spacing w:line="340" w:lineRule="atLeast"/>
        <w:ind w:firstLine="709"/>
        <w:jc w:val="both"/>
        <w:rPr>
          <w:lang w:val="sr-Cyrl-RS"/>
        </w:rPr>
      </w:pPr>
      <w:r w:rsidRPr="006876FC">
        <w:rPr>
          <w:szCs w:val="26"/>
          <w:lang w:val="hr-HR"/>
        </w:rPr>
        <w:t xml:space="preserve">Usvojena cev za izgradnju vodovoda je HDPE </w:t>
      </w:r>
      <w:r>
        <w:rPr>
          <w:szCs w:val="26"/>
          <w:lang w:val="hr-HR"/>
        </w:rPr>
        <w:t>100 (</w:t>
      </w:r>
      <w:r w:rsidRPr="006876FC">
        <w:rPr>
          <w:szCs w:val="26"/>
          <w:lang w:val="hr-HR"/>
        </w:rPr>
        <w:t>NP 10 bara</w:t>
      </w:r>
      <w:r>
        <w:rPr>
          <w:szCs w:val="26"/>
          <w:lang w:val="hr-HR"/>
        </w:rPr>
        <w:t>)</w:t>
      </w:r>
      <w:r w:rsidRPr="006876FC">
        <w:rPr>
          <w:szCs w:val="26"/>
          <w:lang w:val="hr-HR"/>
        </w:rPr>
        <w:t xml:space="preserve"> </w:t>
      </w:r>
      <w:r>
        <w:rPr>
          <w:szCs w:val="26"/>
          <w:lang w:val="hr-HR"/>
        </w:rPr>
        <w:t xml:space="preserve">DN 100mm </w:t>
      </w:r>
      <w:r w:rsidRPr="006876FC">
        <w:rPr>
          <w:szCs w:val="26"/>
          <w:lang w:val="hr-HR"/>
        </w:rPr>
        <w:t xml:space="preserve">cev </w:t>
      </w:r>
      <w:r>
        <w:rPr>
          <w:szCs w:val="26"/>
          <w:lang w:val="hr-HR"/>
        </w:rPr>
        <w:t>(</w:t>
      </w:r>
      <w:r w:rsidRPr="006876FC">
        <w:rPr>
          <w:szCs w:val="26"/>
          <w:lang w:val="hr-HR"/>
        </w:rPr>
        <w:t>spoljašnjeg prečnika Ø110 mm</w:t>
      </w:r>
      <w:r>
        <w:rPr>
          <w:szCs w:val="26"/>
          <w:lang w:val="hr-HR"/>
        </w:rPr>
        <w:t>)</w:t>
      </w:r>
      <w:r w:rsidRPr="006876FC">
        <w:t xml:space="preserve">, u ukupnoj dužini </w:t>
      </w:r>
      <w:r w:rsidRPr="00C966B8">
        <w:t>od ∑L=</w:t>
      </w:r>
      <w:r>
        <w:t>2140m</w:t>
      </w:r>
      <w:r w:rsidRPr="00C966B8">
        <w:t>.</w:t>
      </w:r>
      <w:r w:rsidRPr="006876FC">
        <w:t xml:space="preserve"> </w:t>
      </w:r>
    </w:p>
    <w:p w:rsidR="00E25F8A" w:rsidRPr="00E25F8A" w:rsidRDefault="00E25F8A" w:rsidP="00741D25">
      <w:pPr>
        <w:numPr>
          <w:ilvl w:val="12"/>
          <w:numId w:val="0"/>
        </w:numPr>
        <w:spacing w:line="240" w:lineRule="auto"/>
        <w:ind w:firstLine="706"/>
        <w:jc w:val="both"/>
        <w:rPr>
          <w:lang w:val="sr-Cyrl-RS"/>
        </w:rPr>
      </w:pPr>
    </w:p>
    <w:p w:rsidR="00D01F69" w:rsidRPr="006876FC" w:rsidRDefault="00D01F69" w:rsidP="00E25F8A">
      <w:pPr>
        <w:numPr>
          <w:ilvl w:val="0"/>
          <w:numId w:val="35"/>
        </w:numPr>
        <w:suppressAutoHyphens w:val="0"/>
        <w:spacing w:line="340" w:lineRule="atLeast"/>
        <w:ind w:hanging="720"/>
        <w:jc w:val="both"/>
      </w:pPr>
      <w:r w:rsidRPr="006876FC">
        <w:t>Izbor materijala cevi</w:t>
      </w:r>
    </w:p>
    <w:p w:rsidR="00D01F69" w:rsidRPr="006876FC" w:rsidRDefault="00D01F69" w:rsidP="00E25F8A">
      <w:pPr>
        <w:numPr>
          <w:ilvl w:val="12"/>
          <w:numId w:val="0"/>
        </w:numPr>
        <w:spacing w:line="340" w:lineRule="atLeast"/>
        <w:ind w:firstLine="709"/>
        <w:jc w:val="both"/>
        <w:rPr>
          <w:szCs w:val="26"/>
          <w:lang w:val="hr-HR"/>
        </w:rPr>
      </w:pPr>
      <w:r w:rsidRPr="006876FC">
        <w:rPr>
          <w:lang w:val="sr-Latn-CS"/>
        </w:rPr>
        <w:t>Izbor materijala za cevi je izvršen na osnovu tehn</w:t>
      </w:r>
      <w:r>
        <w:rPr>
          <w:lang w:val="sr-Latn-CS"/>
        </w:rPr>
        <w:t>o</w:t>
      </w:r>
      <w:r w:rsidRPr="006876FC">
        <w:rPr>
          <w:lang w:val="sr-Latn-CS"/>
        </w:rPr>
        <w:t xml:space="preserve"> ekonomske analize u kojoj su u obzir uzeti investicioni troškovi (nabavka i ugradnja cevi), eksploatacioni troškovi, hidrauličke karakteristike, trajnost materijala, uslovi ugradnje i manipulacije cevima na gradilišti i uslovi tržišta.</w:t>
      </w:r>
    </w:p>
    <w:p w:rsidR="00D01F69" w:rsidRPr="006876FC" w:rsidRDefault="00D01F69" w:rsidP="00E25F8A">
      <w:pPr>
        <w:numPr>
          <w:ilvl w:val="12"/>
          <w:numId w:val="0"/>
        </w:numPr>
        <w:spacing w:line="340" w:lineRule="atLeast"/>
        <w:ind w:firstLine="708"/>
        <w:jc w:val="both"/>
      </w:pPr>
      <w:r w:rsidRPr="006876FC">
        <w:rPr>
          <w:szCs w:val="26"/>
          <w:lang w:val="hr-HR"/>
        </w:rPr>
        <w:t xml:space="preserve">Ovakva cev se </w:t>
      </w:r>
      <w:r w:rsidRPr="006876FC">
        <w:rPr>
          <w:szCs w:val="26"/>
        </w:rPr>
        <w:t>i</w:t>
      </w:r>
      <w:r>
        <w:rPr>
          <w:szCs w:val="26"/>
        </w:rPr>
        <w:t>sporučuje u dužinama od 12,00 m</w:t>
      </w:r>
      <w:r w:rsidRPr="006876FC">
        <w:rPr>
          <w:szCs w:val="26"/>
        </w:rPr>
        <w:t xml:space="preserve">, a pri izgradnji cevovoda međusobno spajanje cevi vrši se sučeonim zavarivanjem sa odgovarajućom opremom. Postupak sučeonog zavarivanja propisan je </w:t>
      </w:r>
      <w:proofErr w:type="gramStart"/>
      <w:r w:rsidRPr="006876FC">
        <w:rPr>
          <w:szCs w:val="26"/>
        </w:rPr>
        <w:t>od</w:t>
      </w:r>
      <w:proofErr w:type="gramEnd"/>
      <w:r w:rsidRPr="006876FC">
        <w:rPr>
          <w:szCs w:val="26"/>
        </w:rPr>
        <w:t xml:space="preserve"> strane proizvođača cevi i sastoji se iz sledećeg: potrebno je dva ravno isečena kraja cevi centrirati i specijalnom grejnom pločom zagrejati dok se ne počnu topiti, a nakon uklanjanja grejne ploče pod pritiskom ih dovesti jednu do druge i u specijlnom držaču cevi držati ih do potpunog spajanja. Spajanje PE cevi i livenogvozdenih fazonskih komada vrši se pomoću zavarenog tuljka i slobodne prirubnice na sledeći način: na PE cev se navuče </w:t>
      </w:r>
      <w:r w:rsidRPr="006876FC">
        <w:rPr>
          <w:szCs w:val="26"/>
        </w:rPr>
        <w:lastRenderedPageBreak/>
        <w:t>slobodna prirubnica, zatim se izvrši zavarivanje tuljka i cevi na već opisan</w:t>
      </w:r>
      <w:r w:rsidRPr="006876FC">
        <w:rPr>
          <w:szCs w:val="26"/>
          <w:lang w:val="sl-SI"/>
        </w:rPr>
        <w:t xml:space="preserve"> način, te se slobodna prirubnica sa PE cevi i sa fazonskog komada spoje i odgovarajućim zavrtnjima pričvrste.</w:t>
      </w:r>
    </w:p>
    <w:p w:rsidR="00D01F69" w:rsidRDefault="00D01F69" w:rsidP="00E25F8A">
      <w:pPr>
        <w:ind w:firstLine="709"/>
        <w:jc w:val="both"/>
        <w:rPr>
          <w:lang w:val="sr-Cyrl-RS"/>
        </w:rPr>
      </w:pPr>
      <w:r>
        <w:rPr>
          <w:lang w:val="sr-Latn-CS"/>
        </w:rPr>
        <w:t>Cevi,</w:t>
      </w:r>
      <w:r w:rsidRPr="006876FC">
        <w:rPr>
          <w:lang w:val="sr-Latn-CS"/>
        </w:rPr>
        <w:t xml:space="preserve"> fazonski komadi, kao i armatura se predviđaju za radni pritisak od 10 bara iz razloga što u vodovodu postoje oscilacije pritiska koje nastaju pri regulaciji rada pumpi, pri naglim startovanjima, ispadima itd., što dovodi do zamora materijala a može dovesti i do pojave većih pritisaka od 6 bari.</w:t>
      </w:r>
    </w:p>
    <w:p w:rsidR="00E25F8A" w:rsidRPr="00E25F8A" w:rsidRDefault="00E25F8A" w:rsidP="00741D25">
      <w:pPr>
        <w:spacing w:line="240" w:lineRule="auto"/>
        <w:ind w:firstLine="706"/>
        <w:rPr>
          <w:lang w:val="sr-Cyrl-RS"/>
        </w:rPr>
      </w:pPr>
    </w:p>
    <w:p w:rsidR="00D01F69" w:rsidRPr="006876FC" w:rsidRDefault="00D01F69" w:rsidP="00D01F69">
      <w:pPr>
        <w:numPr>
          <w:ilvl w:val="0"/>
          <w:numId w:val="34"/>
        </w:numPr>
        <w:suppressAutoHyphens w:val="0"/>
        <w:spacing w:line="240" w:lineRule="auto"/>
        <w:ind w:hanging="1428"/>
        <w:jc w:val="both"/>
        <w:rPr>
          <w:lang w:val="sr-Latn-CS"/>
        </w:rPr>
      </w:pPr>
      <w:r w:rsidRPr="006876FC">
        <w:rPr>
          <w:lang w:val="sr-Latn-CS"/>
        </w:rPr>
        <w:t>Čvorovi</w:t>
      </w:r>
    </w:p>
    <w:p w:rsidR="002751F3" w:rsidRDefault="00D01F69" w:rsidP="00E25F8A">
      <w:pPr>
        <w:spacing w:line="240" w:lineRule="auto"/>
        <w:ind w:firstLine="720"/>
        <w:jc w:val="both"/>
        <w:rPr>
          <w:szCs w:val="26"/>
          <w:lang w:val="sr-Cyrl-RS"/>
        </w:rPr>
      </w:pPr>
      <w:r w:rsidRPr="006876FC">
        <w:rPr>
          <w:lang w:val="sr-Latn-CS"/>
        </w:rPr>
        <w:t>Čvorovi predstavljaju mesta na trasi cevovoda gde se vrši horizontalni ili vertikalni lom trase, ovazdušenje cevovoda,</w:t>
      </w:r>
      <w:r>
        <w:rPr>
          <w:lang w:val="sr-Latn-CS"/>
        </w:rPr>
        <w:t xml:space="preserve"> ugradnja muljnika ili hidranta,</w:t>
      </w:r>
      <w:r w:rsidRPr="006876FC">
        <w:rPr>
          <w:lang w:val="sr-Latn-CS"/>
        </w:rPr>
        <w:t xml:space="preserve"> ukrštanje u nivou dva ili više cevovoda</w:t>
      </w:r>
      <w:r>
        <w:rPr>
          <w:lang w:val="sr-Latn-CS"/>
        </w:rPr>
        <w:t xml:space="preserve">, </w:t>
      </w:r>
      <w:r w:rsidRPr="006876FC">
        <w:rPr>
          <w:lang w:val="sr-Latn-CS"/>
        </w:rPr>
        <w:t xml:space="preserve"> itd. Tehnička opremljenost čvorova zavisi od</w:t>
      </w:r>
      <w:r>
        <w:rPr>
          <w:lang w:val="sr-Latn-CS"/>
        </w:rPr>
        <w:t xml:space="preserve"> njihove namene</w:t>
      </w:r>
      <w:r w:rsidRPr="00AA62F4">
        <w:rPr>
          <w:lang w:val="sr-Latn-CS"/>
        </w:rPr>
        <w:t>. U čvoru Č1 se ostvaruje priključak projektovane vodovodne mreže na postojeću mrežu. Preostali čvorovi predviđeni na projektovanoj mreži su</w:t>
      </w:r>
      <w:r>
        <w:rPr>
          <w:lang w:val="sr-Latn-CS"/>
        </w:rPr>
        <w:t xml:space="preserve"> hidrantski čvorovi</w:t>
      </w:r>
      <w:r w:rsidRPr="00AA62F4">
        <w:rPr>
          <w:lang w:val="sr-Latn-CS"/>
        </w:rPr>
        <w:t xml:space="preserve"> </w:t>
      </w:r>
      <w:r>
        <w:rPr>
          <w:lang w:val="sr-Latn-CS"/>
        </w:rPr>
        <w:t>od NH1 do NH5</w:t>
      </w:r>
      <w:r w:rsidRPr="00AA62F4">
        <w:rPr>
          <w:lang w:val="sr-Latn-CS"/>
        </w:rPr>
        <w:t xml:space="preserve">. </w:t>
      </w:r>
      <w:r w:rsidRPr="00AA62F4">
        <w:rPr>
          <w:szCs w:val="26"/>
          <w:lang w:val="ru-RU"/>
        </w:rPr>
        <w:t>Čvorne veze su date u šemama čvorova</w:t>
      </w:r>
      <w:r>
        <w:rPr>
          <w:szCs w:val="26"/>
          <w:lang w:val="sr-Latn-CS"/>
        </w:rPr>
        <w:t xml:space="preserve"> (prilozibr. 3,4 i 5)</w:t>
      </w:r>
      <w:r w:rsidRPr="00AA62F4">
        <w:rPr>
          <w:szCs w:val="26"/>
          <w:lang w:val="ru-RU"/>
        </w:rPr>
        <w:t>, a njihov položaj je dat na situaciji</w:t>
      </w:r>
      <w:r>
        <w:rPr>
          <w:szCs w:val="26"/>
          <w:lang w:val="sr-Latn-CS"/>
        </w:rPr>
        <w:t xml:space="preserve"> (prilog br. 2)</w:t>
      </w:r>
      <w:r w:rsidRPr="00AA62F4">
        <w:rPr>
          <w:szCs w:val="26"/>
          <w:lang w:val="ru-RU"/>
        </w:rPr>
        <w:t>.</w:t>
      </w:r>
      <w:r w:rsidRPr="00AA62F4">
        <w:rPr>
          <w:szCs w:val="26"/>
          <w:lang w:val="sr-Latn-CS"/>
        </w:rPr>
        <w:t xml:space="preserve"> U svim čvorovima p</w:t>
      </w:r>
      <w:r>
        <w:rPr>
          <w:szCs w:val="26"/>
          <w:lang w:val="sr-Latn-CS"/>
        </w:rPr>
        <w:t>redviđenu</w:t>
      </w:r>
      <w:r w:rsidRPr="00AA62F4">
        <w:rPr>
          <w:szCs w:val="26"/>
          <w:lang w:val="sr-Latn-CS"/>
        </w:rPr>
        <w:t xml:space="preserve"> s</w:t>
      </w:r>
      <w:r>
        <w:rPr>
          <w:szCs w:val="26"/>
          <w:lang w:val="sr-Latn-CS"/>
        </w:rPr>
        <w:t>u</w:t>
      </w:r>
      <w:r w:rsidRPr="00AA62F4">
        <w:rPr>
          <w:szCs w:val="26"/>
          <w:lang w:val="sr-Latn-CS"/>
        </w:rPr>
        <w:t xml:space="preserve"> </w:t>
      </w:r>
      <w:r>
        <w:rPr>
          <w:szCs w:val="26"/>
          <w:lang w:val="sr-Latn-CS"/>
        </w:rPr>
        <w:t xml:space="preserve">pljosnati zasuni, a u čvoru Č4 je ugrađen kombinovana armatura </w:t>
      </w:r>
      <w:r w:rsidRPr="00AA62F4">
        <w:rPr>
          <w:szCs w:val="26"/>
          <w:lang w:val="sr-Latn-CS"/>
        </w:rPr>
        <w:t xml:space="preserve">EVK-IV </w:t>
      </w:r>
      <w:r>
        <w:rPr>
          <w:szCs w:val="26"/>
          <w:lang w:val="sr-Latn-CS"/>
        </w:rPr>
        <w:t xml:space="preserve">DN80mm, sve </w:t>
      </w:r>
      <w:r w:rsidRPr="00AA62F4">
        <w:rPr>
          <w:szCs w:val="26"/>
          <w:lang w:val="sr-Latn-CS"/>
        </w:rPr>
        <w:t xml:space="preserve">za radni pritisak do 10 bara. </w:t>
      </w:r>
      <w:r w:rsidRPr="00AA62F4">
        <w:rPr>
          <w:szCs w:val="26"/>
          <w:lang w:val="ru-RU"/>
        </w:rPr>
        <w:t xml:space="preserve">Svi vezni elementi u čvorovima </w:t>
      </w:r>
      <w:r w:rsidRPr="00AA62F4">
        <w:rPr>
          <w:szCs w:val="26"/>
          <w:lang w:val="sr-Latn-CS"/>
        </w:rPr>
        <w:t xml:space="preserve">gde se nalaze zatvarači </w:t>
      </w:r>
      <w:r w:rsidRPr="00AA62F4">
        <w:rPr>
          <w:szCs w:val="26"/>
          <w:lang w:val="ru-RU"/>
        </w:rPr>
        <w:t>su predviđeni od ''dukti</w:t>
      </w:r>
      <w:r w:rsidRPr="00AA62F4">
        <w:rPr>
          <w:szCs w:val="26"/>
          <w:lang w:val="sr-Latn-CS"/>
        </w:rPr>
        <w:t>l</w:t>
      </w:r>
      <w:r w:rsidRPr="00AA62F4">
        <w:rPr>
          <w:szCs w:val="26"/>
          <w:lang w:val="ru-RU"/>
        </w:rPr>
        <w:t xml:space="preserve">'' </w:t>
      </w:r>
      <w:r w:rsidRPr="00AA62F4">
        <w:rPr>
          <w:szCs w:val="26"/>
          <w:lang w:val="sr-Latn-CS"/>
        </w:rPr>
        <w:t>liva.</w:t>
      </w:r>
    </w:p>
    <w:p w:rsidR="00E25F8A" w:rsidRPr="00E25F8A" w:rsidRDefault="00E25F8A" w:rsidP="00741D25">
      <w:pPr>
        <w:spacing w:line="240" w:lineRule="auto"/>
        <w:ind w:firstLine="720"/>
        <w:jc w:val="both"/>
        <w:rPr>
          <w:szCs w:val="26"/>
          <w:lang w:val="sr-Cyrl-RS"/>
        </w:rPr>
      </w:pPr>
    </w:p>
    <w:p w:rsidR="00D01F69" w:rsidRPr="00AA62F4" w:rsidRDefault="00D01F69" w:rsidP="00D01F69">
      <w:pPr>
        <w:numPr>
          <w:ilvl w:val="0"/>
          <w:numId w:val="34"/>
        </w:numPr>
        <w:suppressAutoHyphens w:val="0"/>
        <w:spacing w:line="240" w:lineRule="auto"/>
        <w:ind w:hanging="1428"/>
        <w:jc w:val="both"/>
        <w:rPr>
          <w:szCs w:val="26"/>
          <w:lang w:val="sr-Latn-CS"/>
        </w:rPr>
      </w:pPr>
      <w:r w:rsidRPr="00AA62F4">
        <w:rPr>
          <w:szCs w:val="26"/>
          <w:lang w:val="sr-Latn-CS"/>
        </w:rPr>
        <w:t>Hidranti</w:t>
      </w:r>
    </w:p>
    <w:p w:rsidR="00D01F69" w:rsidRPr="00AA62F4" w:rsidRDefault="00D01F69" w:rsidP="00E25F8A">
      <w:pPr>
        <w:numPr>
          <w:ilvl w:val="12"/>
          <w:numId w:val="0"/>
        </w:numPr>
        <w:spacing w:line="340" w:lineRule="atLeast"/>
        <w:ind w:firstLine="720"/>
        <w:jc w:val="both"/>
        <w:rPr>
          <w:lang w:val="sr-Latn-CS"/>
        </w:rPr>
      </w:pPr>
      <w:r w:rsidRPr="00AA62F4">
        <w:rPr>
          <w:lang w:val="ru-RU"/>
        </w:rPr>
        <w:t xml:space="preserve">U skladu sa pravilnikom o tehničkim normativima za spoljašnju hidrantsku mrežu, </w:t>
      </w:r>
      <w:r w:rsidRPr="00AA62F4">
        <w:rPr>
          <w:lang w:val="sr-Latn-CS"/>
        </w:rPr>
        <w:t>postavlj</w:t>
      </w:r>
      <w:r>
        <w:rPr>
          <w:lang w:val="sr-Latn-CS"/>
        </w:rPr>
        <w:t>ju</w:t>
      </w:r>
      <w:r w:rsidRPr="00AA62F4">
        <w:rPr>
          <w:lang w:val="sr-Latn-CS"/>
        </w:rPr>
        <w:t xml:space="preserve"> se i po</w:t>
      </w:r>
      <w:r w:rsidRPr="00AA62F4">
        <w:rPr>
          <w:lang w:val="ru-RU"/>
        </w:rPr>
        <w:t xml:space="preserve">protivpožarni </w:t>
      </w:r>
      <w:r w:rsidRPr="00AA62F4">
        <w:rPr>
          <w:lang w:val="sr-Latn-CS"/>
        </w:rPr>
        <w:t xml:space="preserve">nadzemni </w:t>
      </w:r>
      <w:r w:rsidRPr="00AA62F4">
        <w:rPr>
          <w:lang w:val="ru-RU"/>
        </w:rPr>
        <w:t>hidrant</w:t>
      </w:r>
      <w:r>
        <w:rPr>
          <w:lang w:val="sr-Latn-CS"/>
        </w:rPr>
        <w:t>i</w:t>
      </w:r>
      <w:r w:rsidRPr="00AA62F4">
        <w:rPr>
          <w:lang w:val="ru-RU"/>
        </w:rPr>
        <w:t xml:space="preserve"> prečnika Ø</w:t>
      </w:r>
      <w:r w:rsidRPr="00AA62F4">
        <w:rPr>
          <w:lang w:val="sr-Latn-CS"/>
        </w:rPr>
        <w:t xml:space="preserve"> DN 80mm</w:t>
      </w:r>
      <w:r>
        <w:rPr>
          <w:lang w:val="sr-Latn-CS"/>
        </w:rPr>
        <w:t xml:space="preserve">, ukupno 5 komada, </w:t>
      </w:r>
      <w:r w:rsidRPr="00AA62F4">
        <w:t xml:space="preserve"> u čvor</w:t>
      </w:r>
      <w:r>
        <w:t>ovima od NH1 do NH5</w:t>
      </w:r>
      <w:r w:rsidRPr="00AA62F4">
        <w:t>.</w:t>
      </w:r>
      <w:r w:rsidRPr="00AA62F4">
        <w:rPr>
          <w:rFonts w:ascii="Arial" w:hAnsi="Arial" w:cs="Arial"/>
        </w:rPr>
        <w:t xml:space="preserve"> </w:t>
      </w:r>
    </w:p>
    <w:p w:rsidR="00D01F69" w:rsidRPr="00AA62F4" w:rsidRDefault="00D01F69" w:rsidP="00741D25">
      <w:pPr>
        <w:numPr>
          <w:ilvl w:val="12"/>
          <w:numId w:val="0"/>
        </w:numPr>
        <w:spacing w:line="240" w:lineRule="auto"/>
        <w:ind w:firstLine="706"/>
        <w:rPr>
          <w:lang w:val="sr-Latn-CS"/>
        </w:rPr>
      </w:pPr>
    </w:p>
    <w:p w:rsidR="00D01F69" w:rsidRPr="00AA62F4" w:rsidRDefault="00D01F69" w:rsidP="00D01F69">
      <w:pPr>
        <w:numPr>
          <w:ilvl w:val="0"/>
          <w:numId w:val="34"/>
        </w:numPr>
        <w:suppressAutoHyphens w:val="0"/>
        <w:spacing w:line="340" w:lineRule="atLeast"/>
        <w:ind w:hanging="1428"/>
        <w:jc w:val="both"/>
        <w:rPr>
          <w:szCs w:val="26"/>
          <w:lang w:val="sr-Latn-CS"/>
        </w:rPr>
      </w:pPr>
      <w:r w:rsidRPr="00AA62F4">
        <w:rPr>
          <w:szCs w:val="26"/>
          <w:lang w:val="sr-Latn-CS"/>
        </w:rPr>
        <w:t>Ankeri</w:t>
      </w:r>
    </w:p>
    <w:p w:rsidR="00D01F69" w:rsidRPr="00AA62F4" w:rsidRDefault="00D01F69" w:rsidP="00E25F8A">
      <w:pPr>
        <w:ind w:firstLine="708"/>
        <w:jc w:val="both"/>
        <w:rPr>
          <w:lang w:val="ru-RU"/>
        </w:rPr>
      </w:pPr>
      <w:r w:rsidRPr="00AA62F4">
        <w:rPr>
          <w:lang w:val="sr-Cyrl-CS"/>
        </w:rPr>
        <w:t>Radi</w:t>
      </w:r>
      <w:r w:rsidRPr="00AA62F4">
        <w:rPr>
          <w:lang w:val="ru-RU"/>
        </w:rPr>
        <w:t xml:space="preserve"> </w:t>
      </w:r>
      <w:r w:rsidRPr="00AA62F4">
        <w:rPr>
          <w:lang w:val="sr-Cyrl-CS"/>
        </w:rPr>
        <w:t>zaštite</w:t>
      </w:r>
      <w:r w:rsidRPr="00AA62F4">
        <w:rPr>
          <w:lang w:val="ru-RU"/>
        </w:rPr>
        <w:t xml:space="preserve"> </w:t>
      </w:r>
      <w:r w:rsidRPr="00AA62F4">
        <w:rPr>
          <w:lang w:val="sr-Cyrl-CS"/>
        </w:rPr>
        <w:t>vodovoda</w:t>
      </w:r>
      <w:r w:rsidRPr="00AA62F4">
        <w:rPr>
          <w:lang w:val="ru-RU"/>
        </w:rPr>
        <w:t xml:space="preserve"> </w:t>
      </w:r>
      <w:r w:rsidRPr="00AA62F4">
        <w:rPr>
          <w:lang w:val="sr-Cyrl-CS"/>
        </w:rPr>
        <w:t>od</w:t>
      </w:r>
      <w:r w:rsidRPr="00AA62F4">
        <w:rPr>
          <w:lang w:val="ru-RU"/>
        </w:rPr>
        <w:t xml:space="preserve"> </w:t>
      </w:r>
      <w:r w:rsidRPr="00AA62F4">
        <w:rPr>
          <w:lang w:val="sr-Cyrl-CS"/>
        </w:rPr>
        <w:t>nepredviđenih</w:t>
      </w:r>
      <w:r w:rsidRPr="00AA62F4">
        <w:rPr>
          <w:lang w:val="ru-RU"/>
        </w:rPr>
        <w:t xml:space="preserve"> </w:t>
      </w:r>
      <w:r w:rsidRPr="00AA62F4">
        <w:rPr>
          <w:lang w:val="sr-Cyrl-CS"/>
        </w:rPr>
        <w:t>deformacija</w:t>
      </w:r>
      <w:r w:rsidRPr="00AA62F4">
        <w:rPr>
          <w:lang w:val="ru-RU"/>
        </w:rPr>
        <w:t xml:space="preserve"> </w:t>
      </w:r>
      <w:r w:rsidRPr="00AA62F4">
        <w:rPr>
          <w:lang w:val="sr-Cyrl-CS"/>
        </w:rPr>
        <w:t>projektovani</w:t>
      </w:r>
      <w:r w:rsidRPr="00AA62F4">
        <w:rPr>
          <w:lang w:val="ru-RU"/>
        </w:rPr>
        <w:t xml:space="preserve"> </w:t>
      </w:r>
      <w:r w:rsidRPr="00AA62F4">
        <w:rPr>
          <w:lang w:val="sr-Cyrl-CS"/>
        </w:rPr>
        <w:t>su</w:t>
      </w:r>
      <w:r w:rsidRPr="00AA62F4">
        <w:rPr>
          <w:lang w:val="ru-RU"/>
        </w:rPr>
        <w:t xml:space="preserve"> </w:t>
      </w:r>
      <w:r w:rsidRPr="00AA62F4">
        <w:rPr>
          <w:lang w:val="sr-Cyrl-CS"/>
        </w:rPr>
        <w:t>betonski</w:t>
      </w:r>
      <w:r w:rsidRPr="00AA62F4">
        <w:rPr>
          <w:lang w:val="ru-RU"/>
        </w:rPr>
        <w:t xml:space="preserve"> </w:t>
      </w:r>
      <w:r w:rsidRPr="00AA62F4">
        <w:rPr>
          <w:lang w:val="sr-Cyrl-CS"/>
        </w:rPr>
        <w:t>ankerni</w:t>
      </w:r>
      <w:r w:rsidRPr="00AA62F4">
        <w:rPr>
          <w:lang w:val="ru-RU"/>
        </w:rPr>
        <w:t xml:space="preserve"> </w:t>
      </w:r>
      <w:r w:rsidRPr="00AA62F4">
        <w:rPr>
          <w:lang w:val="sr-Cyrl-CS"/>
        </w:rPr>
        <w:t>blokovi</w:t>
      </w:r>
      <w:r w:rsidRPr="00AA62F4">
        <w:rPr>
          <w:lang w:val="ru-RU"/>
        </w:rPr>
        <w:t xml:space="preserve">. Sva čvorišta, lukovi, račvanja i odvajanja, osigurana su betonskim blokovima potrebnih dimenzija. Blokovi su od </w:t>
      </w:r>
      <w:r w:rsidRPr="00AA62F4">
        <w:rPr>
          <w:lang w:val="sr-Cyrl-CS"/>
        </w:rPr>
        <w:t xml:space="preserve">nabijenog </w:t>
      </w:r>
      <w:r w:rsidRPr="00AA62F4">
        <w:rPr>
          <w:lang w:val="ru-RU"/>
        </w:rPr>
        <w:t>betona marke MB 20 i liju se na licu mesta. Fazonski komadi i armature moraju obavezno biti antikorozivno zaštićeni pre kontakta sa betonom.</w:t>
      </w:r>
    </w:p>
    <w:p w:rsidR="00D01F69" w:rsidRPr="000C0C91" w:rsidRDefault="00D01F69" w:rsidP="00741D25">
      <w:pPr>
        <w:numPr>
          <w:ilvl w:val="12"/>
          <w:numId w:val="0"/>
        </w:numPr>
        <w:spacing w:line="240" w:lineRule="auto"/>
        <w:ind w:firstLine="706"/>
        <w:rPr>
          <w:szCs w:val="26"/>
          <w:lang w:val="sr-Latn-CS"/>
        </w:rPr>
      </w:pPr>
    </w:p>
    <w:p w:rsidR="00D01F69" w:rsidRPr="000C0C91" w:rsidRDefault="00D01F69" w:rsidP="00D01F69">
      <w:pPr>
        <w:numPr>
          <w:ilvl w:val="0"/>
          <w:numId w:val="34"/>
        </w:numPr>
        <w:suppressAutoHyphens w:val="0"/>
        <w:spacing w:line="340" w:lineRule="atLeast"/>
        <w:ind w:hanging="1428"/>
        <w:jc w:val="both"/>
        <w:rPr>
          <w:szCs w:val="26"/>
          <w:lang w:val="sr-Latn-CS"/>
        </w:rPr>
      </w:pPr>
      <w:r w:rsidRPr="000C0C91">
        <w:rPr>
          <w:szCs w:val="26"/>
          <w:lang w:val="sr-Latn-CS"/>
        </w:rPr>
        <w:t>Zemljani radovi</w:t>
      </w:r>
    </w:p>
    <w:p w:rsidR="00D01F69" w:rsidRPr="00CF6FAD" w:rsidRDefault="00D01F69" w:rsidP="00E25F8A">
      <w:pPr>
        <w:spacing w:line="340" w:lineRule="atLeast"/>
        <w:ind w:firstLine="708"/>
        <w:jc w:val="both"/>
        <w:rPr>
          <w:szCs w:val="26"/>
          <w:lang w:val="sr-Latn-CS"/>
        </w:rPr>
      </w:pPr>
      <w:r w:rsidRPr="000C0C91">
        <w:rPr>
          <w:szCs w:val="26"/>
          <w:lang w:val="sr-Latn-CS"/>
        </w:rPr>
        <w:t xml:space="preserve">U slučaju podvodnosti i nestabilnosti tla neophodno je izvršiti snižavanje nivoa podzemne vode iglofiltarskim postrojenjem i zamenu tla, </w:t>
      </w:r>
      <w:r w:rsidRPr="000C0C91">
        <w:rPr>
          <w:lang w:val="sr-Latn-CS"/>
        </w:rPr>
        <w:t xml:space="preserve">ugrađivanjem I i II frakcije u zoni cevovoda. Frakcija se ugrađuje ispod cevi u sloju d=30 cm, zahtevana zbijenost je 95% po </w:t>
      </w:r>
      <w:r w:rsidRPr="00CF6FAD">
        <w:rPr>
          <w:lang w:val="sr-Latn-CS"/>
        </w:rPr>
        <w:t xml:space="preserve">Proctoru. </w:t>
      </w:r>
    </w:p>
    <w:p w:rsidR="00D01F69" w:rsidRPr="000C0C91" w:rsidRDefault="00D01F69" w:rsidP="00E25F8A">
      <w:pPr>
        <w:ind w:firstLine="708"/>
        <w:jc w:val="both"/>
        <w:rPr>
          <w:szCs w:val="26"/>
          <w:lang w:val="sl-SI"/>
        </w:rPr>
      </w:pPr>
      <w:r w:rsidRPr="000C0C91">
        <w:rPr>
          <w:szCs w:val="26"/>
          <w:lang w:val="sl-SI"/>
        </w:rPr>
        <w:t>Polaganje cevovoda vrši se na gotovu pripremljenu podlogu na dnu rova, nabijenog tako da se položena cev ravnomerno oslanja na podlogu kako ne bi došlo do neravnomernog ugibanja cevi. Nakon spajanja i polaganja cevi u rov vrši se nasipanje u rov u sloju de</w:t>
      </w:r>
      <w:r w:rsidR="005B6E12">
        <w:rPr>
          <w:szCs w:val="26"/>
          <w:lang w:val="sr-Latn-RS"/>
        </w:rPr>
        <w:t>b</w:t>
      </w:r>
      <w:r w:rsidRPr="000C0C91">
        <w:rPr>
          <w:szCs w:val="26"/>
          <w:lang w:val="sl-SI"/>
        </w:rPr>
        <w:t>ljine 10 cm iznad temena cevi. Kada je sloj dovoljno nabijen zatrpavanje rova treba nastaviti usitnjenom zemljom iz iskopa bez krupnijih komada i kamenja do kote okolnog terena. Mesto spojeva cevi zatrpava se</w:t>
      </w:r>
      <w:r>
        <w:rPr>
          <w:szCs w:val="26"/>
          <w:lang w:val="sl-SI"/>
        </w:rPr>
        <w:t xml:space="preserve"> nakon ispitivanja na pritisak.</w:t>
      </w:r>
    </w:p>
    <w:p w:rsidR="00D01F69" w:rsidRPr="000C0C91" w:rsidRDefault="00D01F69" w:rsidP="00E25F8A">
      <w:pPr>
        <w:ind w:firstLine="709"/>
        <w:jc w:val="both"/>
        <w:rPr>
          <w:szCs w:val="26"/>
          <w:lang w:val="sl-SI"/>
        </w:rPr>
      </w:pPr>
      <w:r w:rsidRPr="000C0C91">
        <w:rPr>
          <w:szCs w:val="26"/>
          <w:lang w:val="sl-SI"/>
        </w:rPr>
        <w:t xml:space="preserve">Da bi se kompletna montaža cevi obavila bez smetnji propisano je da minimalna širina rova bude 30-40 cm veća od prečnika cevi, što znači da je B min </w:t>
      </w:r>
      <w:r w:rsidRPr="000C0C91">
        <w:rPr>
          <w:szCs w:val="26"/>
        </w:rPr>
        <w:t>=</w:t>
      </w:r>
      <w:r w:rsidRPr="000C0C91">
        <w:rPr>
          <w:szCs w:val="26"/>
          <w:lang w:val="sl-SI"/>
        </w:rPr>
        <w:t xml:space="preserve"> 60 cm. Usvojena širina rova je B=80 cm, a cevovod se postavlja na dubini od cca </w:t>
      </w:r>
      <w:r w:rsidRPr="00C966B8">
        <w:rPr>
          <w:szCs w:val="26"/>
          <w:lang w:val="sl-SI"/>
        </w:rPr>
        <w:t>h=1,3m</w:t>
      </w:r>
      <w:r>
        <w:rPr>
          <w:szCs w:val="26"/>
          <w:lang w:val="sl-SI"/>
        </w:rPr>
        <w:t xml:space="preserve"> od postojeće nivelete terena.</w:t>
      </w:r>
    </w:p>
    <w:p w:rsidR="00D01F69" w:rsidRPr="00741D25" w:rsidRDefault="00D01F69" w:rsidP="00741D25">
      <w:pPr>
        <w:spacing w:line="240" w:lineRule="auto"/>
        <w:ind w:firstLine="706"/>
        <w:jc w:val="both"/>
        <w:rPr>
          <w:rFonts w:ascii="Calibri" w:hAnsi="Calibri" w:cs="Calibri"/>
          <w:lang w:val="sr-Cyrl-RS"/>
        </w:rPr>
      </w:pPr>
      <w:r w:rsidRPr="000C0C91">
        <w:t>Priključni vodovi i vodomerni šahtovi biće premet tehničkog rešenja objekta koji se bude gradio</w:t>
      </w:r>
      <w:r>
        <w:t xml:space="preserve"> unutar lokacije </w:t>
      </w:r>
      <w:r w:rsidRPr="00C66A5B">
        <w:rPr>
          <w:i/>
        </w:rPr>
        <w:t>Komple</w:t>
      </w:r>
      <w:r>
        <w:rPr>
          <w:i/>
        </w:rPr>
        <w:t>sa</w:t>
      </w:r>
      <w:r w:rsidR="00741D25">
        <w:rPr>
          <w:i/>
          <w:lang w:val="sr-Cyrl-RS"/>
        </w:rPr>
        <w:t>.</w:t>
      </w:r>
    </w:p>
    <w:p w:rsidR="00702150" w:rsidRDefault="00702150" w:rsidP="00702150">
      <w:pPr>
        <w:rPr>
          <w:rFonts w:ascii="Calibri" w:hAnsi="Calibri" w:cs="Calibri"/>
        </w:rPr>
      </w:pPr>
    </w:p>
    <w:tbl>
      <w:tblPr>
        <w:tblW w:w="6675" w:type="dxa"/>
        <w:tblInd w:w="93" w:type="dxa"/>
        <w:tblLayout w:type="fixed"/>
        <w:tblLook w:val="04A0" w:firstRow="1" w:lastRow="0" w:firstColumn="1" w:lastColumn="0" w:noHBand="0" w:noVBand="1"/>
      </w:tblPr>
      <w:tblGrid>
        <w:gridCol w:w="465"/>
        <w:gridCol w:w="3780"/>
        <w:gridCol w:w="1260"/>
        <w:gridCol w:w="1170"/>
      </w:tblGrid>
      <w:tr w:rsidR="00AD7C32" w:rsidRPr="00140340" w:rsidTr="00AD7C32">
        <w:trPr>
          <w:trHeight w:val="570"/>
        </w:trPr>
        <w:tc>
          <w:tcPr>
            <w:tcW w:w="465" w:type="dxa"/>
            <w:tcBorders>
              <w:top w:val="nil"/>
              <w:left w:val="single" w:sz="4" w:space="0" w:color="000000"/>
              <w:bottom w:val="single" w:sz="4" w:space="0" w:color="000000"/>
              <w:right w:val="single" w:sz="4" w:space="0" w:color="000000"/>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lastRenderedPageBreak/>
              <w:t xml:space="preserve">Poz </w:t>
            </w:r>
          </w:p>
        </w:tc>
        <w:tc>
          <w:tcPr>
            <w:tcW w:w="3780" w:type="dxa"/>
            <w:tcBorders>
              <w:top w:val="nil"/>
              <w:left w:val="nil"/>
              <w:bottom w:val="single" w:sz="4" w:space="0" w:color="000000"/>
              <w:right w:val="single" w:sz="4" w:space="0" w:color="000000"/>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OPIS POZICIJE</w:t>
            </w:r>
          </w:p>
        </w:tc>
        <w:tc>
          <w:tcPr>
            <w:tcW w:w="1260" w:type="dxa"/>
            <w:tcBorders>
              <w:top w:val="nil"/>
              <w:left w:val="nil"/>
              <w:bottom w:val="single" w:sz="4" w:space="0" w:color="000000"/>
              <w:right w:val="single" w:sz="4" w:space="0" w:color="000000"/>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Jed. mere</w:t>
            </w:r>
          </w:p>
        </w:tc>
        <w:tc>
          <w:tcPr>
            <w:tcW w:w="1170" w:type="dxa"/>
            <w:tcBorders>
              <w:top w:val="nil"/>
              <w:left w:val="nil"/>
              <w:bottom w:val="single" w:sz="4" w:space="0" w:color="000000"/>
              <w:right w:val="single" w:sz="4" w:space="0" w:color="000000"/>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Količina</w:t>
            </w:r>
          </w:p>
        </w:tc>
      </w:tr>
      <w:tr w:rsidR="00AD7C32" w:rsidRPr="00140340" w:rsidTr="00AD7C32">
        <w:trPr>
          <w:trHeight w:val="300"/>
        </w:trPr>
        <w:tc>
          <w:tcPr>
            <w:tcW w:w="465" w:type="dxa"/>
            <w:tcBorders>
              <w:top w:val="nil"/>
              <w:left w:val="nil"/>
              <w:bottom w:val="nil"/>
              <w:right w:val="nil"/>
            </w:tcBorders>
            <w:shd w:val="clear" w:color="auto" w:fill="auto"/>
            <w:noWrap/>
            <w:hideMark/>
          </w:tcPr>
          <w:p w:rsidR="00AD7C32" w:rsidRPr="00140340" w:rsidRDefault="00AD7C32" w:rsidP="00740744">
            <w:pPr>
              <w:spacing w:line="240" w:lineRule="auto"/>
              <w:jc w:val="center"/>
              <w:rPr>
                <w:rFonts w:ascii="Arial" w:eastAsia="Times New Roman" w:hAnsi="Arial" w:cs="Arial"/>
                <w:b/>
                <w:bCs/>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b/>
                <w:bCs/>
              </w:rPr>
            </w:pP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b/>
                <w:bCs/>
              </w:rPr>
            </w:pPr>
          </w:p>
        </w:tc>
      </w:tr>
      <w:tr w:rsidR="00AD7C32" w:rsidRPr="00140340" w:rsidTr="00AD7C32">
        <w:trPr>
          <w:trHeight w:val="300"/>
        </w:trPr>
        <w:tc>
          <w:tcPr>
            <w:tcW w:w="465" w:type="dxa"/>
            <w:tcBorders>
              <w:top w:val="nil"/>
              <w:left w:val="nil"/>
              <w:bottom w:val="nil"/>
              <w:right w:val="nil"/>
            </w:tcBorders>
            <w:shd w:val="clear" w:color="auto" w:fill="auto"/>
            <w:noWrap/>
            <w:vAlign w:val="bottom"/>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b/>
                <w:bCs/>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360"/>
        </w:trPr>
        <w:tc>
          <w:tcPr>
            <w:tcW w:w="465" w:type="dxa"/>
            <w:tcBorders>
              <w:top w:val="nil"/>
              <w:left w:val="nil"/>
              <w:bottom w:val="nil"/>
              <w:right w:val="nil"/>
            </w:tcBorders>
            <w:shd w:val="clear" w:color="auto" w:fill="auto"/>
            <w:noWrap/>
            <w:vAlign w:val="bottom"/>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r w:rsidRPr="00140340">
              <w:rPr>
                <w:rFonts w:ascii="Arial" w:eastAsia="Times New Roman" w:hAnsi="Arial" w:cs="Arial"/>
                <w:b/>
                <w:bCs/>
              </w:rPr>
              <w:t>I.  PRIPREMNO-ZAVRŠNI RADOVI</w:t>
            </w:r>
          </w:p>
        </w:tc>
        <w:tc>
          <w:tcPr>
            <w:tcW w:w="126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1.</w:t>
            </w:r>
          </w:p>
        </w:tc>
        <w:tc>
          <w:tcPr>
            <w:tcW w:w="378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Utvrđivanje i obeležavanje trase cevovoda i objekata na trasi.</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m'</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2,140.00</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555"/>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2.</w:t>
            </w:r>
          </w:p>
        </w:tc>
        <w:tc>
          <w:tcPr>
            <w:tcW w:w="3780" w:type="dxa"/>
            <w:tcBorders>
              <w:top w:val="nil"/>
              <w:left w:val="nil"/>
              <w:bottom w:val="nil"/>
              <w:right w:val="nil"/>
            </w:tcBorders>
            <w:shd w:val="clear" w:color="auto" w:fill="auto"/>
            <w:vAlign w:val="center"/>
            <w:hideMark/>
          </w:tcPr>
          <w:p w:rsidR="00AD7C32" w:rsidRPr="00140340" w:rsidRDefault="00AD7C32" w:rsidP="00740744">
            <w:pPr>
              <w:spacing w:line="240" w:lineRule="auto"/>
              <w:jc w:val="both"/>
              <w:rPr>
                <w:rFonts w:ascii="Arial" w:eastAsia="Times New Roman" w:hAnsi="Arial" w:cs="Arial"/>
              </w:rPr>
            </w:pPr>
            <w:r w:rsidRPr="00140340">
              <w:rPr>
                <w:rFonts w:ascii="Arial" w:eastAsia="Times New Roman" w:hAnsi="Arial" w:cs="Arial"/>
              </w:rPr>
              <w:t>Prosecanje, rušenje i vraćanje u prvobitno stanje asfaltiranih i betonskih površina.</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noWrap/>
            <w:vAlign w:val="bottom"/>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asfaltne površine</w:t>
            </w:r>
          </w:p>
        </w:tc>
        <w:tc>
          <w:tcPr>
            <w:tcW w:w="1260" w:type="dxa"/>
            <w:tcBorders>
              <w:top w:val="nil"/>
              <w:left w:val="nil"/>
              <w:bottom w:val="nil"/>
              <w:right w:val="nil"/>
            </w:tcBorders>
            <w:shd w:val="clear" w:color="auto" w:fill="auto"/>
            <w:vAlign w:val="center"/>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m</w:t>
            </w:r>
            <w:r w:rsidRPr="00140340">
              <w:rPr>
                <w:rFonts w:ascii="Arial" w:eastAsia="Times New Roman" w:hAnsi="Arial" w:cs="Arial"/>
                <w:vertAlign w:val="superscript"/>
              </w:rPr>
              <w:t>2</w:t>
            </w:r>
          </w:p>
        </w:tc>
        <w:tc>
          <w:tcPr>
            <w:tcW w:w="1170" w:type="dxa"/>
            <w:tcBorders>
              <w:top w:val="nil"/>
              <w:left w:val="nil"/>
              <w:bottom w:val="nil"/>
              <w:right w:val="nil"/>
            </w:tcBorders>
            <w:shd w:val="clear" w:color="auto" w:fill="auto"/>
            <w:noWrap/>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30.00</w:t>
            </w:r>
          </w:p>
        </w:tc>
      </w:tr>
      <w:tr w:rsidR="00AD7C32" w:rsidRPr="00140340" w:rsidTr="00AD7C32">
        <w:trPr>
          <w:trHeight w:val="300"/>
        </w:trPr>
        <w:tc>
          <w:tcPr>
            <w:tcW w:w="465" w:type="dxa"/>
            <w:tcBorders>
              <w:top w:val="nil"/>
              <w:left w:val="nil"/>
              <w:bottom w:val="nil"/>
              <w:right w:val="nil"/>
            </w:tcBorders>
            <w:shd w:val="clear" w:color="auto" w:fill="auto"/>
            <w:noWrap/>
            <w:hideMark/>
          </w:tcPr>
          <w:p w:rsidR="00AD7C32" w:rsidRPr="00140340" w:rsidRDefault="00AD7C32" w:rsidP="00740744">
            <w:pPr>
              <w:spacing w:line="240" w:lineRule="auto"/>
              <w:jc w:val="center"/>
              <w:rPr>
                <w:rFonts w:ascii="Arial" w:eastAsia="Times New Roman" w:hAnsi="Arial" w:cs="Arial"/>
                <w:b/>
                <w:bCs/>
              </w:rPr>
            </w:pPr>
          </w:p>
        </w:tc>
        <w:tc>
          <w:tcPr>
            <w:tcW w:w="378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p>
        </w:tc>
        <w:tc>
          <w:tcPr>
            <w:tcW w:w="126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3.</w:t>
            </w:r>
          </w:p>
        </w:tc>
        <w:tc>
          <w:tcPr>
            <w:tcW w:w="3780" w:type="dxa"/>
            <w:vMerge w:val="restart"/>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Ručni iskop zemlje za kanalske rovove; vodovoda sa ručnim zatrpavanjem rova zemljom iz iskopa.</w:t>
            </w:r>
          </w:p>
        </w:tc>
        <w:tc>
          <w:tcPr>
            <w:tcW w:w="1260" w:type="dxa"/>
            <w:tcBorders>
              <w:top w:val="nil"/>
              <w:left w:val="nil"/>
              <w:bottom w:val="nil"/>
              <w:right w:val="nil"/>
            </w:tcBorders>
            <w:shd w:val="clear" w:color="auto" w:fill="auto"/>
            <w:noWrap/>
            <w:vAlign w:val="bottom"/>
            <w:hideMark/>
          </w:tcPr>
          <w:p w:rsidR="00AD7C32" w:rsidRPr="00140340" w:rsidRDefault="00AD7C32" w:rsidP="00740744">
            <w:pPr>
              <w:spacing w:line="240" w:lineRule="auto"/>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AD7C32" w:rsidRPr="00140340" w:rsidRDefault="00AD7C32" w:rsidP="00740744">
            <w:pPr>
              <w:spacing w:line="240" w:lineRule="auto"/>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vMerge/>
            <w:tcBorders>
              <w:top w:val="nil"/>
              <w:left w:val="nil"/>
              <w:bottom w:val="nil"/>
              <w:right w:val="nil"/>
            </w:tcBorders>
            <w:vAlign w:val="center"/>
            <w:hideMark/>
          </w:tcPr>
          <w:p w:rsidR="00AD7C32" w:rsidRPr="00140340" w:rsidRDefault="00AD7C32" w:rsidP="00740744">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80% mašinski</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m³</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1,917.44</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20% ručni</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m³</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479.36</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4.</w:t>
            </w: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Zatrpavanje rova zemljom iz iskopa</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m³</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1,523.68</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6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Pr>
                <w:rFonts w:ascii="Arial" w:eastAsia="Times New Roman" w:hAnsi="Arial" w:cs="Arial"/>
              </w:rPr>
              <w:t>5</w:t>
            </w:r>
            <w:r w:rsidRPr="00140340">
              <w:rPr>
                <w:rFonts w:ascii="Arial" w:eastAsia="Times New Roman" w:hAnsi="Arial" w:cs="Arial"/>
              </w:rPr>
              <w:t>.</w:t>
            </w: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Nabavka, dopremanje i ugrađivanje šljunčanog materijala za tamponski sloj dna šahta. Debljina sloja je 10 cm.</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m³</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0.32</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gridAfter w:val="2"/>
          <w:wAfter w:w="2430" w:type="dxa"/>
          <w:trHeight w:val="36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r w:rsidRPr="00140340">
              <w:rPr>
                <w:rFonts w:ascii="Arial" w:eastAsia="Times New Roman" w:hAnsi="Arial" w:cs="Arial"/>
                <w:b/>
                <w:bCs/>
              </w:rPr>
              <w:t>II.  MONTAŽNI RADOVI</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1.</w:t>
            </w: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b/>
                <w:bCs/>
              </w:rPr>
            </w:pPr>
            <w:r w:rsidRPr="00140340">
              <w:rPr>
                <w:rFonts w:ascii="Arial" w:eastAsia="Times New Roman" w:hAnsi="Arial" w:cs="Arial"/>
                <w:b/>
                <w:bCs/>
              </w:rPr>
              <w:t>Nabavka i ugradnja polietilenske cevi za uličnu mrežu</w:t>
            </w: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HDPE 110, NP10</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m'</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2,140.00</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r>
      <w:tr w:rsidR="00AD7C32" w:rsidRPr="00140340" w:rsidTr="00AD7C32">
        <w:trPr>
          <w:trHeight w:val="6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2.</w:t>
            </w: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b/>
                <w:bCs/>
              </w:rPr>
            </w:pPr>
            <w:r w:rsidRPr="00140340">
              <w:rPr>
                <w:rFonts w:ascii="Arial" w:eastAsia="Times New Roman" w:hAnsi="Arial" w:cs="Arial"/>
                <w:b/>
                <w:bCs/>
              </w:rPr>
              <w:t>Nabavka i ugradnja polietilenskih venaca sa slobodnom prirubnicom.</w:t>
            </w: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PE tuljak ND 110, NP10</w:t>
            </w: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13.00</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3.</w:t>
            </w: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b/>
                <w:bCs/>
              </w:rPr>
            </w:pPr>
            <w:r w:rsidRPr="00140340">
              <w:rPr>
                <w:rFonts w:ascii="Arial" w:eastAsia="Times New Roman" w:hAnsi="Arial" w:cs="Arial"/>
                <w:b/>
                <w:bCs/>
              </w:rPr>
              <w:t>Nabavka i ugradnja livenogvozdeni fazonskih komada</w:t>
            </w:r>
          </w:p>
        </w:tc>
        <w:tc>
          <w:tcPr>
            <w:tcW w:w="1260" w:type="dxa"/>
            <w:tcBorders>
              <w:top w:val="nil"/>
              <w:left w:val="nil"/>
              <w:bottom w:val="nil"/>
              <w:right w:val="nil"/>
            </w:tcBorders>
            <w:shd w:val="clear" w:color="auto" w:fill="auto"/>
            <w:noWrap/>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kg</w:t>
            </w:r>
          </w:p>
        </w:tc>
        <w:tc>
          <w:tcPr>
            <w:tcW w:w="1170" w:type="dxa"/>
            <w:tcBorders>
              <w:top w:val="nil"/>
              <w:left w:val="nil"/>
              <w:bottom w:val="nil"/>
              <w:right w:val="nil"/>
            </w:tcBorders>
            <w:shd w:val="clear" w:color="auto" w:fill="auto"/>
            <w:noWrap/>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171.60</w:t>
            </w:r>
          </w:p>
        </w:tc>
      </w:tr>
      <w:tr w:rsidR="00AD7C32" w:rsidRPr="00140340" w:rsidTr="00AD7C32">
        <w:trPr>
          <w:trHeight w:val="300"/>
        </w:trPr>
        <w:tc>
          <w:tcPr>
            <w:tcW w:w="465" w:type="dxa"/>
            <w:tcBorders>
              <w:top w:val="nil"/>
              <w:left w:val="nil"/>
              <w:bottom w:val="nil"/>
              <w:right w:val="nil"/>
            </w:tcBorders>
            <w:shd w:val="clear" w:color="auto" w:fill="auto"/>
            <w:noWrap/>
            <w:vAlign w:val="bottom"/>
            <w:hideMark/>
          </w:tcPr>
          <w:p w:rsidR="00AD7C32" w:rsidRPr="00140340" w:rsidRDefault="00AD7C32" w:rsidP="00740744">
            <w:pPr>
              <w:spacing w:line="240" w:lineRule="auto"/>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AD7C32" w:rsidRPr="00140340" w:rsidRDefault="00AD7C32" w:rsidP="00740744">
            <w:pPr>
              <w:spacing w:line="240" w:lineRule="auto"/>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4.</w:t>
            </w: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b/>
                <w:bCs/>
              </w:rPr>
            </w:pPr>
            <w:r w:rsidRPr="00140340">
              <w:rPr>
                <w:rFonts w:ascii="Arial" w:eastAsia="Times New Roman" w:hAnsi="Arial" w:cs="Arial"/>
                <w:b/>
                <w:bCs/>
              </w:rPr>
              <w:t>Nabavka i ugradna armature od duktilnog liva</w:t>
            </w: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noWrap/>
            <w:vAlign w:val="center"/>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Eliptični zasun EVK-IV DN100</w:t>
            </w: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1.00</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noWrap/>
            <w:vAlign w:val="center"/>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Nadzemni hidrant DN 80</w:t>
            </w: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5.00</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noWrap/>
            <w:vAlign w:val="center"/>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Pljosnati zasun DN 80</w:t>
            </w: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5.00</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noWrap/>
            <w:vAlign w:val="center"/>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Teleskopska ugradbena garnitura za zasune DN 80</w:t>
            </w: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5.00</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noWrap/>
            <w:vAlign w:val="center"/>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Ulična kapa za zasune</w:t>
            </w: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5.00</w:t>
            </w:r>
          </w:p>
        </w:tc>
      </w:tr>
      <w:tr w:rsidR="00AD7C32" w:rsidRPr="00140340" w:rsidTr="00AD7C32">
        <w:trPr>
          <w:gridAfter w:val="3"/>
          <w:wAfter w:w="6210" w:type="dxa"/>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b/>
                <w:bCs/>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b/>
                <w:bCs/>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b/>
                <w:bCs/>
              </w:rPr>
            </w:pPr>
          </w:p>
        </w:tc>
      </w:tr>
      <w:tr w:rsidR="00AD7C32" w:rsidRPr="00140340" w:rsidTr="00AD7C32">
        <w:trPr>
          <w:trHeight w:val="36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r w:rsidRPr="00140340">
              <w:rPr>
                <w:rFonts w:ascii="Arial" w:eastAsia="Times New Roman" w:hAnsi="Arial" w:cs="Arial"/>
                <w:b/>
                <w:bCs/>
              </w:rPr>
              <w:t>III.  BETONSKI RADOVI</w:t>
            </w:r>
          </w:p>
        </w:tc>
        <w:tc>
          <w:tcPr>
            <w:tcW w:w="126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p>
        </w:tc>
      </w:tr>
      <w:tr w:rsidR="00AD7C32" w:rsidRPr="00140340" w:rsidTr="00AD7C32">
        <w:trPr>
          <w:trHeight w:val="36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1.</w:t>
            </w:r>
          </w:p>
        </w:tc>
        <w:tc>
          <w:tcPr>
            <w:tcW w:w="378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Izrada anker blokova.</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6.00</w:t>
            </w:r>
          </w:p>
        </w:tc>
      </w:tr>
      <w:tr w:rsidR="00AD7C32" w:rsidRPr="00140340" w:rsidTr="00AD7C32">
        <w:trPr>
          <w:trHeight w:val="282"/>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36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2.</w:t>
            </w:r>
          </w:p>
        </w:tc>
        <w:tc>
          <w:tcPr>
            <w:tcW w:w="378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Betonske ploče.</w:t>
            </w:r>
          </w:p>
        </w:tc>
        <w:tc>
          <w:tcPr>
            <w:tcW w:w="126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rPr>
            </w:pPr>
          </w:p>
        </w:tc>
        <w:tc>
          <w:tcPr>
            <w:tcW w:w="117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r w:rsidRPr="00140340">
              <w:rPr>
                <w:rFonts w:ascii="Arial" w:eastAsia="Times New Roman" w:hAnsi="Arial" w:cs="Arial"/>
              </w:rPr>
              <w:t>Oko nadzemnog hidranta (0.60x0.60x0.15)  0.054 m3</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5.00</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3.</w:t>
            </w: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r w:rsidRPr="00140340">
              <w:rPr>
                <w:rFonts w:ascii="Arial" w:eastAsia="Times New Roman" w:hAnsi="Arial" w:cs="Arial"/>
              </w:rPr>
              <w:t>Nabavka materijala i Izgradnja AB vodovodnog šahta</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900"/>
        </w:trPr>
        <w:tc>
          <w:tcPr>
            <w:tcW w:w="465" w:type="dxa"/>
            <w:tcBorders>
              <w:top w:val="nil"/>
              <w:left w:val="nil"/>
              <w:bottom w:val="nil"/>
              <w:right w:val="nil"/>
            </w:tcBorders>
            <w:shd w:val="clear" w:color="auto" w:fill="auto"/>
            <w:noWrap/>
            <w:vAlign w:val="bottom"/>
            <w:hideMark/>
          </w:tcPr>
          <w:p w:rsidR="00AD7C32" w:rsidRPr="00140340" w:rsidRDefault="00AD7C32" w:rsidP="00740744">
            <w:pPr>
              <w:spacing w:line="240" w:lineRule="auto"/>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r w:rsidRPr="00140340">
              <w:rPr>
                <w:rFonts w:ascii="Arial" w:eastAsia="Times New Roman" w:hAnsi="Arial" w:cs="Arial"/>
              </w:rPr>
              <w:t>Nabavka, dopremanje i ugrađivanje izravnavajućeg tamponskog sloja od nabijenog betona MB 20 ispod donje ploče šahta. Debljina je 10 cm. (0.32m³)</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102"/>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12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r w:rsidRPr="00140340">
              <w:rPr>
                <w:rFonts w:ascii="Arial" w:eastAsia="Times New Roman" w:hAnsi="Arial" w:cs="Arial"/>
              </w:rPr>
              <w:t>Betoniranje donje ploče šahta debljine 20 cm, armiranim vodonepropusnim betonom MB-30. Jediničnom cenom je obuhvaćena nabavka, dopremanje i ugradnja betona, izrada, montaža i demontaža oplate. (0.51m³)</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102"/>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24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r w:rsidRPr="00140340">
              <w:rPr>
                <w:rFonts w:ascii="Arial" w:eastAsia="Times New Roman" w:hAnsi="Arial" w:cs="Arial"/>
              </w:rPr>
              <w:t>Betoniranje zidova šahta armiranim vodonepropusnim betonom MB 30</w:t>
            </w:r>
            <w:proofErr w:type="gramStart"/>
            <w:r w:rsidRPr="00140340">
              <w:rPr>
                <w:rFonts w:ascii="Arial" w:eastAsia="Times New Roman" w:hAnsi="Arial" w:cs="Arial"/>
              </w:rPr>
              <w:t>,  debljine</w:t>
            </w:r>
            <w:proofErr w:type="gramEnd"/>
            <w:r w:rsidRPr="00140340">
              <w:rPr>
                <w:rFonts w:ascii="Arial" w:eastAsia="Times New Roman" w:hAnsi="Arial" w:cs="Arial"/>
              </w:rPr>
              <w:t xml:space="preserve"> 20 cm. Jediničnom cenom obuhvaćena je nabavka, dopremanje i ugrađivanje betona, nabavka materijala i izrada oplate zajedno sa potrebnim brojem razupirača i fiksatora za samostalno ukrućenje oplate, demontaža oplate i negovanje betona kao i zaziđivanje otvora oko montiranih fazonskih komada. (1.32m³)</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102"/>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12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r w:rsidRPr="00140340">
              <w:rPr>
                <w:rFonts w:ascii="Arial" w:eastAsia="Times New Roman" w:hAnsi="Arial" w:cs="Arial"/>
              </w:rPr>
              <w:t xml:space="preserve">Betoniranje gornje ploče šahta debljine 20 cm, armiranim vodonepropusnim betonom MB-30. </w:t>
            </w:r>
            <w:proofErr w:type="gramStart"/>
            <w:r w:rsidRPr="00140340">
              <w:rPr>
                <w:rFonts w:ascii="Arial" w:eastAsia="Times New Roman" w:hAnsi="Arial" w:cs="Arial"/>
              </w:rPr>
              <w:t>ediničnom</w:t>
            </w:r>
            <w:proofErr w:type="gramEnd"/>
            <w:r w:rsidRPr="00140340">
              <w:rPr>
                <w:rFonts w:ascii="Arial" w:eastAsia="Times New Roman" w:hAnsi="Arial" w:cs="Arial"/>
              </w:rPr>
              <w:t xml:space="preserve"> cenom je </w:t>
            </w:r>
            <w:r w:rsidRPr="00140340">
              <w:rPr>
                <w:rFonts w:ascii="Arial" w:eastAsia="Times New Roman" w:hAnsi="Arial" w:cs="Arial"/>
              </w:rPr>
              <w:lastRenderedPageBreak/>
              <w:t>obuhvaćena nabavka, dopremanje i ugradnja betona, izrada, montaža i demontaža  oplate. (0.46m³)</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102"/>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6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r w:rsidRPr="00140340">
              <w:rPr>
                <w:rFonts w:ascii="Arial" w:eastAsia="Times New Roman" w:hAnsi="Arial" w:cs="Arial"/>
              </w:rPr>
              <w:t>Nabavka, dopremanje i montaža liveno gvozdenih poklopaca. (1kom)</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jc w:val="both"/>
              <w:rPr>
                <w:rFonts w:ascii="Arial" w:eastAsia="Times New Roman" w:hAnsi="Arial" w:cs="Arial"/>
              </w:rPr>
            </w:pPr>
            <w:r w:rsidRPr="00140340">
              <w:rPr>
                <w:rFonts w:ascii="Arial" w:eastAsia="Times New Roman" w:hAnsi="Arial" w:cs="Arial"/>
              </w:rPr>
              <w:t>Obračun po komad.</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1.00</w:t>
            </w:r>
          </w:p>
        </w:tc>
      </w:tr>
      <w:tr w:rsidR="00AD7C32" w:rsidRPr="00140340" w:rsidTr="00AD7C32">
        <w:trPr>
          <w:gridAfter w:val="3"/>
          <w:wAfter w:w="6210" w:type="dxa"/>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r>
      <w:tr w:rsidR="00AD7C32" w:rsidRPr="00140340" w:rsidTr="00AD7C32">
        <w:trPr>
          <w:trHeight w:val="36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r w:rsidRPr="00140340">
              <w:rPr>
                <w:rFonts w:ascii="Arial" w:eastAsia="Times New Roman" w:hAnsi="Arial" w:cs="Arial"/>
                <w:b/>
                <w:bCs/>
              </w:rPr>
              <w:t>IV.  OSTALI RADOVI</w:t>
            </w:r>
          </w:p>
        </w:tc>
        <w:tc>
          <w:tcPr>
            <w:tcW w:w="126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vAlign w:val="center"/>
            <w:hideMark/>
          </w:tcPr>
          <w:p w:rsidR="00AD7C32" w:rsidRPr="00140340" w:rsidRDefault="00AD7C32" w:rsidP="00740744">
            <w:pPr>
              <w:spacing w:line="240" w:lineRule="auto"/>
              <w:rPr>
                <w:rFonts w:ascii="Arial" w:eastAsia="Times New Roman" w:hAnsi="Arial" w:cs="Arial"/>
                <w:b/>
                <w:bCs/>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1.</w:t>
            </w: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Ispiranje i dezinfekcija vodovodne mreže i proba na pritisak.</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m'</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2,140.00</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2.</w:t>
            </w: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Geodetsko snimanje i kartiranje vodovodne mreže.</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m'</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2,140.00</w:t>
            </w:r>
          </w:p>
        </w:tc>
      </w:tr>
      <w:tr w:rsidR="00AD7C32" w:rsidRPr="00140340" w:rsidTr="00AD7C32">
        <w:trPr>
          <w:trHeight w:val="3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c>
          <w:tcPr>
            <w:tcW w:w="126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p>
        </w:tc>
      </w:tr>
      <w:tr w:rsidR="00AD7C32" w:rsidRPr="00140340" w:rsidTr="00AD7C32">
        <w:trPr>
          <w:trHeight w:val="600"/>
        </w:trPr>
        <w:tc>
          <w:tcPr>
            <w:tcW w:w="465" w:type="dxa"/>
            <w:tcBorders>
              <w:top w:val="nil"/>
              <w:left w:val="nil"/>
              <w:bottom w:val="nil"/>
              <w:right w:val="nil"/>
            </w:tcBorders>
            <w:shd w:val="clear" w:color="auto" w:fill="auto"/>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3.</w:t>
            </w:r>
          </w:p>
        </w:tc>
        <w:tc>
          <w:tcPr>
            <w:tcW w:w="3780" w:type="dxa"/>
            <w:tcBorders>
              <w:top w:val="nil"/>
              <w:left w:val="nil"/>
              <w:bottom w:val="nil"/>
              <w:right w:val="nil"/>
            </w:tcBorders>
            <w:shd w:val="clear" w:color="auto" w:fill="auto"/>
            <w:hideMark/>
          </w:tcPr>
          <w:p w:rsidR="00AD7C32" w:rsidRPr="00140340" w:rsidRDefault="00AD7C32" w:rsidP="00740744">
            <w:pPr>
              <w:spacing w:line="240" w:lineRule="auto"/>
              <w:rPr>
                <w:rFonts w:ascii="Arial" w:eastAsia="Times New Roman" w:hAnsi="Arial" w:cs="Arial"/>
              </w:rPr>
            </w:pPr>
            <w:r w:rsidRPr="00140340">
              <w:rPr>
                <w:rFonts w:ascii="Arial" w:eastAsia="Times New Roman" w:hAnsi="Arial" w:cs="Arial"/>
              </w:rPr>
              <w:t>Uzorkovanje vode iz nove vodovodne mreže i hemijsko-bakteriološka analiza.</w:t>
            </w:r>
          </w:p>
        </w:tc>
        <w:tc>
          <w:tcPr>
            <w:tcW w:w="1260" w:type="dxa"/>
            <w:tcBorders>
              <w:top w:val="nil"/>
              <w:left w:val="nil"/>
              <w:bottom w:val="nil"/>
              <w:right w:val="nil"/>
            </w:tcBorders>
            <w:shd w:val="clear" w:color="auto" w:fill="auto"/>
            <w:vAlign w:val="bottom"/>
            <w:hideMark/>
          </w:tcPr>
          <w:p w:rsidR="00AD7C32" w:rsidRPr="00140340" w:rsidRDefault="00AD7C32" w:rsidP="00740744">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vAlign w:val="bottom"/>
            <w:hideMark/>
          </w:tcPr>
          <w:p w:rsidR="00AD7C32" w:rsidRPr="00140340" w:rsidRDefault="00AD7C32" w:rsidP="00740744">
            <w:pPr>
              <w:spacing w:line="240" w:lineRule="auto"/>
              <w:jc w:val="right"/>
              <w:rPr>
                <w:rFonts w:ascii="Arial" w:eastAsia="Times New Roman" w:hAnsi="Arial" w:cs="Arial"/>
              </w:rPr>
            </w:pPr>
            <w:r w:rsidRPr="00140340">
              <w:rPr>
                <w:rFonts w:ascii="Arial" w:eastAsia="Times New Roman" w:hAnsi="Arial" w:cs="Arial"/>
              </w:rPr>
              <w:t>1.00</w:t>
            </w:r>
          </w:p>
        </w:tc>
      </w:tr>
    </w:tbl>
    <w:p w:rsidR="00702150" w:rsidRDefault="00702150" w:rsidP="00702150">
      <w:pPr>
        <w:jc w:val="both"/>
        <w:rPr>
          <w:rFonts w:ascii="Calibri" w:hAnsi="Calibri" w:cs="Calibri"/>
          <w:lang w:val="sr-Cyrl-RS"/>
        </w:rPr>
      </w:pPr>
    </w:p>
    <w:p w:rsidR="00C5527B" w:rsidRPr="00C5527B" w:rsidRDefault="00C5527B" w:rsidP="00702150">
      <w:pPr>
        <w:jc w:val="both"/>
        <w:rPr>
          <w:rFonts w:ascii="Calibri" w:hAnsi="Calibri" w:cs="Calibri"/>
          <w:lang w:val="sr-Cyrl-RS"/>
        </w:rPr>
      </w:pPr>
    </w:p>
    <w:p w:rsidR="00702150" w:rsidRDefault="00702150" w:rsidP="00702150">
      <w:pPr>
        <w:tabs>
          <w:tab w:val="left" w:pos="567"/>
        </w:tabs>
      </w:pPr>
    </w:p>
    <w:p w:rsidR="00702150" w:rsidRPr="004A6DE7" w:rsidRDefault="00702150" w:rsidP="00702150">
      <w:pPr>
        <w:shd w:val="clear" w:color="auto" w:fill="C6D9F1"/>
        <w:jc w:val="center"/>
        <w:rPr>
          <w:b/>
          <w:bCs/>
          <w:i/>
          <w:iCs/>
          <w:lang w:val="sr-Cyrl-RS"/>
        </w:rPr>
      </w:pPr>
    </w:p>
    <w:p w:rsidR="00702150" w:rsidRPr="000D5F61" w:rsidRDefault="00702150" w:rsidP="00702150">
      <w:pPr>
        <w:shd w:val="clear" w:color="auto" w:fill="C6D9F1"/>
        <w:jc w:val="center"/>
        <w:rPr>
          <w:b/>
          <w:bCs/>
          <w:i/>
          <w:iCs/>
        </w:rPr>
      </w:pPr>
      <w:proofErr w:type="gramStart"/>
      <w:r w:rsidRPr="000D5F61">
        <w:rPr>
          <w:b/>
          <w:bCs/>
          <w:i/>
          <w:iCs/>
          <w:sz w:val="28"/>
          <w:szCs w:val="28"/>
        </w:rPr>
        <w:t>IV  ТЕХНИЧКА</w:t>
      </w:r>
      <w:proofErr w:type="gramEnd"/>
      <w:r w:rsidRPr="000D5F61">
        <w:rPr>
          <w:b/>
          <w:bCs/>
          <w:i/>
          <w:iCs/>
          <w:sz w:val="28"/>
          <w:szCs w:val="28"/>
        </w:rPr>
        <w:t xml:space="preserve"> ДОКУМЕНТАЦИЈА И ПЛАНОВИ </w:t>
      </w:r>
    </w:p>
    <w:p w:rsidR="00702150" w:rsidRPr="000D5F61" w:rsidRDefault="00702150" w:rsidP="00702150">
      <w:pPr>
        <w:rPr>
          <w:b/>
          <w:bCs/>
          <w:i/>
          <w:iCs/>
        </w:rPr>
      </w:pPr>
    </w:p>
    <w:p w:rsidR="00A57700" w:rsidRDefault="00A57700" w:rsidP="00A57700">
      <w:pPr>
        <w:ind w:firstLine="720"/>
        <w:jc w:val="both"/>
      </w:pPr>
      <w:r w:rsidRPr="00976FB8">
        <w:rPr>
          <w:lang w:val="sr-Cyrl-CS"/>
        </w:rPr>
        <w:t xml:space="preserve">Непосредан увид у </w:t>
      </w:r>
      <w:r>
        <w:rPr>
          <w:lang w:val="sr-Cyrl-CS"/>
        </w:rPr>
        <w:t>техничку</w:t>
      </w:r>
      <w:r w:rsidRPr="00976FB8">
        <w:rPr>
          <w:lang w:val="sr-Cyrl-CS"/>
        </w:rPr>
        <w:t xml:space="preserve"> документацију</w:t>
      </w:r>
      <w:r>
        <w:rPr>
          <w:lang w:val="sr-Cyrl-CS"/>
        </w:rPr>
        <w:t xml:space="preserve"> и планове и увид градилишта, </w:t>
      </w:r>
      <w:r w:rsidRPr="00976FB8">
        <w:rPr>
          <w:lang w:val="sr-Cyrl-CS"/>
        </w:rPr>
        <w:t xml:space="preserve">заинтересована лица могу остварити од дана објављивања позива </w:t>
      </w:r>
      <w:r>
        <w:rPr>
          <w:lang w:val="sr-Cyrl-CS"/>
        </w:rPr>
        <w:t>на порталу јавних набавки</w:t>
      </w:r>
      <w:r w:rsidRPr="00976FB8">
        <w:rPr>
          <w:lang w:val="sr-Cyrl-CS"/>
        </w:rPr>
        <w:t xml:space="preserve">, сваког радног дана, искључиво у времену од 10,00 до 12,00 часова у просторијама наручиоца – </w:t>
      </w:r>
      <w:r>
        <w:rPr>
          <w:lang w:val="sr-Cyrl-CS"/>
        </w:rPr>
        <w:t>Кањижа</w:t>
      </w:r>
      <w:r w:rsidRPr="007F27D1">
        <w:rPr>
          <w:lang w:val="sr-Cyrl-CS"/>
        </w:rPr>
        <w:t xml:space="preserve">, </w:t>
      </w:r>
      <w:r>
        <w:rPr>
          <w:lang w:val="sr-Cyrl-CS"/>
        </w:rPr>
        <w:t>Главни трг</w:t>
      </w:r>
      <w:r w:rsidRPr="009B66F5">
        <w:t xml:space="preserve"> бр.</w:t>
      </w:r>
      <w:r w:rsidRPr="007F27D1">
        <w:rPr>
          <w:lang w:val="sr-Cyrl-RS"/>
        </w:rPr>
        <w:t xml:space="preserve"> </w:t>
      </w:r>
      <w:r>
        <w:rPr>
          <w:lang w:val="sr-Cyrl-CS"/>
        </w:rPr>
        <w:t>1</w:t>
      </w:r>
      <w:r w:rsidRPr="007F27D1">
        <w:rPr>
          <w:lang w:val="sr-Cyrl-RS"/>
        </w:rPr>
        <w:t>.</w:t>
      </w:r>
      <w:r>
        <w:rPr>
          <w:lang w:val="sr-Cyrl-RS"/>
        </w:rPr>
        <w:t xml:space="preserve"> </w:t>
      </w:r>
      <w:r w:rsidRPr="00976FB8">
        <w:rPr>
          <w:lang w:val="sr-Cyrl-CS"/>
        </w:rPr>
        <w:t>Непосредан увид се врши на основу писменог овлашћења заинтересованог лица – понуђача за лице које остварује непосредан увид.</w:t>
      </w:r>
    </w:p>
    <w:p w:rsidR="00702150" w:rsidRPr="00FD2FC9" w:rsidRDefault="00702150" w:rsidP="00702150">
      <w:pPr>
        <w:rPr>
          <w:iCs/>
          <w:sz w:val="18"/>
          <w:szCs w:val="18"/>
        </w:rPr>
      </w:pPr>
    </w:p>
    <w:p w:rsidR="00702150" w:rsidRPr="000D5F61" w:rsidRDefault="00702150" w:rsidP="00702150">
      <w:pPr>
        <w:rPr>
          <w:i/>
          <w:iCs/>
          <w:sz w:val="18"/>
          <w:szCs w:val="18"/>
        </w:rPr>
      </w:pPr>
    </w:p>
    <w:p w:rsidR="00702150" w:rsidRPr="000D5F61" w:rsidRDefault="00702150" w:rsidP="00702150">
      <w:pPr>
        <w:rPr>
          <w:i/>
          <w:iCs/>
          <w:sz w:val="18"/>
          <w:szCs w:val="18"/>
        </w:rPr>
      </w:pPr>
    </w:p>
    <w:p w:rsidR="00702150" w:rsidRPr="000D5F61" w:rsidRDefault="00702150" w:rsidP="00702150">
      <w:pPr>
        <w:rPr>
          <w:i/>
          <w:iCs/>
          <w:sz w:val="18"/>
          <w:szCs w:val="18"/>
        </w:rPr>
      </w:pPr>
    </w:p>
    <w:p w:rsidR="00702150" w:rsidRPr="000D5F61" w:rsidRDefault="00702150" w:rsidP="00702150">
      <w:pPr>
        <w:shd w:val="clear" w:color="auto" w:fill="C6D9F1"/>
        <w:jc w:val="center"/>
        <w:rPr>
          <w:b/>
          <w:bCs/>
          <w:i/>
          <w:iCs/>
          <w:sz w:val="28"/>
          <w:szCs w:val="28"/>
        </w:rPr>
      </w:pPr>
      <w:proofErr w:type="gramStart"/>
      <w:r w:rsidRPr="000D5F61">
        <w:rPr>
          <w:b/>
          <w:bCs/>
          <w:i/>
          <w:iCs/>
          <w:sz w:val="28"/>
          <w:szCs w:val="28"/>
        </w:rPr>
        <w:t>V   УСЛОВИ ЗА УЧЕШЋЕ У ПОСТУПКУ ЈАВНЕ НАБАВКЕ ИЗ ЧЛ.</w:t>
      </w:r>
      <w:proofErr w:type="gramEnd"/>
      <w:r w:rsidRPr="000D5F61">
        <w:rPr>
          <w:b/>
          <w:bCs/>
          <w:i/>
          <w:iCs/>
          <w:sz w:val="28"/>
          <w:szCs w:val="28"/>
        </w:rPr>
        <w:t xml:space="preserve"> 75. И 76. ЗАКОНА И УПУТСТВО КАКО СЕ ДОКАЗУЈЕ ИСПУЊЕНОСТ ТИХ УСЛОВА</w:t>
      </w:r>
    </w:p>
    <w:p w:rsidR="00702150" w:rsidRPr="000D5F61" w:rsidRDefault="00702150" w:rsidP="00702150">
      <w:pPr>
        <w:shd w:val="clear" w:color="auto" w:fill="C6D9F1"/>
        <w:jc w:val="center"/>
        <w:rPr>
          <w:b/>
          <w:bCs/>
          <w:i/>
          <w:iCs/>
          <w:sz w:val="28"/>
          <w:szCs w:val="28"/>
        </w:rPr>
      </w:pPr>
    </w:p>
    <w:p w:rsidR="00702150" w:rsidRPr="000D5F61" w:rsidRDefault="00702150" w:rsidP="00702150">
      <w:pPr>
        <w:jc w:val="both"/>
        <w:rPr>
          <w:b/>
          <w:bCs/>
          <w:i/>
          <w:iCs/>
          <w:sz w:val="28"/>
          <w:szCs w:val="28"/>
        </w:rPr>
      </w:pPr>
    </w:p>
    <w:p w:rsidR="00702150" w:rsidRPr="000D5F61" w:rsidRDefault="00702150" w:rsidP="00702150">
      <w:pPr>
        <w:pStyle w:val="ListParagraph1"/>
        <w:numPr>
          <w:ilvl w:val="0"/>
          <w:numId w:val="3"/>
        </w:numPr>
        <w:shd w:val="clear" w:color="auto" w:fill="C6D9F1"/>
        <w:jc w:val="both"/>
        <w:rPr>
          <w:b/>
          <w:bCs/>
          <w:i/>
          <w:iCs/>
        </w:rPr>
      </w:pPr>
      <w:r w:rsidRPr="000D5F61">
        <w:rPr>
          <w:b/>
          <w:bCs/>
          <w:i/>
          <w:iCs/>
        </w:rPr>
        <w:t>УСЛОВИ ЗА УЧЕШЋЕ У ПОСТУПКУ ЈАВНЕ НАБАВКЕ ИЗ ЧЛ. 75. И 76. ЗАКОНА</w:t>
      </w:r>
    </w:p>
    <w:p w:rsidR="00702150" w:rsidRPr="000D5F61" w:rsidRDefault="00702150" w:rsidP="00702150">
      <w:pPr>
        <w:pStyle w:val="ListParagraph1"/>
        <w:jc w:val="both"/>
        <w:rPr>
          <w:b/>
          <w:bCs/>
          <w:i/>
          <w:iCs/>
        </w:rPr>
      </w:pPr>
    </w:p>
    <w:p w:rsidR="00702150" w:rsidRPr="000D5F61" w:rsidRDefault="00702150" w:rsidP="00702150">
      <w:pPr>
        <w:pStyle w:val="ListParagraph1"/>
        <w:numPr>
          <w:ilvl w:val="1"/>
          <w:numId w:val="3"/>
        </w:numPr>
        <w:jc w:val="both"/>
        <w:rPr>
          <w:iCs/>
        </w:rPr>
      </w:pPr>
      <w:r w:rsidRPr="000D5F61">
        <w:rPr>
          <w:iCs/>
        </w:rPr>
        <w:t xml:space="preserve">Право на учешће у поступку предметне јавне набавке има понуђач који испуњава </w:t>
      </w:r>
      <w:r w:rsidRPr="000D5F61">
        <w:rPr>
          <w:b/>
          <w:iCs/>
        </w:rPr>
        <w:t>обавезне услове</w:t>
      </w:r>
      <w:r w:rsidRPr="000D5F61">
        <w:rPr>
          <w:iCs/>
        </w:rPr>
        <w:t xml:space="preserve"> за учешће у поступку јавне набавке дефинисане чл. 75. Закона, и то:</w:t>
      </w:r>
    </w:p>
    <w:p w:rsidR="00702150" w:rsidRPr="000D5F61" w:rsidRDefault="00702150" w:rsidP="00702150">
      <w:pPr>
        <w:pStyle w:val="ListParagraph1"/>
        <w:numPr>
          <w:ilvl w:val="0"/>
          <w:numId w:val="4"/>
        </w:numPr>
        <w:ind w:left="1440"/>
        <w:jc w:val="both"/>
      </w:pPr>
      <w:r w:rsidRPr="000D5F61">
        <w:rPr>
          <w:iCs/>
        </w:rPr>
        <w:lastRenderedPageBreak/>
        <w:t>Да је регистрован код надлежног органа, односно уписан у одговарајући регистар</w:t>
      </w:r>
      <w:r w:rsidRPr="000D5F61">
        <w:rPr>
          <w:iCs/>
          <w:lang w:val="sr-Cyrl-CS"/>
        </w:rPr>
        <w:t xml:space="preserve"> </w:t>
      </w:r>
      <w:r w:rsidRPr="000D5F61">
        <w:rPr>
          <w:i/>
          <w:iCs/>
          <w:lang w:val="sr-Cyrl-CS"/>
        </w:rPr>
        <w:t>(чл. 75. ст. 1. тач. 1) Закона);</w:t>
      </w:r>
    </w:p>
    <w:p w:rsidR="00702150" w:rsidRPr="000D5F61" w:rsidRDefault="00702150" w:rsidP="00702150">
      <w:pPr>
        <w:pStyle w:val="ListParagraph1"/>
        <w:numPr>
          <w:ilvl w:val="0"/>
          <w:numId w:val="4"/>
        </w:numPr>
        <w:ind w:left="1440"/>
        <w:jc w:val="both"/>
      </w:pPr>
      <w:r w:rsidRPr="000D5F6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5F61">
        <w:rPr>
          <w:lang w:val="sr-Cyrl-CS"/>
        </w:rPr>
        <w:t xml:space="preserve"> </w:t>
      </w:r>
      <w:r w:rsidRPr="000D5F61">
        <w:rPr>
          <w:i/>
          <w:iCs/>
          <w:lang w:val="sr-Cyrl-CS"/>
        </w:rPr>
        <w:t>(чл. 75. ст. 1. тач. 2) Закона);</w:t>
      </w:r>
    </w:p>
    <w:p w:rsidR="00702150" w:rsidRPr="000D5F61" w:rsidRDefault="00702150" w:rsidP="00702150">
      <w:pPr>
        <w:pStyle w:val="ListParagraph1"/>
        <w:numPr>
          <w:ilvl w:val="0"/>
          <w:numId w:val="4"/>
        </w:numPr>
        <w:ind w:left="1440"/>
        <w:jc w:val="both"/>
      </w:pPr>
      <w:r w:rsidRPr="000D5F61">
        <w:t xml:space="preserve">Да му није изречена мера забране обављања делатности, која је на снази у време </w:t>
      </w:r>
      <w:r w:rsidRPr="000D5F61">
        <w:rPr>
          <w:lang w:val="sr-Cyrl-RS"/>
        </w:rPr>
        <w:t>објављивања</w:t>
      </w:r>
      <w:r w:rsidRPr="000D5F61">
        <w:t xml:space="preserve"> позива за подношење понуде</w:t>
      </w:r>
      <w:r w:rsidRPr="000D5F61">
        <w:rPr>
          <w:lang w:val="sr-Cyrl-CS"/>
        </w:rPr>
        <w:t xml:space="preserve"> </w:t>
      </w:r>
      <w:r w:rsidRPr="000D5F61">
        <w:rPr>
          <w:i/>
          <w:iCs/>
          <w:lang w:val="sr-Cyrl-CS"/>
        </w:rPr>
        <w:t>(чл. 75. ст. 1. тач. 3) Закона);</w:t>
      </w:r>
    </w:p>
    <w:p w:rsidR="00702150" w:rsidRPr="000D5F61" w:rsidRDefault="00702150" w:rsidP="00702150">
      <w:pPr>
        <w:pStyle w:val="ListParagraph1"/>
        <w:numPr>
          <w:ilvl w:val="0"/>
          <w:numId w:val="4"/>
        </w:numPr>
        <w:ind w:left="1440"/>
        <w:jc w:val="both"/>
      </w:pPr>
      <w:r w:rsidRPr="000D5F6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D5F61">
        <w:rPr>
          <w:i/>
          <w:iCs/>
          <w:lang w:val="sr-Cyrl-CS"/>
        </w:rPr>
        <w:t>(чл. 75. ст. 1. тач. 4) Закона);</w:t>
      </w:r>
    </w:p>
    <w:p w:rsidR="00702150" w:rsidRPr="000D5F61" w:rsidRDefault="00702150" w:rsidP="00702150">
      <w:pPr>
        <w:pStyle w:val="ListParagraph1"/>
        <w:numPr>
          <w:ilvl w:val="0"/>
          <w:numId w:val="4"/>
        </w:numPr>
        <w:ind w:left="1440"/>
        <w:jc w:val="both"/>
        <w:rPr>
          <w:b/>
          <w:i/>
        </w:rPr>
      </w:pPr>
      <w:r w:rsidRPr="000D5F61">
        <w:t>Да има важећу дозволу надлежног органа за обављање делатности која је предмет јавне набавке</w:t>
      </w:r>
      <w:r w:rsidRPr="000D5F61">
        <w:rPr>
          <w:lang w:val="sr-Cyrl-CS"/>
        </w:rPr>
        <w:t xml:space="preserve"> </w:t>
      </w:r>
      <w:r w:rsidRPr="000D5F61">
        <w:rPr>
          <w:i/>
          <w:iCs/>
          <w:lang w:val="sr-Cyrl-CS"/>
        </w:rPr>
        <w:t>(чл. 75. ст. 1. тач. 5) Закона;</w:t>
      </w:r>
    </w:p>
    <w:p w:rsidR="00702150" w:rsidRPr="000D5F61" w:rsidRDefault="00702150" w:rsidP="00702150">
      <w:pPr>
        <w:pStyle w:val="ListParagraph1"/>
        <w:numPr>
          <w:ilvl w:val="0"/>
          <w:numId w:val="4"/>
        </w:numPr>
        <w:ind w:left="1440"/>
        <w:jc w:val="both"/>
      </w:pPr>
      <w:r w:rsidRPr="000D5F61">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D5F61">
        <w:rPr>
          <w:lang w:val="sr-Cyrl-CS"/>
        </w:rPr>
        <w:t xml:space="preserve"> </w:t>
      </w:r>
      <w:r w:rsidRPr="000D5F61">
        <w:rPr>
          <w:i/>
          <w:iCs/>
          <w:lang w:val="sr-Cyrl-CS"/>
        </w:rPr>
        <w:t>(чл. 75. ст. 2. Закона).</w:t>
      </w:r>
    </w:p>
    <w:p w:rsidR="00702150" w:rsidRPr="000D5F61" w:rsidRDefault="00702150" w:rsidP="00702150">
      <w:pPr>
        <w:pStyle w:val="ListParagraph1"/>
        <w:numPr>
          <w:ilvl w:val="1"/>
          <w:numId w:val="3"/>
        </w:numPr>
        <w:jc w:val="both"/>
        <w:rPr>
          <w:iCs/>
        </w:rPr>
      </w:pPr>
      <w:r w:rsidRPr="000D5F61">
        <w:rPr>
          <w:bCs/>
          <w:iCs/>
        </w:rPr>
        <w:t xml:space="preserve">Понуђач који </w:t>
      </w:r>
      <w:r w:rsidRPr="000D5F61">
        <w:rPr>
          <w:iCs/>
        </w:rPr>
        <w:t xml:space="preserve">учествује у поступку предметне јавне набавке, мора испунити </w:t>
      </w:r>
      <w:r w:rsidRPr="000D5F61">
        <w:rPr>
          <w:b/>
          <w:iCs/>
        </w:rPr>
        <w:t>додатне услове</w:t>
      </w:r>
      <w:r w:rsidRPr="000D5F61">
        <w:rPr>
          <w:iCs/>
        </w:rPr>
        <w:t xml:space="preserve"> за учешће у поступку јавне набавке</w:t>
      </w:r>
      <w:proofErr w:type="gramStart"/>
      <w:r w:rsidRPr="000D5F61">
        <w:rPr>
          <w:iCs/>
        </w:rPr>
        <w:t>,  дефинисане</w:t>
      </w:r>
      <w:proofErr w:type="gramEnd"/>
      <w:r w:rsidRPr="000D5F61">
        <w:rPr>
          <w:iCs/>
        </w:rPr>
        <w:t xml:space="preserve"> чл. 76. Закона, и то: </w:t>
      </w:r>
    </w:p>
    <w:p w:rsidR="00702150" w:rsidRPr="008242FF" w:rsidRDefault="00702150" w:rsidP="00702150">
      <w:pPr>
        <w:pStyle w:val="Default"/>
        <w:ind w:left="642" w:firstLine="66"/>
        <w:jc w:val="both"/>
        <w:rPr>
          <w:rFonts w:ascii="Times New Roman" w:hAnsi="Times New Roman"/>
          <w:color w:val="auto"/>
          <w:lang w:val="sr-Cyrl-RS"/>
        </w:rPr>
      </w:pPr>
      <w:r w:rsidRPr="008242FF">
        <w:rPr>
          <w:rFonts w:ascii="Times New Roman" w:hAnsi="Times New Roman"/>
          <w:color w:val="auto"/>
          <w:lang w:val="sr-Cyrl-RS"/>
        </w:rPr>
        <w:t xml:space="preserve">      1. </w:t>
      </w:r>
      <w:r w:rsidR="00454F6F" w:rsidRPr="008242FF">
        <w:rPr>
          <w:rFonts w:ascii="Times New Roman" w:hAnsi="Times New Roman"/>
          <w:color w:val="auto"/>
        </w:rPr>
        <w:t>Да располаже неопходним кадровским капацитет</w:t>
      </w:r>
      <w:r w:rsidR="00454F6F" w:rsidRPr="008242FF">
        <w:rPr>
          <w:rFonts w:ascii="Times New Roman" w:hAnsi="Times New Roman"/>
          <w:color w:val="auto"/>
          <w:lang w:val="sr-Cyrl-CS"/>
        </w:rPr>
        <w:t>ом.</w:t>
      </w:r>
      <w:r w:rsidRPr="008242FF">
        <w:rPr>
          <w:rFonts w:ascii="Times New Roman" w:hAnsi="Times New Roman"/>
          <w:color w:val="auto"/>
          <w:lang w:val="sr-Cyrl-RS"/>
        </w:rPr>
        <w:t xml:space="preserve"> </w:t>
      </w:r>
    </w:p>
    <w:p w:rsidR="00702150" w:rsidRPr="00CA69C1" w:rsidRDefault="00702150" w:rsidP="00454F6F">
      <w:pPr>
        <w:pStyle w:val="Default"/>
        <w:ind w:right="4"/>
        <w:jc w:val="both"/>
        <w:rPr>
          <w:iCs/>
        </w:rPr>
      </w:pPr>
      <w:r w:rsidRPr="008242FF">
        <w:rPr>
          <w:rFonts w:ascii="Times New Roman" w:hAnsi="Times New Roman"/>
          <w:color w:val="auto"/>
        </w:rPr>
        <w:t xml:space="preserve">    </w:t>
      </w:r>
      <w:r w:rsidRPr="008242FF">
        <w:rPr>
          <w:rFonts w:ascii="Times New Roman" w:hAnsi="Times New Roman"/>
          <w:color w:val="auto"/>
          <w:lang w:val="sr-Cyrl-RS"/>
        </w:rPr>
        <w:tab/>
        <w:t xml:space="preserve">      </w:t>
      </w:r>
    </w:p>
    <w:p w:rsidR="00702150" w:rsidRPr="000D5F61" w:rsidRDefault="00702150" w:rsidP="00702150">
      <w:pPr>
        <w:pStyle w:val="ListParagraph1"/>
        <w:numPr>
          <w:ilvl w:val="1"/>
          <w:numId w:val="3"/>
        </w:numPr>
        <w:jc w:val="both"/>
        <w:rPr>
          <w:b/>
          <w:bCs/>
          <w:i/>
          <w:iCs/>
        </w:rPr>
      </w:pPr>
      <w:r w:rsidRPr="000D5F6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0D5F61">
        <w:rPr>
          <w:bCs/>
          <w:iCs/>
        </w:rPr>
        <w:t>став</w:t>
      </w:r>
      <w:proofErr w:type="gramEnd"/>
      <w:r w:rsidRPr="000D5F61">
        <w:rPr>
          <w:bCs/>
          <w:iCs/>
        </w:rPr>
        <w:t xml:space="preserve"> 1. </w:t>
      </w:r>
      <w:proofErr w:type="gramStart"/>
      <w:r w:rsidRPr="000D5F61">
        <w:rPr>
          <w:bCs/>
          <w:iCs/>
        </w:rPr>
        <w:t>тач</w:t>
      </w:r>
      <w:proofErr w:type="gramEnd"/>
      <w:r w:rsidRPr="000D5F61">
        <w:rPr>
          <w:bCs/>
          <w:iCs/>
        </w:rPr>
        <w:t xml:space="preserve">. 1) </w:t>
      </w:r>
      <w:proofErr w:type="gramStart"/>
      <w:r w:rsidRPr="000D5F61">
        <w:rPr>
          <w:bCs/>
          <w:iCs/>
        </w:rPr>
        <w:t>до</w:t>
      </w:r>
      <w:proofErr w:type="gramEnd"/>
      <w:r w:rsidRPr="000D5F61">
        <w:rPr>
          <w:bCs/>
          <w:iCs/>
        </w:rPr>
        <w:t xml:space="preserve"> 4) Закона и услов из члана 75. </w:t>
      </w:r>
      <w:proofErr w:type="gramStart"/>
      <w:r w:rsidRPr="000D5F61">
        <w:rPr>
          <w:bCs/>
          <w:iCs/>
        </w:rPr>
        <w:t>став</w:t>
      </w:r>
      <w:proofErr w:type="gramEnd"/>
      <w:r w:rsidRPr="000D5F61">
        <w:rPr>
          <w:bCs/>
          <w:iCs/>
        </w:rPr>
        <w:t xml:space="preserve"> 1. </w:t>
      </w:r>
      <w:proofErr w:type="gramStart"/>
      <w:r w:rsidRPr="000D5F61">
        <w:rPr>
          <w:bCs/>
          <w:iCs/>
        </w:rPr>
        <w:t>тачка</w:t>
      </w:r>
      <w:proofErr w:type="gramEnd"/>
      <w:r w:rsidRPr="000D5F61">
        <w:rPr>
          <w:bCs/>
          <w:iCs/>
        </w:rPr>
        <w:t xml:space="preserve"> 5) Закона, за део набавке који ће понуђач извршити преко подизвођача.  </w:t>
      </w:r>
    </w:p>
    <w:p w:rsidR="00702150" w:rsidRPr="000D5F61" w:rsidRDefault="00702150" w:rsidP="00702150">
      <w:pPr>
        <w:pStyle w:val="ListParagraph1"/>
        <w:ind w:left="0"/>
        <w:jc w:val="both"/>
      </w:pPr>
    </w:p>
    <w:p w:rsidR="00702150" w:rsidRPr="000D5F61" w:rsidRDefault="00702150" w:rsidP="00702150">
      <w:pPr>
        <w:pStyle w:val="ListParagraph1"/>
        <w:numPr>
          <w:ilvl w:val="1"/>
          <w:numId w:val="3"/>
        </w:numPr>
        <w:jc w:val="both"/>
        <w:rPr>
          <w:bCs/>
          <w:iCs/>
        </w:rPr>
      </w:pPr>
      <w:r w:rsidRPr="000D5F61">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0D5F61">
        <w:rPr>
          <w:bCs/>
          <w:iCs/>
        </w:rPr>
        <w:t>став</w:t>
      </w:r>
      <w:proofErr w:type="gramEnd"/>
      <w:r w:rsidRPr="000D5F61">
        <w:rPr>
          <w:bCs/>
          <w:iCs/>
        </w:rPr>
        <w:t xml:space="preserve"> 1. </w:t>
      </w:r>
      <w:proofErr w:type="gramStart"/>
      <w:r w:rsidRPr="000D5F61">
        <w:rPr>
          <w:bCs/>
          <w:iCs/>
        </w:rPr>
        <w:t>тач</w:t>
      </w:r>
      <w:proofErr w:type="gramEnd"/>
      <w:r w:rsidRPr="000D5F61">
        <w:rPr>
          <w:bCs/>
          <w:iCs/>
        </w:rPr>
        <w:t xml:space="preserve">. 1) </w:t>
      </w:r>
      <w:proofErr w:type="gramStart"/>
      <w:r w:rsidRPr="000D5F61">
        <w:rPr>
          <w:bCs/>
          <w:iCs/>
        </w:rPr>
        <w:t>до</w:t>
      </w:r>
      <w:proofErr w:type="gramEnd"/>
      <w:r w:rsidRPr="000D5F61">
        <w:rPr>
          <w:bCs/>
          <w:iCs/>
        </w:rPr>
        <w:t xml:space="preserve"> 4) Закона, а додатне услове испуњавају заједно. </w:t>
      </w:r>
    </w:p>
    <w:p w:rsidR="00702150" w:rsidRPr="000D5F61" w:rsidRDefault="00702150" w:rsidP="00702150">
      <w:pPr>
        <w:pStyle w:val="ListParagraph1"/>
        <w:ind w:left="1350"/>
        <w:jc w:val="both"/>
        <w:rPr>
          <w:b/>
          <w:bCs/>
          <w:i/>
          <w:iCs/>
        </w:rPr>
      </w:pPr>
      <w:proofErr w:type="gramStart"/>
      <w:r w:rsidRPr="000D5F61">
        <w:rPr>
          <w:bCs/>
          <w:iCs/>
        </w:rPr>
        <w:t>Услов из члана 75.</w:t>
      </w:r>
      <w:proofErr w:type="gramEnd"/>
      <w:r w:rsidRPr="000D5F61">
        <w:rPr>
          <w:bCs/>
          <w:iCs/>
        </w:rPr>
        <w:t xml:space="preserve"> </w:t>
      </w:r>
      <w:proofErr w:type="gramStart"/>
      <w:r w:rsidRPr="000D5F61">
        <w:rPr>
          <w:bCs/>
          <w:iCs/>
        </w:rPr>
        <w:t>став</w:t>
      </w:r>
      <w:proofErr w:type="gramEnd"/>
      <w:r w:rsidRPr="000D5F61">
        <w:rPr>
          <w:bCs/>
          <w:iCs/>
        </w:rPr>
        <w:t xml:space="preserve"> 1. </w:t>
      </w:r>
      <w:proofErr w:type="gramStart"/>
      <w:r w:rsidRPr="000D5F61">
        <w:rPr>
          <w:bCs/>
          <w:iCs/>
        </w:rPr>
        <w:t>тач</w:t>
      </w:r>
      <w:proofErr w:type="gramEnd"/>
      <w:r w:rsidRPr="000D5F61">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702150" w:rsidRPr="000D5F61" w:rsidRDefault="00702150" w:rsidP="00702150">
      <w:pPr>
        <w:ind w:left="1350"/>
        <w:jc w:val="both"/>
        <w:rPr>
          <w:bCs/>
          <w:i/>
          <w:iCs/>
          <w:color w:val="C00000"/>
        </w:rPr>
      </w:pPr>
      <w:r w:rsidRPr="000D5F61">
        <w:rPr>
          <w:bCs/>
          <w:i/>
          <w:iCs/>
        </w:rPr>
        <w:t>.</w:t>
      </w:r>
    </w:p>
    <w:p w:rsidR="00702150" w:rsidRPr="000D5F61" w:rsidRDefault="00702150" w:rsidP="00702150">
      <w:pPr>
        <w:pStyle w:val="ListParagraph1"/>
        <w:numPr>
          <w:ilvl w:val="0"/>
          <w:numId w:val="3"/>
        </w:numPr>
        <w:shd w:val="clear" w:color="auto" w:fill="C6D9F1"/>
        <w:jc w:val="center"/>
        <w:rPr>
          <w:b/>
          <w:bCs/>
          <w:i/>
          <w:iCs/>
        </w:rPr>
      </w:pPr>
      <w:r w:rsidRPr="000D5F61">
        <w:rPr>
          <w:b/>
          <w:bCs/>
          <w:i/>
          <w:iCs/>
        </w:rPr>
        <w:t>УПУТСТВО КАКО СЕ ДОКАЗУЈЕ ИСПУЊЕНОСТ УСЛОВА</w:t>
      </w:r>
    </w:p>
    <w:p w:rsidR="00702150" w:rsidRPr="000D5F61" w:rsidRDefault="00702150" w:rsidP="00702150">
      <w:pPr>
        <w:pStyle w:val="ListParagraph1"/>
        <w:jc w:val="both"/>
        <w:rPr>
          <w:b/>
          <w:bCs/>
          <w:i/>
          <w:iCs/>
        </w:rPr>
      </w:pPr>
    </w:p>
    <w:p w:rsidR="00702150" w:rsidRPr="000D5F61" w:rsidRDefault="00702150" w:rsidP="00702150">
      <w:pPr>
        <w:ind w:left="1350"/>
        <w:jc w:val="both"/>
        <w:rPr>
          <w:bCs/>
          <w:i/>
          <w:iCs/>
          <w:color w:val="C00000"/>
        </w:rPr>
      </w:pPr>
    </w:p>
    <w:p w:rsidR="00702150" w:rsidRPr="000D5F61" w:rsidRDefault="00702150" w:rsidP="00702150">
      <w:pPr>
        <w:pStyle w:val="ListParagraph1"/>
        <w:ind w:left="0"/>
        <w:jc w:val="both"/>
      </w:pPr>
      <w:r w:rsidRPr="000D5F61">
        <w:t xml:space="preserve">Испуњеност </w:t>
      </w:r>
      <w:r w:rsidRPr="000D5F61">
        <w:rPr>
          <w:b/>
        </w:rPr>
        <w:t xml:space="preserve">обавезних </w:t>
      </w:r>
      <w:r w:rsidRPr="000D5F61">
        <w:rPr>
          <w:b/>
          <w:lang w:val="sr-Cyrl-CS"/>
        </w:rPr>
        <w:t xml:space="preserve">услова </w:t>
      </w:r>
      <w:r w:rsidRPr="000D5F61">
        <w:t xml:space="preserve">за учешће у поступку предметне јавне набавке, </w:t>
      </w:r>
      <w:r w:rsidRPr="000D5F61">
        <w:rPr>
          <w:lang w:val="sr-Cyrl-CS"/>
        </w:rPr>
        <w:t>понуђач доказује достављањем следећих доказа:</w:t>
      </w:r>
    </w:p>
    <w:p w:rsidR="00702150" w:rsidRPr="000D5F61" w:rsidRDefault="00702150" w:rsidP="00702150">
      <w:pPr>
        <w:pStyle w:val="ListParagraph1"/>
        <w:jc w:val="both"/>
      </w:pPr>
    </w:p>
    <w:p w:rsidR="00702150" w:rsidRPr="000D5F61" w:rsidRDefault="00702150" w:rsidP="00702150">
      <w:pPr>
        <w:pStyle w:val="ListParagraph1"/>
        <w:numPr>
          <w:ilvl w:val="0"/>
          <w:numId w:val="7"/>
        </w:numPr>
        <w:jc w:val="both"/>
        <w:rPr>
          <w:iCs/>
          <w:lang w:val="sr-Cyrl-CS"/>
        </w:rPr>
      </w:pPr>
      <w:r w:rsidRPr="000D5F61">
        <w:rPr>
          <w:iCs/>
          <w:lang w:val="sr-Cyrl-CS"/>
        </w:rPr>
        <w:t xml:space="preserve">Услов из чл. 75. ст. 1. тач. 1) Закона - </w:t>
      </w:r>
      <w:r w:rsidRPr="000D5F61">
        <w:rPr>
          <w:b/>
          <w:iCs/>
          <w:lang w:val="sr-Cyrl-CS"/>
        </w:rPr>
        <w:t>Доказ</w:t>
      </w:r>
      <w:r w:rsidRPr="000D5F61">
        <w:rPr>
          <w:iCs/>
          <w:lang w:val="sr-Cyrl-CS"/>
        </w:rPr>
        <w:t xml:space="preserve">: Извод </w:t>
      </w:r>
      <w:r w:rsidRPr="000D5F61">
        <w:t>из регистра Агенције за привредне регистре, односно извод из регистра надлежног Привредног суда</w:t>
      </w:r>
      <w:r w:rsidRPr="000D5F61">
        <w:rPr>
          <w:lang w:val="sr-Cyrl-CS"/>
        </w:rPr>
        <w:t>:</w:t>
      </w:r>
    </w:p>
    <w:p w:rsidR="00702150" w:rsidRPr="000D5F61" w:rsidRDefault="00702150" w:rsidP="00702150">
      <w:pPr>
        <w:pStyle w:val="ListParagraph1"/>
        <w:numPr>
          <w:ilvl w:val="0"/>
          <w:numId w:val="7"/>
        </w:numPr>
        <w:jc w:val="both"/>
        <w:rPr>
          <w:b/>
        </w:rPr>
      </w:pPr>
      <w:r w:rsidRPr="000D5F61">
        <w:rPr>
          <w:iCs/>
          <w:lang w:val="sr-Cyrl-CS"/>
        </w:rPr>
        <w:t xml:space="preserve">Услов из чл. 75. ст. 1. тач. 2) Закона </w:t>
      </w:r>
      <w:r w:rsidRPr="000D5F61">
        <w:rPr>
          <w:lang w:val="sr-Cyrl-CS"/>
        </w:rPr>
        <w:t xml:space="preserve">- </w:t>
      </w:r>
      <w:r w:rsidRPr="000D5F61">
        <w:rPr>
          <w:b/>
        </w:rPr>
        <w:t>Доказ:</w:t>
      </w:r>
      <w:r w:rsidRPr="000D5F61">
        <w:t xml:space="preserve"> </w:t>
      </w:r>
      <w:r w:rsidRPr="000D5F61">
        <w:rPr>
          <w:u w:val="single"/>
        </w:rPr>
        <w:t>П</w:t>
      </w:r>
      <w:r w:rsidRPr="000D5F61">
        <w:rPr>
          <w:u w:val="single"/>
          <w:lang w:val="sr-Cyrl-CS"/>
        </w:rPr>
        <w:t>р</w:t>
      </w:r>
      <w:r w:rsidRPr="000D5F61">
        <w:rPr>
          <w:bCs/>
          <w:u w:val="single"/>
        </w:rPr>
        <w:t>авна лица:</w:t>
      </w:r>
      <w:r w:rsidRPr="000D5F61">
        <w:rPr>
          <w:bCs/>
        </w:rPr>
        <w:t xml:space="preserve"> </w:t>
      </w:r>
      <w:r w:rsidRPr="000D5F61">
        <w:rPr>
          <w:bCs/>
          <w:lang w:val="sr-Cyrl-RS"/>
        </w:rPr>
        <w:t xml:space="preserve">1) </w:t>
      </w:r>
      <w:r w:rsidRPr="000D5F61">
        <w:t xml:space="preserve">Извод из казнене евиденције, односно уверењe </w:t>
      </w:r>
      <w:r w:rsidRPr="000D5F61">
        <w:rPr>
          <w:lang w:val="sr-Cyrl-RS"/>
        </w:rPr>
        <w:t>основног суда на чијем подручју се налази седиште домаћег правног лица</w:t>
      </w:r>
      <w:r w:rsidRPr="000D5F61">
        <w:rPr>
          <w:lang w:val="ru-RU"/>
        </w:rPr>
        <w:t>,</w:t>
      </w:r>
      <w:r w:rsidRPr="000D5F61">
        <w:rPr>
          <w:lang w:val="sr-Cyrl-RS"/>
        </w:rPr>
        <w:t xml:space="preserve"> односно седиште представништва или огранка страног правног лица, којим се потврђује да</w:t>
      </w:r>
      <w:r w:rsidRPr="000D5F61">
        <w:t xml:space="preserve"> </w:t>
      </w:r>
      <w:r w:rsidRPr="000D5F61">
        <w:rPr>
          <w:lang w:val="sr-Cyrl-RS"/>
        </w:rPr>
        <w:t xml:space="preserve">правно лице </w:t>
      </w:r>
      <w:r w:rsidRPr="000D5F61">
        <w:t>није осуђиван</w:t>
      </w:r>
      <w:r w:rsidRPr="000D5F61">
        <w:rPr>
          <w:lang w:val="sr-Cyrl-RS"/>
        </w:rPr>
        <w:t>о</w:t>
      </w:r>
      <w:r w:rsidRPr="000D5F61">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0D5F61">
        <w:rPr>
          <w:lang w:val="sr-Cyrl-RS"/>
        </w:rPr>
        <w:t>;</w:t>
      </w:r>
      <w:r w:rsidRPr="000D5F61">
        <w:t xml:space="preserve"> </w:t>
      </w:r>
      <w:r w:rsidRPr="000D5F61">
        <w:rPr>
          <w:lang w:val="sr-Cyrl-RS"/>
        </w:rPr>
        <w:t>2) Извод из казнене евиденције П</w:t>
      </w:r>
      <w:r w:rsidRPr="000D5F61">
        <w:t xml:space="preserve">осебног </w:t>
      </w:r>
      <w:r w:rsidRPr="000D5F61">
        <w:lastRenderedPageBreak/>
        <w:t>одељења за организовани криминал Вишег суда у Београду,</w:t>
      </w:r>
      <w:r w:rsidRPr="000D5F61">
        <w:rPr>
          <w:lang w:val="sr-Cyrl-RS"/>
        </w:rPr>
        <w:t xml:space="preserve"> којим се потврђује да</w:t>
      </w:r>
      <w:r w:rsidRPr="000D5F61">
        <w:t xml:space="preserve"> </w:t>
      </w:r>
      <w:r w:rsidRPr="000D5F61">
        <w:rPr>
          <w:lang w:val="sr-Cyrl-RS"/>
        </w:rPr>
        <w:t xml:space="preserve">правно лице </w:t>
      </w:r>
      <w:r w:rsidRPr="000D5F61">
        <w:t>није осуђиван</w:t>
      </w:r>
      <w:r w:rsidRPr="000D5F61">
        <w:rPr>
          <w:lang w:val="sr-Cyrl-RS"/>
        </w:rPr>
        <w:t>о</w:t>
      </w:r>
      <w:r w:rsidRPr="000D5F61">
        <w:t xml:space="preserve"> </w:t>
      </w:r>
      <w:r w:rsidRPr="000D5F61">
        <w:rPr>
          <w:lang w:val="sr-Cyrl-RS"/>
        </w:rPr>
        <w:t xml:space="preserve">за </w:t>
      </w:r>
      <w:r w:rsidRPr="000D5F61">
        <w:t>неко од кривичних дела организованог криминала</w:t>
      </w:r>
      <w:r w:rsidRPr="000D5F61">
        <w:rPr>
          <w:lang w:val="sr-Cyrl-RS"/>
        </w:rPr>
        <w:t xml:space="preserve">; 3) Извод из казнене евиденције, односно уверење </w:t>
      </w:r>
      <w:r w:rsidRPr="000D5F61">
        <w:t>надлежне полицијске управе МУП-а</w:t>
      </w:r>
      <w:r w:rsidRPr="000D5F61">
        <w:rPr>
          <w:lang w:val="sr-Cyrl-RS"/>
        </w:rPr>
        <w:t xml:space="preserve">, </w:t>
      </w:r>
      <w:r w:rsidRPr="000D5F61">
        <w:t xml:space="preserve">којим се потврђује да </w:t>
      </w:r>
      <w:r w:rsidRPr="000D5F61">
        <w:rPr>
          <w:color w:val="auto"/>
        </w:rPr>
        <w:t>законски заступник</w:t>
      </w:r>
      <w:r w:rsidRPr="000D5F61">
        <w:rPr>
          <w:color w:val="auto"/>
          <w:lang w:val="sr-Cyrl-RS"/>
        </w:rPr>
        <w:t xml:space="preserve"> понуђача</w:t>
      </w:r>
      <w:r w:rsidRPr="000D5F61">
        <w:rPr>
          <w:color w:val="auto"/>
        </w:rPr>
        <w:t xml:space="preserve"> </w:t>
      </w:r>
      <w:r w:rsidRPr="000D5F61">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D5F61">
        <w:rPr>
          <w:lang w:val="sr-Cyrl-RS"/>
        </w:rPr>
        <w:t xml:space="preserve"> (захтев се може поднети према месту рођења или према месту пребивалишта законског заступника). </w:t>
      </w:r>
      <w:r w:rsidRPr="000D5F61">
        <w:rPr>
          <w:color w:val="auto"/>
          <w:lang w:val="sr-Cyrl-RS"/>
        </w:rPr>
        <w:t xml:space="preserve">Уколико понуђач има више законских заступника дужан је да достави доказ за сваког од њих. </w:t>
      </w:r>
      <w:r w:rsidRPr="000D5F61">
        <w:t xml:space="preserve"> </w:t>
      </w:r>
      <w:r w:rsidRPr="000D5F61">
        <w:rPr>
          <w:u w:val="single"/>
        </w:rPr>
        <w:t>П</w:t>
      </w:r>
      <w:r w:rsidRPr="000D5F61">
        <w:rPr>
          <w:bCs/>
          <w:u w:val="single"/>
        </w:rPr>
        <w:t>редузетници и физичка лица</w:t>
      </w:r>
      <w:r w:rsidRPr="000D5F61">
        <w:rPr>
          <w:u w:val="single"/>
        </w:rPr>
        <w:t>:</w:t>
      </w:r>
      <w:r w:rsidRPr="000D5F61">
        <w:t xml:space="preserve"> </w:t>
      </w:r>
      <w:r w:rsidRPr="000D5F61">
        <w:rPr>
          <w:lang w:val="sr-Cyrl-RS"/>
        </w:rPr>
        <w:t xml:space="preserve">Извод </w:t>
      </w:r>
      <w:r w:rsidRPr="000D5F61">
        <w:t xml:space="preserve">из казнене евиденције, односно уверење </w:t>
      </w:r>
      <w:r w:rsidRPr="000D5F61">
        <w:rPr>
          <w:lang w:val="sr-Cyrl-RS"/>
        </w:rPr>
        <w:t xml:space="preserve">надлежне </w:t>
      </w:r>
      <w:r w:rsidRPr="000D5F61">
        <w:t>полицијске управе МУП-а</w:t>
      </w:r>
      <w:r w:rsidRPr="000D5F61">
        <w:rPr>
          <w:lang w:val="sr-Cyrl-RS"/>
        </w:rPr>
        <w:t xml:space="preserve">, којим се потврђује </w:t>
      </w:r>
      <w:r w:rsidRPr="000D5F61">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5F61">
        <w:rPr>
          <w:lang w:val="sr-Cyrl-RS"/>
        </w:rPr>
        <w:t xml:space="preserve"> (захтев се може поднети према месту рођења или према месту пребивалишта)</w:t>
      </w:r>
      <w:r w:rsidRPr="000D5F61">
        <w:t>.</w:t>
      </w:r>
    </w:p>
    <w:p w:rsidR="00702150" w:rsidRPr="000D5F61" w:rsidRDefault="00702150" w:rsidP="00702150">
      <w:pPr>
        <w:pStyle w:val="ListParagraph1"/>
        <w:jc w:val="both"/>
        <w:rPr>
          <w:iCs/>
          <w:lang w:val="sr-Cyrl-CS"/>
        </w:rPr>
      </w:pPr>
      <w:r w:rsidRPr="000D5F61">
        <w:rPr>
          <w:b/>
        </w:rPr>
        <w:t xml:space="preserve">Доказ не може бити старији од два месеца пре отварања понуда; </w:t>
      </w:r>
    </w:p>
    <w:p w:rsidR="00702150" w:rsidRPr="000D5F61" w:rsidRDefault="00702150" w:rsidP="00702150">
      <w:pPr>
        <w:pStyle w:val="ListParagraph1"/>
        <w:numPr>
          <w:ilvl w:val="0"/>
          <w:numId w:val="7"/>
        </w:numPr>
        <w:jc w:val="both"/>
        <w:rPr>
          <w:b/>
          <w:color w:val="auto"/>
        </w:rPr>
      </w:pPr>
      <w:r w:rsidRPr="000D5F61">
        <w:rPr>
          <w:iCs/>
          <w:lang w:val="sr-Cyrl-CS"/>
        </w:rPr>
        <w:t xml:space="preserve">Услов из чл. 75. ст. 1. тач. 3) Закона - </w:t>
      </w:r>
      <w:r w:rsidRPr="000D5F61">
        <w:rPr>
          <w:b/>
        </w:rPr>
        <w:t>Доказ:</w:t>
      </w:r>
      <w:r w:rsidRPr="000D5F61">
        <w:t xml:space="preserve"> </w:t>
      </w:r>
      <w:r w:rsidRPr="000D5F61">
        <w:rPr>
          <w:u w:val="single"/>
        </w:rPr>
        <w:t>Правна лица:</w:t>
      </w:r>
      <w:r w:rsidRPr="000D5F61">
        <w:t xml:space="preserve"> Потврде </w:t>
      </w:r>
      <w:r w:rsidRPr="000D5F61">
        <w:rPr>
          <w:bCs/>
        </w:rPr>
        <w:t xml:space="preserve">привредног и прекршајног суда </w:t>
      </w:r>
      <w:r w:rsidRPr="000D5F61">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0D5F61">
        <w:rPr>
          <w:lang w:val="sr-Cyrl-RS"/>
        </w:rPr>
        <w:t>,</w:t>
      </w:r>
      <w:r w:rsidRPr="000D5F61">
        <w:t xml:space="preserve"> која је на снази у време </w:t>
      </w:r>
      <w:r w:rsidRPr="000D5F61">
        <w:rPr>
          <w:lang w:val="sr-Cyrl-RS"/>
        </w:rPr>
        <w:t>објаве</w:t>
      </w:r>
      <w:r w:rsidRPr="000D5F61">
        <w:t xml:space="preserve"> позива за подношење</w:t>
      </w:r>
      <w:r w:rsidRPr="000D5F61">
        <w:rPr>
          <w:lang w:val="sr-Cyrl-RS"/>
        </w:rPr>
        <w:t xml:space="preserve"> понуда</w:t>
      </w:r>
      <w:r w:rsidRPr="000D5F61">
        <w:t xml:space="preserve">; </w:t>
      </w:r>
      <w:r w:rsidRPr="000D5F61">
        <w:rPr>
          <w:bCs/>
          <w:u w:val="single"/>
        </w:rPr>
        <w:t>Предузетници:</w:t>
      </w:r>
      <w:r w:rsidRPr="000D5F61">
        <w:rPr>
          <w:bCs/>
        </w:rPr>
        <w:t xml:space="preserve"> </w:t>
      </w:r>
      <w:r w:rsidRPr="000D5F61">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0D5F61">
        <w:rPr>
          <w:lang w:val="sr-Cyrl-RS"/>
        </w:rPr>
        <w:t>,</w:t>
      </w:r>
      <w:r w:rsidRPr="000D5F61">
        <w:t xml:space="preserve"> која је на снази у време </w:t>
      </w:r>
      <w:r w:rsidRPr="000D5F61">
        <w:rPr>
          <w:lang w:val="sr-Cyrl-RS"/>
        </w:rPr>
        <w:t>објаве</w:t>
      </w:r>
      <w:r w:rsidRPr="000D5F61">
        <w:t xml:space="preserve"> позива за подношење понуда </w:t>
      </w:r>
      <w:r w:rsidRPr="000D5F61">
        <w:rPr>
          <w:bCs/>
          <w:u w:val="single"/>
        </w:rPr>
        <w:t>Физичка лица:</w:t>
      </w:r>
      <w:r w:rsidRPr="000D5F61">
        <w:rPr>
          <w:bCs/>
        </w:rPr>
        <w:t xml:space="preserve"> </w:t>
      </w:r>
      <w:r w:rsidRPr="000D5F61">
        <w:t xml:space="preserve">Потврда прекршајног суда да му није изречена мера забране обављања одређених послова. </w:t>
      </w:r>
    </w:p>
    <w:p w:rsidR="00702150" w:rsidRPr="000D5F61" w:rsidRDefault="00702150" w:rsidP="00702150">
      <w:pPr>
        <w:pStyle w:val="ListParagraph1"/>
        <w:jc w:val="both"/>
        <w:rPr>
          <w:iCs/>
          <w:lang w:val="sr-Cyrl-CS"/>
        </w:rPr>
      </w:pPr>
      <w:r w:rsidRPr="000D5F61">
        <w:rPr>
          <w:b/>
          <w:color w:val="auto"/>
        </w:rPr>
        <w:t xml:space="preserve">Доказ мора бити издат након </w:t>
      </w:r>
      <w:r w:rsidRPr="000D5F61">
        <w:rPr>
          <w:b/>
          <w:color w:val="auto"/>
          <w:lang w:val="sr-Cyrl-RS"/>
        </w:rPr>
        <w:t>објављивања</w:t>
      </w:r>
      <w:r w:rsidRPr="000D5F61">
        <w:rPr>
          <w:b/>
          <w:color w:val="auto"/>
        </w:rPr>
        <w:t xml:space="preserve"> позива за подношење понуда; </w:t>
      </w:r>
    </w:p>
    <w:p w:rsidR="00702150" w:rsidRPr="000D5F61" w:rsidRDefault="00702150" w:rsidP="00702150">
      <w:pPr>
        <w:pStyle w:val="ListParagraph1"/>
        <w:numPr>
          <w:ilvl w:val="0"/>
          <w:numId w:val="7"/>
        </w:numPr>
        <w:jc w:val="both"/>
        <w:rPr>
          <w:b/>
        </w:rPr>
      </w:pPr>
      <w:r w:rsidRPr="000D5F61">
        <w:rPr>
          <w:iCs/>
          <w:lang w:val="sr-Cyrl-CS"/>
        </w:rPr>
        <w:t xml:space="preserve">Услов из чл. 75. ст. 1. тач. 4) Закона - </w:t>
      </w:r>
      <w:r w:rsidRPr="000D5F61">
        <w:rPr>
          <w:b/>
        </w:rPr>
        <w:t>Доказ:</w:t>
      </w:r>
      <w:r w:rsidRPr="000D5F61">
        <w:t xml:space="preserve"> Уверењ</w:t>
      </w:r>
      <w:r w:rsidRPr="000D5F61">
        <w:rPr>
          <w:lang w:val="sr-Cyrl-RS"/>
        </w:rPr>
        <w:t>е</w:t>
      </w:r>
      <w:r w:rsidRPr="000D5F61">
        <w:t xml:space="preserve"> </w:t>
      </w:r>
      <w:r w:rsidRPr="000D5F61">
        <w:rPr>
          <w:bCs/>
        </w:rPr>
        <w:t xml:space="preserve">Пореске управе </w:t>
      </w:r>
      <w:r w:rsidRPr="000D5F61">
        <w:rPr>
          <w:bCs/>
          <w:lang w:val="sr-Cyrl-RS"/>
        </w:rPr>
        <w:t xml:space="preserve">Министарства финансија и привреде </w:t>
      </w:r>
      <w:r w:rsidRPr="000D5F61">
        <w:t xml:space="preserve">да је измирио доспеле порезе и доприносе и уверење надлежне </w:t>
      </w:r>
      <w:r w:rsidRPr="000D5F61">
        <w:rPr>
          <w:lang w:val="sr-Cyrl-RS"/>
        </w:rPr>
        <w:t xml:space="preserve">управе </w:t>
      </w:r>
      <w:r w:rsidRPr="000D5F61">
        <w:rPr>
          <w:bCs/>
        </w:rPr>
        <w:t xml:space="preserve">локалне самоуправе </w:t>
      </w:r>
      <w:r w:rsidRPr="000D5F61">
        <w:t>да је измирио обавезе по основу изворних локалних јавних прихода</w:t>
      </w:r>
      <w:r w:rsidRPr="000D5F61">
        <w:rPr>
          <w:lang w:val="sr-Cyrl-RS"/>
        </w:rPr>
        <w:t xml:space="preserve"> или потврду Агенције за приватизацију да се понуђач налази у поступку приватизације</w:t>
      </w:r>
      <w:r w:rsidRPr="000D5F61">
        <w:t xml:space="preserve">. </w:t>
      </w:r>
    </w:p>
    <w:p w:rsidR="00702150" w:rsidRPr="000D5F61" w:rsidRDefault="00702150" w:rsidP="00702150">
      <w:pPr>
        <w:pStyle w:val="ListParagraph1"/>
        <w:jc w:val="both"/>
        <w:rPr>
          <w:iCs/>
          <w:lang w:val="sr-Cyrl-CS"/>
        </w:rPr>
      </w:pPr>
      <w:r w:rsidRPr="000D5F61">
        <w:rPr>
          <w:b/>
        </w:rPr>
        <w:t>Доказ не може бити старији од два месеца пре отварања понуда;</w:t>
      </w:r>
    </w:p>
    <w:p w:rsidR="00702150" w:rsidRDefault="00702150" w:rsidP="00702150">
      <w:pPr>
        <w:numPr>
          <w:ilvl w:val="0"/>
          <w:numId w:val="7"/>
        </w:numPr>
        <w:suppressAutoHyphens w:val="0"/>
        <w:spacing w:line="276" w:lineRule="auto"/>
        <w:jc w:val="both"/>
      </w:pPr>
      <w:r w:rsidRPr="00B001CF">
        <w:rPr>
          <w:iCs/>
          <w:lang w:val="sr-Cyrl-CS"/>
        </w:rPr>
        <w:t xml:space="preserve">Услов из чл. 75. ст. 1. тач. 5) Закона - </w:t>
      </w:r>
      <w:r w:rsidRPr="00F74ACA">
        <w:rPr>
          <w:lang w:val="sr-Cyrl-CS"/>
        </w:rPr>
        <w:t>не постоји дозвола предвиђена посебним</w:t>
      </w:r>
    </w:p>
    <w:p w:rsidR="00702150" w:rsidRDefault="00702150" w:rsidP="00702150">
      <w:pPr>
        <w:suppressAutoHyphens w:val="0"/>
        <w:spacing w:line="276" w:lineRule="auto"/>
        <w:ind w:left="360"/>
        <w:jc w:val="both"/>
        <w:rPr>
          <w:lang w:val="sr-Cyrl-CS"/>
        </w:rPr>
      </w:pPr>
      <w:r>
        <w:t xml:space="preserve">     </w:t>
      </w:r>
      <w:r w:rsidRPr="00F74ACA">
        <w:rPr>
          <w:lang w:val="sr-Cyrl-CS"/>
        </w:rPr>
        <w:t xml:space="preserve"> прописом за обављање предметне делатности. </w:t>
      </w:r>
    </w:p>
    <w:p w:rsidR="00702150" w:rsidRPr="00B001CF" w:rsidRDefault="00702150" w:rsidP="00702150">
      <w:pPr>
        <w:pStyle w:val="ListParagraph1"/>
        <w:numPr>
          <w:ilvl w:val="0"/>
          <w:numId w:val="7"/>
        </w:numPr>
        <w:jc w:val="both"/>
        <w:rPr>
          <w:i/>
          <w:lang w:val="sr-Cyrl-CS"/>
        </w:rPr>
      </w:pPr>
      <w:r w:rsidRPr="00B001CF">
        <w:rPr>
          <w:i/>
          <w:lang w:val="sr-Cyrl-CS"/>
        </w:rPr>
        <w:t xml:space="preserve">Услов из члана </w:t>
      </w:r>
      <w:r w:rsidRPr="00B001CF">
        <w:rPr>
          <w:i/>
          <w:iCs/>
          <w:lang w:val="sr-Cyrl-CS"/>
        </w:rPr>
        <w:t xml:space="preserve">чл. 75. ст. 2.  - </w:t>
      </w:r>
      <w:r w:rsidRPr="00B001CF">
        <w:rPr>
          <w:b/>
          <w:i/>
          <w:iCs/>
          <w:lang w:val="sr-Cyrl-CS"/>
        </w:rPr>
        <w:t xml:space="preserve">Доказ: </w:t>
      </w:r>
      <w:r w:rsidRPr="00B001CF">
        <w:rPr>
          <w:i/>
          <w:iCs/>
          <w:lang w:val="sr-Cyrl-CS"/>
        </w:rPr>
        <w:t xml:space="preserve">Потписан о оверен </w:t>
      </w:r>
      <w:r w:rsidRPr="00B001CF">
        <w:rPr>
          <w:i/>
          <w:iCs/>
        </w:rPr>
        <w:t>O</w:t>
      </w:r>
      <w:r w:rsidRPr="00B001CF">
        <w:rPr>
          <w:i/>
          <w:iCs/>
          <w:lang w:val="sr-Cyrl-CS"/>
        </w:rPr>
        <w:t xml:space="preserve">бразац </w:t>
      </w:r>
      <w:r w:rsidRPr="00B001CF">
        <w:rPr>
          <w:i/>
          <w:iCs/>
          <w:lang w:val="sr-Cyrl-RS"/>
        </w:rPr>
        <w:t>и</w:t>
      </w:r>
      <w:r w:rsidRPr="00B001CF">
        <w:rPr>
          <w:i/>
          <w:iCs/>
          <w:lang w:val="sr-Cyrl-CS"/>
        </w:rPr>
        <w:t xml:space="preserve">зјаве </w:t>
      </w:r>
      <w:r w:rsidRPr="00B001CF">
        <w:rPr>
          <w:i/>
          <w:iCs/>
          <w:color w:val="auto"/>
          <w:lang w:val="sr-Cyrl-CS"/>
        </w:rPr>
        <w:t>(</w:t>
      </w:r>
      <w:r w:rsidRPr="00B001CF">
        <w:rPr>
          <w:i/>
          <w:lang w:val="sr-Cyrl-CS"/>
        </w:rPr>
        <w:t xml:space="preserve">Образац изјаве, дат је у поглављу </w:t>
      </w:r>
      <w:r w:rsidRPr="00B001CF">
        <w:rPr>
          <w:b/>
          <w:bCs/>
          <w:i/>
          <w:iCs/>
          <w:color w:val="auto"/>
        </w:rPr>
        <w:t>XII</w:t>
      </w:r>
      <w:r w:rsidRPr="00B001CF">
        <w:rPr>
          <w:i/>
          <w:iCs/>
          <w:color w:val="auto"/>
          <w:lang w:val="sr-Cyrl-CS"/>
        </w:rPr>
        <w:t>).</w:t>
      </w:r>
      <w:r w:rsidRPr="00B001CF">
        <w:rPr>
          <w:i/>
          <w:iCs/>
          <w:color w:val="FF0000"/>
          <w:lang w:val="sr-Cyrl-CS"/>
        </w:rPr>
        <w:t xml:space="preserve"> </w:t>
      </w:r>
      <w:r w:rsidRPr="000D5F61">
        <w:t xml:space="preserve">Изјава мора да буде потписана од стране овлашћеног лица понуђача и оверена печатом. </w:t>
      </w:r>
      <w:r w:rsidRPr="00B001CF">
        <w:rPr>
          <w:b/>
          <w:bCs/>
          <w:iCs/>
          <w:color w:val="auto"/>
          <w:u w:val="single"/>
        </w:rPr>
        <w:t>Уколико понуду подноси група понуђача</w:t>
      </w:r>
      <w:r w:rsidRPr="00B001CF">
        <w:rPr>
          <w:bCs/>
          <w:iCs/>
          <w:color w:val="auto"/>
        </w:rPr>
        <w:t>,</w:t>
      </w:r>
      <w:r w:rsidRPr="00B001CF">
        <w:rPr>
          <w:bCs/>
          <w:iCs/>
          <w:color w:val="auto"/>
          <w:lang w:val="sr-Cyrl-RS"/>
        </w:rPr>
        <w:t xml:space="preserve"> Изјава мора бити потписана од стране овлашћеног лица </w:t>
      </w:r>
      <w:r w:rsidRPr="00B001CF">
        <w:rPr>
          <w:bCs/>
          <w:iCs/>
          <w:color w:val="auto"/>
        </w:rPr>
        <w:t>свак</w:t>
      </w:r>
      <w:r w:rsidRPr="00B001CF">
        <w:rPr>
          <w:bCs/>
          <w:iCs/>
          <w:color w:val="auto"/>
          <w:lang w:val="sr-Cyrl-RS"/>
        </w:rPr>
        <w:t>ог</w:t>
      </w:r>
      <w:r w:rsidRPr="00B001CF">
        <w:rPr>
          <w:bCs/>
          <w:iCs/>
          <w:color w:val="auto"/>
        </w:rPr>
        <w:t xml:space="preserve"> понуђач</w:t>
      </w:r>
      <w:r w:rsidRPr="00B001CF">
        <w:rPr>
          <w:bCs/>
          <w:iCs/>
          <w:color w:val="auto"/>
          <w:lang w:val="sr-Cyrl-RS"/>
        </w:rPr>
        <w:t>а</w:t>
      </w:r>
      <w:r w:rsidRPr="00B001CF">
        <w:rPr>
          <w:bCs/>
          <w:iCs/>
          <w:color w:val="auto"/>
        </w:rPr>
        <w:t xml:space="preserve"> из групе понуђача</w:t>
      </w:r>
      <w:r w:rsidRPr="00B001CF">
        <w:rPr>
          <w:bCs/>
          <w:iCs/>
          <w:color w:val="auto"/>
          <w:lang w:val="sr-Cyrl-RS"/>
        </w:rPr>
        <w:t xml:space="preserve"> и оверена печатом.</w:t>
      </w:r>
      <w:r w:rsidRPr="00B001CF">
        <w:rPr>
          <w:bCs/>
          <w:iCs/>
          <w:color w:val="FF0000"/>
        </w:rPr>
        <w:t xml:space="preserve"> </w:t>
      </w:r>
    </w:p>
    <w:p w:rsidR="00702150" w:rsidRPr="000D5F61" w:rsidRDefault="00702150" w:rsidP="00702150">
      <w:pPr>
        <w:pStyle w:val="ListParagraph1"/>
        <w:jc w:val="both"/>
        <w:rPr>
          <w:lang w:val="sr-Cyrl-CS"/>
        </w:rPr>
      </w:pPr>
    </w:p>
    <w:p w:rsidR="00702150" w:rsidRPr="000D5F61" w:rsidRDefault="00702150" w:rsidP="00702150">
      <w:pPr>
        <w:pStyle w:val="ListParagraph1"/>
        <w:tabs>
          <w:tab w:val="left" w:pos="680"/>
        </w:tabs>
        <w:ind w:left="0"/>
        <w:jc w:val="both"/>
        <w:rPr>
          <w:iCs/>
        </w:rPr>
      </w:pPr>
      <w:r w:rsidRPr="000D5F61">
        <w:rPr>
          <w:rFonts w:eastAsia="TimesNewRomanPS-BoldMT"/>
          <w:bCs/>
          <w:lang w:val="sr-Cyrl-CS"/>
        </w:rPr>
        <w:t xml:space="preserve">Испуњеност </w:t>
      </w:r>
      <w:r w:rsidRPr="000D5F61">
        <w:rPr>
          <w:rFonts w:eastAsia="TimesNewRomanPS-BoldMT"/>
          <w:b/>
          <w:bCs/>
          <w:lang w:val="sr-Cyrl-CS"/>
        </w:rPr>
        <w:t xml:space="preserve">додатних услова </w:t>
      </w:r>
      <w:r w:rsidRPr="000D5F61">
        <w:rPr>
          <w:rFonts w:eastAsia="TimesNewRomanPS-BoldMT"/>
          <w:bCs/>
          <w:lang w:val="sr-Cyrl-CS"/>
        </w:rPr>
        <w:t>за учешће у поступку предметне јавне набавке, понуђач доказује достављањем следећих доказа:</w:t>
      </w:r>
    </w:p>
    <w:p w:rsidR="00702150" w:rsidRDefault="00702150" w:rsidP="00702150">
      <w:pPr>
        <w:tabs>
          <w:tab w:val="left" w:pos="360"/>
        </w:tabs>
        <w:jc w:val="both"/>
        <w:rPr>
          <w:noProof/>
          <w:lang w:val="sr-Latn-RS"/>
        </w:rPr>
      </w:pPr>
    </w:p>
    <w:p w:rsidR="00702150" w:rsidRPr="00B67FA4" w:rsidRDefault="00702150" w:rsidP="00702150">
      <w:pPr>
        <w:pStyle w:val="Default"/>
        <w:ind w:right="4"/>
        <w:jc w:val="both"/>
        <w:rPr>
          <w:rFonts w:ascii="Times New Roman" w:hAnsi="Times New Roman"/>
          <w:color w:val="99CCFF"/>
        </w:rPr>
      </w:pPr>
      <w:r w:rsidRPr="00B67FA4">
        <w:rPr>
          <w:rFonts w:ascii="Times New Roman" w:hAnsi="Times New Roman"/>
          <w:color w:val="auto"/>
        </w:rPr>
        <w:t xml:space="preserve">     </w:t>
      </w:r>
      <w:r w:rsidR="00454F6F">
        <w:rPr>
          <w:rFonts w:ascii="Times New Roman" w:hAnsi="Times New Roman"/>
          <w:color w:val="auto"/>
          <w:lang w:val="sr-Cyrl-RS"/>
        </w:rPr>
        <w:t>1</w:t>
      </w:r>
      <w:r w:rsidRPr="00B67FA4">
        <w:rPr>
          <w:rFonts w:ascii="Times New Roman" w:hAnsi="Times New Roman"/>
          <w:color w:val="auto"/>
          <w:lang w:val="sr-Cyrl-RS"/>
        </w:rPr>
        <w:t xml:space="preserve">. </w:t>
      </w:r>
      <w:r w:rsidRPr="00B67FA4">
        <w:rPr>
          <w:rFonts w:ascii="Times New Roman" w:hAnsi="Times New Roman"/>
          <w:color w:val="auto"/>
        </w:rPr>
        <w:t>Да располаже неопходним кадровским капацитет</w:t>
      </w:r>
      <w:r w:rsidRPr="00B67FA4">
        <w:rPr>
          <w:rFonts w:ascii="Times New Roman" w:hAnsi="Times New Roman"/>
          <w:color w:val="auto"/>
          <w:lang w:val="sr-Cyrl-CS"/>
        </w:rPr>
        <w:t>ом:</w:t>
      </w:r>
    </w:p>
    <w:p w:rsidR="00702150" w:rsidRDefault="00702150" w:rsidP="00702150">
      <w:pPr>
        <w:jc w:val="both"/>
        <w:rPr>
          <w:bCs/>
          <w:noProof/>
          <w:lang w:val="sr-Cyrl-CS"/>
        </w:rPr>
      </w:pPr>
    </w:p>
    <w:p w:rsidR="00702150" w:rsidRDefault="00702150" w:rsidP="00702150">
      <w:pPr>
        <w:jc w:val="both"/>
        <w:rPr>
          <w:noProof/>
          <w:lang w:val="sr-Latn-RS"/>
        </w:rPr>
      </w:pPr>
      <w:r>
        <w:rPr>
          <w:bCs/>
          <w:noProof/>
          <w:lang w:val="sr-Cyrl-CS"/>
        </w:rPr>
        <w:t xml:space="preserve">- </w:t>
      </w:r>
      <w:r w:rsidRPr="006E390D">
        <w:rPr>
          <w:bCs/>
          <w:noProof/>
          <w:lang w:val="sr-Cyrl-CS"/>
        </w:rPr>
        <w:t>Кадровски капацитет</w:t>
      </w:r>
      <w:r w:rsidRPr="00FE4460">
        <w:rPr>
          <w:noProof/>
          <w:lang w:val="sr-Cyrl-CS"/>
        </w:rPr>
        <w:t>: Наручилац утврђује минимум потребног кадровског капацитета</w:t>
      </w:r>
    </w:p>
    <w:p w:rsidR="00702150" w:rsidRDefault="00454F6F" w:rsidP="00454F6F">
      <w:pPr>
        <w:jc w:val="both"/>
        <w:rPr>
          <w:noProof/>
          <w:lang w:val="sr-Cyrl-CS"/>
        </w:rPr>
      </w:pPr>
      <w:r>
        <w:rPr>
          <w:noProof/>
          <w:lang w:val="sr-Cyrl-CS"/>
        </w:rPr>
        <w:t xml:space="preserve">   </w:t>
      </w:r>
      <w:r w:rsidR="00702150" w:rsidRPr="00FE4460">
        <w:rPr>
          <w:noProof/>
          <w:lang w:val="sr-Cyrl-CS"/>
        </w:rPr>
        <w:t>који понуђач мора да испуни да би понуда била исправна:</w:t>
      </w:r>
    </w:p>
    <w:p w:rsidR="00702150" w:rsidRPr="004D783E" w:rsidRDefault="00702150" w:rsidP="00702150">
      <w:pPr>
        <w:numPr>
          <w:ilvl w:val="0"/>
          <w:numId w:val="17"/>
        </w:numPr>
        <w:suppressAutoHyphens w:val="0"/>
        <w:spacing w:line="240" w:lineRule="auto"/>
        <w:jc w:val="both"/>
        <w:rPr>
          <w:noProof/>
          <w:color w:val="auto"/>
          <w:lang w:val="sr-Latn-RS"/>
        </w:rPr>
      </w:pPr>
      <w:r w:rsidRPr="004D783E">
        <w:rPr>
          <w:noProof/>
          <w:color w:val="auto"/>
          <w:lang w:val="sr-Cyrl-CS" w:eastAsia="en-US" w:bidi="hi-IN"/>
        </w:rPr>
        <w:t>Инжењер са лиценцом 41</w:t>
      </w:r>
      <w:r w:rsidR="00BB0C8B">
        <w:rPr>
          <w:noProof/>
          <w:color w:val="auto"/>
          <w:lang w:val="sr-Cyrl-CS" w:eastAsia="en-US" w:bidi="hi-IN"/>
        </w:rPr>
        <w:t xml:space="preserve">3 или 414 </w:t>
      </w:r>
      <w:r w:rsidRPr="004D783E">
        <w:rPr>
          <w:noProof/>
          <w:color w:val="auto"/>
          <w:lang w:val="sr-Cyrl-CS" w:eastAsia="en-US" w:bidi="hi-IN"/>
        </w:rPr>
        <w:t>– 1 извршилац</w:t>
      </w:r>
    </w:p>
    <w:p w:rsidR="00702150" w:rsidRPr="006E390D" w:rsidRDefault="00702150" w:rsidP="00702150">
      <w:pPr>
        <w:suppressAutoHyphens w:val="0"/>
        <w:spacing w:before="100" w:beforeAutospacing="1" w:line="240" w:lineRule="auto"/>
        <w:jc w:val="both"/>
        <w:rPr>
          <w:noProof/>
          <w:lang w:val="sr-Latn-RS"/>
        </w:rPr>
      </w:pPr>
      <w:r w:rsidRPr="006E390D">
        <w:rPr>
          <w:noProof/>
          <w:lang w:val="sr-Cyrl-CS"/>
        </w:rPr>
        <w:lastRenderedPageBreak/>
        <w:t>Доказује се: Фотокопијом радн</w:t>
      </w:r>
      <w:r w:rsidR="00454F6F">
        <w:rPr>
          <w:noProof/>
          <w:lang w:val="sr-Cyrl-CS"/>
        </w:rPr>
        <w:t>е</w:t>
      </w:r>
      <w:r w:rsidRPr="006E390D">
        <w:rPr>
          <w:noProof/>
          <w:lang w:val="sr-Cyrl-CS"/>
        </w:rPr>
        <w:t xml:space="preserve"> књижиц</w:t>
      </w:r>
      <w:r w:rsidR="00454F6F">
        <w:rPr>
          <w:noProof/>
          <w:lang w:val="sr-Cyrl-CS"/>
        </w:rPr>
        <w:t>е</w:t>
      </w:r>
      <w:r>
        <w:rPr>
          <w:noProof/>
          <w:lang w:val="sr-Cyrl-CS"/>
        </w:rPr>
        <w:t xml:space="preserve"> </w:t>
      </w:r>
      <w:r w:rsidR="00454F6F">
        <w:rPr>
          <w:noProof/>
          <w:lang w:val="sr-Cyrl-CS"/>
        </w:rPr>
        <w:t>са</w:t>
      </w:r>
      <w:r>
        <w:rPr>
          <w:noProof/>
          <w:lang w:val="sr-Cyrl-CS"/>
        </w:rPr>
        <w:t xml:space="preserve"> одговарајућ</w:t>
      </w:r>
      <w:r w:rsidR="00454F6F">
        <w:rPr>
          <w:noProof/>
          <w:lang w:val="sr-Cyrl-CS"/>
        </w:rPr>
        <w:t>е</w:t>
      </w:r>
      <w:r>
        <w:rPr>
          <w:noProof/>
          <w:lang w:val="sr-Cyrl-CS"/>
        </w:rPr>
        <w:t>м обрасц</w:t>
      </w:r>
      <w:r w:rsidR="00454F6F">
        <w:rPr>
          <w:noProof/>
          <w:lang w:val="sr-Cyrl-CS"/>
        </w:rPr>
        <w:t>ем</w:t>
      </w:r>
      <w:r>
        <w:rPr>
          <w:noProof/>
          <w:lang w:val="sr-Cyrl-CS"/>
        </w:rPr>
        <w:t xml:space="preserve"> М</w:t>
      </w:r>
      <w:r w:rsidRPr="006E390D">
        <w:rPr>
          <w:noProof/>
          <w:lang w:val="sr-Cyrl-CS"/>
        </w:rPr>
        <w:t>, а за дипломиране инжињере и фотокопија тражене лиценце са потврдом о важењу</w:t>
      </w:r>
      <w:r>
        <w:rPr>
          <w:noProof/>
          <w:lang w:val="sr-Cyrl-CS"/>
        </w:rPr>
        <w:t>, или ако није у сталном радном односу: уговором о пословној сарадњи или уговором о привременим и повременим пословима.</w:t>
      </w:r>
    </w:p>
    <w:p w:rsidR="00702150" w:rsidRPr="00EA6504" w:rsidRDefault="00702150" w:rsidP="00702150">
      <w:pPr>
        <w:jc w:val="both"/>
        <w:rPr>
          <w:noProof/>
          <w:lang w:val="sr-Latn-RS"/>
        </w:rPr>
      </w:pPr>
    </w:p>
    <w:p w:rsidR="00702150" w:rsidRPr="007F5885" w:rsidRDefault="00702150" w:rsidP="00702150">
      <w:pPr>
        <w:pStyle w:val="Default"/>
        <w:ind w:firstLine="720"/>
        <w:jc w:val="both"/>
        <w:rPr>
          <w:rFonts w:ascii="Times New Roman" w:hAnsi="Times New Roman"/>
          <w:color w:val="auto"/>
          <w:lang w:val="sr-Cyrl-CS"/>
        </w:rPr>
      </w:pPr>
      <w:r w:rsidRPr="007F5885">
        <w:rPr>
          <w:rFonts w:ascii="Times New Roman" w:hAnsi="Times New Roman"/>
          <w:color w:val="auto"/>
          <w:lang w:val="sr-Cyrl-CS"/>
        </w:rPr>
        <w:t>Докази о испуњености услова могу се достављати у неовереним копијама.</w:t>
      </w:r>
    </w:p>
    <w:p w:rsidR="00702150" w:rsidRPr="00FE4460" w:rsidRDefault="00702150" w:rsidP="00702150">
      <w:pPr>
        <w:jc w:val="both"/>
        <w:rPr>
          <w:noProof/>
          <w:lang w:val="sr-Cyrl-CS" w:eastAsia="en-US" w:bidi="hi-IN"/>
        </w:rPr>
      </w:pPr>
    </w:p>
    <w:p w:rsidR="00702150" w:rsidRPr="000D5F61" w:rsidRDefault="00702150" w:rsidP="00702150">
      <w:pPr>
        <w:pStyle w:val="ListParagraph1"/>
        <w:ind w:left="0"/>
        <w:jc w:val="both"/>
        <w:rPr>
          <w:b/>
          <w:bCs/>
          <w:iCs/>
          <w:lang w:val="sr-Cyrl-CS"/>
        </w:rPr>
      </w:pPr>
      <w:r w:rsidRPr="000D5F61">
        <w:rPr>
          <w:b/>
          <w:bCs/>
          <w:iCs/>
          <w:u w:val="single"/>
          <w:lang w:val="sr-Cyrl-RS"/>
        </w:rPr>
        <w:t>У</w:t>
      </w:r>
      <w:r w:rsidRPr="000D5F61">
        <w:rPr>
          <w:b/>
          <w:bCs/>
          <w:iCs/>
          <w:u w:val="single"/>
        </w:rPr>
        <w:t>колико п</w:t>
      </w:r>
      <w:r w:rsidRPr="000D5F61">
        <w:rPr>
          <w:b/>
          <w:bCs/>
          <w:iCs/>
          <w:u w:val="single"/>
          <w:lang w:val="sr-Cyrl-CS"/>
        </w:rPr>
        <w:t>онуду</w:t>
      </w:r>
      <w:r w:rsidRPr="000D5F61">
        <w:rPr>
          <w:b/>
          <w:bCs/>
          <w:iCs/>
          <w:u w:val="single"/>
        </w:rPr>
        <w:t xml:space="preserve"> подноси </w:t>
      </w:r>
      <w:r w:rsidRPr="000D5F61">
        <w:rPr>
          <w:b/>
          <w:bCs/>
          <w:iCs/>
          <w:u w:val="single"/>
          <w:lang w:val="sr-Cyrl-CS"/>
        </w:rPr>
        <w:t>група понуђача</w:t>
      </w:r>
      <w:r w:rsidRPr="000D5F61">
        <w:rPr>
          <w:bCs/>
          <w:iCs/>
        </w:rPr>
        <w:t xml:space="preserve"> понуђач је дужан да </w:t>
      </w:r>
      <w:r w:rsidRPr="000D5F61">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02150" w:rsidRPr="000D5F61" w:rsidRDefault="00702150" w:rsidP="00702150">
      <w:pPr>
        <w:pStyle w:val="ListParagraph1"/>
        <w:ind w:left="0"/>
        <w:jc w:val="both"/>
        <w:rPr>
          <w:bCs/>
          <w:iCs/>
        </w:rPr>
      </w:pPr>
      <w:r w:rsidRPr="000D5F61">
        <w:rPr>
          <w:b/>
          <w:bCs/>
          <w:iCs/>
          <w:lang w:val="sr-Cyrl-CS"/>
        </w:rPr>
        <w:t>Додатне услове група понуђача испуњава заједно.</w:t>
      </w:r>
    </w:p>
    <w:p w:rsidR="00702150" w:rsidRPr="000D5F61" w:rsidRDefault="00702150" w:rsidP="00702150">
      <w:pPr>
        <w:pStyle w:val="ListParagraph1"/>
        <w:ind w:left="0"/>
        <w:jc w:val="both"/>
        <w:rPr>
          <w:bCs/>
          <w:iCs/>
        </w:rPr>
      </w:pPr>
    </w:p>
    <w:p w:rsidR="00702150" w:rsidRPr="000D5F61" w:rsidRDefault="00702150" w:rsidP="00702150">
      <w:pPr>
        <w:pStyle w:val="ListParagraph1"/>
        <w:ind w:left="0"/>
        <w:jc w:val="both"/>
        <w:rPr>
          <w:bCs/>
          <w:iCs/>
        </w:rPr>
      </w:pPr>
      <w:r w:rsidRPr="000D5F61">
        <w:rPr>
          <w:b/>
          <w:bCs/>
          <w:iCs/>
          <w:u w:val="single"/>
          <w:lang w:val="sr-Cyrl-CS"/>
        </w:rPr>
        <w:t>У</w:t>
      </w:r>
      <w:r w:rsidRPr="000D5F61">
        <w:rPr>
          <w:b/>
          <w:bCs/>
          <w:iCs/>
          <w:u w:val="single"/>
        </w:rPr>
        <w:t>колико понуђач подноси понуду са подизвођачем</w:t>
      </w:r>
      <w:r w:rsidRPr="000D5F61">
        <w:rPr>
          <w:bCs/>
          <w:iCs/>
        </w:rPr>
        <w:t xml:space="preserve">, понуђач је дужан да </w:t>
      </w:r>
      <w:r w:rsidRPr="000D5F61">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702150" w:rsidRPr="000D5F61" w:rsidRDefault="00702150" w:rsidP="00702150">
      <w:pPr>
        <w:pStyle w:val="ListParagraph1"/>
        <w:ind w:left="0"/>
        <w:jc w:val="both"/>
        <w:rPr>
          <w:bCs/>
          <w:iCs/>
        </w:rPr>
      </w:pPr>
    </w:p>
    <w:p w:rsidR="00702150" w:rsidRPr="000D5F61" w:rsidRDefault="00702150" w:rsidP="00702150">
      <w:pPr>
        <w:pStyle w:val="ListParagraph1"/>
        <w:tabs>
          <w:tab w:val="left" w:pos="680"/>
        </w:tabs>
        <w:ind w:left="0"/>
        <w:jc w:val="both"/>
        <w:rPr>
          <w:bCs/>
          <w:lang w:val="sr-Cyrl-CS"/>
        </w:rPr>
      </w:pPr>
      <w:r>
        <w:rPr>
          <w:rFonts w:eastAsia="TimesNewRomanPS-BoldMT"/>
          <w:bCs/>
          <w:lang w:val="sr-Cyrl-CS"/>
        </w:rPr>
        <w:tab/>
      </w:r>
      <w:r w:rsidRPr="000D5F6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02150" w:rsidRPr="000D5F61" w:rsidRDefault="00702150" w:rsidP="00702150">
      <w:pPr>
        <w:pStyle w:val="ListParagraph1"/>
        <w:tabs>
          <w:tab w:val="left" w:pos="680"/>
        </w:tabs>
        <w:ind w:left="0"/>
        <w:jc w:val="both"/>
        <w:rPr>
          <w:bCs/>
          <w:lang w:val="sr-Cyrl-CS"/>
        </w:rPr>
      </w:pPr>
      <w:r>
        <w:rPr>
          <w:bCs/>
          <w:lang w:val="sr-Cyrl-CS"/>
        </w:rPr>
        <w:tab/>
      </w:r>
      <w:r w:rsidRPr="000D5F6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D5F61">
        <w:rPr>
          <w:bCs/>
          <w:lang w:val="sr-Cyrl-RS"/>
        </w:rPr>
        <w:t>т</w:t>
      </w:r>
      <w:r w:rsidRPr="000D5F61">
        <w:rPr>
          <w:bCs/>
          <w:lang w:val="sr-Cyrl-CS"/>
        </w:rPr>
        <w:t>љиву.</w:t>
      </w:r>
    </w:p>
    <w:p w:rsidR="00702150" w:rsidRPr="000D5F61" w:rsidRDefault="00702150" w:rsidP="00702150">
      <w:pPr>
        <w:pStyle w:val="ListParagraph1"/>
        <w:tabs>
          <w:tab w:val="left" w:pos="680"/>
        </w:tabs>
        <w:ind w:left="0"/>
        <w:jc w:val="both"/>
      </w:pPr>
      <w:r>
        <w:rPr>
          <w:rFonts w:eastAsia="TimesNewRomanPS-BoldMT"/>
          <w:bCs/>
          <w:lang w:val="sr-Cyrl-RS"/>
        </w:rPr>
        <w:tab/>
      </w:r>
      <w:proofErr w:type="gramStart"/>
      <w:r w:rsidRPr="000D5F61">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0D5F61">
        <w:rPr>
          <w:rFonts w:eastAsia="TimesNewRomanPS-BoldMT"/>
          <w:bCs/>
          <w:lang w:val="sr-Cyrl-CS"/>
        </w:rPr>
        <w:t>из чл.</w:t>
      </w:r>
      <w:proofErr w:type="gramEnd"/>
      <w:r w:rsidRPr="000D5F61">
        <w:rPr>
          <w:rFonts w:eastAsia="TimesNewRomanPS-BoldMT"/>
          <w:bCs/>
          <w:lang w:val="sr-Cyrl-CS"/>
        </w:rPr>
        <w:t xml:space="preserve">  75. ст. 1. тач. 1) И</w:t>
      </w:r>
      <w:r w:rsidRPr="000D5F61">
        <w:rPr>
          <w:rFonts w:eastAsia="TimesNewRomanPS-BoldMT"/>
          <w:bCs/>
        </w:rPr>
        <w:t xml:space="preserve">звод из регистра Агенције за привредне регистре, </w:t>
      </w:r>
      <w:r w:rsidRPr="000D5F61">
        <w:rPr>
          <w:rFonts w:eastAsia="TimesNewRomanPS-BoldMT"/>
          <w:bCs/>
          <w:lang w:val="sr-Cyrl-CS"/>
        </w:rPr>
        <w:t xml:space="preserve">који </w:t>
      </w:r>
      <w:r w:rsidRPr="000D5F61">
        <w:rPr>
          <w:rFonts w:eastAsia="TimesNewRomanPS-BoldMT"/>
          <w:bCs/>
        </w:rPr>
        <w:t>је јавно доступан на интернет страници Агенције за привредне регистре.</w:t>
      </w:r>
    </w:p>
    <w:p w:rsidR="00702150" w:rsidRPr="000D5F61" w:rsidRDefault="00702150" w:rsidP="00702150">
      <w:pPr>
        <w:pStyle w:val="ListParagraph1"/>
        <w:tabs>
          <w:tab w:val="left" w:pos="680"/>
        </w:tabs>
        <w:ind w:left="0"/>
        <w:jc w:val="both"/>
        <w:rPr>
          <w:rFonts w:eastAsia="TimesNewRomanPS-BoldMT"/>
          <w:bCs/>
          <w:lang w:val="sr-Cyrl-RS"/>
        </w:rPr>
      </w:pPr>
      <w:r>
        <w:rPr>
          <w:rFonts w:eastAsia="TimesNewRomanPS-BoldMT"/>
          <w:bCs/>
          <w:lang w:val="sr-Cyrl-RS"/>
        </w:rPr>
        <w:tab/>
      </w:r>
      <w:proofErr w:type="gramStart"/>
      <w:r w:rsidRPr="000D5F61">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0D5F61">
        <w:rPr>
          <w:rFonts w:eastAsia="TimesNewRomanPS-BoldMT"/>
          <w:bCs/>
          <w:lang w:val="sr-Cyrl-RS"/>
        </w:rPr>
        <w:t>н</w:t>
      </w:r>
      <w:r w:rsidRPr="000D5F61">
        <w:rPr>
          <w:rFonts w:eastAsia="TimesNewRomanPS-BoldMT"/>
          <w:bCs/>
        </w:rPr>
        <w:t>а којој су подаци који су тражени у оквиру услова јавно доступни.</w:t>
      </w:r>
      <w:proofErr w:type="gramEnd"/>
    </w:p>
    <w:p w:rsidR="00702150" w:rsidRPr="000D5F61" w:rsidRDefault="00702150" w:rsidP="00702150">
      <w:pPr>
        <w:ind w:firstLine="708"/>
        <w:jc w:val="both"/>
      </w:pPr>
      <w:proofErr w:type="gramStart"/>
      <w:r w:rsidRPr="000D5F6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702150" w:rsidRPr="000D5F61" w:rsidRDefault="00702150" w:rsidP="00702150">
      <w:pPr>
        <w:pStyle w:val="ListParagraph1"/>
        <w:tabs>
          <w:tab w:val="left" w:pos="680"/>
        </w:tabs>
        <w:ind w:left="0"/>
        <w:jc w:val="both"/>
      </w:pPr>
    </w:p>
    <w:p w:rsidR="00702150" w:rsidRPr="000D5F61" w:rsidRDefault="00702150" w:rsidP="00702150">
      <w:pPr>
        <w:pStyle w:val="ListParagraph1"/>
        <w:tabs>
          <w:tab w:val="left" w:pos="680"/>
        </w:tabs>
        <w:ind w:left="0"/>
        <w:jc w:val="both"/>
      </w:pPr>
      <w:r>
        <w:rPr>
          <w:rFonts w:eastAsia="TimesNewRomanPSMT"/>
          <w:bCs/>
          <w:lang w:val="sr-Cyrl-RS"/>
        </w:rPr>
        <w:tab/>
      </w:r>
      <w:r w:rsidRPr="000D5F6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02150" w:rsidRPr="000D5F61" w:rsidRDefault="00702150" w:rsidP="00702150">
      <w:pPr>
        <w:pStyle w:val="ListParagraph1"/>
        <w:tabs>
          <w:tab w:val="left" w:pos="680"/>
        </w:tabs>
        <w:ind w:left="0"/>
        <w:jc w:val="both"/>
        <w:rPr>
          <w:rFonts w:eastAsia="TimesNewRomanPSMT"/>
          <w:b/>
          <w:bCs/>
          <w:color w:val="002060"/>
        </w:rPr>
      </w:pPr>
      <w:r>
        <w:rPr>
          <w:rFonts w:eastAsia="TimesNewRomanPS-BoldMT"/>
          <w:bCs/>
          <w:lang w:val="sr-Cyrl-RS"/>
        </w:rPr>
        <w:tab/>
      </w:r>
      <w:proofErr w:type="gramStart"/>
      <w:r w:rsidRPr="000D5F6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D5F61">
        <w:rPr>
          <w:rFonts w:eastAsia="TimesNewRomanPSMT"/>
          <w:bCs/>
        </w:rPr>
        <w:t>.</w:t>
      </w:r>
      <w:proofErr w:type="gramEnd"/>
    </w:p>
    <w:p w:rsidR="00702150" w:rsidRPr="000D5F61" w:rsidRDefault="00702150" w:rsidP="00702150">
      <w:pPr>
        <w:pStyle w:val="ListParagraph1"/>
        <w:tabs>
          <w:tab w:val="left" w:pos="680"/>
        </w:tabs>
        <w:ind w:left="0"/>
        <w:jc w:val="both"/>
        <w:rPr>
          <w:rFonts w:eastAsia="TimesNewRomanPSMT"/>
          <w:bCs/>
          <w:lang w:val="sr-Cyrl-RS"/>
        </w:rPr>
      </w:pPr>
      <w:r>
        <w:rPr>
          <w:rFonts w:eastAsia="TimesNewRomanPSMT"/>
          <w:bCs/>
          <w:lang w:val="sr-Cyrl-RS"/>
        </w:rPr>
        <w:tab/>
      </w:r>
      <w:proofErr w:type="gramStart"/>
      <w:r w:rsidRPr="000D5F6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02150" w:rsidRDefault="00702150" w:rsidP="00702150">
      <w:pPr>
        <w:ind w:firstLine="720"/>
        <w:jc w:val="both"/>
      </w:pPr>
      <w:r>
        <w:rPr>
          <w:lang w:val="sr-Cyrl-RS"/>
        </w:rPr>
        <w:t>П</w:t>
      </w:r>
      <w:r>
        <w:t>онуђач</w:t>
      </w:r>
      <w:r>
        <w:rPr>
          <w:lang w:val="sr-Cyrl-RS"/>
        </w:rPr>
        <w:t xml:space="preserve"> је дужан</w:t>
      </w:r>
      <w:r>
        <w:t xml:space="preserve"> да у понуди наведе да ли ће извршење</w:t>
      </w:r>
      <w:r>
        <w:rPr>
          <w:lang w:val="sr-Cyrl-RS"/>
        </w:rPr>
        <w:t xml:space="preserve"> јавне</w:t>
      </w:r>
      <w:r>
        <w:t xml:space="preserve"> набавке делимично поверити подизвођачу и да наведе у својој понуди, проценат укупне вредности набавке</w:t>
      </w:r>
      <w:r>
        <w:rPr>
          <w:lang w:val="sr-Cyrl-RS"/>
        </w:rPr>
        <w:t xml:space="preserve"> </w:t>
      </w:r>
      <w:r>
        <w:rPr>
          <w:lang w:val="sr-Cyrl-RS"/>
        </w:rPr>
        <w:lastRenderedPageBreak/>
        <w:t xml:space="preserve">који ће поверити подизвођачу, а који не може бити већи од 50 % као </w:t>
      </w:r>
      <w:r>
        <w:t>и део предмета набавке који ће извршити преко подизвођача.</w:t>
      </w:r>
    </w:p>
    <w:p w:rsidR="00702150" w:rsidRDefault="00702150" w:rsidP="00702150">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702150" w:rsidRDefault="00702150" w:rsidP="00702150">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702150" w:rsidRDefault="00702150" w:rsidP="00702150">
      <w:pPr>
        <w:ind w:firstLine="720"/>
        <w:jc w:val="both"/>
        <w:rPr>
          <w:lang w:val="sr-Cyrl-RS"/>
        </w:rPr>
      </w:pPr>
      <w:proofErr w:type="gramStart"/>
      <w:r>
        <w:t>Понуђач је дужан да за подизвођаче достави доказе о испуњености обавезних услова из члана 7</w:t>
      </w:r>
      <w:r>
        <w:rPr>
          <w:lang w:val="sr-Cyrl-RS"/>
        </w:rPr>
        <w:t>5</w:t>
      </w:r>
      <w:r>
        <w:t>.</w:t>
      </w:r>
      <w:proofErr w:type="gramEnd"/>
      <w:r>
        <w:t xml:space="preserve"> </w:t>
      </w:r>
      <w:proofErr w:type="gramStart"/>
      <w:r>
        <w:t>став</w:t>
      </w:r>
      <w:proofErr w:type="gramEnd"/>
      <w:r>
        <w:t xml:space="preserve"> 1. </w:t>
      </w:r>
      <w:r>
        <w:rPr>
          <w:lang w:val="sr-Cyrl-RS"/>
        </w:rPr>
        <w:t>тач 1) до 4) З</w:t>
      </w:r>
      <w:r>
        <w:t>акона</w:t>
      </w:r>
      <w:r>
        <w:rPr>
          <w:lang w:val="sr-Cyrl-RS"/>
        </w:rPr>
        <w:t xml:space="preserve"> о јавним набавкама, а доказ о испуњености услова из члана 75. став 1. тачка 5) Закона за део набавке који ће извршити преко подизвођача.</w:t>
      </w:r>
    </w:p>
    <w:p w:rsidR="00702150" w:rsidRDefault="00702150" w:rsidP="00702150">
      <w:pPr>
        <w:ind w:firstLine="720"/>
        <w:jc w:val="both"/>
        <w:rPr>
          <w:lang w:val="sr-Cyrl-RS"/>
        </w:rPr>
      </w:pPr>
      <w:r>
        <w:rPr>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w:t>
      </w:r>
      <w:r>
        <w:t xml:space="preserve">акона </w:t>
      </w:r>
      <w:r>
        <w:rPr>
          <w:lang w:val="sr-Cyrl-RS"/>
        </w:rPr>
        <w:t>понуђач може доказати испуњеност тог услова преко подизвођача којем је поверио извршење тог дела набавке.</w:t>
      </w:r>
    </w:p>
    <w:p w:rsidR="00702150" w:rsidRDefault="00702150" w:rsidP="00702150">
      <w:pPr>
        <w:ind w:firstLine="720"/>
        <w:jc w:val="both"/>
        <w:rPr>
          <w:lang w:val="sr-Latn-RS"/>
        </w:rPr>
      </w:pPr>
      <w:proofErr w:type="gramStart"/>
      <w: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702150" w:rsidRDefault="00702150" w:rsidP="00702150">
      <w:pPr>
        <w:ind w:firstLine="720"/>
        <w:jc w:val="both"/>
        <w:rPr>
          <w:lang w:val="sr-Cyrl-RS"/>
        </w:rPr>
      </w:pPr>
      <w:r>
        <w:rPr>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702150" w:rsidRDefault="00702150" w:rsidP="00702150">
      <w:pPr>
        <w:ind w:firstLine="720"/>
        <w:rPr>
          <w:lang w:val="sr-Cyrl-RS"/>
        </w:rPr>
      </w:pPr>
      <w:proofErr w:type="gramStart"/>
      <w:r w:rsidRPr="00893D02">
        <w:t>Понуђач</w:t>
      </w:r>
      <w: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lang w:val="sr-Cyrl-RS"/>
        </w:rPr>
        <w:t xml:space="preserve">знатну </w:t>
      </w:r>
      <w:r>
        <w:t>штету.</w:t>
      </w:r>
      <w:proofErr w:type="gramEnd"/>
      <w:r>
        <w:rPr>
          <w:lang w:val="sr-Cyrl-RS"/>
        </w:rPr>
        <w:t xml:space="preserve"> </w:t>
      </w:r>
    </w:p>
    <w:p w:rsidR="00702150" w:rsidRDefault="00702150" w:rsidP="00702150">
      <w:pPr>
        <w:ind w:firstLine="720"/>
        <w:jc w:val="both"/>
        <w:rPr>
          <w:lang w:val="sr-Cyrl-RS"/>
        </w:rPr>
      </w:pPr>
      <w:proofErr w:type="gramStart"/>
      <w:r w:rsidRPr="00893D02">
        <w:t>Понуђач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702150" w:rsidRDefault="00702150" w:rsidP="00702150">
      <w:pPr>
        <w:ind w:firstLine="720"/>
        <w:jc w:val="both"/>
      </w:pPr>
      <w:proofErr w:type="gramStart"/>
      <w:r>
        <w:t>Понуду може поднети група понуђача.</w:t>
      </w:r>
      <w:proofErr w:type="gramEnd"/>
      <w:r>
        <w:t xml:space="preserve"> </w:t>
      </w:r>
    </w:p>
    <w:p w:rsidR="00702150" w:rsidRDefault="00702150" w:rsidP="00702150">
      <w:pPr>
        <w:ind w:firstLine="720"/>
        <w:jc w:val="both"/>
        <w:rPr>
          <w:lang w:val="sr-Cyrl-RS"/>
        </w:rPr>
      </w:pPr>
      <w:proofErr w:type="gramStart"/>
      <w:r>
        <w:t>Сваки понуђач из групе понуђача мора да испуни обавезне услове из члана 7</w:t>
      </w:r>
      <w:r>
        <w:rPr>
          <w:lang w:val="sr-Cyrl-RS"/>
        </w:rPr>
        <w:t>5</w:t>
      </w:r>
      <w:r>
        <w:t>.</w:t>
      </w:r>
      <w:proofErr w:type="gramEnd"/>
      <w:r>
        <w:t xml:space="preserve"> </w:t>
      </w:r>
      <w:proofErr w:type="gramStart"/>
      <w:r>
        <w:t>став</w:t>
      </w:r>
      <w:proofErr w:type="gramEnd"/>
      <w:r>
        <w:t xml:space="preserve"> 1.</w:t>
      </w:r>
      <w:r>
        <w:rPr>
          <w:lang w:val="sr-Cyrl-RS"/>
        </w:rPr>
        <w:t xml:space="preserve"> тач. 1) до 4)</w:t>
      </w:r>
      <w:r>
        <w:t xml:space="preserve"> </w:t>
      </w:r>
      <w:r>
        <w:rPr>
          <w:lang w:val="sr-Cyrl-RS"/>
        </w:rPr>
        <w:t>З</w:t>
      </w:r>
      <w:r>
        <w:t>акона, а додатне услове испуњавају заједно, осим ако наручилац из оправданих разлога не одреди другачије.</w:t>
      </w:r>
    </w:p>
    <w:p w:rsidR="00702150" w:rsidRDefault="00702150" w:rsidP="00702150">
      <w:pPr>
        <w:ind w:firstLine="720"/>
        <w:jc w:val="both"/>
        <w:rPr>
          <w:lang w:val="sr-Cyrl-RS"/>
        </w:rPr>
      </w:pPr>
      <w:r>
        <w:rPr>
          <w:lang w:val="sr-Cyrl-RS"/>
        </w:rPr>
        <w:t>Услов из члана 75. став 1. тачка 5) З</w:t>
      </w:r>
      <w:r>
        <w:t xml:space="preserve">акона </w:t>
      </w:r>
      <w:r>
        <w:rPr>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702150" w:rsidRDefault="00702150" w:rsidP="00702150">
      <w:pPr>
        <w:ind w:firstLine="720"/>
        <w:jc w:val="both"/>
        <w:rPr>
          <w:lang w:val="sr-Cyrl-RS"/>
        </w:rPr>
      </w:pPr>
      <w:r>
        <w:rPr>
          <w:lang w:val="sr-Cyrl-RS"/>
        </w:rPr>
        <w:t xml:space="preserve">Саставни део заједничке понуде је споразум којим се понуђачи из групе међусобно и према наручиоцу </w:t>
      </w:r>
      <w:r>
        <w:t>обавезују на извршење јавне набавке</w:t>
      </w:r>
      <w:r>
        <w:rPr>
          <w:lang w:val="sr-Cyrl-RS"/>
        </w:rPr>
        <w:t>, а који обавезно садржи податке о:</w:t>
      </w:r>
    </w:p>
    <w:p w:rsidR="00702150" w:rsidRDefault="00702150" w:rsidP="00702150">
      <w:pPr>
        <w:ind w:left="720" w:hanging="720"/>
        <w:jc w:val="both"/>
        <w:rPr>
          <w:lang w:val="sr-Cyrl-RS"/>
        </w:rPr>
      </w:pPr>
      <w:r>
        <w:rPr>
          <w:lang w:val="sr-Cyrl-RS"/>
        </w:rPr>
        <w:t>1</w:t>
      </w:r>
      <w:r>
        <w:t>)</w:t>
      </w:r>
      <w:r>
        <w:tab/>
        <w:t>члан</w:t>
      </w:r>
      <w:r>
        <w:rPr>
          <w:lang w:val="sr-Cyrl-RS"/>
        </w:rPr>
        <w:t>у</w:t>
      </w:r>
      <w:r>
        <w:t xml:space="preserve"> групе који ће бити носилац посла, односно који ће поднети понуду и који ће заступати групу понуђача пред наручиоцем;</w:t>
      </w:r>
    </w:p>
    <w:p w:rsidR="00702150" w:rsidRDefault="00702150" w:rsidP="00702150">
      <w:pPr>
        <w:jc w:val="both"/>
      </w:pPr>
      <w:r>
        <w:rPr>
          <w:lang w:val="sr-Cyrl-RS"/>
        </w:rPr>
        <w:t>2)</w:t>
      </w:r>
      <w:r>
        <w:rPr>
          <w:lang w:val="sr-Cyrl-RS"/>
        </w:rPr>
        <w:tab/>
      </w:r>
      <w:r>
        <w:t>понуђач</w:t>
      </w:r>
      <w:r>
        <w:rPr>
          <w:lang w:val="sr-Cyrl-RS"/>
        </w:rPr>
        <w:t>у</w:t>
      </w:r>
      <w:r>
        <w:t xml:space="preserve"> који ће у име групе понуђача потписати уговор;</w:t>
      </w:r>
    </w:p>
    <w:p w:rsidR="00702150" w:rsidRDefault="00702150" w:rsidP="00702150">
      <w:pPr>
        <w:jc w:val="both"/>
      </w:pPr>
      <w:r>
        <w:rPr>
          <w:lang w:val="sr-Cyrl-RS"/>
        </w:rPr>
        <w:t>3</w:t>
      </w:r>
      <w:r>
        <w:t>)</w:t>
      </w:r>
      <w:r>
        <w:tab/>
        <w:t>понуђач</w:t>
      </w:r>
      <w:r>
        <w:rPr>
          <w:lang w:val="sr-Cyrl-RS"/>
        </w:rPr>
        <w:t>у</w:t>
      </w:r>
      <w:r>
        <w:t xml:space="preserve"> који ће у име групе понуђача дати средство обезбеђења;</w:t>
      </w:r>
    </w:p>
    <w:p w:rsidR="00702150" w:rsidRDefault="00702150" w:rsidP="00702150">
      <w:pPr>
        <w:jc w:val="both"/>
      </w:pPr>
      <w:r>
        <w:rPr>
          <w:lang w:val="sr-Cyrl-RS"/>
        </w:rPr>
        <w:t>4</w:t>
      </w:r>
      <w:r>
        <w:t>)</w:t>
      </w:r>
      <w:r>
        <w:tab/>
        <w:t>понуђач</w:t>
      </w:r>
      <w:r>
        <w:rPr>
          <w:lang w:val="sr-Cyrl-RS"/>
        </w:rPr>
        <w:t>у</w:t>
      </w:r>
      <w:r>
        <w:t xml:space="preserve"> који ће издати рачун;</w:t>
      </w:r>
    </w:p>
    <w:p w:rsidR="00702150" w:rsidRDefault="00702150" w:rsidP="00702150">
      <w:pPr>
        <w:jc w:val="both"/>
      </w:pPr>
      <w:r>
        <w:rPr>
          <w:lang w:val="sr-Cyrl-RS"/>
        </w:rPr>
        <w:t>5</w:t>
      </w:r>
      <w:r>
        <w:t>)</w:t>
      </w:r>
      <w:r>
        <w:tab/>
        <w:t>рачун</w:t>
      </w:r>
      <w:r>
        <w:rPr>
          <w:lang w:val="sr-Cyrl-RS"/>
        </w:rPr>
        <w:t>у</w:t>
      </w:r>
      <w:r>
        <w:t xml:space="preserve"> на који ће бити извршено плаћање;</w:t>
      </w:r>
    </w:p>
    <w:p w:rsidR="00702150" w:rsidRDefault="00702150" w:rsidP="00702150">
      <w:pPr>
        <w:jc w:val="both"/>
        <w:rPr>
          <w:lang w:val="sr-Cyrl-RS"/>
        </w:rPr>
      </w:pPr>
      <w:r>
        <w:rPr>
          <w:lang w:val="sr-Cyrl-RS"/>
        </w:rPr>
        <w:t>6</w:t>
      </w:r>
      <w:r>
        <w:t>)</w:t>
      </w:r>
      <w:r>
        <w:tab/>
        <w:t>обавезе</w:t>
      </w:r>
      <w:r>
        <w:rPr>
          <w:lang w:val="sr-Cyrl-RS"/>
        </w:rPr>
        <w:t>ма</w:t>
      </w:r>
      <w:r>
        <w:t xml:space="preserve"> сваког од понуђача из групе понуђача за извршење уговора</w:t>
      </w:r>
      <w:r>
        <w:rPr>
          <w:lang w:val="sr-Cyrl-RS"/>
        </w:rPr>
        <w:t>.</w:t>
      </w:r>
    </w:p>
    <w:p w:rsidR="00702150" w:rsidRDefault="00702150" w:rsidP="00702150">
      <w:pPr>
        <w:ind w:firstLine="720"/>
        <w:jc w:val="both"/>
      </w:pPr>
      <w:proofErr w:type="gramStart"/>
      <w:r>
        <w:t>Споразумом уређују се и друга питања која наручилац одреди конкурсном документацијом.</w:t>
      </w:r>
      <w:proofErr w:type="gramEnd"/>
      <w:r>
        <w:t xml:space="preserve"> </w:t>
      </w:r>
    </w:p>
    <w:p w:rsidR="00702150" w:rsidRDefault="00702150" w:rsidP="00702150">
      <w:pPr>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702150" w:rsidRDefault="00702150" w:rsidP="00702150">
      <w:pPr>
        <w:ind w:firstLine="720"/>
        <w:jc w:val="both"/>
        <w:rPr>
          <w:lang w:val="sr-Cyrl-RS"/>
        </w:rPr>
      </w:pPr>
      <w:proofErr w:type="gramStart"/>
      <w:r>
        <w:t>Понуђачи који поднесу заједничку понуду одговарају неограничено солидарно према наручиоцу.</w:t>
      </w:r>
      <w:proofErr w:type="gramEnd"/>
    </w:p>
    <w:p w:rsidR="00702150" w:rsidRDefault="00702150" w:rsidP="00702150">
      <w:pPr>
        <w:ind w:firstLine="720"/>
        <w:jc w:val="both"/>
        <w:rPr>
          <w:lang w:val="sr-Cyrl-RS"/>
        </w:rPr>
      </w:pPr>
      <w:r>
        <w:rPr>
          <w:lang w:val="sr-Cyrl-RS"/>
        </w:rPr>
        <w:lastRenderedPageBreak/>
        <w:t>Задруга може поднети понуду самостално</w:t>
      </w:r>
      <w:r>
        <w:t>,</w:t>
      </w:r>
      <w:r>
        <w:rPr>
          <w:lang w:val="sr-Cyrl-RS"/>
        </w:rPr>
        <w:t xml:space="preserve"> у своје име, а за рачун задругара или заједничку понуду у име задругара.</w:t>
      </w:r>
    </w:p>
    <w:p w:rsidR="00702150" w:rsidRDefault="00702150" w:rsidP="00702150">
      <w:pPr>
        <w:ind w:firstLine="720"/>
        <w:jc w:val="both"/>
        <w:rPr>
          <w:lang w:val="sr-Cyrl-RS"/>
        </w:rPr>
      </w:pPr>
      <w:r>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02150" w:rsidRDefault="00702150" w:rsidP="00702150">
      <w:pPr>
        <w:ind w:firstLine="720"/>
        <w:jc w:val="both"/>
        <w:rPr>
          <w:lang w:val="sr-Cyrl-RS"/>
        </w:rPr>
      </w:pPr>
      <w:r>
        <w:rPr>
          <w:lang w:val="sr-Cyrl-RS"/>
        </w:rPr>
        <w:t xml:space="preserve">Ако задруга подноси </w:t>
      </w:r>
      <w:r>
        <w:t xml:space="preserve">заједничку </w:t>
      </w:r>
      <w:r>
        <w:rPr>
          <w:lang w:val="sr-Cyrl-RS"/>
        </w:rPr>
        <w:t xml:space="preserve">понуду у име задругара за обавезе из поступка јавне набавке и уговора о јавној набавци </w:t>
      </w:r>
      <w:r>
        <w:t xml:space="preserve">неограничено </w:t>
      </w:r>
      <w:r>
        <w:rPr>
          <w:lang w:val="sr-Cyrl-RS"/>
        </w:rPr>
        <w:t xml:space="preserve">солидарно одговарају задругари. </w:t>
      </w:r>
    </w:p>
    <w:p w:rsidR="00702150" w:rsidRDefault="00702150" w:rsidP="00702150">
      <w:pPr>
        <w:pStyle w:val="Default"/>
        <w:ind w:firstLine="720"/>
        <w:jc w:val="both"/>
        <w:rPr>
          <w:rFonts w:ascii="Times New Roman" w:hAnsi="Times New Roman"/>
          <w:color w:val="auto"/>
          <w:sz w:val="22"/>
          <w:szCs w:val="22"/>
          <w:lang w:val="sr-Cyrl-CS"/>
        </w:rPr>
      </w:pPr>
    </w:p>
    <w:p w:rsidR="00702150" w:rsidRPr="000D5F61" w:rsidRDefault="00702150" w:rsidP="00702150">
      <w:pPr>
        <w:pStyle w:val="ListParagraph1"/>
        <w:tabs>
          <w:tab w:val="left" w:pos="680"/>
        </w:tabs>
        <w:ind w:left="0"/>
        <w:jc w:val="both"/>
        <w:rPr>
          <w:rFonts w:eastAsia="TimesNewRomanPSMT"/>
          <w:bCs/>
          <w:lang w:val="sr-Cyrl-RS"/>
        </w:rPr>
      </w:pPr>
    </w:p>
    <w:p w:rsidR="00702150" w:rsidRPr="000D5F61" w:rsidRDefault="00702150" w:rsidP="00702150">
      <w:pPr>
        <w:pStyle w:val="ListParagraph1"/>
        <w:tabs>
          <w:tab w:val="left" w:pos="680"/>
        </w:tabs>
        <w:ind w:left="0"/>
        <w:jc w:val="both"/>
        <w:rPr>
          <w:rFonts w:eastAsia="TimesNewRomanPSMT"/>
          <w:bCs/>
          <w:lang w:val="sr-Cyrl-RS"/>
        </w:rPr>
      </w:pPr>
    </w:p>
    <w:p w:rsidR="00702150" w:rsidRPr="000D5F61" w:rsidRDefault="00702150" w:rsidP="00702150">
      <w:pPr>
        <w:shd w:val="clear" w:color="auto" w:fill="C6D9F1"/>
        <w:jc w:val="center"/>
        <w:rPr>
          <w:b/>
          <w:bCs/>
          <w:i/>
          <w:iCs/>
          <w:sz w:val="28"/>
          <w:szCs w:val="28"/>
        </w:rPr>
      </w:pPr>
      <w:proofErr w:type="gramStart"/>
      <w:r w:rsidRPr="000D5F61">
        <w:rPr>
          <w:b/>
          <w:bCs/>
          <w:i/>
          <w:iCs/>
          <w:sz w:val="28"/>
          <w:szCs w:val="28"/>
        </w:rPr>
        <w:t>VI  УПУТСТВО</w:t>
      </w:r>
      <w:proofErr w:type="gramEnd"/>
      <w:r w:rsidRPr="000D5F61">
        <w:rPr>
          <w:b/>
          <w:bCs/>
          <w:i/>
          <w:iCs/>
          <w:sz w:val="28"/>
          <w:szCs w:val="28"/>
        </w:rPr>
        <w:t xml:space="preserve"> ПОНУЂАЧИМА КАКО ДА САЧИНЕ ПОНУДУ</w:t>
      </w:r>
    </w:p>
    <w:p w:rsidR="00702150" w:rsidRPr="000D5F61" w:rsidRDefault="00702150" w:rsidP="00702150">
      <w:pPr>
        <w:shd w:val="clear" w:color="auto" w:fill="C6D9F1"/>
        <w:jc w:val="center"/>
        <w:rPr>
          <w:b/>
          <w:bCs/>
          <w:i/>
          <w:iCs/>
          <w:sz w:val="28"/>
          <w:szCs w:val="28"/>
        </w:rPr>
      </w:pPr>
    </w:p>
    <w:p w:rsidR="00702150" w:rsidRPr="000D5F61" w:rsidRDefault="00702150" w:rsidP="00702150">
      <w:pPr>
        <w:jc w:val="both"/>
        <w:rPr>
          <w:b/>
          <w:bCs/>
          <w:i/>
          <w:iCs/>
          <w:sz w:val="28"/>
          <w:szCs w:val="28"/>
        </w:rPr>
      </w:pPr>
    </w:p>
    <w:p w:rsidR="00702150" w:rsidRPr="000D5F61" w:rsidRDefault="00702150" w:rsidP="00702150">
      <w:pPr>
        <w:jc w:val="both"/>
        <w:rPr>
          <w:b/>
          <w:bCs/>
          <w:i/>
          <w:iCs/>
        </w:rPr>
      </w:pPr>
      <w:r w:rsidRPr="000D5F61">
        <w:rPr>
          <w:b/>
          <w:bCs/>
          <w:i/>
          <w:iCs/>
        </w:rPr>
        <w:t>1. ПОДАЦИ О ЈЕЗИКУ НА КОЈЕМ ПОНУДА МОРА ДА БУДЕ САСТАВЉЕНА</w:t>
      </w:r>
    </w:p>
    <w:p w:rsidR="00702150" w:rsidRPr="000D5F61" w:rsidRDefault="00702150" w:rsidP="00702150">
      <w:pPr>
        <w:jc w:val="both"/>
        <w:rPr>
          <w:b/>
          <w:bCs/>
          <w:i/>
          <w:iCs/>
        </w:rPr>
      </w:pPr>
    </w:p>
    <w:p w:rsidR="00702150" w:rsidRPr="000D5F61" w:rsidRDefault="00702150" w:rsidP="00702150">
      <w:pPr>
        <w:jc w:val="both"/>
        <w:rPr>
          <w:b/>
          <w:bCs/>
          <w:i/>
          <w:iCs/>
          <w:lang w:val="sr-Cyrl-RS"/>
        </w:rPr>
      </w:pPr>
      <w:proofErr w:type="gramStart"/>
      <w:r w:rsidRPr="000D5F61">
        <w:t>Понуђач подноси понуду на српском језику.</w:t>
      </w:r>
      <w:proofErr w:type="gramEnd"/>
    </w:p>
    <w:p w:rsidR="00702150" w:rsidRPr="000D5F61" w:rsidRDefault="00702150" w:rsidP="00702150">
      <w:pPr>
        <w:jc w:val="both"/>
        <w:rPr>
          <w:b/>
          <w:bCs/>
          <w:i/>
          <w:iCs/>
          <w:lang w:val="sr-Cyrl-RS"/>
        </w:rPr>
      </w:pPr>
    </w:p>
    <w:p w:rsidR="00702150" w:rsidRPr="000D5F61" w:rsidRDefault="00702150" w:rsidP="00702150">
      <w:pPr>
        <w:jc w:val="both"/>
      </w:pPr>
    </w:p>
    <w:p w:rsidR="00702150" w:rsidRPr="000D5F61" w:rsidRDefault="00702150" w:rsidP="00702150">
      <w:pPr>
        <w:jc w:val="both"/>
        <w:rPr>
          <w:rFonts w:eastAsia="TimesNewRomanPSMT"/>
          <w:bCs/>
        </w:rPr>
      </w:pPr>
      <w:r w:rsidRPr="000D5F61">
        <w:rPr>
          <w:b/>
          <w:bCs/>
          <w:i/>
          <w:iCs/>
        </w:rPr>
        <w:t>2. НАЧИН НА КОЈИ ПОНУДА МОРА ДА БУДЕ САЧИЊЕНА</w:t>
      </w:r>
    </w:p>
    <w:p w:rsidR="00702150" w:rsidRPr="000D5F61" w:rsidRDefault="00702150" w:rsidP="00702150">
      <w:pPr>
        <w:jc w:val="both"/>
        <w:rPr>
          <w:rFonts w:eastAsia="TimesNewRomanPSMT"/>
          <w:bCs/>
        </w:rPr>
      </w:pPr>
    </w:p>
    <w:p w:rsidR="00702150" w:rsidRPr="000D5F61" w:rsidRDefault="00702150" w:rsidP="00702150">
      <w:pPr>
        <w:ind w:firstLine="708"/>
        <w:jc w:val="both"/>
        <w:rPr>
          <w:rFonts w:eastAsia="TimesNewRomanPSMT"/>
          <w:bCs/>
        </w:rPr>
      </w:pPr>
      <w:proofErr w:type="gramStart"/>
      <w:r w:rsidRPr="000D5F61">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0D5F61">
        <w:rPr>
          <w:rFonts w:eastAsia="TimesNewRomanPSMT"/>
          <w:bCs/>
        </w:rPr>
        <w:t xml:space="preserve"> </w:t>
      </w:r>
    </w:p>
    <w:p w:rsidR="00702150" w:rsidRPr="000D5F61" w:rsidRDefault="00702150" w:rsidP="00702150">
      <w:pPr>
        <w:ind w:firstLine="708"/>
        <w:jc w:val="both"/>
        <w:rPr>
          <w:rFonts w:eastAsia="TimesNewRomanPSMT"/>
          <w:bCs/>
        </w:rPr>
      </w:pPr>
      <w:proofErr w:type="gramStart"/>
      <w:r w:rsidRPr="000D5F61">
        <w:rPr>
          <w:rFonts w:eastAsia="TimesNewRomanPSMT"/>
          <w:bCs/>
        </w:rPr>
        <w:t>На полеђини коверте или на кутији навести назив</w:t>
      </w:r>
      <w:r w:rsidRPr="000D5F61">
        <w:rPr>
          <w:rFonts w:eastAsia="TimesNewRomanPSMT"/>
          <w:bCs/>
          <w:lang w:val="sr-Cyrl-CS"/>
        </w:rPr>
        <w:t xml:space="preserve"> и адресу</w:t>
      </w:r>
      <w:r w:rsidRPr="000D5F61">
        <w:rPr>
          <w:rFonts w:eastAsia="TimesNewRomanPSMT"/>
          <w:bCs/>
        </w:rPr>
        <w:t xml:space="preserve"> понуђача.</w:t>
      </w:r>
      <w:proofErr w:type="gramEnd"/>
      <w:r w:rsidRPr="000D5F61">
        <w:rPr>
          <w:rFonts w:eastAsia="TimesNewRomanPSMT"/>
          <w:bCs/>
        </w:rPr>
        <w:t xml:space="preserve"> </w:t>
      </w:r>
    </w:p>
    <w:p w:rsidR="00702150" w:rsidRPr="000D5F61" w:rsidRDefault="00702150" w:rsidP="00702150">
      <w:pPr>
        <w:ind w:firstLine="708"/>
        <w:jc w:val="both"/>
        <w:rPr>
          <w:rFonts w:eastAsia="TimesNewRomanPSMT"/>
          <w:bCs/>
        </w:rPr>
      </w:pPr>
      <w:proofErr w:type="gramStart"/>
      <w:r w:rsidRPr="000D5F6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02150" w:rsidRPr="000D5F61" w:rsidRDefault="00702150" w:rsidP="00702150">
      <w:pPr>
        <w:autoSpaceDE w:val="0"/>
        <w:autoSpaceDN w:val="0"/>
        <w:adjustRightInd w:val="0"/>
        <w:spacing w:line="240" w:lineRule="auto"/>
        <w:ind w:firstLine="708"/>
        <w:jc w:val="both"/>
        <w:rPr>
          <w:i/>
          <w:iCs/>
          <w:color w:val="FF0000"/>
          <w:lang w:val="sr-Cyrl-RS"/>
        </w:rPr>
      </w:pPr>
      <w:r w:rsidRPr="000D5F61">
        <w:rPr>
          <w:rFonts w:eastAsia="TimesNewRomanPSMT"/>
          <w:bCs/>
        </w:rPr>
        <w:t xml:space="preserve">Понуду доставити на адресу: </w:t>
      </w:r>
      <w:r w:rsidRPr="00CA46B9">
        <w:rPr>
          <w:rFonts w:eastAsia="TimesNewRomanPSMT"/>
          <w:b/>
          <w:bCs/>
          <w:lang w:val="sr-Cyrl-RS"/>
        </w:rPr>
        <w:t>Општина Кањижа, 24420 Кањижа, Главни трг 1.</w:t>
      </w:r>
      <w:r w:rsidRPr="000D5F61">
        <w:rPr>
          <w:i/>
          <w:iCs/>
        </w:rPr>
        <w:t xml:space="preserve">, </w:t>
      </w:r>
      <w:r w:rsidRPr="000D5F61">
        <w:rPr>
          <w:rFonts w:eastAsia="TimesNewRomanPSMT"/>
          <w:bCs/>
        </w:rPr>
        <w:t xml:space="preserve">са назнаком: </w:t>
      </w:r>
      <w:r w:rsidRPr="000D5F61">
        <w:rPr>
          <w:rFonts w:eastAsia="TimesNewRomanPS-BoldMT"/>
          <w:b/>
          <w:bCs/>
        </w:rPr>
        <w:t xml:space="preserve">,,Понуда за јавну </w:t>
      </w:r>
      <w:r w:rsidRPr="00893D02">
        <w:rPr>
          <w:rFonts w:eastAsia="TimesNewRomanPS-BoldMT"/>
          <w:b/>
          <w:bCs/>
        </w:rPr>
        <w:t>набавку</w:t>
      </w:r>
      <w:r w:rsidRPr="00893D02">
        <w:t xml:space="preserve"> </w:t>
      </w:r>
      <w:r>
        <w:rPr>
          <w:rFonts w:eastAsia="TimesNewRomanPS-BoldMT"/>
          <w:b/>
          <w:bCs/>
          <w:lang w:val="sr-Cyrl-RS"/>
        </w:rPr>
        <w:t>извођења радова</w:t>
      </w:r>
      <w:r w:rsidRPr="00324E2D">
        <w:rPr>
          <w:rFonts w:eastAsia="TimesNewRomanPS-BoldMT"/>
          <w:b/>
          <w:bCs/>
          <w:lang w:val="sr-Cyrl-RS"/>
        </w:rPr>
        <w:t xml:space="preserve"> </w:t>
      </w:r>
      <w:r w:rsidRPr="00324E2D">
        <w:rPr>
          <w:rFonts w:eastAsia="TimesNewRomanPS-BoldMT"/>
          <w:b/>
          <w:bCs/>
        </w:rPr>
        <w:t>–</w:t>
      </w:r>
      <w:r w:rsidRPr="00324E2D">
        <w:rPr>
          <w:rFonts w:eastAsia="TimesNewRomanPS-BoldMT"/>
          <w:b/>
          <w:bCs/>
          <w:lang w:val="sr-Cyrl-RS"/>
        </w:rPr>
        <w:t xml:space="preserve"> </w:t>
      </w:r>
      <w:r w:rsidR="00966BA6" w:rsidRPr="00966BA6">
        <w:rPr>
          <w:b/>
          <w:lang w:val="sr-Cyrl-RS"/>
        </w:rPr>
        <w:t>изградња прикључног водовода од постојеће водоводне мреже насеља Трешњевац кроз ратарски рит до пословног објекта д.о.о. „Бата“</w:t>
      </w:r>
      <w:r w:rsidRPr="000912F7">
        <w:rPr>
          <w:b/>
        </w:rPr>
        <w:t>,</w:t>
      </w:r>
      <w:r w:rsidRPr="000912F7">
        <w:rPr>
          <w:rFonts w:eastAsia="TimesNewRomanPS-BoldMT"/>
          <w:b/>
          <w:bCs/>
          <w:color w:val="002060"/>
        </w:rPr>
        <w:t xml:space="preserve"> </w:t>
      </w:r>
      <w:r w:rsidRPr="000D5F61">
        <w:rPr>
          <w:rFonts w:eastAsia="TimesNewRomanPS-BoldMT"/>
          <w:b/>
          <w:bCs/>
        </w:rPr>
        <w:t>ЈН бр.</w:t>
      </w:r>
      <w:r>
        <w:rPr>
          <w:rFonts w:eastAsia="TimesNewRomanPS-BoldMT"/>
          <w:b/>
          <w:bCs/>
          <w:lang w:val="sr-Cyrl-RS"/>
        </w:rPr>
        <w:t xml:space="preserve"> </w:t>
      </w:r>
      <w:r w:rsidR="00966BA6">
        <w:rPr>
          <w:rFonts w:eastAsia="TimesNewRomanPS-BoldMT"/>
          <w:b/>
          <w:bCs/>
          <w:lang w:val="sr-Cyrl-RS"/>
        </w:rPr>
        <w:t>12</w:t>
      </w:r>
      <w:r w:rsidRPr="000D5F61">
        <w:rPr>
          <w:rFonts w:eastAsia="TimesNewRomanPS-BoldMT"/>
          <w:b/>
          <w:bCs/>
        </w:rPr>
        <w:t>/2013</w:t>
      </w:r>
      <w:r>
        <w:rPr>
          <w:rFonts w:eastAsia="TimesNewRomanPS-BoldMT"/>
          <w:b/>
          <w:bCs/>
          <w:lang w:val="sr-Cyrl-RS"/>
        </w:rPr>
        <w:t xml:space="preserve">, </w:t>
      </w:r>
      <w:r w:rsidRPr="000D5F61">
        <w:rPr>
          <w:rFonts w:eastAsia="TimesNewRomanPSMT"/>
          <w:b/>
          <w:bCs/>
        </w:rPr>
        <w:t xml:space="preserve">- </w:t>
      </w:r>
      <w:r w:rsidRPr="000D5F61">
        <w:rPr>
          <w:rFonts w:eastAsia="TimesNewRomanPS-BoldMT"/>
          <w:b/>
          <w:bCs/>
        </w:rPr>
        <w:t>НЕ ОТВАРАТИ”</w:t>
      </w:r>
      <w:r w:rsidRPr="000D5F61">
        <w:rPr>
          <w:b/>
          <w:lang w:val="sr-Cyrl-RS"/>
        </w:rPr>
        <w:t>.</w:t>
      </w:r>
      <w:r w:rsidRPr="000D5F61">
        <w:rPr>
          <w:color w:val="FF0000"/>
        </w:rPr>
        <w:t xml:space="preserve"> </w:t>
      </w:r>
      <w:proofErr w:type="gramStart"/>
      <w:r w:rsidRPr="000D5F61">
        <w:rPr>
          <w:color w:val="auto"/>
        </w:rPr>
        <w:t xml:space="preserve">Понуда се сматра благовременом уколико је примљена од стране наручиоца до </w:t>
      </w:r>
      <w:r w:rsidR="00D72DCE" w:rsidRPr="00D72DCE">
        <w:rPr>
          <w:color w:val="auto"/>
          <w:lang w:val="sr-Cyrl-RS"/>
        </w:rPr>
        <w:t>14</w:t>
      </w:r>
      <w:r w:rsidRPr="00D72DCE">
        <w:rPr>
          <w:color w:val="auto"/>
        </w:rPr>
        <w:t>.</w:t>
      </w:r>
      <w:proofErr w:type="gramEnd"/>
      <w:r w:rsidRPr="00D72DCE">
        <w:rPr>
          <w:color w:val="auto"/>
        </w:rPr>
        <w:t xml:space="preserve"> </w:t>
      </w:r>
      <w:r w:rsidR="00966BA6" w:rsidRPr="00D72DCE">
        <w:rPr>
          <w:color w:val="auto"/>
          <w:lang w:val="sr-Cyrl-RS"/>
        </w:rPr>
        <w:t>априла</w:t>
      </w:r>
      <w:r w:rsidRPr="00D72DCE">
        <w:rPr>
          <w:color w:val="auto"/>
          <w:lang w:val="sr-Cyrl-RS"/>
        </w:rPr>
        <w:t xml:space="preserve"> 201</w:t>
      </w:r>
      <w:r w:rsidR="00966BA6" w:rsidRPr="00D72DCE">
        <w:rPr>
          <w:color w:val="auto"/>
          <w:lang w:val="sr-Cyrl-RS"/>
        </w:rPr>
        <w:t>4</w:t>
      </w:r>
      <w:r w:rsidRPr="00D72DCE">
        <w:rPr>
          <w:color w:val="auto"/>
          <w:lang w:val="sr-Cyrl-RS"/>
        </w:rPr>
        <w:t>. године</w:t>
      </w:r>
      <w:r w:rsidRPr="00D72DCE">
        <w:rPr>
          <w:color w:val="auto"/>
        </w:rPr>
        <w:t xml:space="preserve"> </w:t>
      </w:r>
      <w:r w:rsidRPr="00D72DCE">
        <w:rPr>
          <w:i/>
          <w:iCs/>
          <w:color w:val="auto"/>
        </w:rPr>
        <w:t xml:space="preserve"> </w:t>
      </w:r>
      <w:r w:rsidRPr="000D5F61">
        <w:rPr>
          <w:color w:val="auto"/>
        </w:rPr>
        <w:t xml:space="preserve">до </w:t>
      </w:r>
      <w:r>
        <w:rPr>
          <w:color w:val="auto"/>
          <w:lang w:val="sr-Cyrl-RS"/>
        </w:rPr>
        <w:t>12,00</w:t>
      </w:r>
      <w:r w:rsidRPr="000D5F61">
        <w:rPr>
          <w:color w:val="auto"/>
        </w:rPr>
        <w:t xml:space="preserve"> </w:t>
      </w:r>
      <w:r w:rsidRPr="000D5F61">
        <w:rPr>
          <w:color w:val="auto"/>
          <w:lang w:val="sr-Cyrl-RS"/>
        </w:rPr>
        <w:t>часова</w:t>
      </w:r>
      <w:r w:rsidRPr="000D5F61">
        <w:rPr>
          <w:i/>
          <w:iCs/>
          <w:color w:val="auto"/>
          <w:lang w:val="sr-Cyrl-RS"/>
        </w:rPr>
        <w:t>.</w:t>
      </w:r>
      <w:r w:rsidRPr="000D5F61">
        <w:rPr>
          <w:i/>
          <w:iCs/>
          <w:color w:val="FF0000"/>
          <w:lang w:val="sr-Cyrl-RS"/>
        </w:rPr>
        <w:t xml:space="preserve"> </w:t>
      </w:r>
    </w:p>
    <w:p w:rsidR="00702150" w:rsidRPr="000D5F61" w:rsidRDefault="00702150" w:rsidP="00702150">
      <w:pPr>
        <w:autoSpaceDE w:val="0"/>
        <w:autoSpaceDN w:val="0"/>
        <w:adjustRightInd w:val="0"/>
        <w:spacing w:line="240" w:lineRule="auto"/>
        <w:jc w:val="both"/>
        <w:rPr>
          <w:color w:val="FF0000"/>
          <w:lang w:val="sr-Cyrl-RS"/>
        </w:rPr>
      </w:pPr>
      <w:r w:rsidRPr="000D5F61">
        <w:rPr>
          <w:rFonts w:eastAsia="TimesNewRomanPS-BoldMT"/>
          <w:b/>
          <w:bCs/>
          <w:color w:val="FF0000"/>
        </w:rPr>
        <w:t xml:space="preserve"> </w:t>
      </w:r>
      <w:r w:rsidRPr="000D5F61">
        <w:rPr>
          <w:color w:val="FF0000"/>
          <w:lang w:val="sr-Cyrl-RS"/>
        </w:rPr>
        <w:t xml:space="preserve"> </w:t>
      </w:r>
      <w:r w:rsidRPr="000D5F61">
        <w:rPr>
          <w:color w:val="FF0000"/>
        </w:rPr>
        <w:t xml:space="preserve"> </w:t>
      </w:r>
    </w:p>
    <w:p w:rsidR="00702150" w:rsidRPr="000D5F61" w:rsidRDefault="00702150" w:rsidP="00702150">
      <w:pPr>
        <w:autoSpaceDE w:val="0"/>
        <w:autoSpaceDN w:val="0"/>
        <w:adjustRightInd w:val="0"/>
        <w:spacing w:line="240" w:lineRule="auto"/>
        <w:ind w:firstLine="708"/>
        <w:jc w:val="both"/>
        <w:rPr>
          <w:color w:val="auto"/>
        </w:rPr>
      </w:pPr>
      <w:proofErr w:type="gramStart"/>
      <w:r w:rsidRPr="000D5F61">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D5F61">
        <w:rPr>
          <w:color w:val="auto"/>
        </w:rPr>
        <w:t xml:space="preserve"> </w:t>
      </w:r>
      <w:proofErr w:type="gramStart"/>
      <w:r w:rsidRPr="000D5F61">
        <w:rPr>
          <w:color w:val="auto"/>
        </w:rPr>
        <w:t xml:space="preserve">Уколико је понуда достављена непосредно </w:t>
      </w:r>
      <w:r w:rsidRPr="000D5F61">
        <w:rPr>
          <w:color w:val="auto"/>
          <w:lang w:val="sr-Cyrl-CS"/>
        </w:rPr>
        <w:t>н</w:t>
      </w:r>
      <w:r w:rsidRPr="000D5F61">
        <w:rPr>
          <w:color w:val="auto"/>
        </w:rPr>
        <w:t>аручулац ће понуђачу предати потврду пријема понуде.</w:t>
      </w:r>
      <w:proofErr w:type="gramEnd"/>
      <w:r w:rsidRPr="000D5F61">
        <w:rPr>
          <w:color w:val="auto"/>
        </w:rPr>
        <w:t xml:space="preserve"> </w:t>
      </w:r>
      <w:proofErr w:type="gramStart"/>
      <w:r w:rsidRPr="000D5F61">
        <w:rPr>
          <w:color w:val="auto"/>
        </w:rPr>
        <w:t>У потврди о пријему наручилац ће навести датум и сат пријема понуде.</w:t>
      </w:r>
      <w:proofErr w:type="gramEnd"/>
      <w:r w:rsidRPr="000D5F61">
        <w:rPr>
          <w:color w:val="auto"/>
        </w:rPr>
        <w:t xml:space="preserve"> </w:t>
      </w:r>
    </w:p>
    <w:p w:rsidR="00702150" w:rsidRPr="000D5F61" w:rsidRDefault="00702150" w:rsidP="00702150">
      <w:pPr>
        <w:autoSpaceDE w:val="0"/>
        <w:autoSpaceDN w:val="0"/>
        <w:adjustRightInd w:val="0"/>
        <w:spacing w:line="240" w:lineRule="auto"/>
        <w:ind w:firstLine="708"/>
        <w:jc w:val="both"/>
        <w:rPr>
          <w:color w:val="auto"/>
        </w:rPr>
      </w:pPr>
      <w:proofErr w:type="gramStart"/>
      <w:r w:rsidRPr="000D5F61">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702150" w:rsidRPr="000D5F61" w:rsidRDefault="00702150" w:rsidP="00702150">
      <w:pPr>
        <w:jc w:val="both"/>
        <w:rPr>
          <w:rFonts w:eastAsia="TimesNewRomanPSMT"/>
          <w:bCs/>
        </w:rPr>
      </w:pPr>
      <w:r w:rsidRPr="000D5F61">
        <w:rPr>
          <w:b/>
        </w:rPr>
        <w:t xml:space="preserve">   </w:t>
      </w:r>
    </w:p>
    <w:p w:rsidR="00702150" w:rsidRPr="000D5F61" w:rsidRDefault="00702150" w:rsidP="00702150">
      <w:pPr>
        <w:ind w:firstLine="360"/>
        <w:jc w:val="both"/>
        <w:rPr>
          <w:rFonts w:eastAsia="TimesNewRomanPSMT"/>
          <w:bCs/>
        </w:rPr>
      </w:pPr>
      <w:r w:rsidRPr="000D5F61">
        <w:rPr>
          <w:rFonts w:eastAsia="TimesNewRomanPSMT"/>
          <w:bCs/>
        </w:rPr>
        <w:t>Понуда мора да садржи:</w:t>
      </w:r>
    </w:p>
    <w:p w:rsidR="00702150" w:rsidRPr="00E60AD3" w:rsidRDefault="00702150" w:rsidP="00702150">
      <w:pPr>
        <w:pStyle w:val="ListParagraph1"/>
        <w:numPr>
          <w:ilvl w:val="0"/>
          <w:numId w:val="6"/>
        </w:numPr>
        <w:jc w:val="both"/>
        <w:rPr>
          <w:bCs/>
          <w:i/>
          <w:iCs/>
        </w:rPr>
      </w:pPr>
      <w:r w:rsidRPr="00E60AD3">
        <w:rPr>
          <w:rFonts w:eastAsia="TimesNewRomanPSMT"/>
          <w:bCs/>
          <w:lang w:val="sr-Cyrl-RS"/>
        </w:rPr>
        <w:t>доказе о испуњености обавезних и додатних услова</w:t>
      </w:r>
      <w:r>
        <w:rPr>
          <w:rFonts w:eastAsia="TimesNewRomanPSMT"/>
          <w:bCs/>
          <w:lang w:val="sr-Cyrl-RS"/>
        </w:rPr>
        <w:t xml:space="preserve"> </w:t>
      </w:r>
    </w:p>
    <w:p w:rsidR="00702150" w:rsidRPr="00E60AD3" w:rsidRDefault="00702150" w:rsidP="00702150">
      <w:pPr>
        <w:numPr>
          <w:ilvl w:val="0"/>
          <w:numId w:val="6"/>
        </w:numPr>
        <w:autoSpaceDE w:val="0"/>
        <w:autoSpaceDN w:val="0"/>
        <w:adjustRightInd w:val="0"/>
        <w:jc w:val="both"/>
        <w:rPr>
          <w:lang w:val="sr-Latn-CS"/>
        </w:rPr>
      </w:pPr>
      <w:r w:rsidRPr="00E60AD3">
        <w:rPr>
          <w:lang w:val="sr-Latn-CS"/>
        </w:rPr>
        <w:t>попуњен, печатом оверен и потписан</w:t>
      </w:r>
      <w:r>
        <w:rPr>
          <w:lang w:val="sr-Cyrl-RS"/>
        </w:rPr>
        <w:t xml:space="preserve"> -</w:t>
      </w:r>
      <w:r w:rsidRPr="00E60AD3">
        <w:rPr>
          <w:lang w:val="sr-Latn-CS"/>
        </w:rPr>
        <w:t xml:space="preserve"> </w:t>
      </w:r>
      <w:r>
        <w:rPr>
          <w:lang w:val="sr-Cyrl-RS"/>
        </w:rPr>
        <w:t>о</w:t>
      </w:r>
      <w:r w:rsidRPr="00E60AD3">
        <w:rPr>
          <w:lang w:val="sr-Latn-CS"/>
        </w:rPr>
        <w:t>бразац понуде</w:t>
      </w:r>
      <w:r>
        <w:rPr>
          <w:lang w:val="sr-Cyrl-RS"/>
        </w:rPr>
        <w:t xml:space="preserve"> </w:t>
      </w:r>
      <w:r w:rsidRPr="00E60AD3">
        <w:rPr>
          <w:lang w:val="sr-Latn-CS"/>
        </w:rPr>
        <w:t>из конкурсне документације;</w:t>
      </w:r>
    </w:p>
    <w:p w:rsidR="00702150" w:rsidRPr="00E60AD3" w:rsidRDefault="00702150" w:rsidP="00702150">
      <w:pPr>
        <w:numPr>
          <w:ilvl w:val="0"/>
          <w:numId w:val="6"/>
        </w:numPr>
        <w:autoSpaceDE w:val="0"/>
        <w:autoSpaceDN w:val="0"/>
        <w:adjustRightInd w:val="0"/>
        <w:jc w:val="both"/>
        <w:rPr>
          <w:lang w:val="sr-Latn-CS"/>
        </w:rPr>
      </w:pPr>
      <w:r w:rsidRPr="00E60AD3">
        <w:rPr>
          <w:lang w:val="sr-Latn-CS"/>
        </w:rPr>
        <w:t>попуњен, печатом оверен и потписан</w:t>
      </w:r>
      <w:r>
        <w:rPr>
          <w:lang w:val="sr-Cyrl-RS"/>
        </w:rPr>
        <w:t xml:space="preserve"> -</w:t>
      </w:r>
      <w:r w:rsidRPr="00E60AD3">
        <w:rPr>
          <w:lang w:val="sr-Latn-CS"/>
        </w:rPr>
        <w:t xml:space="preserve"> </w:t>
      </w:r>
      <w:r>
        <w:rPr>
          <w:lang w:val="sr-Cyrl-RS"/>
        </w:rPr>
        <w:t>модел уговора</w:t>
      </w:r>
      <w:r w:rsidRPr="00E60AD3">
        <w:rPr>
          <w:lang w:val="sr-Latn-CS"/>
        </w:rPr>
        <w:t xml:space="preserve"> из конкурсне документације </w:t>
      </w:r>
    </w:p>
    <w:p w:rsidR="00702150" w:rsidRPr="00E60AD3" w:rsidRDefault="00702150" w:rsidP="00702150">
      <w:pPr>
        <w:numPr>
          <w:ilvl w:val="0"/>
          <w:numId w:val="6"/>
        </w:numPr>
        <w:autoSpaceDE w:val="0"/>
        <w:autoSpaceDN w:val="0"/>
        <w:adjustRightInd w:val="0"/>
        <w:jc w:val="both"/>
        <w:rPr>
          <w:lang w:val="sr-Latn-CS"/>
        </w:rPr>
      </w:pPr>
      <w:r w:rsidRPr="00E60AD3">
        <w:rPr>
          <w:lang w:val="sr-Latn-CS"/>
        </w:rPr>
        <w:t xml:space="preserve">попуњен, печатом оверен и потписан </w:t>
      </w:r>
      <w:r>
        <w:rPr>
          <w:lang w:val="sr-Cyrl-RS"/>
        </w:rPr>
        <w:t xml:space="preserve">– образац структуре понуђене цене </w:t>
      </w:r>
      <w:r w:rsidRPr="00E60AD3">
        <w:rPr>
          <w:lang w:val="sr-Latn-CS"/>
        </w:rPr>
        <w:t>из конкурсне документације;</w:t>
      </w:r>
    </w:p>
    <w:p w:rsidR="00702150" w:rsidRPr="00EE561E" w:rsidRDefault="00702150" w:rsidP="00702150">
      <w:pPr>
        <w:numPr>
          <w:ilvl w:val="0"/>
          <w:numId w:val="6"/>
        </w:numPr>
        <w:autoSpaceDE w:val="0"/>
        <w:autoSpaceDN w:val="0"/>
        <w:adjustRightInd w:val="0"/>
        <w:jc w:val="both"/>
        <w:rPr>
          <w:lang w:val="sr-Latn-CS"/>
        </w:rPr>
      </w:pPr>
      <w:r w:rsidRPr="00243FE2">
        <w:rPr>
          <w:lang w:val="sr-Latn-CS"/>
        </w:rPr>
        <w:t xml:space="preserve">попуњен, печатом оверен и потписан </w:t>
      </w:r>
      <w:r w:rsidRPr="00243FE2">
        <w:rPr>
          <w:lang w:val="sr-Cyrl-RS"/>
        </w:rPr>
        <w:t>о</w:t>
      </w:r>
      <w:r w:rsidRPr="00243FE2">
        <w:rPr>
          <w:lang w:val="sr-Latn-CS"/>
        </w:rPr>
        <w:t xml:space="preserve">бразац </w:t>
      </w:r>
      <w:r w:rsidRPr="00243FE2">
        <w:rPr>
          <w:lang w:val="sr-Cyrl-RS"/>
        </w:rPr>
        <w:t>изјаве о независној понуди</w:t>
      </w:r>
      <w:r w:rsidRPr="00243FE2">
        <w:rPr>
          <w:lang w:val="sr-Latn-CS"/>
        </w:rPr>
        <w:t xml:space="preserve"> из конкурсне документације </w:t>
      </w:r>
    </w:p>
    <w:p w:rsidR="00702150" w:rsidRPr="00243FE2" w:rsidRDefault="00702150" w:rsidP="00702150">
      <w:pPr>
        <w:numPr>
          <w:ilvl w:val="0"/>
          <w:numId w:val="6"/>
        </w:numPr>
        <w:autoSpaceDE w:val="0"/>
        <w:autoSpaceDN w:val="0"/>
        <w:adjustRightInd w:val="0"/>
        <w:jc w:val="both"/>
        <w:rPr>
          <w:lang w:val="sr-Latn-CS"/>
        </w:rPr>
      </w:pPr>
      <w:r w:rsidRPr="00243FE2">
        <w:rPr>
          <w:lang w:val="sr-Latn-CS"/>
        </w:rPr>
        <w:lastRenderedPageBreak/>
        <w:t xml:space="preserve">попуњен, печатом оверен и потписан </w:t>
      </w:r>
      <w:r w:rsidRPr="00243FE2">
        <w:rPr>
          <w:lang w:val="sr-Cyrl-RS"/>
        </w:rPr>
        <w:t>о</w:t>
      </w:r>
      <w:r w:rsidRPr="00243FE2">
        <w:rPr>
          <w:lang w:val="sr-Latn-CS"/>
        </w:rPr>
        <w:t xml:space="preserve">бразац </w:t>
      </w:r>
      <w:r w:rsidRPr="000D5F61">
        <w:rPr>
          <w:rFonts w:eastAsia="TimesNewRomanPSMT"/>
          <w:lang w:val="sr-Cyrl-RS"/>
        </w:rPr>
        <w:t>изјаве о поштовању обавеза из чл. 75. ст. 2. Закона</w:t>
      </w:r>
    </w:p>
    <w:p w:rsidR="00702150" w:rsidRPr="00E60AD3" w:rsidRDefault="00702150" w:rsidP="00702150">
      <w:pPr>
        <w:autoSpaceDE w:val="0"/>
        <w:autoSpaceDN w:val="0"/>
        <w:adjustRightInd w:val="0"/>
        <w:ind w:left="720"/>
        <w:jc w:val="both"/>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702150" w:rsidRPr="000D5F61" w:rsidTr="00740744">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702150" w:rsidRPr="000D5F61" w:rsidRDefault="00702150" w:rsidP="00740744">
            <w:pPr>
              <w:jc w:val="both"/>
              <w:rPr>
                <w:i/>
                <w:iCs/>
              </w:rPr>
            </w:pPr>
            <w:r w:rsidRPr="000D5F61">
              <w:rPr>
                <w:b/>
                <w:bCs/>
                <w:i/>
                <w:iCs/>
              </w:rPr>
              <w:t>Напомена:</w:t>
            </w:r>
          </w:p>
          <w:p w:rsidR="00702150" w:rsidRPr="000D5F61" w:rsidRDefault="00702150" w:rsidP="00740744">
            <w:pPr>
              <w:jc w:val="both"/>
            </w:pPr>
            <w:r w:rsidRPr="000D5F61">
              <w:rPr>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D5F61">
              <w:rPr>
                <w:i/>
                <w:iCs/>
                <w:color w:val="auto"/>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0D5F61">
              <w:rPr>
                <w:i/>
                <w:iCs/>
                <w:color w:val="FF0000"/>
                <w:lang w:val="sr-Cyrl-RS"/>
              </w:rPr>
              <w:t xml:space="preserve"> </w:t>
            </w:r>
            <w:r w:rsidRPr="000D5F61">
              <w:rPr>
                <w:i/>
                <w:iCs/>
                <w:color w:val="auto"/>
                <w:lang w:val="sr-Cyrl-RS"/>
              </w:rPr>
              <w:t>који морају бити потписани и оверени печатом од стране свагог понуђача из групе понуђача.</w:t>
            </w:r>
            <w:r w:rsidRPr="000D5F61">
              <w:rPr>
                <w:bCs/>
                <w:i/>
                <w:iCs/>
                <w:color w:val="auto"/>
                <w:lang w:val="sr-Cyrl-RS"/>
              </w:rPr>
              <w:t xml:space="preserve"> У случају да се понуђачи определе да</w:t>
            </w:r>
            <w:r w:rsidRPr="000D5F61">
              <w:rPr>
                <w:i/>
                <w:iCs/>
                <w:color w:val="auto"/>
              </w:rPr>
              <w:t xml:space="preserve"> јед</w:t>
            </w:r>
            <w:r w:rsidRPr="000D5F61">
              <w:rPr>
                <w:i/>
                <w:iCs/>
                <w:color w:val="auto"/>
                <w:lang w:val="sr-Cyrl-RS"/>
              </w:rPr>
              <w:t xml:space="preserve">ан </w:t>
            </w:r>
            <w:r w:rsidRPr="000D5F61">
              <w:rPr>
                <w:i/>
                <w:iCs/>
                <w:color w:val="auto"/>
              </w:rPr>
              <w:t>понуђач из групе потпис</w:t>
            </w:r>
            <w:r w:rsidRPr="000D5F61">
              <w:rPr>
                <w:i/>
                <w:iCs/>
                <w:color w:val="auto"/>
                <w:lang w:val="sr-Cyrl-RS"/>
              </w:rPr>
              <w:t xml:space="preserve">ује </w:t>
            </w:r>
            <w:r w:rsidRPr="000D5F61">
              <w:rPr>
                <w:i/>
                <w:iCs/>
                <w:color w:val="auto"/>
              </w:rPr>
              <w:t>и печатом оверава обрасце дате у конкурсној документацији</w:t>
            </w:r>
            <w:r w:rsidRPr="000D5F61">
              <w:rPr>
                <w:i/>
                <w:iCs/>
                <w:color w:val="auto"/>
                <w:lang w:val="sr-Cyrl-RS"/>
              </w:rPr>
              <w:t xml:space="preserve"> (изузев образаца који подразумевају давање изјава под материјалном и кривичном одговорношћу),</w:t>
            </w:r>
            <w:r w:rsidRPr="000D5F61">
              <w:rPr>
                <w:bCs/>
                <w:i/>
                <w:iCs/>
                <w:color w:val="auto"/>
                <w:lang w:val="sr-Cyrl-RS"/>
              </w:rPr>
              <w:t xml:space="preserve"> наведено треба дефинисати </w:t>
            </w:r>
            <w:r w:rsidRPr="000D5F61">
              <w:rPr>
                <w:i/>
                <w:color w:val="auto"/>
              </w:rPr>
              <w:t>споразум</w:t>
            </w:r>
            <w:r w:rsidRPr="000D5F61">
              <w:rPr>
                <w:i/>
                <w:color w:val="auto"/>
                <w:lang w:val="sr-Cyrl-RS"/>
              </w:rPr>
              <w:t>ом</w:t>
            </w:r>
            <w:r w:rsidRPr="000D5F61">
              <w:rPr>
                <w:i/>
                <w:color w:val="auto"/>
              </w:rPr>
              <w:t xml:space="preserve"> којим се понуђачи из групе међусобно и према наручиоцу обавезују на извршење јавне набавке</w:t>
            </w:r>
            <w:r w:rsidRPr="000D5F61">
              <w:rPr>
                <w:i/>
                <w:color w:val="auto"/>
                <w:lang w:val="sr-Cyrl-RS"/>
              </w:rPr>
              <w:t>, а који чини саставни део заједничке понуде сагласно чл. 81. Закона.</w:t>
            </w:r>
          </w:p>
        </w:tc>
      </w:tr>
    </w:tbl>
    <w:p w:rsidR="00702150" w:rsidRPr="000D5F61" w:rsidRDefault="00702150" w:rsidP="00702150">
      <w:pPr>
        <w:jc w:val="both"/>
      </w:pPr>
    </w:p>
    <w:p w:rsidR="00702150" w:rsidRPr="000D5F61" w:rsidRDefault="00702150" w:rsidP="00702150">
      <w:pPr>
        <w:jc w:val="both"/>
      </w:pPr>
      <w:r w:rsidRPr="000D5F61">
        <w:rPr>
          <w:b/>
          <w:i/>
          <w:iCs/>
        </w:rPr>
        <w:t>3.</w:t>
      </w:r>
      <w:r w:rsidRPr="000D5F61">
        <w:rPr>
          <w:b/>
          <w:bCs/>
          <w:i/>
          <w:iCs/>
        </w:rPr>
        <w:t xml:space="preserve"> ПАРТИЈЕ</w:t>
      </w:r>
    </w:p>
    <w:p w:rsidR="00702150" w:rsidRPr="00940C37" w:rsidRDefault="00702150" w:rsidP="00A41E3F">
      <w:pPr>
        <w:jc w:val="both"/>
        <w:rPr>
          <w:lang w:val="sr-Cyrl-RS"/>
        </w:rPr>
      </w:pPr>
      <w:r>
        <w:rPr>
          <w:lang w:val="sr-Cyrl-RS"/>
        </w:rPr>
        <w:t>Ј</w:t>
      </w:r>
      <w:r w:rsidRPr="000D5F61">
        <w:t>авн</w:t>
      </w:r>
      <w:r>
        <w:rPr>
          <w:lang w:val="sr-Cyrl-RS"/>
        </w:rPr>
        <w:t>а</w:t>
      </w:r>
      <w:r w:rsidRPr="000D5F61">
        <w:t xml:space="preserve"> набавк</w:t>
      </w:r>
      <w:r>
        <w:rPr>
          <w:lang w:val="sr-Cyrl-RS"/>
        </w:rPr>
        <w:t>а</w:t>
      </w:r>
      <w:r w:rsidRPr="000D5F61">
        <w:t xml:space="preserve"> бр</w:t>
      </w:r>
      <w:r w:rsidRPr="000D5F61">
        <w:rPr>
          <w:lang w:val="ru-RU"/>
        </w:rPr>
        <w:t xml:space="preserve">. </w:t>
      </w:r>
      <w:r w:rsidR="00A41E3F">
        <w:rPr>
          <w:lang w:val="sr-Cyrl-RS"/>
        </w:rPr>
        <w:t>12</w:t>
      </w:r>
      <w:r>
        <w:t>/201</w:t>
      </w:r>
      <w:r w:rsidR="00A41E3F">
        <w:rPr>
          <w:lang w:val="sr-Cyrl-RS"/>
        </w:rPr>
        <w:t>4</w:t>
      </w:r>
      <w:r>
        <w:rPr>
          <w:lang w:val="sr-Cyrl-RS"/>
        </w:rPr>
        <w:t xml:space="preserve"> </w:t>
      </w:r>
      <w:r w:rsidR="00A41E3F">
        <w:rPr>
          <w:lang w:val="sr-Cyrl-RS"/>
        </w:rPr>
        <w:t>ни</w:t>
      </w:r>
      <w:r>
        <w:rPr>
          <w:lang w:val="sr-Cyrl-RS"/>
        </w:rPr>
        <w:t>је обликована у партијама</w:t>
      </w:r>
      <w:r w:rsidR="00A41E3F">
        <w:rPr>
          <w:lang w:val="sr-Cyrl-RS"/>
        </w:rPr>
        <w:t>.</w:t>
      </w:r>
      <w:r>
        <w:rPr>
          <w:lang w:val="sr-Cyrl-RS"/>
        </w:rPr>
        <w:t xml:space="preserve"> </w:t>
      </w:r>
    </w:p>
    <w:p w:rsidR="00702150" w:rsidRPr="000D5F61" w:rsidRDefault="00702150" w:rsidP="00702150">
      <w:pPr>
        <w:jc w:val="both"/>
      </w:pPr>
    </w:p>
    <w:p w:rsidR="00702150" w:rsidRPr="000D5F61" w:rsidRDefault="00702150" w:rsidP="00702150">
      <w:pPr>
        <w:jc w:val="both"/>
        <w:rPr>
          <w:bCs/>
          <w:iCs/>
        </w:rPr>
      </w:pPr>
      <w:r w:rsidRPr="000D5F61">
        <w:rPr>
          <w:b/>
          <w:i/>
          <w:iCs/>
        </w:rPr>
        <w:t>4.</w:t>
      </w:r>
      <w:r w:rsidRPr="000D5F61">
        <w:rPr>
          <w:b/>
          <w:bCs/>
          <w:i/>
          <w:iCs/>
        </w:rPr>
        <w:t xml:space="preserve">  ПОНУДА СА ВАРИЈАНТАМА</w:t>
      </w:r>
    </w:p>
    <w:p w:rsidR="00702150" w:rsidRPr="000D5F61" w:rsidRDefault="00702150" w:rsidP="00702150">
      <w:pPr>
        <w:jc w:val="both"/>
        <w:rPr>
          <w:b/>
          <w:bCs/>
          <w:i/>
          <w:iCs/>
          <w:lang w:val="sr-Cyrl-RS"/>
        </w:rPr>
      </w:pPr>
      <w:proofErr w:type="gramStart"/>
      <w:r w:rsidRPr="000D5F61">
        <w:rPr>
          <w:bCs/>
          <w:iCs/>
        </w:rPr>
        <w:t>Подношење понуде са варијантама није дозвољено.</w:t>
      </w:r>
      <w:proofErr w:type="gramEnd"/>
    </w:p>
    <w:p w:rsidR="00702150" w:rsidRPr="000D5F61" w:rsidRDefault="00702150" w:rsidP="00702150">
      <w:pPr>
        <w:jc w:val="both"/>
      </w:pPr>
    </w:p>
    <w:p w:rsidR="00702150" w:rsidRPr="00E608FA" w:rsidRDefault="00702150" w:rsidP="00702150">
      <w:pPr>
        <w:jc w:val="both"/>
        <w:rPr>
          <w:color w:val="auto"/>
        </w:rPr>
      </w:pPr>
      <w:r w:rsidRPr="00E608FA">
        <w:rPr>
          <w:b/>
          <w:bCs/>
          <w:i/>
          <w:iCs/>
          <w:color w:val="auto"/>
        </w:rPr>
        <w:t xml:space="preserve">5. </w:t>
      </w:r>
      <w:r w:rsidRPr="00E608FA">
        <w:rPr>
          <w:b/>
          <w:i/>
          <w:iCs/>
          <w:color w:val="auto"/>
        </w:rPr>
        <w:t>НАЧИН ИЗМЕНЕ, ДОПУНЕ И ОПОЗИВА ПОНУДЕ</w:t>
      </w:r>
    </w:p>
    <w:p w:rsidR="00702150" w:rsidRPr="000D5F61" w:rsidRDefault="00702150" w:rsidP="00702150">
      <w:pPr>
        <w:jc w:val="both"/>
      </w:pPr>
    </w:p>
    <w:p w:rsidR="00702150" w:rsidRPr="000D5F61" w:rsidRDefault="00702150" w:rsidP="00702150">
      <w:pPr>
        <w:ind w:firstLine="708"/>
        <w:jc w:val="both"/>
      </w:pPr>
      <w:proofErr w:type="gramStart"/>
      <w:r w:rsidRPr="000D5F61">
        <w:t>У року за подношење понуде понуђач може да измени, допуни или опозове своју понуду на начин који је одређен за подношење понуде.</w:t>
      </w:r>
      <w:proofErr w:type="gramEnd"/>
    </w:p>
    <w:p w:rsidR="00702150" w:rsidRPr="000D5F61" w:rsidRDefault="00702150" w:rsidP="00702150">
      <w:pPr>
        <w:ind w:firstLine="708"/>
        <w:jc w:val="both"/>
        <w:rPr>
          <w:rFonts w:eastAsia="TimesNewRomanPSMT"/>
          <w:bCs/>
          <w:iCs/>
        </w:rPr>
      </w:pPr>
      <w:proofErr w:type="gramStart"/>
      <w:r w:rsidRPr="000D5F61">
        <w:t>Понуђач је дужан да јасно назначи који део понуде мења односно која документа накнадно доставља.</w:t>
      </w:r>
      <w:proofErr w:type="gramEnd"/>
      <w:r w:rsidRPr="000D5F61">
        <w:t xml:space="preserve"> </w:t>
      </w:r>
    </w:p>
    <w:p w:rsidR="00702150" w:rsidRPr="000D5F61" w:rsidRDefault="00702150" w:rsidP="00702150">
      <w:pPr>
        <w:ind w:firstLine="708"/>
        <w:jc w:val="both"/>
        <w:rPr>
          <w:rFonts w:eastAsia="TimesNewRomanPSMT"/>
          <w:bCs/>
          <w:iCs/>
        </w:rPr>
      </w:pPr>
      <w:r w:rsidRPr="000D5F61">
        <w:rPr>
          <w:rFonts w:eastAsia="TimesNewRomanPSMT"/>
          <w:bCs/>
          <w:iCs/>
        </w:rPr>
        <w:t xml:space="preserve">Измену, допуну или опозив понуде треба доставити на адресу: </w:t>
      </w:r>
      <w:r w:rsidRPr="00CA46B9">
        <w:rPr>
          <w:rFonts w:eastAsia="TimesNewRomanPSMT"/>
          <w:b/>
          <w:bCs/>
          <w:lang w:val="sr-Cyrl-RS"/>
        </w:rPr>
        <w:t>Општина Кањижа, 24420 Кањижа, Главни трг 1.</w:t>
      </w:r>
      <w:r w:rsidRPr="000D5F61">
        <w:rPr>
          <w:i/>
          <w:iCs/>
        </w:rPr>
        <w:t xml:space="preserve"> </w:t>
      </w:r>
      <w:r w:rsidRPr="000D5F61">
        <w:rPr>
          <w:rFonts w:eastAsia="TimesNewRomanPSMT"/>
          <w:bCs/>
          <w:iCs/>
          <w:color w:val="FF0000"/>
        </w:rPr>
        <w:t xml:space="preserve"> </w:t>
      </w:r>
      <w:proofErr w:type="gramStart"/>
      <w:r w:rsidRPr="000D5F61">
        <w:rPr>
          <w:rFonts w:eastAsia="TimesNewRomanPSMT"/>
          <w:bCs/>
          <w:iCs/>
        </w:rPr>
        <w:t>са</w:t>
      </w:r>
      <w:proofErr w:type="gramEnd"/>
      <w:r w:rsidRPr="000D5F61">
        <w:rPr>
          <w:rFonts w:eastAsia="TimesNewRomanPSMT"/>
          <w:bCs/>
          <w:iCs/>
        </w:rPr>
        <w:t xml:space="preserve"> назнаком:</w:t>
      </w:r>
    </w:p>
    <w:p w:rsidR="00702150" w:rsidRPr="000D5F61" w:rsidRDefault="00702150" w:rsidP="00702150">
      <w:pPr>
        <w:jc w:val="both"/>
        <w:rPr>
          <w:rFonts w:eastAsia="TimesNewRomanPSMT"/>
          <w:bCs/>
          <w:iCs/>
        </w:rPr>
      </w:pPr>
      <w:proofErr w:type="gramStart"/>
      <w:r w:rsidRPr="000D5F61">
        <w:rPr>
          <w:rFonts w:eastAsia="TimesNewRomanPSMT"/>
          <w:bCs/>
          <w:iCs/>
        </w:rPr>
        <w:t>„</w:t>
      </w:r>
      <w:r w:rsidRPr="000D5F61">
        <w:rPr>
          <w:rFonts w:eastAsia="TimesNewRomanPSMT"/>
          <w:b/>
          <w:bCs/>
          <w:iCs/>
        </w:rPr>
        <w:t>Измена понуде</w:t>
      </w:r>
      <w:r w:rsidRPr="000D5F61">
        <w:rPr>
          <w:rFonts w:eastAsia="TimesNewRomanPS-BoldMT"/>
          <w:b/>
          <w:bCs/>
        </w:rPr>
        <w:t xml:space="preserve"> за јавну набавку</w:t>
      </w:r>
      <w:r w:rsidRPr="000D5F61">
        <w:t xml:space="preserve"> </w:t>
      </w:r>
      <w:r w:rsidR="00A41E3F">
        <w:rPr>
          <w:rFonts w:eastAsia="TimesNewRomanPS-BoldMT"/>
          <w:b/>
          <w:bCs/>
          <w:lang w:val="sr-Cyrl-RS"/>
        </w:rPr>
        <w:t>извођења радова</w:t>
      </w:r>
      <w:r w:rsidR="00A41E3F" w:rsidRPr="00324E2D">
        <w:rPr>
          <w:rFonts w:eastAsia="TimesNewRomanPS-BoldMT"/>
          <w:b/>
          <w:bCs/>
          <w:lang w:val="sr-Cyrl-RS"/>
        </w:rPr>
        <w:t xml:space="preserve"> </w:t>
      </w:r>
      <w:r w:rsidR="00A41E3F" w:rsidRPr="00324E2D">
        <w:rPr>
          <w:rFonts w:eastAsia="TimesNewRomanPS-BoldMT"/>
          <w:b/>
          <w:bCs/>
        </w:rPr>
        <w:t>–</w:t>
      </w:r>
      <w:r w:rsidR="00A41E3F" w:rsidRPr="00324E2D">
        <w:rPr>
          <w:rFonts w:eastAsia="TimesNewRomanPS-BoldMT"/>
          <w:b/>
          <w:bCs/>
          <w:lang w:val="sr-Cyrl-RS"/>
        </w:rPr>
        <w:t xml:space="preserve"> </w:t>
      </w:r>
      <w:r w:rsidR="00A41E3F" w:rsidRPr="00966BA6">
        <w:rPr>
          <w:b/>
          <w:lang w:val="sr-Cyrl-RS"/>
        </w:rPr>
        <w:t>изградња прикључног водовода од постојеће водоводне мреже насеља Трешњевац кроз ратарски рит до пословног објекта д.о.о. „Бата“</w:t>
      </w:r>
      <w:r w:rsidR="00A41E3F" w:rsidRPr="000912F7">
        <w:rPr>
          <w:b/>
        </w:rPr>
        <w:t>,</w:t>
      </w:r>
      <w:r w:rsidR="00A41E3F" w:rsidRPr="000912F7">
        <w:rPr>
          <w:rFonts w:eastAsia="TimesNewRomanPS-BoldMT"/>
          <w:b/>
          <w:bCs/>
          <w:color w:val="002060"/>
        </w:rPr>
        <w:t xml:space="preserve"> </w:t>
      </w:r>
      <w:r w:rsidR="00A41E3F" w:rsidRPr="000D5F61">
        <w:rPr>
          <w:rFonts w:eastAsia="TimesNewRomanPS-BoldMT"/>
          <w:b/>
          <w:bCs/>
        </w:rPr>
        <w:t>ЈН бр.</w:t>
      </w:r>
      <w:proofErr w:type="gramEnd"/>
      <w:r w:rsidR="00A41E3F">
        <w:rPr>
          <w:rFonts w:eastAsia="TimesNewRomanPS-BoldMT"/>
          <w:b/>
          <w:bCs/>
          <w:lang w:val="sr-Cyrl-RS"/>
        </w:rPr>
        <w:t xml:space="preserve"> 12</w:t>
      </w:r>
      <w:r w:rsidR="00A41E3F" w:rsidRPr="000D5F61">
        <w:rPr>
          <w:rFonts w:eastAsia="TimesNewRomanPS-BoldMT"/>
          <w:b/>
          <w:bCs/>
        </w:rPr>
        <w:t>/2013</w:t>
      </w:r>
      <w:r w:rsidR="00A41E3F">
        <w:rPr>
          <w:rFonts w:eastAsia="TimesNewRomanPS-BoldMT"/>
          <w:b/>
          <w:bCs/>
          <w:lang w:val="sr-Cyrl-RS"/>
        </w:rPr>
        <w:t xml:space="preserve">, </w:t>
      </w:r>
      <w:r w:rsidR="00A41E3F" w:rsidRPr="000D5F61">
        <w:rPr>
          <w:rFonts w:eastAsia="TimesNewRomanPSMT"/>
          <w:b/>
          <w:bCs/>
        </w:rPr>
        <w:t xml:space="preserve">- </w:t>
      </w:r>
      <w:r w:rsidR="00A41E3F" w:rsidRPr="000D5F61">
        <w:rPr>
          <w:rFonts w:eastAsia="TimesNewRomanPS-BoldMT"/>
          <w:b/>
          <w:bCs/>
        </w:rPr>
        <w:t>НЕ ОТВАРАТИ”</w:t>
      </w:r>
      <w:r w:rsidR="00A41E3F" w:rsidRPr="000D5F61">
        <w:rPr>
          <w:rFonts w:eastAsia="TimesNewRomanPSMT"/>
          <w:bCs/>
          <w:iCs/>
        </w:rPr>
        <w:t xml:space="preserve"> </w:t>
      </w:r>
      <w:r w:rsidRPr="000D5F61">
        <w:rPr>
          <w:rFonts w:eastAsia="TimesNewRomanPSMT"/>
          <w:bCs/>
          <w:iCs/>
        </w:rPr>
        <w:t xml:space="preserve"> или</w:t>
      </w:r>
    </w:p>
    <w:p w:rsidR="00702150" w:rsidRPr="000D5F61" w:rsidRDefault="00702150" w:rsidP="00702150">
      <w:pPr>
        <w:jc w:val="both"/>
        <w:rPr>
          <w:rFonts w:eastAsia="TimesNewRomanPSMT"/>
          <w:bCs/>
          <w:iCs/>
        </w:rPr>
      </w:pPr>
      <w:proofErr w:type="gramStart"/>
      <w:r w:rsidRPr="000D5F61">
        <w:rPr>
          <w:rFonts w:eastAsia="TimesNewRomanPSMT"/>
          <w:bCs/>
          <w:iCs/>
        </w:rPr>
        <w:t>„</w:t>
      </w:r>
      <w:r w:rsidRPr="000D5F61">
        <w:rPr>
          <w:rFonts w:eastAsia="TimesNewRomanPSMT"/>
          <w:b/>
          <w:bCs/>
          <w:iCs/>
        </w:rPr>
        <w:t>Допуна понуде</w:t>
      </w:r>
      <w:r w:rsidRPr="000D5F61">
        <w:rPr>
          <w:rFonts w:eastAsia="TimesNewRomanPSMT"/>
          <w:bCs/>
          <w:iCs/>
        </w:rPr>
        <w:t xml:space="preserve"> </w:t>
      </w:r>
      <w:r w:rsidRPr="000D5F61">
        <w:rPr>
          <w:rFonts w:eastAsia="TimesNewRomanPS-BoldMT"/>
          <w:b/>
          <w:bCs/>
        </w:rPr>
        <w:t>за јавну набавку</w:t>
      </w:r>
      <w:r w:rsidRPr="000D5F61">
        <w:t xml:space="preserve"> </w:t>
      </w:r>
      <w:r>
        <w:rPr>
          <w:rFonts w:eastAsia="TimesNewRomanPS-BoldMT"/>
          <w:b/>
          <w:bCs/>
          <w:lang w:val="sr-Cyrl-RS"/>
        </w:rPr>
        <w:t>извођења радова</w:t>
      </w:r>
      <w:r w:rsidRPr="00324E2D">
        <w:rPr>
          <w:rFonts w:eastAsia="TimesNewRomanPS-BoldMT"/>
          <w:b/>
          <w:bCs/>
          <w:lang w:val="sr-Cyrl-RS"/>
        </w:rPr>
        <w:t xml:space="preserve"> </w:t>
      </w:r>
      <w:r w:rsidRPr="00324E2D">
        <w:rPr>
          <w:rFonts w:eastAsia="TimesNewRomanPS-BoldMT"/>
          <w:b/>
          <w:bCs/>
        </w:rPr>
        <w:t>–</w:t>
      </w:r>
      <w:r w:rsidRPr="00324E2D">
        <w:rPr>
          <w:rFonts w:eastAsia="TimesNewRomanPS-BoldMT"/>
          <w:b/>
          <w:bCs/>
          <w:lang w:val="sr-Cyrl-RS"/>
        </w:rPr>
        <w:t xml:space="preserve"> </w:t>
      </w:r>
      <w:r w:rsidR="00A41E3F" w:rsidRPr="00966BA6">
        <w:rPr>
          <w:b/>
          <w:lang w:val="sr-Cyrl-RS"/>
        </w:rPr>
        <w:t>изградња прикључног водовода од постојеће водоводне мреже насеља Трешњевац кроз ратарски рит до пословног објекта д.о.о. „Бата“</w:t>
      </w:r>
      <w:r w:rsidR="00A41E3F" w:rsidRPr="000912F7">
        <w:rPr>
          <w:b/>
        </w:rPr>
        <w:t>,</w:t>
      </w:r>
      <w:r w:rsidR="00A41E3F" w:rsidRPr="000912F7">
        <w:rPr>
          <w:rFonts w:eastAsia="TimesNewRomanPS-BoldMT"/>
          <w:b/>
          <w:bCs/>
          <w:color w:val="002060"/>
        </w:rPr>
        <w:t xml:space="preserve"> </w:t>
      </w:r>
      <w:r w:rsidR="00A41E3F" w:rsidRPr="000D5F61">
        <w:rPr>
          <w:rFonts w:eastAsia="TimesNewRomanPS-BoldMT"/>
          <w:b/>
          <w:bCs/>
        </w:rPr>
        <w:t>ЈН бр.</w:t>
      </w:r>
      <w:proofErr w:type="gramEnd"/>
      <w:r w:rsidR="00A41E3F">
        <w:rPr>
          <w:rFonts w:eastAsia="TimesNewRomanPS-BoldMT"/>
          <w:b/>
          <w:bCs/>
          <w:lang w:val="sr-Cyrl-RS"/>
        </w:rPr>
        <w:t xml:space="preserve"> 12</w:t>
      </w:r>
      <w:r w:rsidR="00A41E3F" w:rsidRPr="000D5F61">
        <w:rPr>
          <w:rFonts w:eastAsia="TimesNewRomanPS-BoldMT"/>
          <w:b/>
          <w:bCs/>
        </w:rPr>
        <w:t>/2013</w:t>
      </w:r>
      <w:r w:rsidR="00A41E3F">
        <w:rPr>
          <w:rFonts w:eastAsia="TimesNewRomanPS-BoldMT"/>
          <w:b/>
          <w:bCs/>
          <w:lang w:val="sr-Cyrl-RS"/>
        </w:rPr>
        <w:t xml:space="preserve">, </w:t>
      </w:r>
      <w:r w:rsidR="00A41E3F" w:rsidRPr="000D5F61">
        <w:rPr>
          <w:rFonts w:eastAsia="TimesNewRomanPSMT"/>
          <w:b/>
          <w:bCs/>
        </w:rPr>
        <w:t xml:space="preserve">- </w:t>
      </w:r>
      <w:r w:rsidR="00A41E3F" w:rsidRPr="000D5F61">
        <w:rPr>
          <w:rFonts w:eastAsia="TimesNewRomanPS-BoldMT"/>
          <w:b/>
          <w:bCs/>
        </w:rPr>
        <w:t>НЕ ОТВАРАТИ”</w:t>
      </w:r>
      <w:r w:rsidRPr="000D5F61">
        <w:rPr>
          <w:rFonts w:eastAsia="TimesNewRomanPSMT"/>
          <w:bCs/>
          <w:iCs/>
        </w:rPr>
        <w:t xml:space="preserve"> или</w:t>
      </w:r>
    </w:p>
    <w:p w:rsidR="00702150" w:rsidRPr="000D5F61" w:rsidRDefault="00702150" w:rsidP="00702150">
      <w:pPr>
        <w:jc w:val="both"/>
        <w:rPr>
          <w:rFonts w:eastAsia="TimesNewRomanPSMT"/>
          <w:bCs/>
          <w:iCs/>
        </w:rPr>
      </w:pPr>
      <w:proofErr w:type="gramStart"/>
      <w:r w:rsidRPr="000D5F61">
        <w:rPr>
          <w:rFonts w:eastAsia="TimesNewRomanPSMT"/>
          <w:bCs/>
          <w:iCs/>
        </w:rPr>
        <w:t>„</w:t>
      </w:r>
      <w:r w:rsidRPr="000D5F61">
        <w:rPr>
          <w:rFonts w:eastAsia="TimesNewRomanPSMT"/>
          <w:b/>
          <w:bCs/>
          <w:iCs/>
        </w:rPr>
        <w:t>Опозив понуде</w:t>
      </w:r>
      <w:r w:rsidRPr="000D5F61">
        <w:rPr>
          <w:rFonts w:eastAsia="TimesNewRomanPSMT"/>
          <w:bCs/>
          <w:iCs/>
        </w:rPr>
        <w:t xml:space="preserve"> </w:t>
      </w:r>
      <w:r w:rsidRPr="000D5F61">
        <w:rPr>
          <w:rFonts w:eastAsia="TimesNewRomanPS-BoldMT"/>
          <w:b/>
          <w:bCs/>
        </w:rPr>
        <w:t>за јавну набавку</w:t>
      </w:r>
      <w:r w:rsidRPr="000D5F61">
        <w:t xml:space="preserve"> </w:t>
      </w:r>
      <w:r w:rsidR="00A41E3F">
        <w:rPr>
          <w:rFonts w:eastAsia="TimesNewRomanPS-BoldMT"/>
          <w:b/>
          <w:bCs/>
          <w:lang w:val="sr-Cyrl-RS"/>
        </w:rPr>
        <w:t>извођења радова</w:t>
      </w:r>
      <w:r w:rsidR="00A41E3F" w:rsidRPr="00324E2D">
        <w:rPr>
          <w:rFonts w:eastAsia="TimesNewRomanPS-BoldMT"/>
          <w:b/>
          <w:bCs/>
          <w:lang w:val="sr-Cyrl-RS"/>
        </w:rPr>
        <w:t xml:space="preserve"> </w:t>
      </w:r>
      <w:r w:rsidR="00A41E3F" w:rsidRPr="00324E2D">
        <w:rPr>
          <w:rFonts w:eastAsia="TimesNewRomanPS-BoldMT"/>
          <w:b/>
          <w:bCs/>
        </w:rPr>
        <w:t>–</w:t>
      </w:r>
      <w:r w:rsidR="00A41E3F" w:rsidRPr="00324E2D">
        <w:rPr>
          <w:rFonts w:eastAsia="TimesNewRomanPS-BoldMT"/>
          <w:b/>
          <w:bCs/>
          <w:lang w:val="sr-Cyrl-RS"/>
        </w:rPr>
        <w:t xml:space="preserve"> </w:t>
      </w:r>
      <w:r w:rsidR="00A41E3F" w:rsidRPr="00966BA6">
        <w:rPr>
          <w:b/>
          <w:lang w:val="sr-Cyrl-RS"/>
        </w:rPr>
        <w:t>изградња прикључног водовода од постојеће водоводне мреже насеља Трешњевац кроз ратарски рит до пословног објекта д.о.о. „Бата“</w:t>
      </w:r>
      <w:r w:rsidR="00A41E3F" w:rsidRPr="000912F7">
        <w:rPr>
          <w:b/>
        </w:rPr>
        <w:t>,</w:t>
      </w:r>
      <w:r w:rsidR="00A41E3F" w:rsidRPr="000912F7">
        <w:rPr>
          <w:rFonts w:eastAsia="TimesNewRomanPS-BoldMT"/>
          <w:b/>
          <w:bCs/>
          <w:color w:val="002060"/>
        </w:rPr>
        <w:t xml:space="preserve"> </w:t>
      </w:r>
      <w:r w:rsidR="00A41E3F" w:rsidRPr="000D5F61">
        <w:rPr>
          <w:rFonts w:eastAsia="TimesNewRomanPS-BoldMT"/>
          <w:b/>
          <w:bCs/>
        </w:rPr>
        <w:t>ЈН бр.</w:t>
      </w:r>
      <w:proofErr w:type="gramEnd"/>
      <w:r w:rsidR="00A41E3F">
        <w:rPr>
          <w:rFonts w:eastAsia="TimesNewRomanPS-BoldMT"/>
          <w:b/>
          <w:bCs/>
          <w:lang w:val="sr-Cyrl-RS"/>
        </w:rPr>
        <w:t xml:space="preserve"> 12</w:t>
      </w:r>
      <w:r w:rsidR="00A41E3F" w:rsidRPr="000D5F61">
        <w:rPr>
          <w:rFonts w:eastAsia="TimesNewRomanPS-BoldMT"/>
          <w:b/>
          <w:bCs/>
        </w:rPr>
        <w:t>/2013</w:t>
      </w:r>
      <w:r w:rsidR="00A41E3F">
        <w:rPr>
          <w:rFonts w:eastAsia="TimesNewRomanPS-BoldMT"/>
          <w:b/>
          <w:bCs/>
          <w:lang w:val="sr-Cyrl-RS"/>
        </w:rPr>
        <w:t xml:space="preserve">, </w:t>
      </w:r>
      <w:r w:rsidR="00A41E3F" w:rsidRPr="000D5F61">
        <w:rPr>
          <w:rFonts w:eastAsia="TimesNewRomanPSMT"/>
          <w:b/>
          <w:bCs/>
        </w:rPr>
        <w:t xml:space="preserve">- </w:t>
      </w:r>
      <w:r w:rsidR="00A41E3F" w:rsidRPr="000D5F61">
        <w:rPr>
          <w:rFonts w:eastAsia="TimesNewRomanPS-BoldMT"/>
          <w:b/>
          <w:bCs/>
        </w:rPr>
        <w:t>НЕ ОТВАРАТИ”</w:t>
      </w:r>
      <w:r w:rsidR="00A41E3F" w:rsidRPr="000D5F61">
        <w:rPr>
          <w:rFonts w:eastAsia="TimesNewRomanPSMT"/>
          <w:bCs/>
          <w:iCs/>
        </w:rPr>
        <w:t xml:space="preserve"> </w:t>
      </w:r>
      <w:r w:rsidRPr="000D5F61">
        <w:rPr>
          <w:rFonts w:eastAsia="TimesNewRomanPS-BoldMT"/>
          <w:b/>
          <w:bCs/>
        </w:rPr>
        <w:t xml:space="preserve"> </w:t>
      </w:r>
      <w:r w:rsidRPr="000D5F61">
        <w:rPr>
          <w:rFonts w:eastAsia="TimesNewRomanPS-BoldMT"/>
          <w:bCs/>
        </w:rPr>
        <w:t xml:space="preserve"> или</w:t>
      </w:r>
    </w:p>
    <w:p w:rsidR="00702150" w:rsidRPr="000D5F61" w:rsidRDefault="00702150" w:rsidP="00702150">
      <w:pPr>
        <w:jc w:val="both"/>
        <w:rPr>
          <w:rFonts w:eastAsia="TimesNewRomanPSMT"/>
          <w:bCs/>
        </w:rPr>
      </w:pPr>
      <w:r w:rsidRPr="000D5F61">
        <w:rPr>
          <w:rFonts w:eastAsia="TimesNewRomanPSMT"/>
          <w:bCs/>
          <w:iCs/>
        </w:rPr>
        <w:t>„</w:t>
      </w:r>
      <w:r w:rsidRPr="000D5F61">
        <w:rPr>
          <w:rFonts w:eastAsia="TimesNewRomanPSMT"/>
          <w:b/>
          <w:bCs/>
          <w:iCs/>
        </w:rPr>
        <w:t>Измена и допуна понуде</w:t>
      </w:r>
      <w:r w:rsidRPr="000D5F61">
        <w:rPr>
          <w:rFonts w:eastAsia="TimesNewRomanPS-BoldMT"/>
          <w:b/>
          <w:bCs/>
        </w:rPr>
        <w:t xml:space="preserve"> за јавну набавку</w:t>
      </w:r>
      <w:r w:rsidRPr="000D5F61">
        <w:t xml:space="preserve"> </w:t>
      </w:r>
      <w:r w:rsidR="00A41E3F">
        <w:rPr>
          <w:rFonts w:eastAsia="TimesNewRomanPS-BoldMT"/>
          <w:b/>
          <w:bCs/>
          <w:lang w:val="sr-Cyrl-RS"/>
        </w:rPr>
        <w:t>извођења радова</w:t>
      </w:r>
      <w:r w:rsidR="00A41E3F" w:rsidRPr="00324E2D">
        <w:rPr>
          <w:rFonts w:eastAsia="TimesNewRomanPS-BoldMT"/>
          <w:b/>
          <w:bCs/>
          <w:lang w:val="sr-Cyrl-RS"/>
        </w:rPr>
        <w:t xml:space="preserve"> </w:t>
      </w:r>
      <w:r w:rsidR="00A41E3F" w:rsidRPr="00324E2D">
        <w:rPr>
          <w:rFonts w:eastAsia="TimesNewRomanPS-BoldMT"/>
          <w:b/>
          <w:bCs/>
        </w:rPr>
        <w:t>–</w:t>
      </w:r>
      <w:r w:rsidR="00A41E3F" w:rsidRPr="00324E2D">
        <w:rPr>
          <w:rFonts w:eastAsia="TimesNewRomanPS-BoldMT"/>
          <w:b/>
          <w:bCs/>
          <w:lang w:val="sr-Cyrl-RS"/>
        </w:rPr>
        <w:t xml:space="preserve"> </w:t>
      </w:r>
      <w:r w:rsidR="00A41E3F" w:rsidRPr="00966BA6">
        <w:rPr>
          <w:b/>
          <w:lang w:val="sr-Cyrl-RS"/>
        </w:rPr>
        <w:t>изградња прикључног водовода од постојеће водоводне мреже насеља Трешњевац кроз ратарски рит до пословног објекта д.о.о. „Бата“</w:t>
      </w:r>
      <w:r w:rsidR="00A41E3F" w:rsidRPr="000912F7">
        <w:rPr>
          <w:b/>
        </w:rPr>
        <w:t>,</w:t>
      </w:r>
      <w:r w:rsidR="00A41E3F" w:rsidRPr="000912F7">
        <w:rPr>
          <w:rFonts w:eastAsia="TimesNewRomanPS-BoldMT"/>
          <w:b/>
          <w:bCs/>
          <w:color w:val="002060"/>
        </w:rPr>
        <w:t xml:space="preserve"> </w:t>
      </w:r>
      <w:r w:rsidR="00A41E3F" w:rsidRPr="000D5F61">
        <w:rPr>
          <w:rFonts w:eastAsia="TimesNewRomanPS-BoldMT"/>
          <w:b/>
          <w:bCs/>
        </w:rPr>
        <w:t>ЈН бр.</w:t>
      </w:r>
      <w:r w:rsidR="00A41E3F">
        <w:rPr>
          <w:rFonts w:eastAsia="TimesNewRomanPS-BoldMT"/>
          <w:b/>
          <w:bCs/>
          <w:lang w:val="sr-Cyrl-RS"/>
        </w:rPr>
        <w:t xml:space="preserve"> 12</w:t>
      </w:r>
      <w:r w:rsidR="00A41E3F" w:rsidRPr="000D5F61">
        <w:rPr>
          <w:rFonts w:eastAsia="TimesNewRomanPS-BoldMT"/>
          <w:b/>
          <w:bCs/>
        </w:rPr>
        <w:t>/2013</w:t>
      </w:r>
      <w:r w:rsidR="00A41E3F">
        <w:rPr>
          <w:rFonts w:eastAsia="TimesNewRomanPS-BoldMT"/>
          <w:b/>
          <w:bCs/>
          <w:lang w:val="sr-Cyrl-RS"/>
        </w:rPr>
        <w:t xml:space="preserve">, </w:t>
      </w:r>
      <w:r w:rsidR="00A41E3F" w:rsidRPr="000D5F61">
        <w:rPr>
          <w:rFonts w:eastAsia="TimesNewRomanPSMT"/>
          <w:b/>
          <w:bCs/>
        </w:rPr>
        <w:t xml:space="preserve">- </w:t>
      </w:r>
      <w:r w:rsidR="00A41E3F" w:rsidRPr="000D5F61">
        <w:rPr>
          <w:rFonts w:eastAsia="TimesNewRomanPS-BoldMT"/>
          <w:b/>
          <w:bCs/>
        </w:rPr>
        <w:t>НЕ ОТВАРАТИ”</w:t>
      </w:r>
      <w:r w:rsidRPr="000D5F61">
        <w:rPr>
          <w:rFonts w:eastAsia="TimesNewRomanPS-BoldMT"/>
          <w:b/>
          <w:bCs/>
        </w:rPr>
        <w:t>.</w:t>
      </w:r>
    </w:p>
    <w:p w:rsidR="00702150" w:rsidRPr="000D5F61" w:rsidRDefault="00702150" w:rsidP="00702150">
      <w:pPr>
        <w:jc w:val="both"/>
      </w:pPr>
      <w:proofErr w:type="gramStart"/>
      <w:r w:rsidRPr="000D5F61">
        <w:rPr>
          <w:rFonts w:eastAsia="TimesNewRomanPSMT"/>
          <w:bCs/>
        </w:rPr>
        <w:t>На полеђини коверте или на кутији навести назив</w:t>
      </w:r>
      <w:r w:rsidRPr="000D5F61">
        <w:rPr>
          <w:rFonts w:eastAsia="TimesNewRomanPSMT"/>
          <w:bCs/>
          <w:lang w:val="sr-Cyrl-CS"/>
        </w:rPr>
        <w:t xml:space="preserve"> и адресу</w:t>
      </w:r>
      <w:r w:rsidRPr="000D5F61">
        <w:rPr>
          <w:rFonts w:eastAsia="TimesNewRomanPSMT"/>
          <w:bCs/>
        </w:rPr>
        <w:t xml:space="preserve"> понуђача.</w:t>
      </w:r>
      <w:proofErr w:type="gramEnd"/>
      <w:r w:rsidRPr="000D5F61">
        <w:rPr>
          <w:rFonts w:eastAsia="TimesNewRomanPSMT"/>
          <w:bCs/>
        </w:rPr>
        <w:t xml:space="preserve"> </w:t>
      </w:r>
      <w:proofErr w:type="gramStart"/>
      <w:r w:rsidRPr="000D5F6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02150" w:rsidRPr="000D5F61" w:rsidRDefault="00702150" w:rsidP="00702150">
      <w:pPr>
        <w:jc w:val="both"/>
        <w:rPr>
          <w:b/>
          <w:i/>
          <w:iCs/>
        </w:rPr>
      </w:pPr>
      <w:proofErr w:type="gramStart"/>
      <w:r w:rsidRPr="000D5F61">
        <w:t>По истеку рока за подношење понуда понуђач не може да повуче нити да мења своју понуду.</w:t>
      </w:r>
      <w:proofErr w:type="gramEnd"/>
    </w:p>
    <w:p w:rsidR="00702150" w:rsidRPr="000D5F61" w:rsidRDefault="00702150" w:rsidP="00702150">
      <w:pPr>
        <w:jc w:val="both"/>
        <w:rPr>
          <w:b/>
          <w:i/>
          <w:iCs/>
        </w:rPr>
      </w:pPr>
    </w:p>
    <w:p w:rsidR="00702150" w:rsidRPr="000D5F61" w:rsidRDefault="00702150" w:rsidP="00702150">
      <w:pPr>
        <w:jc w:val="both"/>
        <w:rPr>
          <w:bCs/>
          <w:iCs/>
          <w:lang w:val="sr-Cyrl-RS"/>
        </w:rPr>
      </w:pPr>
      <w:r w:rsidRPr="000D5F61">
        <w:rPr>
          <w:b/>
          <w:bCs/>
          <w:i/>
          <w:iCs/>
        </w:rPr>
        <w:t xml:space="preserve">6. УЧЕСТВОВАЊЕ У ЗАЈЕДНИЧКОЈ ПОНУДИ ИЛИ КАО ПОДИЗВОЂАЧ </w:t>
      </w:r>
    </w:p>
    <w:p w:rsidR="00702150" w:rsidRPr="000D5F61" w:rsidRDefault="00702150" w:rsidP="00702150">
      <w:pPr>
        <w:jc w:val="both"/>
        <w:rPr>
          <w:bCs/>
          <w:iCs/>
          <w:lang w:val="sr-Cyrl-RS"/>
        </w:rPr>
      </w:pPr>
    </w:p>
    <w:p w:rsidR="00702150" w:rsidRPr="000D5F61" w:rsidRDefault="00702150" w:rsidP="00702150">
      <w:pPr>
        <w:ind w:firstLine="708"/>
        <w:jc w:val="both"/>
        <w:rPr>
          <w:iCs/>
        </w:rPr>
      </w:pPr>
      <w:proofErr w:type="gramStart"/>
      <w:r w:rsidRPr="000D5F61">
        <w:rPr>
          <w:bCs/>
          <w:iCs/>
        </w:rPr>
        <w:t>Понуђач може да поднесе само једну понуду.</w:t>
      </w:r>
      <w:proofErr w:type="gramEnd"/>
      <w:r w:rsidRPr="000D5F61">
        <w:rPr>
          <w:i/>
          <w:iCs/>
        </w:rPr>
        <w:t xml:space="preserve"> </w:t>
      </w:r>
    </w:p>
    <w:p w:rsidR="00702150" w:rsidRPr="000D5F61" w:rsidRDefault="00702150" w:rsidP="00702150">
      <w:pPr>
        <w:ind w:firstLine="708"/>
        <w:jc w:val="both"/>
        <w:rPr>
          <w:iCs/>
        </w:rPr>
      </w:pPr>
      <w:proofErr w:type="gramStart"/>
      <w:r w:rsidRPr="000D5F6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02150" w:rsidRPr="000D5F61" w:rsidRDefault="00702150" w:rsidP="00702150">
      <w:pPr>
        <w:ind w:firstLine="708"/>
        <w:jc w:val="both"/>
        <w:rPr>
          <w:i/>
          <w:iCs/>
          <w:color w:val="FF0000"/>
        </w:rPr>
      </w:pPr>
      <w:proofErr w:type="gramStart"/>
      <w:r w:rsidRPr="000D5F61">
        <w:rPr>
          <w:iCs/>
        </w:rPr>
        <w:t xml:space="preserve">У Обрасцу понуде </w:t>
      </w:r>
      <w:r w:rsidRPr="000D5F61">
        <w:rPr>
          <w:iCs/>
          <w:lang w:val="sr-Cyrl-CS"/>
        </w:rPr>
        <w:t xml:space="preserve">(поглавље </w:t>
      </w:r>
      <w:r w:rsidRPr="000D5F61">
        <w:rPr>
          <w:b/>
          <w:iCs/>
        </w:rPr>
        <w:t>VII</w:t>
      </w:r>
      <w:r w:rsidRPr="000D5F61">
        <w:rPr>
          <w:iCs/>
          <w:lang w:val="ru-RU"/>
        </w:rPr>
        <w:t>)</w:t>
      </w:r>
      <w:r w:rsidRPr="000D5F6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02150" w:rsidRPr="000D5F61" w:rsidRDefault="00702150" w:rsidP="00702150">
      <w:pPr>
        <w:jc w:val="both"/>
      </w:pPr>
    </w:p>
    <w:p w:rsidR="00702150" w:rsidRPr="000D5F61" w:rsidRDefault="00702150" w:rsidP="00702150">
      <w:pPr>
        <w:jc w:val="both"/>
        <w:rPr>
          <w:iCs/>
        </w:rPr>
      </w:pPr>
      <w:r w:rsidRPr="000D5F61">
        <w:rPr>
          <w:b/>
          <w:bCs/>
          <w:i/>
          <w:iCs/>
        </w:rPr>
        <w:t>7. ПОНУДА СА ПОДИЗВОЂАЧЕМ</w:t>
      </w:r>
    </w:p>
    <w:p w:rsidR="00702150" w:rsidRPr="000D5F61" w:rsidRDefault="00702150" w:rsidP="00702150">
      <w:pPr>
        <w:jc w:val="both"/>
        <w:rPr>
          <w:iCs/>
        </w:rPr>
      </w:pPr>
    </w:p>
    <w:p w:rsidR="00702150" w:rsidRPr="000D5F61" w:rsidRDefault="00702150" w:rsidP="00702150">
      <w:pPr>
        <w:ind w:firstLine="708"/>
        <w:jc w:val="both"/>
        <w:rPr>
          <w:iCs/>
        </w:rPr>
      </w:pPr>
      <w:r w:rsidRPr="000D5F61">
        <w:rPr>
          <w:iCs/>
        </w:rPr>
        <w:t>Уколико понуђач подноси понуду са подизвођачем дужан је да у Обрасцу понуде</w:t>
      </w:r>
      <w:r w:rsidRPr="000D5F61">
        <w:rPr>
          <w:iCs/>
          <w:lang w:val="sr-Cyrl-CS"/>
        </w:rPr>
        <w:t xml:space="preserve"> (поглавље </w:t>
      </w:r>
      <w:r w:rsidRPr="000D5F61">
        <w:rPr>
          <w:b/>
          <w:iCs/>
        </w:rPr>
        <w:t>VII</w:t>
      </w:r>
      <w:r w:rsidRPr="000D5F61">
        <w:rPr>
          <w:iCs/>
          <w:lang w:val="ru-RU"/>
        </w:rPr>
        <w:t>)</w:t>
      </w:r>
      <w:r w:rsidRPr="000D5F61">
        <w:rPr>
          <w:iCs/>
        </w:rPr>
        <w:t xml:space="preserve"> наведе да понуду подноси са по</w:t>
      </w:r>
      <w:r w:rsidRPr="000D5F61">
        <w:rPr>
          <w:iCs/>
          <w:lang w:val="sr-Cyrl-RS"/>
        </w:rPr>
        <w:t>д</w:t>
      </w:r>
      <w:r w:rsidRPr="000D5F61">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02150" w:rsidRPr="000D5F61" w:rsidRDefault="00702150" w:rsidP="00702150">
      <w:pPr>
        <w:ind w:firstLine="708"/>
        <w:jc w:val="both"/>
        <w:rPr>
          <w:iCs/>
          <w:lang w:val="sr-Cyrl-RS"/>
        </w:rPr>
      </w:pPr>
      <w:proofErr w:type="gramStart"/>
      <w:r w:rsidRPr="000D5F61">
        <w:rPr>
          <w:iCs/>
        </w:rPr>
        <w:t xml:space="preserve">Понуђач </w:t>
      </w:r>
      <w:r w:rsidRPr="000D5F61">
        <w:rPr>
          <w:iCs/>
          <w:color w:val="auto"/>
        </w:rPr>
        <w:t>у Обрасцу понуде</w:t>
      </w:r>
      <w:r w:rsidRPr="000D5F61">
        <w:rPr>
          <w:i/>
          <w:iCs/>
        </w:rPr>
        <w:t xml:space="preserve"> </w:t>
      </w:r>
      <w:r w:rsidRPr="000D5F61">
        <w:rPr>
          <w:iCs/>
        </w:rPr>
        <w:t>нав</w:t>
      </w:r>
      <w:r w:rsidRPr="000D5F61">
        <w:rPr>
          <w:iCs/>
          <w:lang w:val="sr-Cyrl-RS"/>
        </w:rPr>
        <w:t>о</w:t>
      </w:r>
      <w:r w:rsidRPr="000D5F61">
        <w:rPr>
          <w:iCs/>
        </w:rPr>
        <w:t>д</w:t>
      </w:r>
      <w:r w:rsidRPr="000D5F61">
        <w:rPr>
          <w:iCs/>
          <w:lang w:val="sr-Cyrl-RS"/>
        </w:rPr>
        <w:t>и</w:t>
      </w:r>
      <w:r w:rsidRPr="000D5F61">
        <w:rPr>
          <w:iCs/>
        </w:rPr>
        <w:t xml:space="preserve"> назив и седиште подизвођача, уколико ће делимично извршење набавке поверити подизвођачу.</w:t>
      </w:r>
      <w:proofErr w:type="gramEnd"/>
      <w:r w:rsidRPr="000D5F61">
        <w:rPr>
          <w:iCs/>
        </w:rPr>
        <w:t xml:space="preserve"> </w:t>
      </w:r>
    </w:p>
    <w:p w:rsidR="00702150" w:rsidRPr="000D5F61" w:rsidRDefault="00702150" w:rsidP="00702150">
      <w:pPr>
        <w:ind w:firstLine="708"/>
        <w:jc w:val="both"/>
        <w:rPr>
          <w:rFonts w:eastAsia="TimesNewRomanPSMT"/>
          <w:bCs/>
        </w:rPr>
      </w:pPr>
      <w:proofErr w:type="gramStart"/>
      <w:r w:rsidRPr="000D5F6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D5F61">
        <w:rPr>
          <w:rFonts w:eastAsia="TimesNewRomanPSMT"/>
          <w:bCs/>
        </w:rPr>
        <w:t xml:space="preserve"> </w:t>
      </w:r>
    </w:p>
    <w:p w:rsidR="00702150" w:rsidRPr="000D5F61" w:rsidRDefault="00702150" w:rsidP="00702150">
      <w:pPr>
        <w:ind w:firstLine="708"/>
        <w:jc w:val="both"/>
        <w:rPr>
          <w:iCs/>
        </w:rPr>
      </w:pPr>
      <w:proofErr w:type="gramStart"/>
      <w:r w:rsidRPr="000D5F61">
        <w:rPr>
          <w:rFonts w:eastAsia="TimesNewRomanPSMT"/>
          <w:bCs/>
        </w:rPr>
        <w:t xml:space="preserve">Понуђач је дужан да за подизвођаче достави доказе о испуњености услова који су наведени у </w:t>
      </w:r>
      <w:r w:rsidRPr="000D5F61">
        <w:rPr>
          <w:rFonts w:eastAsia="TimesNewRomanPSMT"/>
          <w:bCs/>
          <w:lang w:val="sr-Cyrl-CS"/>
        </w:rPr>
        <w:t>поглављу</w:t>
      </w:r>
      <w:r w:rsidRPr="000D5F61">
        <w:rPr>
          <w:rFonts w:eastAsia="TimesNewRomanPSMT"/>
          <w:bCs/>
        </w:rPr>
        <w:t xml:space="preserve"> </w:t>
      </w:r>
      <w:r w:rsidRPr="000D5F61">
        <w:rPr>
          <w:rFonts w:eastAsia="TimesNewRomanPSMT"/>
          <w:b/>
          <w:bCs/>
        </w:rPr>
        <w:t>V</w:t>
      </w:r>
      <w:r w:rsidRPr="000D5F61">
        <w:rPr>
          <w:rFonts w:eastAsia="TimesNewRomanPSMT"/>
          <w:bCs/>
          <w:lang w:val="ru-RU"/>
        </w:rPr>
        <w:t xml:space="preserve"> </w:t>
      </w:r>
      <w:r w:rsidRPr="000D5F61">
        <w:rPr>
          <w:rFonts w:eastAsia="TimesNewRomanPSMT"/>
          <w:bCs/>
        </w:rPr>
        <w:t>конкурсне документације</w:t>
      </w:r>
      <w:r w:rsidRPr="000D5F61">
        <w:rPr>
          <w:rFonts w:eastAsia="TimesNewRomanPSMT"/>
          <w:bCs/>
          <w:lang w:val="sr-Cyrl-RS"/>
        </w:rPr>
        <w:t>, у складу са Упутством како се доказује испуњеност услова.</w:t>
      </w:r>
      <w:proofErr w:type="gramEnd"/>
    </w:p>
    <w:p w:rsidR="00702150" w:rsidRPr="000D5F61" w:rsidRDefault="00702150" w:rsidP="00702150">
      <w:pPr>
        <w:ind w:firstLine="708"/>
        <w:jc w:val="both"/>
        <w:rPr>
          <w:iCs/>
        </w:rPr>
      </w:pPr>
      <w:proofErr w:type="gramStart"/>
      <w:r w:rsidRPr="000D5F6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D5F61">
        <w:rPr>
          <w:iCs/>
        </w:rPr>
        <w:t xml:space="preserve"> </w:t>
      </w:r>
    </w:p>
    <w:p w:rsidR="00702150" w:rsidRPr="000D5F61" w:rsidRDefault="00702150" w:rsidP="00702150">
      <w:pPr>
        <w:jc w:val="both"/>
      </w:pPr>
      <w:proofErr w:type="gramStart"/>
      <w:r w:rsidRPr="000D5F6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702150" w:rsidRPr="000D5F61" w:rsidRDefault="00702150" w:rsidP="00702150">
      <w:pPr>
        <w:jc w:val="both"/>
        <w:rPr>
          <w:b/>
          <w:i/>
          <w:lang w:val="sr-Cyrl-RS"/>
        </w:rPr>
      </w:pPr>
    </w:p>
    <w:p w:rsidR="00702150" w:rsidRPr="000D5F61" w:rsidRDefault="00702150" w:rsidP="00702150">
      <w:pPr>
        <w:jc w:val="both"/>
      </w:pPr>
      <w:r w:rsidRPr="000D5F61">
        <w:rPr>
          <w:b/>
          <w:i/>
        </w:rPr>
        <w:t>8. ЗАЈЕДНИЧКА ПОНУДА</w:t>
      </w:r>
    </w:p>
    <w:p w:rsidR="00702150" w:rsidRPr="000D5F61" w:rsidRDefault="00702150" w:rsidP="00702150">
      <w:pPr>
        <w:jc w:val="both"/>
      </w:pPr>
    </w:p>
    <w:p w:rsidR="00702150" w:rsidRPr="000D5F61" w:rsidRDefault="00702150" w:rsidP="00702150">
      <w:pPr>
        <w:ind w:firstLine="708"/>
        <w:jc w:val="both"/>
      </w:pPr>
      <w:proofErr w:type="gramStart"/>
      <w:r w:rsidRPr="000D5F61">
        <w:t>Понуду може поднети група понуђача.</w:t>
      </w:r>
      <w:proofErr w:type="gramEnd"/>
    </w:p>
    <w:p w:rsidR="00702150" w:rsidRPr="000D5F61" w:rsidRDefault="00702150" w:rsidP="00702150">
      <w:pPr>
        <w:ind w:firstLine="360"/>
        <w:jc w:val="both"/>
      </w:pPr>
      <w:proofErr w:type="gramStart"/>
      <w:r w:rsidRPr="000D5F6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0D5F61">
        <w:t xml:space="preserve"> </w:t>
      </w:r>
      <w:proofErr w:type="gramStart"/>
      <w:r w:rsidRPr="000D5F61">
        <w:t>ст</w:t>
      </w:r>
      <w:proofErr w:type="gramEnd"/>
      <w:r w:rsidRPr="000D5F61">
        <w:rPr>
          <w:lang w:val="sr-Cyrl-CS"/>
        </w:rPr>
        <w:t>.</w:t>
      </w:r>
      <w:r w:rsidRPr="000D5F61">
        <w:t xml:space="preserve"> 4. </w:t>
      </w:r>
      <w:proofErr w:type="gramStart"/>
      <w:r w:rsidRPr="000D5F61">
        <w:t>тач</w:t>
      </w:r>
      <w:proofErr w:type="gramEnd"/>
      <w:r w:rsidRPr="000D5F61">
        <w:rPr>
          <w:lang w:val="sr-Cyrl-CS"/>
        </w:rPr>
        <w:t>.</w:t>
      </w:r>
      <w:r w:rsidRPr="000D5F61">
        <w:t xml:space="preserve"> 1</w:t>
      </w:r>
      <w:r w:rsidRPr="000D5F61">
        <w:rPr>
          <w:lang w:val="sr-Cyrl-CS"/>
        </w:rPr>
        <w:t>)</w:t>
      </w:r>
      <w:r w:rsidRPr="000D5F61">
        <w:t xml:space="preserve"> </w:t>
      </w:r>
      <w:proofErr w:type="gramStart"/>
      <w:r w:rsidRPr="000D5F61">
        <w:t>до</w:t>
      </w:r>
      <w:proofErr w:type="gramEnd"/>
      <w:r w:rsidRPr="000D5F61">
        <w:t xml:space="preserve"> 6</w:t>
      </w:r>
      <w:r w:rsidRPr="000D5F61">
        <w:rPr>
          <w:lang w:val="sr-Cyrl-CS"/>
        </w:rPr>
        <w:t>)</w:t>
      </w:r>
      <w:r w:rsidRPr="000D5F61">
        <w:t xml:space="preserve"> Закона и то податке о: </w:t>
      </w:r>
    </w:p>
    <w:p w:rsidR="00702150" w:rsidRPr="000D5F61" w:rsidRDefault="00702150" w:rsidP="00702150">
      <w:pPr>
        <w:numPr>
          <w:ilvl w:val="0"/>
          <w:numId w:val="5"/>
        </w:numPr>
        <w:jc w:val="both"/>
      </w:pPr>
      <w:r w:rsidRPr="000D5F61">
        <w:t xml:space="preserve">члану групе који ће бити носилац посла, односно који ће поднети понуду и који ће заступати групу понуђача пред наручиоцем, </w:t>
      </w:r>
    </w:p>
    <w:p w:rsidR="00702150" w:rsidRPr="000D5F61" w:rsidRDefault="00702150" w:rsidP="00702150">
      <w:pPr>
        <w:numPr>
          <w:ilvl w:val="0"/>
          <w:numId w:val="5"/>
        </w:numPr>
        <w:jc w:val="both"/>
      </w:pPr>
      <w:r w:rsidRPr="000D5F61">
        <w:t xml:space="preserve">понуђачу који ће у име групе понуђача потписати уговор, </w:t>
      </w:r>
    </w:p>
    <w:p w:rsidR="00702150" w:rsidRPr="000D5F61" w:rsidRDefault="00702150" w:rsidP="00702150">
      <w:pPr>
        <w:numPr>
          <w:ilvl w:val="0"/>
          <w:numId w:val="5"/>
        </w:numPr>
        <w:jc w:val="both"/>
      </w:pPr>
      <w:r w:rsidRPr="000D5F61">
        <w:t xml:space="preserve">понуђачу који ће у име групе понуђача дати средство обезбеђења, </w:t>
      </w:r>
    </w:p>
    <w:p w:rsidR="00702150" w:rsidRPr="000D5F61" w:rsidRDefault="00702150" w:rsidP="00702150">
      <w:pPr>
        <w:numPr>
          <w:ilvl w:val="0"/>
          <w:numId w:val="5"/>
        </w:numPr>
        <w:jc w:val="both"/>
      </w:pPr>
      <w:r w:rsidRPr="000D5F61">
        <w:t xml:space="preserve">понуђачу који ће издати рачун, </w:t>
      </w:r>
    </w:p>
    <w:p w:rsidR="00702150" w:rsidRPr="000D5F61" w:rsidRDefault="00702150" w:rsidP="00702150">
      <w:pPr>
        <w:numPr>
          <w:ilvl w:val="0"/>
          <w:numId w:val="5"/>
        </w:numPr>
        <w:jc w:val="both"/>
      </w:pPr>
      <w:r w:rsidRPr="000D5F61">
        <w:t xml:space="preserve">рачуну на који ће бити извршено плаћање, </w:t>
      </w:r>
    </w:p>
    <w:p w:rsidR="00702150" w:rsidRPr="000D5F61" w:rsidRDefault="00702150" w:rsidP="00702150">
      <w:pPr>
        <w:pStyle w:val="ListParagraph1"/>
        <w:numPr>
          <w:ilvl w:val="0"/>
          <w:numId w:val="5"/>
        </w:numPr>
        <w:jc w:val="both"/>
        <w:rPr>
          <w:rFonts w:eastAsia="TimesNewRomanPSMT"/>
          <w:bCs/>
        </w:rPr>
      </w:pPr>
      <w:proofErr w:type="gramStart"/>
      <w:r w:rsidRPr="000D5F61">
        <w:t>обавезама</w:t>
      </w:r>
      <w:proofErr w:type="gramEnd"/>
      <w:r w:rsidRPr="000D5F61">
        <w:t xml:space="preserve"> сваког од понуђача из групе понуђача за извршење уговора</w:t>
      </w:r>
      <w:r w:rsidRPr="000D5F61">
        <w:rPr>
          <w:sz w:val="23"/>
          <w:szCs w:val="23"/>
        </w:rPr>
        <w:t>.</w:t>
      </w:r>
    </w:p>
    <w:p w:rsidR="00702150" w:rsidRPr="000D5F61" w:rsidRDefault="00702150" w:rsidP="00702150">
      <w:pPr>
        <w:pStyle w:val="ListParagraph1"/>
        <w:jc w:val="both"/>
        <w:rPr>
          <w:rFonts w:eastAsia="TimesNewRomanPSMT"/>
          <w:bCs/>
        </w:rPr>
      </w:pPr>
    </w:p>
    <w:p w:rsidR="00702150" w:rsidRPr="000D5F61" w:rsidRDefault="00702150" w:rsidP="00702150">
      <w:pPr>
        <w:ind w:firstLine="360"/>
        <w:jc w:val="both"/>
      </w:pPr>
      <w:proofErr w:type="gramStart"/>
      <w:r w:rsidRPr="000D5F61">
        <w:rPr>
          <w:rFonts w:eastAsia="TimesNewRomanPSMT"/>
          <w:bCs/>
        </w:rPr>
        <w:t xml:space="preserve">Група понуђача је дужна да достави све доказе о испуњености услова који су наведени у </w:t>
      </w:r>
      <w:r w:rsidRPr="000D5F61">
        <w:rPr>
          <w:rFonts w:eastAsia="TimesNewRomanPSMT"/>
          <w:bCs/>
          <w:lang w:val="sr-Cyrl-CS"/>
        </w:rPr>
        <w:t>поглављу</w:t>
      </w:r>
      <w:r w:rsidRPr="000D5F61">
        <w:rPr>
          <w:rFonts w:eastAsia="TimesNewRomanPSMT"/>
          <w:bCs/>
        </w:rPr>
        <w:t xml:space="preserve"> </w:t>
      </w:r>
      <w:r w:rsidRPr="000D5F61">
        <w:rPr>
          <w:rFonts w:eastAsia="TimesNewRomanPSMT"/>
          <w:b/>
          <w:bCs/>
        </w:rPr>
        <w:t>V</w:t>
      </w:r>
      <w:r w:rsidRPr="000D5F61">
        <w:rPr>
          <w:rFonts w:eastAsia="TimesNewRomanPSMT"/>
          <w:bCs/>
          <w:lang w:val="ru-RU"/>
        </w:rPr>
        <w:t xml:space="preserve"> </w:t>
      </w:r>
      <w:r w:rsidRPr="000D5F61">
        <w:rPr>
          <w:rFonts w:eastAsia="TimesNewRomanPSMT"/>
          <w:bCs/>
        </w:rPr>
        <w:t>конкурсне документације</w:t>
      </w:r>
      <w:r w:rsidRPr="000D5F61">
        <w:rPr>
          <w:rFonts w:eastAsia="TimesNewRomanPSMT"/>
          <w:bCs/>
          <w:lang w:val="sr-Cyrl-RS"/>
        </w:rPr>
        <w:t>, у складу са Упутством како се доказује испуњеност услова</w:t>
      </w:r>
      <w:r w:rsidRPr="000D5F61">
        <w:rPr>
          <w:rFonts w:eastAsia="TimesNewRomanPSMT"/>
          <w:bCs/>
        </w:rPr>
        <w:t>.</w:t>
      </w:r>
      <w:proofErr w:type="gramEnd"/>
    </w:p>
    <w:p w:rsidR="00702150" w:rsidRPr="000D5F61" w:rsidRDefault="00702150" w:rsidP="00702150">
      <w:pPr>
        <w:ind w:firstLine="360"/>
        <w:jc w:val="both"/>
        <w:rPr>
          <w:color w:val="auto"/>
          <w:lang w:val="sr-Cyrl-RS"/>
        </w:rPr>
      </w:pPr>
      <w:proofErr w:type="gramStart"/>
      <w:r w:rsidRPr="000D5F61">
        <w:t>Понуђачи из групе понуђача одговарају неограничено солидарно према наручиоцу.</w:t>
      </w:r>
      <w:proofErr w:type="gramEnd"/>
      <w:r w:rsidRPr="000D5F61">
        <w:t xml:space="preserve"> </w:t>
      </w:r>
    </w:p>
    <w:p w:rsidR="00702150" w:rsidRPr="000D5F61" w:rsidRDefault="00702150" w:rsidP="00702150">
      <w:pPr>
        <w:ind w:firstLine="360"/>
        <w:jc w:val="both"/>
        <w:rPr>
          <w:color w:val="auto"/>
          <w:lang w:val="sr-Cyrl-RS"/>
        </w:rPr>
      </w:pPr>
      <w:r w:rsidRPr="000D5F61">
        <w:rPr>
          <w:color w:val="auto"/>
          <w:lang w:val="sr-Cyrl-RS"/>
        </w:rPr>
        <w:lastRenderedPageBreak/>
        <w:t>Задруга може поднети понуду самостално, у своје име, а за рачун задругара или заједничку понуду у име задругара.</w:t>
      </w:r>
    </w:p>
    <w:p w:rsidR="00702150" w:rsidRPr="000D5F61" w:rsidRDefault="00702150" w:rsidP="00702150">
      <w:pPr>
        <w:ind w:firstLine="360"/>
        <w:jc w:val="both"/>
        <w:rPr>
          <w:color w:val="auto"/>
          <w:lang w:val="sr-Cyrl-RS"/>
        </w:rPr>
      </w:pPr>
      <w:r w:rsidRPr="000D5F61">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02150" w:rsidRPr="000D5F61" w:rsidRDefault="00702150" w:rsidP="00702150">
      <w:pPr>
        <w:ind w:firstLine="360"/>
        <w:jc w:val="both"/>
        <w:rPr>
          <w:lang w:val="sr-Cyrl-RS"/>
        </w:rPr>
      </w:pPr>
      <w:r w:rsidRPr="000D5F61">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02150" w:rsidRPr="000D5F61" w:rsidRDefault="00702150" w:rsidP="00702150">
      <w:pPr>
        <w:jc w:val="both"/>
        <w:rPr>
          <w:lang w:val="sr-Cyrl-RS"/>
        </w:rPr>
      </w:pPr>
    </w:p>
    <w:p w:rsidR="00702150" w:rsidRPr="000D5F61" w:rsidRDefault="00702150" w:rsidP="00702150">
      <w:pPr>
        <w:jc w:val="both"/>
      </w:pPr>
      <w:r w:rsidRPr="000D5F61">
        <w:rPr>
          <w:b/>
          <w:bCs/>
          <w:i/>
          <w:iCs/>
        </w:rPr>
        <w:t>9. НАЧИН И УСЛОВ</w:t>
      </w:r>
      <w:r w:rsidRPr="000D5F61">
        <w:rPr>
          <w:b/>
          <w:bCs/>
          <w:i/>
          <w:iCs/>
          <w:lang w:val="sr-Cyrl-CS"/>
        </w:rPr>
        <w:t>И</w:t>
      </w:r>
      <w:r w:rsidRPr="000D5F61">
        <w:rPr>
          <w:b/>
          <w:bCs/>
          <w:i/>
          <w:iCs/>
        </w:rPr>
        <w:t xml:space="preserve"> ПЛАЋАЊА, ГАРАНТНИ РОК, КАО И ДРУГЕ ОКОЛНОСТИ ОД КОЈИХ ЗАВИСИ </w:t>
      </w:r>
      <w:proofErr w:type="gramStart"/>
      <w:r w:rsidRPr="000D5F61">
        <w:rPr>
          <w:b/>
          <w:bCs/>
          <w:i/>
          <w:iCs/>
        </w:rPr>
        <w:t>ПРИХВАТЉИВОСТ  ПОНУДЕ</w:t>
      </w:r>
      <w:proofErr w:type="gramEnd"/>
    </w:p>
    <w:p w:rsidR="00702150" w:rsidRPr="000D5F61" w:rsidRDefault="00702150" w:rsidP="00702150">
      <w:pPr>
        <w:jc w:val="both"/>
      </w:pPr>
    </w:p>
    <w:p w:rsidR="00702150" w:rsidRPr="000D5F61" w:rsidRDefault="00702150" w:rsidP="00702150">
      <w:pPr>
        <w:jc w:val="both"/>
        <w:rPr>
          <w:iCs/>
        </w:rPr>
      </w:pPr>
      <w:r w:rsidRPr="000D5F61">
        <w:rPr>
          <w:b/>
          <w:bCs/>
          <w:i/>
          <w:iCs/>
        </w:rPr>
        <w:t>9.1</w:t>
      </w:r>
      <w:r w:rsidRPr="000D5F61">
        <w:rPr>
          <w:b/>
          <w:bCs/>
          <w:i/>
          <w:iCs/>
          <w:u w:val="single"/>
        </w:rPr>
        <w:t xml:space="preserve">. </w:t>
      </w:r>
      <w:r w:rsidRPr="000D5F61">
        <w:rPr>
          <w:iCs/>
          <w:u w:val="single"/>
        </w:rPr>
        <w:t>Захтеви у погледу начина, рока и услова плаћања</w:t>
      </w:r>
      <w:r w:rsidRPr="000D5F61">
        <w:rPr>
          <w:i/>
          <w:iCs/>
          <w:u w:val="single"/>
        </w:rPr>
        <w:t>.</w:t>
      </w:r>
    </w:p>
    <w:p w:rsidR="00702150" w:rsidRPr="00F469AF" w:rsidRDefault="00702150" w:rsidP="00702150">
      <w:pPr>
        <w:pStyle w:val="Default"/>
        <w:spacing w:before="120"/>
        <w:ind w:right="48" w:firstLine="720"/>
        <w:jc w:val="both"/>
        <w:rPr>
          <w:rFonts w:ascii="Times New Roman" w:hAnsi="Times New Roman"/>
          <w:lang w:val="sr-Cyrl-RS"/>
        </w:rPr>
      </w:pPr>
      <w:r w:rsidRPr="00DE3F2F">
        <w:rPr>
          <w:rFonts w:ascii="Times New Roman" w:hAnsi="Times New Roman"/>
          <w:iCs/>
        </w:rPr>
        <w:t>Рок плаћања је</w:t>
      </w:r>
      <w:r w:rsidRPr="000D5F61">
        <w:rPr>
          <w:iCs/>
          <w:lang w:val="sr-Cyrl-CS"/>
        </w:rPr>
        <w:t xml:space="preserve"> </w:t>
      </w:r>
      <w:r>
        <w:rPr>
          <w:rFonts w:ascii="Times New Roman" w:hAnsi="Times New Roman"/>
          <w:lang w:val="sr-Cyrl-CS"/>
        </w:rPr>
        <w:t>45 календарских дана</w:t>
      </w:r>
      <w:r w:rsidRPr="00F469AF">
        <w:rPr>
          <w:rFonts w:ascii="Times New Roman" w:hAnsi="Times New Roman"/>
          <w:lang w:val="sr-Cyrl-CS"/>
        </w:rPr>
        <w:t xml:space="preserve"> у ком року Наручилац ће </w:t>
      </w:r>
      <w:r>
        <w:rPr>
          <w:rFonts w:ascii="Times New Roman" w:hAnsi="Times New Roman"/>
          <w:lang w:val="sr-Cyrl-CS"/>
        </w:rPr>
        <w:t>Понуђачу</w:t>
      </w:r>
      <w:r w:rsidRPr="00F469AF">
        <w:rPr>
          <w:rFonts w:ascii="Times New Roman" w:hAnsi="Times New Roman"/>
          <w:lang w:val="sr-Cyrl-CS"/>
        </w:rPr>
        <w:t xml:space="preserve"> вршити плаћање према коначном обрачуну </w:t>
      </w:r>
      <w:r w:rsidRPr="00F469AF">
        <w:rPr>
          <w:rFonts w:ascii="Times New Roman" w:hAnsi="Times New Roman"/>
          <w:noProof/>
          <w:lang w:val="sr-Cyrl-CS"/>
        </w:rPr>
        <w:t xml:space="preserve">од дана примопредаје </w:t>
      </w:r>
      <w:r w:rsidR="00A41E3F" w:rsidRPr="00A41E3F">
        <w:rPr>
          <w:rFonts w:ascii="Times New Roman" w:hAnsi="Times New Roman"/>
          <w:lang w:val="sr-Cyrl-RS"/>
        </w:rPr>
        <w:t>изгра</w:t>
      </w:r>
      <w:r w:rsidR="00A41E3F">
        <w:rPr>
          <w:rFonts w:ascii="Times New Roman" w:hAnsi="Times New Roman"/>
          <w:lang w:val="sr-Cyrl-RS"/>
        </w:rPr>
        <w:t>ђеног</w:t>
      </w:r>
      <w:r w:rsidR="00A41E3F" w:rsidRPr="00A41E3F">
        <w:rPr>
          <w:rFonts w:ascii="Times New Roman" w:hAnsi="Times New Roman"/>
          <w:lang w:val="sr-Cyrl-RS"/>
        </w:rPr>
        <w:t xml:space="preserve"> прикључног водовода од постојеће водоводне мреже насеља Трешњевац кроз ратарски рит до пословног објекта д.о.о. „Бата“</w:t>
      </w:r>
      <w:r w:rsidR="00A41E3F">
        <w:rPr>
          <w:rFonts w:ascii="Times New Roman" w:hAnsi="Times New Roman"/>
          <w:lang w:val="sr-Cyrl-RS"/>
        </w:rPr>
        <w:t xml:space="preserve"> </w:t>
      </w:r>
      <w:r w:rsidRPr="00F469AF">
        <w:rPr>
          <w:rFonts w:ascii="Times New Roman" w:hAnsi="Times New Roman"/>
          <w:noProof/>
          <w:lang w:val="sr-Cyrl-CS"/>
        </w:rPr>
        <w:t xml:space="preserve">између </w:t>
      </w:r>
      <w:r>
        <w:rPr>
          <w:rFonts w:ascii="Times New Roman" w:hAnsi="Times New Roman"/>
          <w:noProof/>
          <w:lang w:val="sr-Cyrl-CS"/>
        </w:rPr>
        <w:t>Понуђача</w:t>
      </w:r>
      <w:r w:rsidRPr="00F469AF">
        <w:rPr>
          <w:rFonts w:ascii="Times New Roman" w:hAnsi="Times New Roman"/>
          <w:noProof/>
          <w:lang w:val="sr-Cyrl-CS"/>
        </w:rPr>
        <w:t xml:space="preserve"> и Наручиоца.</w:t>
      </w:r>
      <w:r w:rsidRPr="00F469AF">
        <w:rPr>
          <w:rFonts w:ascii="Times New Roman" w:hAnsi="Times New Roman"/>
        </w:rPr>
        <w:t xml:space="preserve"> </w:t>
      </w:r>
    </w:p>
    <w:p w:rsidR="00702150" w:rsidRPr="000D5F61" w:rsidRDefault="00702150" w:rsidP="00702150">
      <w:pPr>
        <w:jc w:val="both"/>
        <w:rPr>
          <w:iCs/>
        </w:rPr>
      </w:pPr>
      <w:proofErr w:type="gramStart"/>
      <w:r w:rsidRPr="000D5F61">
        <w:rPr>
          <w:iCs/>
        </w:rPr>
        <w:t>Плаћање се врши уплатом на рачун понуђача.</w:t>
      </w:r>
      <w:proofErr w:type="gramEnd"/>
    </w:p>
    <w:p w:rsidR="00702150" w:rsidRPr="000D5F61" w:rsidRDefault="00702150" w:rsidP="00702150">
      <w:pPr>
        <w:jc w:val="both"/>
        <w:rPr>
          <w:b/>
          <w:bCs/>
          <w:i/>
          <w:iCs/>
          <w:lang w:val="sr-Cyrl-RS"/>
        </w:rPr>
      </w:pPr>
      <w:proofErr w:type="gramStart"/>
      <w:r w:rsidRPr="000D5F61">
        <w:rPr>
          <w:iCs/>
        </w:rPr>
        <w:t>Понуђачу није дозвољено да захтева аванс.</w:t>
      </w:r>
      <w:proofErr w:type="gramEnd"/>
    </w:p>
    <w:p w:rsidR="00A41E3F" w:rsidRDefault="00A41E3F" w:rsidP="00702150">
      <w:pPr>
        <w:jc w:val="both"/>
        <w:rPr>
          <w:b/>
          <w:bCs/>
          <w:iCs/>
          <w:lang w:val="sr-Cyrl-RS"/>
        </w:rPr>
      </w:pPr>
    </w:p>
    <w:p w:rsidR="00702150" w:rsidRPr="000D5F61" w:rsidRDefault="00702150" w:rsidP="00702150">
      <w:pPr>
        <w:jc w:val="both"/>
        <w:rPr>
          <w:iCs/>
        </w:rPr>
      </w:pPr>
      <w:r w:rsidRPr="000D5F61">
        <w:rPr>
          <w:b/>
          <w:bCs/>
          <w:iCs/>
        </w:rPr>
        <w:t xml:space="preserve">9.2. </w:t>
      </w:r>
      <w:r w:rsidRPr="000D5F61">
        <w:rPr>
          <w:iCs/>
          <w:u w:val="single"/>
        </w:rPr>
        <w:t>Захтеви у погледу гарантног рока</w:t>
      </w:r>
    </w:p>
    <w:p w:rsidR="00702150" w:rsidRPr="006608AB" w:rsidRDefault="00702150" w:rsidP="00702150">
      <w:pPr>
        <w:ind w:firstLine="708"/>
        <w:jc w:val="both"/>
        <w:rPr>
          <w:noProof/>
          <w:color w:val="auto"/>
          <w:lang w:val="sr-Cyrl-CS"/>
        </w:rPr>
      </w:pPr>
      <w:r w:rsidRPr="000D5F61">
        <w:rPr>
          <w:iCs/>
        </w:rPr>
        <w:t>Гаранција</w:t>
      </w:r>
      <w:r>
        <w:rPr>
          <w:iCs/>
          <w:lang w:val="sr-Cyrl-RS"/>
        </w:rPr>
        <w:t xml:space="preserve"> за квалитет изведених радова на </w:t>
      </w:r>
      <w:r w:rsidR="00A41E3F" w:rsidRPr="00A41E3F">
        <w:rPr>
          <w:lang w:val="sr-Cyrl-RS"/>
        </w:rPr>
        <w:t>изгра</w:t>
      </w:r>
      <w:r w:rsidR="00A41E3F">
        <w:rPr>
          <w:lang w:val="sr-Cyrl-RS"/>
        </w:rPr>
        <w:t>дњи</w:t>
      </w:r>
      <w:r w:rsidR="00A41E3F" w:rsidRPr="00A41E3F">
        <w:rPr>
          <w:lang w:val="sr-Cyrl-RS"/>
        </w:rPr>
        <w:t xml:space="preserve"> прикључног водовода од постојеће водоводне мреже насеља Трешњевац кроз ратарски рит до пословног објекта д.о.о. „Бата</w:t>
      </w:r>
      <w:proofErr w:type="gramStart"/>
      <w:r w:rsidR="00A41E3F" w:rsidRPr="00A41E3F">
        <w:rPr>
          <w:lang w:val="sr-Cyrl-RS"/>
        </w:rPr>
        <w:t>“</w:t>
      </w:r>
      <w:r w:rsidRPr="000D5F61">
        <w:rPr>
          <w:iCs/>
        </w:rPr>
        <w:t xml:space="preserve"> </w:t>
      </w:r>
      <w:r w:rsidR="006645AD">
        <w:rPr>
          <w:iCs/>
          <w:lang w:val="sr-Cyrl-RS"/>
        </w:rPr>
        <w:t>је</w:t>
      </w:r>
      <w:proofErr w:type="gramEnd"/>
      <w:r w:rsidR="006645AD">
        <w:rPr>
          <w:iCs/>
          <w:lang w:val="sr-Cyrl-RS"/>
        </w:rPr>
        <w:t xml:space="preserve"> 24</w:t>
      </w:r>
      <w:r>
        <w:rPr>
          <w:iCs/>
          <w:lang w:val="sr-Cyrl-RS"/>
        </w:rPr>
        <w:t xml:space="preserve"> месеци, а рачуна се</w:t>
      </w:r>
      <w:r w:rsidRPr="00736CE1">
        <w:rPr>
          <w:iCs/>
          <w:color w:val="FF0000"/>
        </w:rPr>
        <w:t xml:space="preserve"> </w:t>
      </w:r>
      <w:r w:rsidRPr="000D5F61">
        <w:rPr>
          <w:iCs/>
        </w:rPr>
        <w:t xml:space="preserve">од дана </w:t>
      </w:r>
      <w:r w:rsidRPr="00F469AF">
        <w:rPr>
          <w:noProof/>
          <w:lang w:val="sr-Cyrl-CS"/>
        </w:rPr>
        <w:t xml:space="preserve">примопредаје </w:t>
      </w:r>
      <w:r w:rsidR="00A41E3F">
        <w:rPr>
          <w:noProof/>
          <w:lang w:val="sr-Cyrl-CS"/>
        </w:rPr>
        <w:t>истих</w:t>
      </w:r>
      <w:r w:rsidRPr="00F469AF">
        <w:rPr>
          <w:noProof/>
          <w:lang w:val="sr-Cyrl-CS"/>
        </w:rPr>
        <w:t xml:space="preserve"> између </w:t>
      </w:r>
      <w:r>
        <w:rPr>
          <w:noProof/>
          <w:lang w:val="sr-Cyrl-CS"/>
        </w:rPr>
        <w:t>Понуђача</w:t>
      </w:r>
      <w:r w:rsidRPr="00F469AF">
        <w:rPr>
          <w:noProof/>
          <w:lang w:val="sr-Cyrl-CS"/>
        </w:rPr>
        <w:t xml:space="preserve"> и Наручиоца</w:t>
      </w:r>
      <w:r w:rsidRPr="000D5F61">
        <w:rPr>
          <w:iCs/>
        </w:rPr>
        <w:t>.</w:t>
      </w:r>
      <w:r>
        <w:rPr>
          <w:iCs/>
          <w:lang w:val="sr-Cyrl-RS"/>
        </w:rPr>
        <w:t xml:space="preserve"> </w:t>
      </w:r>
      <w:r w:rsidRPr="006608AB">
        <w:rPr>
          <w:noProof/>
          <w:color w:val="auto"/>
          <w:lang w:val="sr-Cyrl-CS"/>
        </w:rPr>
        <w:t>Понуђач је дужан да у гарантном року на позив Наручиоца отклони све евентуалне грешке и недостатке о свом трошку, уколико до тога дође у гарантном року и то у року од 15 (петнаест) дана од дана позива.</w:t>
      </w:r>
    </w:p>
    <w:p w:rsidR="00702150" w:rsidRPr="00F04375" w:rsidRDefault="00702150" w:rsidP="00702150">
      <w:pPr>
        <w:ind w:firstLine="708"/>
        <w:jc w:val="both"/>
        <w:rPr>
          <w:iCs/>
          <w:lang w:val="sr-Cyrl-RS"/>
        </w:rPr>
      </w:pPr>
    </w:p>
    <w:p w:rsidR="00702150" w:rsidRPr="000D5F61" w:rsidRDefault="00702150" w:rsidP="00702150">
      <w:pPr>
        <w:jc w:val="both"/>
        <w:rPr>
          <w:iCs/>
        </w:rPr>
      </w:pPr>
    </w:p>
    <w:p w:rsidR="00702150" w:rsidRDefault="00702150" w:rsidP="00702150">
      <w:pPr>
        <w:jc w:val="both"/>
        <w:rPr>
          <w:iCs/>
          <w:u w:val="single"/>
          <w:lang w:val="sr-Cyrl-RS"/>
        </w:rPr>
      </w:pPr>
      <w:r w:rsidRPr="000D5F61">
        <w:rPr>
          <w:b/>
          <w:bCs/>
          <w:i/>
          <w:iCs/>
        </w:rPr>
        <w:t xml:space="preserve">9.3. </w:t>
      </w:r>
      <w:r w:rsidRPr="000D5F61">
        <w:rPr>
          <w:iCs/>
          <w:u w:val="single"/>
        </w:rPr>
        <w:t>Захтев у погледу рока (извођења радова)</w:t>
      </w:r>
    </w:p>
    <w:p w:rsidR="00702150" w:rsidRPr="006608AB" w:rsidRDefault="00702150" w:rsidP="00702150">
      <w:pPr>
        <w:ind w:firstLine="709"/>
        <w:jc w:val="both"/>
        <w:rPr>
          <w:color w:val="auto"/>
          <w:lang w:val="sr-Cyrl-CS"/>
        </w:rPr>
      </w:pPr>
      <w:r>
        <w:rPr>
          <w:lang w:val="sr-Cyrl-CS"/>
        </w:rPr>
        <w:t xml:space="preserve">Рок за извођење радова на </w:t>
      </w:r>
      <w:r w:rsidR="00A41E3F" w:rsidRPr="00A41E3F">
        <w:rPr>
          <w:lang w:val="sr-Cyrl-RS"/>
        </w:rPr>
        <w:t>изгра</w:t>
      </w:r>
      <w:r w:rsidR="00A41E3F">
        <w:rPr>
          <w:lang w:val="sr-Cyrl-RS"/>
        </w:rPr>
        <w:t>дњи</w:t>
      </w:r>
      <w:r w:rsidR="00A41E3F" w:rsidRPr="00A41E3F">
        <w:rPr>
          <w:lang w:val="sr-Cyrl-RS"/>
        </w:rPr>
        <w:t xml:space="preserve"> прикључног водовода од постојеће водоводне мреже насеља Трешњевац кроз ратарски рит до пословног објекта д.о.о. „Бата“</w:t>
      </w:r>
      <w:r w:rsidR="00A41E3F">
        <w:rPr>
          <w:lang w:val="sr-Cyrl-RS"/>
        </w:rPr>
        <w:t xml:space="preserve"> </w:t>
      </w:r>
      <w:r w:rsidRPr="006201C4">
        <w:rPr>
          <w:lang w:val="sr-Cyrl-CS"/>
        </w:rPr>
        <w:t xml:space="preserve">је </w:t>
      </w:r>
      <w:r w:rsidR="00204CEC">
        <w:rPr>
          <w:color w:val="auto"/>
          <w:lang w:val="sr-Cyrl-CS"/>
        </w:rPr>
        <w:t>30</w:t>
      </w:r>
      <w:r w:rsidR="00A41E3F">
        <w:rPr>
          <w:color w:val="auto"/>
          <w:lang w:val="sr-Cyrl-CS"/>
        </w:rPr>
        <w:t xml:space="preserve"> </w:t>
      </w:r>
      <w:r w:rsidRPr="006608AB">
        <w:rPr>
          <w:color w:val="auto"/>
          <w:lang w:val="sr-Cyrl-CS"/>
        </w:rPr>
        <w:t xml:space="preserve"> радних дана </w:t>
      </w:r>
      <w:r w:rsidRPr="006201C4">
        <w:rPr>
          <w:lang w:val="sr-Cyrl-CS"/>
        </w:rPr>
        <w:t>након потписивања уговора</w:t>
      </w:r>
      <w:r>
        <w:rPr>
          <w:lang w:val="sr-Cyrl-CS"/>
        </w:rPr>
        <w:t>,</w:t>
      </w:r>
      <w:r w:rsidRPr="006201C4">
        <w:rPr>
          <w:lang w:val="sr-Cyrl-CS"/>
        </w:rPr>
        <w:t xml:space="preserve"> рачунајући од дана увођења Понуђача у посед тј. градилиште која се региструје у грађевинском дневнику.</w:t>
      </w:r>
      <w:r>
        <w:rPr>
          <w:lang w:val="sr-Cyrl-CS"/>
        </w:rPr>
        <w:t xml:space="preserve"> </w:t>
      </w:r>
      <w:r w:rsidRPr="006608AB">
        <w:rPr>
          <w:color w:val="auto"/>
          <w:lang w:val="sr-Cyrl-CS"/>
        </w:rPr>
        <w:t>Код утврђивања датума увођења у посед узеће се у обзир: временски услови, влажност земљишта на градилишту, подобност терена за механизацију.</w:t>
      </w:r>
    </w:p>
    <w:p w:rsidR="00702150" w:rsidRPr="000D5F61" w:rsidRDefault="00702150" w:rsidP="00702150">
      <w:pPr>
        <w:jc w:val="both"/>
        <w:rPr>
          <w:b/>
          <w:bCs/>
          <w:i/>
          <w:iCs/>
          <w:lang w:val="sr-Cyrl-RS"/>
        </w:rPr>
      </w:pPr>
    </w:p>
    <w:p w:rsidR="00702150" w:rsidRPr="000D5F61" w:rsidRDefault="00702150" w:rsidP="00702150">
      <w:pPr>
        <w:jc w:val="both"/>
        <w:rPr>
          <w:iCs/>
        </w:rPr>
      </w:pPr>
      <w:r w:rsidRPr="000D5F61">
        <w:rPr>
          <w:b/>
          <w:bCs/>
          <w:iCs/>
          <w:u w:val="single"/>
        </w:rPr>
        <w:t xml:space="preserve">9.4. </w:t>
      </w:r>
      <w:r w:rsidRPr="000D5F61">
        <w:rPr>
          <w:iCs/>
          <w:u w:val="single"/>
        </w:rPr>
        <w:t>Захтев у погледу рока важења понуде</w:t>
      </w:r>
    </w:p>
    <w:p w:rsidR="00702150" w:rsidRPr="00204CEC" w:rsidRDefault="00702150" w:rsidP="00702150">
      <w:pPr>
        <w:ind w:firstLine="708"/>
        <w:jc w:val="both"/>
        <w:rPr>
          <w:iCs/>
          <w:lang w:val="sr-Cyrl-RS"/>
        </w:rPr>
      </w:pPr>
      <w:proofErr w:type="gramStart"/>
      <w:r w:rsidRPr="000D5F61">
        <w:rPr>
          <w:iCs/>
        </w:rPr>
        <w:t xml:space="preserve">Рок важења понуде не може бити краћи од </w:t>
      </w:r>
      <w:r w:rsidRPr="00893D02">
        <w:rPr>
          <w:iCs/>
        </w:rPr>
        <w:t>30</w:t>
      </w:r>
      <w:r w:rsidRPr="000D5F61">
        <w:rPr>
          <w:iCs/>
        </w:rPr>
        <w:t xml:space="preserve"> дана од дана отварања понуда</w:t>
      </w:r>
      <w:r w:rsidR="00204CEC">
        <w:rPr>
          <w:iCs/>
          <w:lang w:val="sr-Cyrl-RS"/>
        </w:rPr>
        <w:t>.</w:t>
      </w:r>
      <w:proofErr w:type="gramEnd"/>
    </w:p>
    <w:p w:rsidR="00702150" w:rsidRPr="000D5F61" w:rsidRDefault="00702150" w:rsidP="00702150">
      <w:pPr>
        <w:ind w:firstLine="708"/>
        <w:jc w:val="both"/>
        <w:rPr>
          <w:iCs/>
        </w:rPr>
      </w:pPr>
      <w:proofErr w:type="gramStart"/>
      <w:r w:rsidRPr="000D5F6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702150" w:rsidRPr="000D5F61" w:rsidRDefault="00702150" w:rsidP="00702150">
      <w:pPr>
        <w:ind w:firstLine="708"/>
        <w:jc w:val="both"/>
        <w:rPr>
          <w:b/>
          <w:bCs/>
          <w:i/>
          <w:iCs/>
          <w:lang w:val="sr-Cyrl-RS"/>
        </w:rPr>
      </w:pPr>
      <w:proofErr w:type="gramStart"/>
      <w:r w:rsidRPr="000D5F61">
        <w:rPr>
          <w:iCs/>
        </w:rPr>
        <w:t>Понуђач који прихвати захтев за продужење рока важења понуде н</w:t>
      </w:r>
      <w:r>
        <w:rPr>
          <w:iCs/>
          <w:lang w:val="sr-Cyrl-RS"/>
        </w:rPr>
        <w:t>е</w:t>
      </w:r>
      <w:r w:rsidRPr="000D5F61">
        <w:rPr>
          <w:iCs/>
        </w:rPr>
        <w:t xml:space="preserve"> може мењати понуду.</w:t>
      </w:r>
      <w:proofErr w:type="gramEnd"/>
    </w:p>
    <w:p w:rsidR="00702150" w:rsidRPr="000D5F61" w:rsidRDefault="00702150" w:rsidP="00702150">
      <w:pPr>
        <w:jc w:val="both"/>
        <w:rPr>
          <w:b/>
          <w:color w:val="auto"/>
          <w:u w:val="single"/>
          <w:lang w:val="sr-Cyrl-RS"/>
        </w:rPr>
      </w:pPr>
    </w:p>
    <w:p w:rsidR="00702150" w:rsidRPr="000D5F61" w:rsidRDefault="00702150" w:rsidP="00702150">
      <w:pPr>
        <w:jc w:val="both"/>
        <w:rPr>
          <w:b/>
          <w:bCs/>
          <w:i/>
          <w:iCs/>
        </w:rPr>
      </w:pPr>
      <w:r w:rsidRPr="000D5F61">
        <w:rPr>
          <w:b/>
          <w:bCs/>
          <w:i/>
          <w:iCs/>
        </w:rPr>
        <w:t>10. ВАЛУТА И НАЧИН НА КОЈИ МОРА ДА БУДЕ НАВЕДЕНА И ИЗРАЖЕНА ЦЕНА У ПОНУДИ</w:t>
      </w:r>
    </w:p>
    <w:p w:rsidR="00702150" w:rsidRPr="000D5F61" w:rsidRDefault="00702150" w:rsidP="00702150">
      <w:pPr>
        <w:jc w:val="both"/>
        <w:rPr>
          <w:b/>
          <w:bCs/>
          <w:i/>
          <w:iCs/>
        </w:rPr>
      </w:pPr>
    </w:p>
    <w:p w:rsidR="00702150" w:rsidRPr="000D5F61" w:rsidRDefault="00702150" w:rsidP="00702150">
      <w:pPr>
        <w:ind w:firstLine="708"/>
        <w:jc w:val="both"/>
        <w:rPr>
          <w:iCs/>
        </w:rPr>
      </w:pPr>
      <w:proofErr w:type="gramStart"/>
      <w:r w:rsidRPr="000D5F61">
        <w:rPr>
          <w:iCs/>
        </w:rPr>
        <w:t xml:space="preserve">Цена мора бити исказана у динарима, са и </w:t>
      </w:r>
      <w:r w:rsidRPr="000D5F61">
        <w:rPr>
          <w:iCs/>
          <w:color w:val="00000A"/>
        </w:rPr>
        <w:t>без пореза на додату вредност,</w:t>
      </w:r>
      <w:r w:rsidRPr="000D5F61">
        <w:rPr>
          <w:color w:val="00000A"/>
        </w:rPr>
        <w:t xml:space="preserve"> </w:t>
      </w:r>
      <w:r w:rsidRPr="000D5F61">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702150" w:rsidRPr="003C6360" w:rsidRDefault="00702150" w:rsidP="00702150">
      <w:pPr>
        <w:jc w:val="both"/>
        <w:rPr>
          <w:iCs/>
          <w:color w:val="auto"/>
          <w:lang w:val="sr-Cyrl-RS"/>
        </w:rPr>
      </w:pPr>
      <w:proofErr w:type="gramStart"/>
      <w:r w:rsidRPr="003C6360">
        <w:rPr>
          <w:iCs/>
          <w:color w:val="auto"/>
        </w:rPr>
        <w:lastRenderedPageBreak/>
        <w:t>У цену је урачунат</w:t>
      </w:r>
      <w:r w:rsidRPr="003C6360">
        <w:rPr>
          <w:iCs/>
          <w:color w:val="auto"/>
          <w:lang w:val="sr-Cyrl-RS"/>
        </w:rPr>
        <w:t xml:space="preserve">а укупна цена </w:t>
      </w:r>
      <w:r>
        <w:rPr>
          <w:iCs/>
          <w:lang w:val="sr-Cyrl-RS"/>
        </w:rPr>
        <w:t xml:space="preserve">изведених радова </w:t>
      </w:r>
      <w:r w:rsidRPr="003C6360">
        <w:rPr>
          <w:iCs/>
          <w:color w:val="auto"/>
          <w:lang w:val="sr-Cyrl-RS"/>
        </w:rPr>
        <w:t xml:space="preserve">са свим трошковима који се јављају за време </w:t>
      </w:r>
      <w:r>
        <w:rPr>
          <w:iCs/>
          <w:color w:val="auto"/>
          <w:lang w:val="sr-Cyrl-RS"/>
        </w:rPr>
        <w:t>извођења радова</w:t>
      </w:r>
      <w:r w:rsidRPr="003C6360">
        <w:rPr>
          <w:iCs/>
          <w:color w:val="auto"/>
          <w:lang w:val="sr-Cyrl-RS"/>
        </w:rPr>
        <w:t xml:space="preserve"> (трошкови набавке материјала, транспортни трошкови, </w:t>
      </w:r>
      <w:r>
        <w:rPr>
          <w:iCs/>
          <w:color w:val="auto"/>
          <w:lang w:val="sr-Cyrl-RS"/>
        </w:rPr>
        <w:t>трошкови из</w:t>
      </w:r>
      <w:r w:rsidRPr="003C6360">
        <w:rPr>
          <w:iCs/>
          <w:color w:val="auto"/>
          <w:lang w:val="sr-Cyrl-RS"/>
        </w:rPr>
        <w:t>градњ</w:t>
      </w:r>
      <w:r>
        <w:rPr>
          <w:iCs/>
          <w:color w:val="auto"/>
          <w:lang w:val="sr-Cyrl-RS"/>
        </w:rPr>
        <w:t>е</w:t>
      </w:r>
      <w:r w:rsidRPr="003C6360">
        <w:rPr>
          <w:iCs/>
          <w:color w:val="auto"/>
          <w:lang w:val="sr-Cyrl-RS"/>
        </w:rPr>
        <w:t xml:space="preserve">, осигурање до примопредаје, трошкови </w:t>
      </w:r>
      <w:r>
        <w:rPr>
          <w:iCs/>
          <w:color w:val="auto"/>
          <w:lang w:val="sr-Cyrl-RS"/>
        </w:rPr>
        <w:t>финансијског обезбеђења,</w:t>
      </w:r>
      <w:r w:rsidRPr="003C6360">
        <w:rPr>
          <w:iCs/>
          <w:color w:val="auto"/>
          <w:lang w:val="sr-Cyrl-RS"/>
        </w:rPr>
        <w:t xml:space="preserve"> итд.)</w:t>
      </w:r>
      <w:proofErr w:type="gramEnd"/>
      <w:r w:rsidRPr="003C6360">
        <w:rPr>
          <w:iCs/>
          <w:color w:val="auto"/>
          <w:lang w:val="sr-Cyrl-RS"/>
        </w:rPr>
        <w:t xml:space="preserve"> </w:t>
      </w:r>
      <w:r w:rsidRPr="003C6360">
        <w:rPr>
          <w:iCs/>
          <w:color w:val="auto"/>
        </w:rPr>
        <w:t xml:space="preserve"> </w:t>
      </w:r>
    </w:p>
    <w:p w:rsidR="00702150" w:rsidRPr="00FC34C3" w:rsidRDefault="00702150" w:rsidP="00702150">
      <w:pPr>
        <w:ind w:firstLine="708"/>
        <w:jc w:val="both"/>
        <w:rPr>
          <w:color w:val="auto"/>
        </w:rPr>
      </w:pPr>
      <w:proofErr w:type="gramStart"/>
      <w:r w:rsidRPr="00FC34C3">
        <w:rPr>
          <w:iCs/>
          <w:color w:val="auto"/>
        </w:rPr>
        <w:t>Цена је фиксна и не може се мењати.</w:t>
      </w:r>
      <w:proofErr w:type="gramEnd"/>
      <w:r w:rsidRPr="00FC34C3">
        <w:rPr>
          <w:color w:val="auto"/>
        </w:rPr>
        <w:t xml:space="preserve"> </w:t>
      </w:r>
    </w:p>
    <w:p w:rsidR="00702150" w:rsidRPr="000D5F61" w:rsidRDefault="00702150" w:rsidP="00702150">
      <w:pPr>
        <w:jc w:val="both"/>
        <w:rPr>
          <w:iCs/>
        </w:rPr>
      </w:pPr>
      <w:proofErr w:type="gramStart"/>
      <w:r w:rsidRPr="000D5F61">
        <w:t>Ако је у понуди исказана неуобичајено ниска цена, наручилац ће поступити у складу са чланом 92.</w:t>
      </w:r>
      <w:proofErr w:type="gramEnd"/>
      <w:r w:rsidRPr="000D5F61">
        <w:t xml:space="preserve"> </w:t>
      </w:r>
      <w:proofErr w:type="gramStart"/>
      <w:r w:rsidRPr="000D5F61">
        <w:t>Закона.</w:t>
      </w:r>
      <w:proofErr w:type="gramEnd"/>
    </w:p>
    <w:p w:rsidR="00702150" w:rsidRPr="000D5F61" w:rsidRDefault="00702150" w:rsidP="00702150">
      <w:pPr>
        <w:jc w:val="both"/>
        <w:rPr>
          <w:b/>
          <w:i/>
          <w:iCs/>
          <w:lang w:val="sr-Cyrl-RS"/>
        </w:rPr>
      </w:pPr>
      <w:proofErr w:type="gramStart"/>
      <w:r w:rsidRPr="000D5F61">
        <w:rPr>
          <w:iCs/>
        </w:rPr>
        <w:t>Ако понуђена цена укључује увозну царину и друге дажбине, понуђач је дужан да тај део одвојено искаже у динарима.</w:t>
      </w:r>
      <w:proofErr w:type="gramEnd"/>
    </w:p>
    <w:p w:rsidR="00702150" w:rsidRPr="000D5F61" w:rsidRDefault="00702150" w:rsidP="00702150">
      <w:pPr>
        <w:jc w:val="both"/>
        <w:rPr>
          <w:b/>
          <w:i/>
          <w:iCs/>
          <w:lang w:val="sr-Cyrl-RS"/>
        </w:rPr>
      </w:pPr>
    </w:p>
    <w:p w:rsidR="00702150" w:rsidRPr="000D5F61" w:rsidRDefault="00702150" w:rsidP="00702150">
      <w:pPr>
        <w:jc w:val="both"/>
      </w:pPr>
    </w:p>
    <w:p w:rsidR="00702150" w:rsidRPr="000D5F61" w:rsidRDefault="00702150" w:rsidP="00702150">
      <w:pPr>
        <w:jc w:val="both"/>
        <w:rPr>
          <w:b/>
          <w:i/>
          <w:iCs/>
          <w:color w:val="auto"/>
          <w:lang w:val="sr-Cyrl-RS"/>
        </w:rPr>
      </w:pPr>
      <w:r w:rsidRPr="000D5F61">
        <w:rPr>
          <w:b/>
          <w:i/>
          <w:iCs/>
          <w:color w:val="auto"/>
        </w:rPr>
        <w:t>11. ПОДАЦИ О ДРЖАВНОМ ОРГАНУ ИЛИ ОРГАНИЗАЦИЈИ, ОДНОСНО ОРГАНУ ИЛИ СЛУЖБИ ТЕРИТОРИЈАЛНЕ АУТОНОМИЈЕ  ИЛИ ЛОКАЛНЕ САМОУПРАВЕ ГДЕ СЕ МОГУ</w:t>
      </w:r>
      <w:r w:rsidRPr="000D5F61">
        <w:rPr>
          <w:b/>
          <w:i/>
          <w:iCs/>
          <w:color w:val="auto"/>
          <w:lang w:val="sr-Cyrl-RS"/>
        </w:rPr>
        <w:t xml:space="preserve"> </w:t>
      </w:r>
      <w:r w:rsidRPr="000D5F61">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02150" w:rsidRPr="000D5F61" w:rsidRDefault="00702150" w:rsidP="00702150">
      <w:pPr>
        <w:jc w:val="both"/>
        <w:rPr>
          <w:b/>
          <w:i/>
          <w:iCs/>
          <w:color w:val="auto"/>
          <w:lang w:val="sr-Cyrl-RS"/>
        </w:rPr>
      </w:pPr>
    </w:p>
    <w:p w:rsidR="00702150" w:rsidRPr="000D5F61" w:rsidRDefault="00702150" w:rsidP="00702150">
      <w:pPr>
        <w:ind w:firstLine="708"/>
        <w:jc w:val="both"/>
        <w:rPr>
          <w:rFonts w:eastAsia="TimesNewRomanPSMT"/>
          <w:bCs/>
          <w:iCs/>
          <w:color w:val="auto"/>
        </w:rPr>
      </w:pPr>
      <w:proofErr w:type="gramStart"/>
      <w:r w:rsidRPr="000D5F61">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702150" w:rsidRPr="000D5F61" w:rsidRDefault="00702150" w:rsidP="00702150">
      <w:pPr>
        <w:ind w:firstLine="708"/>
        <w:jc w:val="both"/>
        <w:rPr>
          <w:rFonts w:eastAsia="TimesNewRomanPSMT"/>
          <w:bCs/>
          <w:iCs/>
          <w:color w:val="auto"/>
        </w:rPr>
      </w:pPr>
      <w:proofErr w:type="gramStart"/>
      <w:r w:rsidRPr="000D5F61">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702150" w:rsidRPr="000D5F61" w:rsidRDefault="00702150" w:rsidP="00702150">
      <w:pPr>
        <w:ind w:firstLine="708"/>
        <w:jc w:val="both"/>
      </w:pPr>
      <w:proofErr w:type="gramStart"/>
      <w:r w:rsidRPr="000D5F61">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702150" w:rsidRPr="000D5F61" w:rsidRDefault="00702150" w:rsidP="00702150">
      <w:pPr>
        <w:jc w:val="both"/>
        <w:rPr>
          <w:b/>
          <w:i/>
          <w:iCs/>
          <w:lang w:val="sr-Cyrl-RS"/>
        </w:rPr>
      </w:pPr>
    </w:p>
    <w:p w:rsidR="00702150" w:rsidRPr="000D5F61" w:rsidRDefault="00702150" w:rsidP="00702150">
      <w:pPr>
        <w:jc w:val="both"/>
        <w:rPr>
          <w:lang w:val="sr-Cyrl-RS"/>
        </w:rPr>
      </w:pPr>
    </w:p>
    <w:p w:rsidR="00702150" w:rsidRPr="00204CEC" w:rsidRDefault="00702150" w:rsidP="00702150">
      <w:pPr>
        <w:jc w:val="both"/>
        <w:rPr>
          <w:b/>
          <w:i/>
          <w:iCs/>
          <w:lang w:val="sr-Cyrl-RS"/>
        </w:rPr>
      </w:pPr>
      <w:r w:rsidRPr="000D5F61">
        <w:rPr>
          <w:b/>
          <w:i/>
          <w:iCs/>
        </w:rPr>
        <w:t>12. ПОДАЦИ О ВРСТИ, САДРЖИНИ, НАЧИНУ ПОДНОШЕЊА, ВИСИНИ И РОКОВИМА ОБЕЗБЕЂЕЊА ИСПУЊЕЊА ОБАВЕЗА ПОНУЂАЧА</w:t>
      </w:r>
    </w:p>
    <w:p w:rsidR="00702150" w:rsidRDefault="00204CEC" w:rsidP="00204CEC">
      <w:pPr>
        <w:pStyle w:val="Default"/>
        <w:ind w:right="48" w:firstLine="720"/>
        <w:jc w:val="both"/>
        <w:rPr>
          <w:rFonts w:ascii="Times New Roman" w:hAnsi="Times New Roman"/>
          <w:color w:val="auto"/>
          <w:lang w:val="sr-Cyrl-CS"/>
        </w:rPr>
      </w:pPr>
      <w:r>
        <w:rPr>
          <w:rFonts w:ascii="Times New Roman" w:hAnsi="Times New Roman"/>
          <w:color w:val="auto"/>
          <w:lang w:val="sr-Cyrl-RS"/>
        </w:rPr>
        <w:t>Не тражи се финансијска обезбеђења.</w:t>
      </w:r>
      <w:r w:rsidR="00702150">
        <w:rPr>
          <w:rFonts w:ascii="Times New Roman" w:hAnsi="Times New Roman"/>
          <w:color w:val="auto"/>
        </w:rPr>
        <w:t xml:space="preserve"> </w:t>
      </w:r>
    </w:p>
    <w:p w:rsidR="00702150" w:rsidRPr="000D5F61" w:rsidRDefault="00702150" w:rsidP="00702150">
      <w:pPr>
        <w:jc w:val="both"/>
        <w:rPr>
          <w:b/>
          <w:i/>
          <w:iCs/>
        </w:rPr>
      </w:pPr>
    </w:p>
    <w:p w:rsidR="00702150" w:rsidRPr="000D5F61" w:rsidRDefault="00702150" w:rsidP="00702150">
      <w:pPr>
        <w:jc w:val="both"/>
        <w:rPr>
          <w:lang w:val="sr-Cyrl-RS"/>
        </w:rPr>
      </w:pPr>
      <w:r w:rsidRPr="000D5F61">
        <w:rPr>
          <w:b/>
          <w:bCs/>
          <w:i/>
        </w:rPr>
        <w:t xml:space="preserve">13. ЗАШТИТА ПОВЕРЉИВОСТИ ПОДАТАКА КОЈЕ НАРУЧИЛАЦ СТАВЉА ПОНУЂАЧИМА НА РАСПОЛАГАЊЕ, УКЉУЧУЈУЋИ И ЊИХОВЕ ПОДИЗВОЂАЧЕ </w:t>
      </w:r>
    </w:p>
    <w:p w:rsidR="00702150" w:rsidRPr="000D5F61" w:rsidRDefault="00702150" w:rsidP="00702150">
      <w:pPr>
        <w:spacing w:before="120" w:after="120"/>
        <w:ind w:firstLine="708"/>
        <w:jc w:val="both"/>
        <w:rPr>
          <w:b/>
          <w:i/>
        </w:rPr>
      </w:pPr>
      <w:proofErr w:type="gramStart"/>
      <w:r w:rsidRPr="000D5F61">
        <w:t>Предметна набавка не садржи поверљиве информације које наручилац ставља на располагање.</w:t>
      </w:r>
      <w:proofErr w:type="gramEnd"/>
    </w:p>
    <w:p w:rsidR="00702150" w:rsidRPr="000D5F61" w:rsidRDefault="00702150" w:rsidP="00702150">
      <w:pPr>
        <w:jc w:val="both"/>
        <w:rPr>
          <w:b/>
          <w:bCs/>
          <w:lang w:val="sr-Cyrl-RS"/>
        </w:rPr>
      </w:pPr>
    </w:p>
    <w:p w:rsidR="00702150" w:rsidRPr="000D5F61" w:rsidRDefault="00702150" w:rsidP="00702150">
      <w:pPr>
        <w:jc w:val="both"/>
        <w:rPr>
          <w:b/>
          <w:bCs/>
        </w:rPr>
      </w:pPr>
      <w:r w:rsidRPr="000D5F61">
        <w:rPr>
          <w:b/>
          <w:bCs/>
        </w:rPr>
        <w:t>14. ДОДАТНЕ ИНФОРМАЦИЈЕ ИЛИ ПОЈАШЊЕЊА У ВЕЗИ СА ПРИПРЕМАЊЕМ ПОНУДЕ</w:t>
      </w:r>
    </w:p>
    <w:p w:rsidR="00702150" w:rsidRPr="00B04AE4" w:rsidRDefault="00702150" w:rsidP="00702150">
      <w:pPr>
        <w:ind w:firstLine="720"/>
        <w:jc w:val="both"/>
      </w:pPr>
      <w:proofErr w:type="gramStart"/>
      <w:r w:rsidRPr="00B04AE4">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sidRPr="00B04AE4">
        <w:t xml:space="preserve"> </w:t>
      </w:r>
    </w:p>
    <w:p w:rsidR="00702150" w:rsidRPr="00B04AE4" w:rsidRDefault="00702150" w:rsidP="00702150">
      <w:pPr>
        <w:ind w:firstLine="720"/>
        <w:jc w:val="both"/>
      </w:pPr>
      <w:proofErr w:type="gramStart"/>
      <w:r w:rsidRPr="00B04AE4">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B04AE4">
        <w:t xml:space="preserve"> </w:t>
      </w:r>
    </w:p>
    <w:p w:rsidR="00702150" w:rsidRPr="00B04AE4" w:rsidRDefault="00702150" w:rsidP="00702150">
      <w:pPr>
        <w:ind w:firstLine="720"/>
        <w:jc w:val="both"/>
      </w:pPr>
      <w:proofErr w:type="gramStart"/>
      <w:r w:rsidRPr="00B04AE4">
        <w:t>Додатне информације или појашњења упућују се са напоменом „Захтев за додатним информацијама или појашњењима конкурсне документације,</w:t>
      </w:r>
      <w:r w:rsidRPr="00B04AE4">
        <w:rPr>
          <w:rFonts w:eastAsia="TimesNewRomanPS-BoldMT"/>
          <w:b/>
          <w:bCs/>
        </w:rPr>
        <w:t xml:space="preserve"> ЈН бр</w:t>
      </w:r>
      <w:r>
        <w:rPr>
          <w:rFonts w:eastAsia="TimesNewRomanPS-BoldMT"/>
          <w:b/>
          <w:bCs/>
          <w:lang w:val="sr-Cyrl-RS"/>
        </w:rPr>
        <w:t>.</w:t>
      </w:r>
      <w:proofErr w:type="gramEnd"/>
      <w:r>
        <w:rPr>
          <w:rFonts w:eastAsia="TimesNewRomanPS-BoldMT"/>
          <w:b/>
          <w:bCs/>
          <w:lang w:val="sr-Cyrl-RS"/>
        </w:rPr>
        <w:t xml:space="preserve"> </w:t>
      </w:r>
      <w:r w:rsidR="00A41E3F">
        <w:rPr>
          <w:rFonts w:eastAsia="TimesNewRomanPS-BoldMT"/>
          <w:b/>
          <w:bCs/>
          <w:lang w:val="sr-Cyrl-RS"/>
        </w:rPr>
        <w:t>12</w:t>
      </w:r>
      <w:r w:rsidRPr="00B04AE4">
        <w:rPr>
          <w:rFonts w:eastAsia="TimesNewRomanPS-BoldMT"/>
          <w:b/>
          <w:bCs/>
        </w:rPr>
        <w:t>/201</w:t>
      </w:r>
      <w:r w:rsidR="00A41E3F">
        <w:rPr>
          <w:rFonts w:eastAsia="TimesNewRomanPS-BoldMT"/>
          <w:b/>
          <w:bCs/>
          <w:lang w:val="sr-Cyrl-RS"/>
        </w:rPr>
        <w:t>4</w:t>
      </w:r>
      <w:r>
        <w:rPr>
          <w:rFonts w:eastAsia="TimesNewRomanPS-BoldMT"/>
          <w:b/>
          <w:bCs/>
          <w:lang w:val="sr-Cyrl-RS"/>
        </w:rPr>
        <w:t>.</w:t>
      </w:r>
      <w:r w:rsidRPr="00B04AE4">
        <w:rPr>
          <w:i/>
          <w:iCs/>
        </w:rPr>
        <w:t xml:space="preserve"> </w:t>
      </w:r>
    </w:p>
    <w:p w:rsidR="00702150" w:rsidRPr="00B04AE4" w:rsidRDefault="00702150" w:rsidP="00702150">
      <w:pPr>
        <w:ind w:firstLine="720"/>
        <w:jc w:val="both"/>
      </w:pPr>
      <w:proofErr w:type="gramStart"/>
      <w:r w:rsidRPr="00B04AE4">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B04AE4">
        <w:t xml:space="preserve"> </w:t>
      </w:r>
    </w:p>
    <w:p w:rsidR="00702150" w:rsidRPr="00B04AE4" w:rsidRDefault="00702150" w:rsidP="00702150">
      <w:pPr>
        <w:ind w:firstLine="720"/>
        <w:jc w:val="both"/>
      </w:pPr>
      <w:proofErr w:type="gramStart"/>
      <w:r w:rsidRPr="00B04AE4">
        <w:lastRenderedPageBreak/>
        <w:t>По истеку рока предвиђеног за подношење понуда н</w:t>
      </w:r>
      <w:r w:rsidRPr="00B04AE4">
        <w:rPr>
          <w:lang w:val="sr-Cyrl-CS"/>
        </w:rPr>
        <w:t>а</w:t>
      </w:r>
      <w:r w:rsidRPr="00B04AE4">
        <w:t>ручилац не може да мења нити да допуњује конкурсну документацију.</w:t>
      </w:r>
      <w:proofErr w:type="gramEnd"/>
      <w:r w:rsidRPr="00B04AE4">
        <w:t xml:space="preserve"> </w:t>
      </w:r>
    </w:p>
    <w:p w:rsidR="00702150" w:rsidRPr="00B04AE4" w:rsidRDefault="00702150" w:rsidP="00702150">
      <w:pPr>
        <w:ind w:firstLine="720"/>
        <w:jc w:val="both"/>
        <w:rPr>
          <w:bCs/>
        </w:rPr>
      </w:pPr>
      <w:proofErr w:type="gramStart"/>
      <w:r w:rsidRPr="00B04AE4">
        <w:t>Тражење додатних информација или појашњења у вези са припремањем понуде телефоном није дозвољено.</w:t>
      </w:r>
      <w:proofErr w:type="gramEnd"/>
      <w:r w:rsidRPr="00B04AE4">
        <w:t xml:space="preserve"> </w:t>
      </w:r>
    </w:p>
    <w:p w:rsidR="00702150" w:rsidRPr="00B04AE4" w:rsidRDefault="00702150" w:rsidP="00702150">
      <w:pPr>
        <w:ind w:firstLine="720"/>
        <w:jc w:val="both"/>
      </w:pPr>
      <w:proofErr w:type="gramStart"/>
      <w:r w:rsidRPr="00B04AE4">
        <w:rPr>
          <w:bCs/>
        </w:rPr>
        <w:t>Комуникација у поступку јавне набавке врши се искључиво на начин одређен чланом 20.</w:t>
      </w:r>
      <w:proofErr w:type="gramEnd"/>
      <w:r w:rsidRPr="00B04AE4">
        <w:rPr>
          <w:bCs/>
        </w:rPr>
        <w:t xml:space="preserve"> </w:t>
      </w:r>
      <w:proofErr w:type="gramStart"/>
      <w:r w:rsidRPr="00B04AE4">
        <w:rPr>
          <w:bCs/>
        </w:rPr>
        <w:t>Закона.</w:t>
      </w:r>
      <w:proofErr w:type="gramEnd"/>
    </w:p>
    <w:p w:rsidR="00702150" w:rsidRPr="000D5F61" w:rsidRDefault="00702150" w:rsidP="00702150">
      <w:pPr>
        <w:jc w:val="both"/>
        <w:rPr>
          <w:b/>
          <w:bCs/>
        </w:rPr>
      </w:pPr>
    </w:p>
    <w:p w:rsidR="00702150" w:rsidRPr="000D5F61" w:rsidRDefault="00702150" w:rsidP="00702150">
      <w:pPr>
        <w:jc w:val="both"/>
        <w:rPr>
          <w:b/>
          <w:bCs/>
        </w:rPr>
      </w:pPr>
      <w:r w:rsidRPr="000D5F61">
        <w:rPr>
          <w:b/>
          <w:bCs/>
        </w:rPr>
        <w:t xml:space="preserve">15. ДОДАТНА ОБЈАШЊЕЊА ОД ПОНУЂАЧА ПОСЛЕ ОТВАРАЊА ПОНУДА И КОНТРОЛА КОД ПОНУЂАЧА ОДНОСНО ЊЕГОВОГ ПОДИЗВОЂАЧА </w:t>
      </w:r>
    </w:p>
    <w:p w:rsidR="00702150" w:rsidRPr="000D5F61" w:rsidRDefault="00702150" w:rsidP="00702150">
      <w:pPr>
        <w:ind w:firstLine="708"/>
        <w:jc w:val="both"/>
        <w:rPr>
          <w:rFonts w:eastAsia="TimesNewRomanPSMT"/>
          <w:bCs/>
        </w:rPr>
      </w:pPr>
      <w:proofErr w:type="gramStart"/>
      <w:r w:rsidRPr="000D5F61">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D5F61">
        <w:t xml:space="preserve"> </w:t>
      </w:r>
      <w:proofErr w:type="gramStart"/>
      <w:r w:rsidRPr="000D5F61">
        <w:t>Закона).</w:t>
      </w:r>
      <w:proofErr w:type="gramEnd"/>
      <w:r w:rsidRPr="000D5F61">
        <w:t xml:space="preserve"> </w:t>
      </w:r>
    </w:p>
    <w:p w:rsidR="00702150" w:rsidRPr="000D5F61" w:rsidRDefault="00702150" w:rsidP="00702150">
      <w:pPr>
        <w:tabs>
          <w:tab w:val="left" w:pos="-135"/>
          <w:tab w:val="left" w:pos="0"/>
          <w:tab w:val="left" w:pos="120"/>
        </w:tabs>
        <w:jc w:val="both"/>
      </w:pPr>
      <w:r>
        <w:rPr>
          <w:rFonts w:eastAsia="TimesNewRomanPSMT"/>
          <w:bCs/>
          <w:lang w:val="sr-Cyrl-RS"/>
        </w:rPr>
        <w:tab/>
      </w:r>
      <w:r>
        <w:rPr>
          <w:rFonts w:eastAsia="TimesNewRomanPSMT"/>
          <w:bCs/>
          <w:lang w:val="sr-Cyrl-RS"/>
        </w:rPr>
        <w:tab/>
      </w:r>
      <w:r w:rsidRPr="000D5F61">
        <w:rPr>
          <w:rFonts w:eastAsia="TimesNewRomanPSMT"/>
          <w:bCs/>
        </w:rPr>
        <w:t>Уколико наручилац оцени да су потребна додатна објашњења или је потребно извршити</w:t>
      </w:r>
      <w:r w:rsidRPr="000D5F61">
        <w:t xml:space="preserve"> контролу (увид) код понуђача, односно његовог подизвођача</w:t>
      </w:r>
      <w:r w:rsidRPr="000D5F6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02150" w:rsidRPr="000D5F61" w:rsidRDefault="00702150" w:rsidP="00702150">
      <w:pPr>
        <w:tabs>
          <w:tab w:val="left" w:pos="-135"/>
          <w:tab w:val="left" w:pos="0"/>
          <w:tab w:val="left" w:pos="120"/>
        </w:tabs>
        <w:jc w:val="both"/>
      </w:pPr>
      <w:r>
        <w:rPr>
          <w:lang w:val="sr-Cyrl-RS"/>
        </w:rPr>
        <w:tab/>
      </w:r>
      <w:r>
        <w:rPr>
          <w:lang w:val="sr-Cyrl-RS"/>
        </w:rPr>
        <w:tab/>
      </w:r>
      <w:proofErr w:type="gramStart"/>
      <w:r w:rsidRPr="000D5F61">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D5F61">
        <w:t xml:space="preserve"> </w:t>
      </w:r>
    </w:p>
    <w:p w:rsidR="00702150" w:rsidRPr="000D5F61" w:rsidRDefault="00702150" w:rsidP="00702150">
      <w:pPr>
        <w:tabs>
          <w:tab w:val="left" w:pos="-135"/>
          <w:tab w:val="left" w:pos="0"/>
          <w:tab w:val="left" w:pos="120"/>
        </w:tabs>
        <w:jc w:val="both"/>
      </w:pPr>
      <w:r>
        <w:rPr>
          <w:lang w:val="sr-Cyrl-RS"/>
        </w:rPr>
        <w:tab/>
      </w:r>
      <w:r>
        <w:rPr>
          <w:lang w:val="sr-Cyrl-RS"/>
        </w:rPr>
        <w:tab/>
      </w:r>
      <w:proofErr w:type="gramStart"/>
      <w:r w:rsidRPr="000D5F61">
        <w:t>У случају разлике између јединичне и укупне цене, меродавна је јединична цена.</w:t>
      </w:r>
      <w:proofErr w:type="gramEnd"/>
    </w:p>
    <w:p w:rsidR="00702150" w:rsidRPr="000D5F61" w:rsidRDefault="00702150" w:rsidP="00702150">
      <w:pPr>
        <w:ind w:firstLine="708"/>
        <w:jc w:val="both"/>
        <w:rPr>
          <w:b/>
          <w:bCs/>
          <w:lang w:val="sr-Cyrl-RS"/>
        </w:rPr>
      </w:pPr>
      <w:proofErr w:type="gramStart"/>
      <w:r w:rsidRPr="000D5F61">
        <w:t>Ако се понуђач не сагласи са исправком рачунских грешака, наручил</w:t>
      </w:r>
      <w:r w:rsidRPr="000D5F61">
        <w:rPr>
          <w:lang w:val="sr-Cyrl-CS"/>
        </w:rPr>
        <w:t>а</w:t>
      </w:r>
      <w:r w:rsidRPr="000D5F61">
        <w:t>ц ће његову понуду одбити као неприхватљиву.</w:t>
      </w:r>
      <w:proofErr w:type="gramEnd"/>
      <w:r w:rsidRPr="000D5F61">
        <w:t xml:space="preserve"> </w:t>
      </w:r>
    </w:p>
    <w:p w:rsidR="00702150" w:rsidRPr="000D5F61" w:rsidRDefault="00702150" w:rsidP="00702150">
      <w:pPr>
        <w:jc w:val="both"/>
        <w:rPr>
          <w:b/>
          <w:bCs/>
          <w:lang w:val="sr-Cyrl-RS"/>
        </w:rPr>
      </w:pPr>
    </w:p>
    <w:p w:rsidR="00702150" w:rsidRPr="000D5F61" w:rsidRDefault="00702150" w:rsidP="00702150">
      <w:pPr>
        <w:jc w:val="both"/>
        <w:rPr>
          <w:b/>
          <w:bCs/>
        </w:rPr>
      </w:pPr>
      <w:r w:rsidRPr="000D5F61">
        <w:rPr>
          <w:b/>
          <w:bCs/>
        </w:rPr>
        <w:t>16. ДОДАТНО ОБЕЗБЕЂЕЊЕ ИСПУЊЕЊА УГОВОРНИХ ОБАВЕЗА ПОНУЂАЧА КОЈИ СЕ НАЛАЗЕ НА СПИСКУ НЕГАТИВНИХ РЕФЕРЕНЦИ</w:t>
      </w:r>
    </w:p>
    <w:p w:rsidR="00702150" w:rsidRPr="00105FAD" w:rsidRDefault="00702150" w:rsidP="00702150">
      <w:pPr>
        <w:ind w:firstLine="720"/>
        <w:jc w:val="both"/>
        <w:rPr>
          <w:rFonts w:eastAsia="TimesNewRomanPSMT"/>
          <w:b/>
          <w:bCs/>
          <w:i/>
          <w:iCs/>
          <w:lang w:val="sr-Cyrl-RS"/>
        </w:rPr>
      </w:pPr>
      <w:proofErr w:type="gramStart"/>
      <w:r w:rsidRPr="00105FAD">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105FAD">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05FAD">
        <w:rPr>
          <w:rFonts w:eastAsia="TimesNewRomanPSMT"/>
          <w:b/>
          <w:bCs/>
          <w:iCs/>
        </w:rPr>
        <w:t xml:space="preserve"> у тренутку закључења уговора</w:t>
      </w:r>
      <w:r w:rsidRPr="00105FAD">
        <w:rPr>
          <w:rFonts w:eastAsia="TimesNewRomanPSMT"/>
          <w:bCs/>
          <w:iCs/>
          <w:color w:val="FF0000"/>
        </w:rPr>
        <w:t xml:space="preserve"> </w:t>
      </w:r>
      <w:r w:rsidRPr="00105FAD">
        <w:rPr>
          <w:rFonts w:eastAsia="TimesNewRomanPSMT"/>
          <w:bCs/>
          <w:iCs/>
        </w:rPr>
        <w:t xml:space="preserve">преда наручиоцу </w:t>
      </w:r>
      <w:r w:rsidRPr="00105FAD">
        <w:rPr>
          <w:rFonts w:eastAsia="TimesNewRomanPSMT"/>
          <w:b/>
          <w:bCs/>
          <w:iCs/>
        </w:rPr>
        <w:t>банкарску гаранцију за добро извршење посла</w:t>
      </w:r>
      <w:r w:rsidRPr="00105FAD">
        <w:rPr>
          <w:rFonts w:eastAsia="TimesNewRomanPSMT"/>
          <w:bCs/>
          <w:iCs/>
        </w:rPr>
        <w:t>, која ће бити са клаузулама: безусловна</w:t>
      </w:r>
      <w:r w:rsidRPr="00105FAD">
        <w:rPr>
          <w:rFonts w:eastAsia="TimesNewRomanPSMT"/>
          <w:bCs/>
          <w:iCs/>
          <w:lang w:val="sr-Cyrl-CS"/>
        </w:rPr>
        <w:t xml:space="preserve"> и</w:t>
      </w:r>
      <w:r w:rsidRPr="00105FAD">
        <w:rPr>
          <w:rFonts w:eastAsia="TimesNewRomanPSMT"/>
          <w:bCs/>
          <w:iCs/>
        </w:rPr>
        <w:t xml:space="preserve"> платива на први позив. Банкарска гаранција за добро извршење посла издаје се у висини </w:t>
      </w:r>
      <w:r w:rsidRPr="00105FAD">
        <w:rPr>
          <w:rFonts w:eastAsia="TimesNewRomanPSMT"/>
          <w:b/>
          <w:bCs/>
          <w:iCs/>
          <w:u w:val="single"/>
        </w:rPr>
        <w:t>од 15%</w:t>
      </w:r>
      <w:r w:rsidRPr="00105FAD">
        <w:rPr>
          <w:rFonts w:eastAsia="TimesNewRomanPSMT"/>
          <w:b/>
          <w:bCs/>
          <w:iCs/>
          <w:u w:val="single"/>
          <w:lang w:val="sr-Cyrl-CS"/>
        </w:rPr>
        <w:t>,</w:t>
      </w:r>
      <w:r w:rsidRPr="00105FAD">
        <w:rPr>
          <w:rFonts w:eastAsia="TimesNewRomanPSMT"/>
          <w:bCs/>
          <w:iCs/>
          <w:lang w:val="sr-Cyrl-CS"/>
        </w:rPr>
        <w:t xml:space="preserve">  </w:t>
      </w:r>
      <w:r w:rsidRPr="00105FAD">
        <w:rPr>
          <w:rFonts w:eastAsia="TimesNewRomanPSMT"/>
          <w:bCs/>
          <w:iCs/>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105FAD">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702150" w:rsidRPr="000D5F61" w:rsidRDefault="00702150" w:rsidP="00702150">
      <w:pPr>
        <w:jc w:val="both"/>
        <w:rPr>
          <w:b/>
          <w:bCs/>
        </w:rPr>
      </w:pPr>
    </w:p>
    <w:p w:rsidR="00702150" w:rsidRPr="000D5F61" w:rsidRDefault="00702150" w:rsidP="00702150">
      <w:pPr>
        <w:jc w:val="both"/>
      </w:pPr>
      <w:r w:rsidRPr="000D5F61">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02150" w:rsidRPr="00F469AF" w:rsidRDefault="00702150" w:rsidP="00702150">
      <w:pPr>
        <w:ind w:firstLine="709"/>
        <w:jc w:val="both"/>
        <w:rPr>
          <w:lang w:val="sr-Cyrl-CS"/>
        </w:rPr>
      </w:pPr>
      <w:r w:rsidRPr="000D5F61">
        <w:t xml:space="preserve">Избор најповољније понуде ће се извршити применом критеријума </w:t>
      </w:r>
      <w:r w:rsidRPr="000D5F61">
        <w:rPr>
          <w:b/>
          <w:bCs/>
        </w:rPr>
        <w:t>„</w:t>
      </w:r>
      <w:r w:rsidR="00204CEC">
        <w:rPr>
          <w:b/>
          <w:bCs/>
          <w:lang w:val="sr-Cyrl-RS"/>
        </w:rPr>
        <w:t>најнижа понуђена цена</w:t>
      </w:r>
      <w:proofErr w:type="gramStart"/>
      <w:r w:rsidRPr="000D5F61">
        <w:rPr>
          <w:b/>
          <w:bCs/>
        </w:rPr>
        <w:t>“</w:t>
      </w:r>
      <w:r>
        <w:rPr>
          <w:b/>
          <w:bCs/>
          <w:lang w:val="sr-Cyrl-RS"/>
        </w:rPr>
        <w:t xml:space="preserve"> </w:t>
      </w:r>
      <w:r w:rsidRPr="00F469AF">
        <w:rPr>
          <w:lang w:val="sr-Cyrl-CS"/>
        </w:rPr>
        <w:t>на</w:t>
      </w:r>
      <w:proofErr w:type="gramEnd"/>
      <w:r w:rsidRPr="00F469AF">
        <w:rPr>
          <w:lang w:val="sr-Cyrl-CS"/>
        </w:rPr>
        <w:t xml:space="preserve"> основу члана 85. став 1. тачка </w:t>
      </w:r>
      <w:r w:rsidR="00204CEC">
        <w:rPr>
          <w:lang w:val="sr-Cyrl-CS"/>
        </w:rPr>
        <w:t>2</w:t>
      </w:r>
      <w:r w:rsidRPr="00F469AF">
        <w:rPr>
          <w:lang w:val="sr-Cyrl-CS"/>
        </w:rPr>
        <w:t>. Закона о јавним набавкама.</w:t>
      </w:r>
    </w:p>
    <w:p w:rsidR="00702150" w:rsidRPr="00F469AF" w:rsidRDefault="00702150" w:rsidP="00702150">
      <w:pPr>
        <w:pStyle w:val="Default"/>
        <w:ind w:left="360" w:right="-284"/>
        <w:jc w:val="both"/>
        <w:rPr>
          <w:rFonts w:ascii="Times New Roman" w:hAnsi="Times New Roman"/>
          <w:color w:val="auto"/>
          <w:lang w:val="sr-Cyrl-CS"/>
        </w:rPr>
      </w:pPr>
    </w:p>
    <w:p w:rsidR="00702150" w:rsidRDefault="00702150" w:rsidP="00702150">
      <w:pPr>
        <w:jc w:val="both"/>
        <w:rPr>
          <w:b/>
          <w:bCs/>
          <w:lang w:val="sr-Cyrl-RS"/>
        </w:rPr>
      </w:pPr>
      <w:r w:rsidRPr="000D5F61">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E45E21" w:rsidRPr="00EB1ACF" w:rsidRDefault="00E45E21" w:rsidP="00E45E21">
      <w:pPr>
        <w:suppressAutoHyphens w:val="0"/>
        <w:autoSpaceDE w:val="0"/>
        <w:autoSpaceDN w:val="0"/>
        <w:adjustRightInd w:val="0"/>
        <w:spacing w:line="240" w:lineRule="auto"/>
        <w:ind w:firstLine="720"/>
        <w:jc w:val="both"/>
        <w:rPr>
          <w:rFonts w:eastAsia="TimesNewRoman"/>
          <w:bCs/>
          <w:iCs/>
          <w:color w:val="auto"/>
          <w:kern w:val="0"/>
          <w:lang w:val="sr-Cyrl-RS" w:eastAsia="en-US"/>
        </w:rPr>
      </w:pPr>
      <w:proofErr w:type="gramStart"/>
      <w:r w:rsidRPr="00EB1ACF">
        <w:rPr>
          <w:rFonts w:eastAsia="TimesNewRoman"/>
          <w:bCs/>
          <w:iCs/>
          <w:color w:val="auto"/>
          <w:kern w:val="0"/>
          <w:lang w:eastAsia="en-US"/>
        </w:rPr>
        <w:t>Уколико две или више понуда имају исту понуђену најнижу цену, као</w:t>
      </w:r>
      <w:r w:rsidRPr="00EB1ACF">
        <w:rPr>
          <w:rFonts w:eastAsia="TimesNewRoman"/>
          <w:bCs/>
          <w:iCs/>
          <w:color w:val="auto"/>
          <w:kern w:val="0"/>
          <w:lang w:val="sr-Cyrl-RS" w:eastAsia="en-US"/>
        </w:rPr>
        <w:t xml:space="preserve"> </w:t>
      </w:r>
      <w:r w:rsidRPr="00EB1ACF">
        <w:rPr>
          <w:rFonts w:eastAsia="TimesNewRoman"/>
          <w:bCs/>
          <w:iCs/>
          <w:color w:val="auto"/>
          <w:kern w:val="0"/>
          <w:lang w:eastAsia="en-US"/>
        </w:rPr>
        <w:t>најповољнија биће изабрана понуда оног понуђача који има дужи рок важења понуде.</w:t>
      </w:r>
      <w:proofErr w:type="gramEnd"/>
    </w:p>
    <w:p w:rsidR="00E45E21" w:rsidRDefault="00702150" w:rsidP="00702150">
      <w:pPr>
        <w:pStyle w:val="Szvegtrzsbehzssal"/>
        <w:tabs>
          <w:tab w:val="left" w:pos="345"/>
        </w:tabs>
        <w:ind w:left="0"/>
        <w:rPr>
          <w:lang w:val="sr-Cyrl-CS"/>
        </w:rPr>
      </w:pPr>
      <w:r w:rsidRPr="00AA45A6">
        <w:rPr>
          <w:lang w:val="sr-Cyrl-CS"/>
        </w:rPr>
        <w:tab/>
      </w:r>
      <w:r w:rsidRPr="00AA45A6">
        <w:rPr>
          <w:lang w:val="sr-Cyrl-CS"/>
        </w:rPr>
        <w:tab/>
      </w:r>
    </w:p>
    <w:p w:rsidR="00702150" w:rsidRPr="000D5F61" w:rsidRDefault="00702150" w:rsidP="00702150">
      <w:pPr>
        <w:jc w:val="both"/>
        <w:rPr>
          <w:b/>
          <w:bCs/>
          <w:lang w:val="sr-Cyrl-RS"/>
        </w:rPr>
      </w:pPr>
      <w:r w:rsidRPr="000D5F61">
        <w:rPr>
          <w:b/>
          <w:bCs/>
          <w:lang w:val="sr-Cyrl-CS"/>
        </w:rPr>
        <w:t>1</w:t>
      </w:r>
      <w:r w:rsidRPr="000D5F61">
        <w:rPr>
          <w:b/>
          <w:bCs/>
        </w:rPr>
        <w:t xml:space="preserve">9. ПОШТОВАЊЕ ОБАВЕЗА КОЈЕ ПРОИЗИЛАЗЕ ИЗ ВАЖЕЋИХ ПРОПИСА </w:t>
      </w:r>
    </w:p>
    <w:p w:rsidR="00702150" w:rsidRPr="000D5F61" w:rsidRDefault="00702150" w:rsidP="00702150">
      <w:pPr>
        <w:ind w:firstLine="708"/>
        <w:jc w:val="both"/>
      </w:pPr>
      <w:proofErr w:type="gramStart"/>
      <w:r w:rsidRPr="000D5F61">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0D5F61">
        <w:t xml:space="preserve">  </w:t>
      </w:r>
      <w:proofErr w:type="gramStart"/>
      <w:r w:rsidRPr="000D5F61">
        <w:t xml:space="preserve">(Образац изјаве, </w:t>
      </w:r>
      <w:r w:rsidRPr="000D5F61">
        <w:rPr>
          <w:lang w:val="sr-Cyrl-RS"/>
        </w:rPr>
        <w:t xml:space="preserve">дат је у </w:t>
      </w:r>
      <w:r w:rsidRPr="000D5F61">
        <w:rPr>
          <w:lang w:val="sr-Cyrl-CS"/>
        </w:rPr>
        <w:t xml:space="preserve">поглављу </w:t>
      </w:r>
      <w:r w:rsidRPr="000D5F61">
        <w:t>XII</w:t>
      </w:r>
      <w:r w:rsidRPr="000D5F61">
        <w:rPr>
          <w:lang w:val="ru-RU"/>
        </w:rPr>
        <w:t xml:space="preserve"> </w:t>
      </w:r>
      <w:r w:rsidRPr="000D5F61">
        <w:t>конкурсне документације)</w:t>
      </w:r>
      <w:r w:rsidRPr="000D5F61">
        <w:rPr>
          <w:lang w:val="sr-Cyrl-CS"/>
        </w:rPr>
        <w:t>.</w:t>
      </w:r>
      <w:proofErr w:type="gramEnd"/>
    </w:p>
    <w:p w:rsidR="00702150" w:rsidRPr="000D5F61" w:rsidRDefault="00702150" w:rsidP="00702150">
      <w:pPr>
        <w:jc w:val="both"/>
        <w:rPr>
          <w:b/>
        </w:rPr>
      </w:pPr>
      <w:r w:rsidRPr="000D5F61">
        <w:t xml:space="preserve"> </w:t>
      </w:r>
    </w:p>
    <w:p w:rsidR="00702150" w:rsidRPr="000D5F61" w:rsidRDefault="00702150" w:rsidP="00702150">
      <w:pPr>
        <w:jc w:val="both"/>
        <w:rPr>
          <w:b/>
        </w:rPr>
      </w:pPr>
      <w:r w:rsidRPr="000D5F61">
        <w:rPr>
          <w:b/>
        </w:rPr>
        <w:t>20. КОРИШЋЕЊЕ ПАТЕНТА И ОДГОВОРНОСТ ЗА ПОВРЕДУ ЗАШТИЋЕНИХ ПРАВА ИНТЕЛЕКТУАЛНЕ СВОЈИНЕ ТРЕЋИХ ЛИЦА</w:t>
      </w:r>
    </w:p>
    <w:p w:rsidR="00702150" w:rsidRPr="000D5F61" w:rsidRDefault="00702150" w:rsidP="00702150">
      <w:pPr>
        <w:ind w:firstLine="708"/>
        <w:jc w:val="both"/>
        <w:rPr>
          <w:b/>
        </w:rPr>
      </w:pPr>
      <w:proofErr w:type="gramStart"/>
      <w:r w:rsidRPr="000D5F61">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02150" w:rsidRPr="000D5F61" w:rsidRDefault="00702150" w:rsidP="00702150">
      <w:pPr>
        <w:jc w:val="both"/>
        <w:rPr>
          <w:b/>
        </w:rPr>
      </w:pPr>
    </w:p>
    <w:p w:rsidR="00702150" w:rsidRPr="000D5F61" w:rsidRDefault="00702150" w:rsidP="00702150">
      <w:pPr>
        <w:jc w:val="both"/>
        <w:rPr>
          <w:b/>
          <w:bCs/>
        </w:rPr>
      </w:pPr>
      <w:r w:rsidRPr="000D5F61">
        <w:rPr>
          <w:b/>
          <w:bCs/>
        </w:rPr>
        <w:t xml:space="preserve">21. НАЧИН И РОК ЗА ПОДНОШЕЊЕ ЗАХТЕВА ЗА ЗАШТИТУ ПРАВА ПОНУЂАЧА </w:t>
      </w:r>
    </w:p>
    <w:p w:rsidR="00702150" w:rsidRPr="000D5F61" w:rsidRDefault="00702150" w:rsidP="00702150">
      <w:pPr>
        <w:ind w:firstLine="708"/>
        <w:jc w:val="both"/>
      </w:pPr>
      <w:proofErr w:type="gramStart"/>
      <w:r w:rsidRPr="000D5F61">
        <w:t>Захтев за заштиту права може да поднесе понуђач, односно свако заинтересовано лице, или пословно удружење у њихово им</w:t>
      </w:r>
      <w:r w:rsidRPr="000D5F61">
        <w:rPr>
          <w:lang w:val="sr-Cyrl-CS"/>
        </w:rPr>
        <w:t>е</w:t>
      </w:r>
      <w:r w:rsidRPr="000D5F61">
        <w:t>.</w:t>
      </w:r>
      <w:proofErr w:type="gramEnd"/>
      <w:r w:rsidRPr="000D5F61">
        <w:t xml:space="preserve"> </w:t>
      </w:r>
    </w:p>
    <w:p w:rsidR="00702150" w:rsidRPr="000D5F61" w:rsidRDefault="00702150" w:rsidP="00702150">
      <w:pPr>
        <w:ind w:firstLine="708"/>
        <w:jc w:val="both"/>
      </w:pPr>
      <w:proofErr w:type="gramStart"/>
      <w:r w:rsidRPr="000D5F61">
        <w:t>Захтев за заштиту права подноси се Републичкој комисији, а предаје наручиоцу.</w:t>
      </w:r>
      <w:proofErr w:type="gramEnd"/>
      <w:r w:rsidRPr="000D5F61">
        <w:t xml:space="preserve"> </w:t>
      </w:r>
      <w:proofErr w:type="gramStart"/>
      <w:r w:rsidRPr="000D5F61">
        <w:t>Примерак захтева за заштиту права подносилац истовремено доставља Републичкој комисији.</w:t>
      </w:r>
      <w:proofErr w:type="gramEnd"/>
      <w:r w:rsidRPr="000D5F61">
        <w:rPr>
          <w:rFonts w:eastAsia="TimesNewRomanPSMT"/>
          <w:bCs/>
        </w:rPr>
        <w:t xml:space="preserve"> </w:t>
      </w:r>
      <w:r w:rsidRPr="000D5F61">
        <w:rPr>
          <w:rFonts w:eastAsia="TimesNewRomanPSMT"/>
          <w:bCs/>
          <w:color w:val="auto"/>
        </w:rPr>
        <w:t>Захтев за заштиту права се доставља непосредно, електронском поштом</w:t>
      </w:r>
      <w:r w:rsidRPr="000D5F61">
        <w:rPr>
          <w:color w:val="auto"/>
          <w:lang w:val="sr-Cyrl-CS"/>
        </w:rPr>
        <w:t xml:space="preserve"> на </w:t>
      </w:r>
      <w:r w:rsidRPr="000D5F61">
        <w:rPr>
          <w:iCs/>
          <w:color w:val="auto"/>
        </w:rPr>
        <w:t>e</w:t>
      </w:r>
      <w:r w:rsidRPr="000D5F61">
        <w:rPr>
          <w:iCs/>
          <w:color w:val="auto"/>
          <w:lang w:val="ru-RU"/>
        </w:rPr>
        <w:t>-</w:t>
      </w:r>
      <w:r w:rsidRPr="000D5F61">
        <w:rPr>
          <w:iCs/>
          <w:color w:val="auto"/>
        </w:rPr>
        <w:t>mail</w:t>
      </w:r>
      <w:r>
        <w:rPr>
          <w:iCs/>
          <w:color w:val="auto"/>
          <w:lang w:val="sr-Cyrl-RS"/>
        </w:rPr>
        <w:t xml:space="preserve"> </w:t>
      </w:r>
      <w:r>
        <w:rPr>
          <w:i/>
          <w:color w:val="auto"/>
          <w:lang w:val="hu-HU"/>
        </w:rPr>
        <w:t>viglaci@kanjiza.rs</w:t>
      </w:r>
      <w:r w:rsidRPr="000D5F61">
        <w:rPr>
          <w:rFonts w:eastAsia="TimesNewRomanPSMT"/>
          <w:bCs/>
          <w:i/>
          <w:color w:val="auto"/>
        </w:rPr>
        <w:t>,</w:t>
      </w:r>
      <w:r w:rsidRPr="000D5F61">
        <w:rPr>
          <w:rFonts w:eastAsia="TimesNewRomanPSMT"/>
          <w:bCs/>
          <w:color w:val="auto"/>
        </w:rPr>
        <w:t xml:space="preserve"> факсом </w:t>
      </w:r>
      <w:r w:rsidRPr="000D5F61">
        <w:rPr>
          <w:color w:val="auto"/>
          <w:lang w:val="sr-Cyrl-CS"/>
        </w:rPr>
        <w:t>на број</w:t>
      </w:r>
      <w:r>
        <w:rPr>
          <w:i/>
          <w:color w:val="auto"/>
          <w:lang w:val="hu-HU"/>
        </w:rPr>
        <w:t>: 024</w:t>
      </w:r>
      <w:r>
        <w:rPr>
          <w:i/>
          <w:color w:val="auto"/>
          <w:lang w:val="sr-Cyrl-RS"/>
        </w:rPr>
        <w:t>/</w:t>
      </w:r>
      <w:r>
        <w:rPr>
          <w:i/>
          <w:color w:val="auto"/>
          <w:lang w:val="hu-HU"/>
        </w:rPr>
        <w:t xml:space="preserve">873-016 </w:t>
      </w:r>
      <w:r w:rsidRPr="000D5F61">
        <w:rPr>
          <w:rFonts w:eastAsia="TimesNewRomanPSMT"/>
          <w:bCs/>
          <w:color w:val="auto"/>
        </w:rPr>
        <w:t>или препорученом пошиљком са повратницом.</w:t>
      </w:r>
      <w:r w:rsidRPr="000D5F61">
        <w:rPr>
          <w:rFonts w:eastAsia="TimesNewRomanPSMT"/>
          <w:bCs/>
          <w:lang w:val="sr-Cyrl-CS"/>
        </w:rPr>
        <w:t xml:space="preserve"> </w:t>
      </w:r>
      <w:proofErr w:type="gramStart"/>
      <w:r w:rsidRPr="000D5F61">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0D5F61">
        <w:rPr>
          <w:lang w:val="sr-Cyrl-CS"/>
        </w:rPr>
        <w:t xml:space="preserve"> </w:t>
      </w:r>
      <w:proofErr w:type="gramStart"/>
      <w:r w:rsidRPr="000D5F61">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702150" w:rsidRPr="000D5F61" w:rsidRDefault="00702150" w:rsidP="00702150">
      <w:pPr>
        <w:ind w:firstLine="708"/>
        <w:jc w:val="both"/>
      </w:pPr>
      <w:r w:rsidRPr="000D5F61">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D5F61">
        <w:rPr>
          <w:lang w:val="sr-Cyrl-CS"/>
        </w:rPr>
        <w:t>7</w:t>
      </w:r>
      <w:r w:rsidRPr="000D5F61">
        <w:t xml:space="preserve"> дана пре истека рока за подношење понуда, без обзира на начин достављања.  </w:t>
      </w:r>
      <w:proofErr w:type="gramStart"/>
      <w:r w:rsidRPr="000D5F61">
        <w:t>У том случају подношења захтева за заштиту права долази до застоја рока за подношење понуда.</w:t>
      </w:r>
      <w:proofErr w:type="gramEnd"/>
      <w:r w:rsidRPr="000D5F61">
        <w:t xml:space="preserve"> </w:t>
      </w:r>
    </w:p>
    <w:p w:rsidR="00702150" w:rsidRPr="000D5F61" w:rsidRDefault="00702150" w:rsidP="00702150">
      <w:pPr>
        <w:jc w:val="both"/>
      </w:pPr>
      <w:proofErr w:type="gramStart"/>
      <w:r w:rsidRPr="000D5F61">
        <w:t>После доношења одлуке о додели уговора из чл.</w:t>
      </w:r>
      <w:proofErr w:type="gramEnd"/>
      <w:r w:rsidRPr="000D5F61">
        <w:t xml:space="preserve"> 108. Закона или одлуке о обустави поступка јавне набавке из чл. 109. Закона, рок за подношење захтева за заштиту права је </w:t>
      </w:r>
      <w:r w:rsidRPr="000D5F61">
        <w:rPr>
          <w:lang w:val="sr-Cyrl-CS"/>
        </w:rPr>
        <w:t xml:space="preserve">10 </w:t>
      </w:r>
      <w:r w:rsidRPr="000D5F61">
        <w:t xml:space="preserve">дана од дана пријема одлуке. </w:t>
      </w:r>
    </w:p>
    <w:p w:rsidR="00702150" w:rsidRPr="000D5F61" w:rsidRDefault="00702150" w:rsidP="00702150">
      <w:pPr>
        <w:ind w:firstLine="708"/>
        <w:jc w:val="both"/>
      </w:pPr>
      <w:proofErr w:type="gramStart"/>
      <w:r w:rsidRPr="000D5F6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0D5F61">
        <w:t xml:space="preserve"> </w:t>
      </w:r>
    </w:p>
    <w:p w:rsidR="00702150" w:rsidRPr="000D5F61" w:rsidRDefault="00702150" w:rsidP="00702150">
      <w:pPr>
        <w:ind w:firstLine="708"/>
        <w:jc w:val="both"/>
        <w:rPr>
          <w:rFonts w:eastAsia="TimesNewRomanPSMT"/>
          <w:bCs/>
        </w:rPr>
      </w:pPr>
      <w:proofErr w:type="gramStart"/>
      <w:r w:rsidRPr="000D5F61">
        <w:t>Ако је у истом поступку јавне набавке поново поднет захтев за заштиту права од стр</w:t>
      </w:r>
      <w:r w:rsidRPr="000D5F61">
        <w:rPr>
          <w:lang w:val="sr-Cyrl-CS"/>
        </w:rPr>
        <w:t>а</w:t>
      </w:r>
      <w:r w:rsidRPr="000D5F61">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D5F61">
        <w:t xml:space="preserve"> </w:t>
      </w:r>
    </w:p>
    <w:p w:rsidR="00702150" w:rsidRPr="000D5F61" w:rsidRDefault="00702150" w:rsidP="00702150">
      <w:pPr>
        <w:pStyle w:val="ListParagraph1"/>
        <w:ind w:left="0" w:firstLine="708"/>
        <w:jc w:val="both"/>
        <w:rPr>
          <w:rFonts w:eastAsia="TimesNewRomanPSMT"/>
          <w:bCs/>
        </w:rPr>
      </w:pPr>
      <w:r w:rsidRPr="000D5F61">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w:t>
      </w:r>
      <w:r w:rsidR="00E45E21" w:rsidRPr="00732964">
        <w:rPr>
          <w:rFonts w:eastAsia="TimesNewRomanPSMT"/>
          <w:bCs/>
          <w:lang w:val="sr-Cyrl-CS"/>
        </w:rPr>
        <w:t xml:space="preserve">број </w:t>
      </w:r>
      <w:r w:rsidR="00E45E21" w:rsidRPr="00B90B4F">
        <w:rPr>
          <w:lang w:eastAsia="en-US"/>
        </w:rPr>
        <w:t>рачуна буџета: 840-742221843-57</w:t>
      </w:r>
      <w:r w:rsidR="00E45E21" w:rsidRPr="00732964">
        <w:rPr>
          <w:rFonts w:eastAsia="TimesNewRomanPSMT"/>
          <w:bCs/>
          <w:lang w:val="sr-Cyrl-CS"/>
        </w:rPr>
        <w:t xml:space="preserve">, шифра плаћања: </w:t>
      </w:r>
      <w:r w:rsidR="00E45E21" w:rsidRPr="00B90B4F">
        <w:rPr>
          <w:lang w:eastAsia="en-US"/>
        </w:rPr>
        <w:t>153 или 253</w:t>
      </w:r>
      <w:r w:rsidR="00E45E21" w:rsidRPr="00732964">
        <w:rPr>
          <w:rFonts w:eastAsia="TimesNewRomanPSMT"/>
          <w:bCs/>
          <w:lang w:val="sr-Cyrl-CS"/>
        </w:rPr>
        <w:t xml:space="preserve">, </w:t>
      </w:r>
      <w:r w:rsidR="00E45E21" w:rsidRPr="00BC4477">
        <w:rPr>
          <w:rFonts w:eastAsia="TimesNewRomanPSMT"/>
          <w:bCs/>
          <w:lang w:val="sr-Cyrl-CS"/>
        </w:rPr>
        <w:t>модел 97</w:t>
      </w:r>
      <w:r w:rsidR="00E45E21">
        <w:rPr>
          <w:rFonts w:eastAsia="TimesNewRomanPSMT"/>
          <w:bCs/>
          <w:lang w:val="sr-Cyrl-CS"/>
        </w:rPr>
        <w:t>, позив на број</w:t>
      </w:r>
      <w:r w:rsidR="00E45E21" w:rsidRPr="00732964">
        <w:rPr>
          <w:rFonts w:eastAsia="TimesNewRomanPSMT"/>
          <w:bCs/>
          <w:lang w:val="sr-Cyrl-CS"/>
        </w:rPr>
        <w:t xml:space="preserve"> 50-016, сврха уплате: Републичка административна такса </w:t>
      </w:r>
      <w:r w:rsidR="00E45E21" w:rsidRPr="00BC4477">
        <w:rPr>
          <w:rFonts w:eastAsia="TimesNewRomanPSMT"/>
          <w:bCs/>
          <w:lang w:val="sr-Cyrl-CS"/>
        </w:rPr>
        <w:t>за поступак заштите права</w:t>
      </w:r>
      <w:r w:rsidR="00E45E21">
        <w:rPr>
          <w:rFonts w:eastAsia="TimesNewRomanPSMT"/>
          <w:bCs/>
          <w:lang w:val="sr-Cyrl-CS"/>
        </w:rPr>
        <w:t xml:space="preserve"> </w:t>
      </w:r>
      <w:r w:rsidR="00E45E21" w:rsidRPr="00732964">
        <w:rPr>
          <w:rFonts w:eastAsia="TimesNewRomanPSMT"/>
          <w:bCs/>
          <w:lang w:val="sr-Cyrl-CS"/>
        </w:rPr>
        <w:t xml:space="preserve">са назнаком јавне набавке на коју се односи (број или друга ознака конкретне јавне набавке), корисник: буџет Републике Србије.  </w:t>
      </w:r>
      <w:r w:rsidRPr="000D5F61">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702150" w:rsidRPr="000D5F61" w:rsidRDefault="00702150" w:rsidP="00702150">
      <w:pPr>
        <w:pStyle w:val="ListParagraph1"/>
        <w:ind w:left="0" w:firstLine="708"/>
        <w:jc w:val="both"/>
        <w:rPr>
          <w:rFonts w:eastAsia="TimesNewRomanPSMT"/>
          <w:bCs/>
        </w:rPr>
      </w:pPr>
      <w:r w:rsidRPr="000D5F61">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0D5F61">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0D5F61">
        <w:rPr>
          <w:rFonts w:eastAsia="TimesNewRomanPSMT"/>
          <w:bCs/>
        </w:rPr>
        <w:t>,1</w:t>
      </w:r>
      <w:proofErr w:type="gramEnd"/>
      <w:r w:rsidRPr="000D5F61">
        <w:rPr>
          <w:rFonts w:eastAsia="TimesNewRomanPSMT"/>
          <w:bCs/>
        </w:rPr>
        <w:t xml:space="preserve"> % процењене вредности јавне набавке ако је та вредност већа од 80.000.000 динара.</w:t>
      </w:r>
    </w:p>
    <w:p w:rsidR="00702150" w:rsidRPr="000D5F61" w:rsidRDefault="00702150" w:rsidP="00702150">
      <w:pPr>
        <w:ind w:firstLine="708"/>
        <w:jc w:val="both"/>
      </w:pPr>
      <w:proofErr w:type="gramStart"/>
      <w:r w:rsidRPr="000D5F61">
        <w:rPr>
          <w:rFonts w:eastAsia="TimesNewRomanPSMT"/>
          <w:bCs/>
        </w:rPr>
        <w:t>Поступак заштите права понуђача регулисан је одредбама чл.</w:t>
      </w:r>
      <w:proofErr w:type="gramEnd"/>
      <w:r w:rsidRPr="000D5F61">
        <w:rPr>
          <w:rFonts w:eastAsia="TimesNewRomanPSMT"/>
          <w:bCs/>
        </w:rPr>
        <w:t xml:space="preserve"> 138. - 167. </w:t>
      </w:r>
      <w:proofErr w:type="gramStart"/>
      <w:r w:rsidRPr="000D5F61">
        <w:rPr>
          <w:rFonts w:eastAsia="TimesNewRomanPSMT"/>
          <w:bCs/>
        </w:rPr>
        <w:t>Закона.</w:t>
      </w:r>
      <w:proofErr w:type="gramEnd"/>
    </w:p>
    <w:p w:rsidR="00702150" w:rsidRDefault="00702150" w:rsidP="00702150">
      <w:pPr>
        <w:jc w:val="both"/>
      </w:pPr>
    </w:p>
    <w:p w:rsidR="00702150" w:rsidRPr="000D5F61" w:rsidRDefault="00702150" w:rsidP="00702150">
      <w:pPr>
        <w:jc w:val="both"/>
        <w:rPr>
          <w:b/>
        </w:rPr>
      </w:pPr>
      <w:r w:rsidRPr="000D5F61">
        <w:rPr>
          <w:b/>
        </w:rPr>
        <w:t>2</w:t>
      </w:r>
      <w:r w:rsidRPr="000D5F61">
        <w:rPr>
          <w:b/>
          <w:lang w:val="sr-Cyrl-RS"/>
        </w:rPr>
        <w:t>2</w:t>
      </w:r>
      <w:r w:rsidRPr="000D5F61">
        <w:rPr>
          <w:b/>
        </w:rPr>
        <w:t>. РОК У КОЈЕМ ЋЕ УГОВОР БИТИ ЗАКЉУЧЕН</w:t>
      </w:r>
    </w:p>
    <w:p w:rsidR="00702150" w:rsidRPr="000D5F61" w:rsidRDefault="00702150" w:rsidP="00702150">
      <w:pPr>
        <w:jc w:val="both"/>
      </w:pPr>
      <w:proofErr w:type="gramStart"/>
      <w:r w:rsidRPr="000D5F61">
        <w:t>Уговор о јавној набавци ће бити закључен са понуђачем којем је додељен уговор у року од 8 дана од дана протека рока за подношење захт</w:t>
      </w:r>
      <w:r w:rsidRPr="000D5F61">
        <w:rPr>
          <w:lang w:val="sr-Cyrl-CS"/>
        </w:rPr>
        <w:t>е</w:t>
      </w:r>
      <w:r w:rsidRPr="000D5F61">
        <w:t>ва за заштиту права из члана 149.</w:t>
      </w:r>
      <w:proofErr w:type="gramEnd"/>
      <w:r w:rsidRPr="000D5F61">
        <w:t xml:space="preserve"> </w:t>
      </w:r>
      <w:proofErr w:type="gramStart"/>
      <w:r w:rsidRPr="000D5F61">
        <w:t>Закона.</w:t>
      </w:r>
      <w:proofErr w:type="gramEnd"/>
      <w:r w:rsidRPr="000D5F61">
        <w:t xml:space="preserve"> </w:t>
      </w:r>
    </w:p>
    <w:p w:rsidR="00702150" w:rsidRPr="000D5F61" w:rsidRDefault="00702150" w:rsidP="00702150">
      <w:pPr>
        <w:jc w:val="both"/>
        <w:rPr>
          <w:lang w:val="sr-Cyrl-RS"/>
        </w:rPr>
      </w:pPr>
      <w:proofErr w:type="gramStart"/>
      <w:r w:rsidRPr="000D5F61">
        <w:t>У случају да је поднета само једна понуда наручилац може закључити уговор пре истека рока за подношење захт</w:t>
      </w:r>
      <w:r w:rsidRPr="000D5F61">
        <w:rPr>
          <w:lang w:val="sr-Cyrl-RS"/>
        </w:rPr>
        <w:t>е</w:t>
      </w:r>
      <w:r w:rsidRPr="000D5F61">
        <w:t>ва за заштиту права, у складу са чланом 112.</w:t>
      </w:r>
      <w:proofErr w:type="gramEnd"/>
      <w:r w:rsidRPr="000D5F61">
        <w:t xml:space="preserve"> </w:t>
      </w:r>
      <w:proofErr w:type="gramStart"/>
      <w:r w:rsidRPr="000D5F61">
        <w:t>став</w:t>
      </w:r>
      <w:proofErr w:type="gramEnd"/>
      <w:r w:rsidRPr="000D5F61">
        <w:t xml:space="preserve"> 2. </w:t>
      </w:r>
      <w:proofErr w:type="gramStart"/>
      <w:r w:rsidRPr="000D5F61">
        <w:t>тачка</w:t>
      </w:r>
      <w:proofErr w:type="gramEnd"/>
      <w:r w:rsidRPr="000D5F61">
        <w:t xml:space="preserve"> 5) Закона. </w:t>
      </w:r>
    </w:p>
    <w:p w:rsidR="00702150" w:rsidRDefault="00702150" w:rsidP="00702150">
      <w:pPr>
        <w:jc w:val="both"/>
        <w:rPr>
          <w:lang w:val="sr-Cyrl-RS"/>
        </w:rPr>
      </w:pPr>
    </w:p>
    <w:p w:rsidR="00702150" w:rsidRPr="000D5F61" w:rsidRDefault="00702150" w:rsidP="00702150">
      <w:pPr>
        <w:jc w:val="both"/>
        <w:rPr>
          <w:lang w:val="sr-Cyrl-RS"/>
        </w:rPr>
      </w:pPr>
    </w:p>
    <w:p w:rsidR="00702150" w:rsidRPr="000D5F61" w:rsidRDefault="00702150" w:rsidP="00702150">
      <w:pPr>
        <w:jc w:val="both"/>
        <w:rPr>
          <w:lang w:val="sr-Cyrl-RS"/>
        </w:rPr>
      </w:pPr>
    </w:p>
    <w:p w:rsidR="00702150" w:rsidRPr="000D5F61" w:rsidRDefault="00702150" w:rsidP="00702150">
      <w:pPr>
        <w:jc w:val="both"/>
        <w:rPr>
          <w:lang w:val="sr-Cyrl-RS"/>
        </w:rPr>
      </w:pPr>
    </w:p>
    <w:p w:rsidR="00702150" w:rsidRPr="000D5F61" w:rsidRDefault="00702150" w:rsidP="00702150">
      <w:pPr>
        <w:jc w:val="both"/>
        <w:rPr>
          <w:lang w:val="sr-Cyrl-RS"/>
        </w:rPr>
      </w:pPr>
    </w:p>
    <w:p w:rsidR="00702150" w:rsidRPr="000D5F61" w:rsidRDefault="00702150" w:rsidP="00702150">
      <w:pPr>
        <w:jc w:val="both"/>
        <w:rPr>
          <w:lang w:val="sr-Cyrl-RS"/>
        </w:rPr>
      </w:pPr>
      <w:r>
        <w:rPr>
          <w:lang w:val="sr-Cyrl-RS"/>
        </w:rPr>
        <w:br w:type="page"/>
      </w:r>
    </w:p>
    <w:p w:rsidR="00702150" w:rsidRPr="000D5F61" w:rsidRDefault="00702150" w:rsidP="00702150">
      <w:pPr>
        <w:jc w:val="both"/>
        <w:rPr>
          <w:lang w:val="sr-Cyrl-RS"/>
        </w:rPr>
      </w:pPr>
    </w:p>
    <w:p w:rsidR="00702150" w:rsidRPr="000D5F61" w:rsidRDefault="00702150" w:rsidP="00702150">
      <w:pPr>
        <w:shd w:val="clear" w:color="auto" w:fill="C6D9F1"/>
        <w:jc w:val="center"/>
        <w:rPr>
          <w:b/>
          <w:bCs/>
          <w:i/>
          <w:iCs/>
          <w:sz w:val="28"/>
          <w:szCs w:val="28"/>
        </w:rPr>
      </w:pPr>
      <w:proofErr w:type="gramStart"/>
      <w:r w:rsidRPr="000D5F61">
        <w:rPr>
          <w:b/>
          <w:bCs/>
          <w:i/>
          <w:iCs/>
          <w:sz w:val="28"/>
          <w:szCs w:val="28"/>
        </w:rPr>
        <w:t>VII  ОБРАЗАЦ</w:t>
      </w:r>
      <w:proofErr w:type="gramEnd"/>
      <w:r w:rsidRPr="000D5F61">
        <w:rPr>
          <w:b/>
          <w:bCs/>
          <w:i/>
          <w:iCs/>
          <w:sz w:val="28"/>
          <w:szCs w:val="28"/>
        </w:rPr>
        <w:t xml:space="preserve"> ПОНУДЕ</w:t>
      </w:r>
    </w:p>
    <w:p w:rsidR="00702150" w:rsidRPr="000D5F61" w:rsidRDefault="00702150" w:rsidP="00702150">
      <w:pPr>
        <w:shd w:val="clear" w:color="auto" w:fill="C6D9F1"/>
        <w:jc w:val="center"/>
        <w:rPr>
          <w:b/>
          <w:bCs/>
          <w:i/>
          <w:iCs/>
          <w:sz w:val="28"/>
          <w:szCs w:val="28"/>
        </w:rPr>
      </w:pPr>
    </w:p>
    <w:p w:rsidR="00702150" w:rsidRPr="000D5F61" w:rsidRDefault="00702150" w:rsidP="00702150">
      <w:pPr>
        <w:rPr>
          <w:b/>
          <w:bCs/>
          <w:i/>
          <w:iCs/>
          <w:sz w:val="28"/>
          <w:szCs w:val="28"/>
          <w:u w:val="single"/>
          <w:lang w:val="sr-Cyrl-RS"/>
        </w:rPr>
      </w:pPr>
    </w:p>
    <w:p w:rsidR="00702150" w:rsidRPr="00652937" w:rsidRDefault="00702150" w:rsidP="00702150">
      <w:pPr>
        <w:jc w:val="both"/>
        <w:rPr>
          <w:i/>
          <w:iCs/>
          <w:lang w:val="sr-Cyrl-RS"/>
        </w:rPr>
      </w:pPr>
      <w:r w:rsidRPr="000D5F61">
        <w:rPr>
          <w:iCs/>
        </w:rPr>
        <w:t>Понуда бр</w:t>
      </w:r>
      <w:r w:rsidRPr="000D5F61">
        <w:rPr>
          <w:iCs/>
          <w:lang w:val="sr-Cyrl-RS"/>
        </w:rPr>
        <w:t xml:space="preserve"> ________________ </w:t>
      </w:r>
      <w:r w:rsidRPr="000D5F61">
        <w:rPr>
          <w:iCs/>
        </w:rPr>
        <w:t>од</w:t>
      </w:r>
      <w:r w:rsidRPr="000D5F61">
        <w:rPr>
          <w:iCs/>
          <w:lang w:val="sr-Cyrl-RS"/>
        </w:rPr>
        <w:t xml:space="preserve"> __________________ </w:t>
      </w:r>
      <w:r w:rsidRPr="000D5F61">
        <w:rPr>
          <w:iCs/>
        </w:rPr>
        <w:t xml:space="preserve">за јавну </w:t>
      </w:r>
      <w:r w:rsidRPr="000D5F61">
        <w:rPr>
          <w:iCs/>
          <w:lang w:val="sr-Cyrl-RS"/>
        </w:rPr>
        <w:t>н</w:t>
      </w:r>
      <w:r w:rsidRPr="000D5F61">
        <w:rPr>
          <w:iCs/>
        </w:rPr>
        <w:t>абавку</w:t>
      </w:r>
      <w:r>
        <w:rPr>
          <w:iCs/>
          <w:lang w:val="sr-Cyrl-RS"/>
        </w:rPr>
        <w:t xml:space="preserve"> </w:t>
      </w:r>
      <w:r w:rsidRPr="00564B3B">
        <w:rPr>
          <w:rFonts w:eastAsia="TimesNewRomanPS-BoldMT"/>
          <w:bCs/>
          <w:lang w:val="sr-Cyrl-RS"/>
        </w:rPr>
        <w:t xml:space="preserve">извођења радова </w:t>
      </w:r>
      <w:r w:rsidRPr="00564B3B">
        <w:rPr>
          <w:rFonts w:eastAsia="TimesNewRomanPS-BoldMT"/>
          <w:bCs/>
        </w:rPr>
        <w:t>–</w:t>
      </w:r>
      <w:r w:rsidRPr="00564B3B">
        <w:rPr>
          <w:rFonts w:eastAsia="TimesNewRomanPS-BoldMT"/>
          <w:bCs/>
          <w:lang w:val="sr-Cyrl-RS"/>
        </w:rPr>
        <w:t xml:space="preserve"> </w:t>
      </w:r>
      <w:r w:rsidR="00B07504">
        <w:rPr>
          <w:lang w:val="sr-Cyrl-RS"/>
        </w:rPr>
        <w:t>изградња прикључног водовода од постојеће водоводне мреже насеља Трешњевац кроз ратарски рит до пословног објекта д.о.о. „Бата“</w:t>
      </w:r>
      <w:r w:rsidRPr="000D5F61">
        <w:rPr>
          <w:b/>
          <w:bCs/>
          <w:i/>
          <w:iCs/>
        </w:rPr>
        <w:t>,</w:t>
      </w:r>
      <w:r w:rsidRPr="000D5F61">
        <w:rPr>
          <w:b/>
          <w:bCs/>
          <w:iCs/>
        </w:rPr>
        <w:t xml:space="preserve"> </w:t>
      </w:r>
      <w:r w:rsidRPr="000D5F61">
        <w:rPr>
          <w:iCs/>
        </w:rPr>
        <w:t xml:space="preserve">ЈН број </w:t>
      </w:r>
      <w:r w:rsidR="00B07504">
        <w:rPr>
          <w:iCs/>
          <w:lang w:val="sr-Cyrl-RS"/>
        </w:rPr>
        <w:t>12</w:t>
      </w:r>
      <w:r>
        <w:rPr>
          <w:iCs/>
          <w:lang w:val="sr-Cyrl-RS"/>
        </w:rPr>
        <w:t>/201</w:t>
      </w:r>
      <w:r w:rsidR="00B07504">
        <w:rPr>
          <w:iCs/>
          <w:lang w:val="sr-Cyrl-RS"/>
        </w:rPr>
        <w:t>4</w:t>
      </w:r>
      <w:r w:rsidRPr="000D5F61">
        <w:rPr>
          <w:iCs/>
        </w:rPr>
        <w:t xml:space="preserve"> </w:t>
      </w:r>
    </w:p>
    <w:p w:rsidR="00702150" w:rsidRPr="000D5F61" w:rsidRDefault="00702150" w:rsidP="00702150">
      <w:pPr>
        <w:jc w:val="both"/>
        <w:rPr>
          <w:i/>
          <w:iCs/>
        </w:rPr>
      </w:pPr>
    </w:p>
    <w:p w:rsidR="00702150" w:rsidRPr="000D5F61" w:rsidRDefault="00702150" w:rsidP="00702150">
      <w:pPr>
        <w:rPr>
          <w:i/>
          <w:iCs/>
        </w:rPr>
      </w:pPr>
      <w:proofErr w:type="gramStart"/>
      <w:r w:rsidRPr="000D5F61">
        <w:rPr>
          <w:b/>
          <w:bCs/>
          <w:i/>
          <w:iCs/>
        </w:rPr>
        <w:t>1)ОПШТИ</w:t>
      </w:r>
      <w:proofErr w:type="gramEnd"/>
      <w:r w:rsidRPr="000D5F61">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702150" w:rsidRPr="000D5F61" w:rsidTr="00740744">
        <w:tc>
          <w:tcPr>
            <w:tcW w:w="4621"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jc w:val="both"/>
              <w:rPr>
                <w:b/>
                <w:bCs/>
                <w:i/>
                <w:iCs/>
              </w:rPr>
            </w:pPr>
            <w:r w:rsidRPr="000D5F61">
              <w:rPr>
                <w:i/>
                <w:iCs/>
              </w:rPr>
              <w:t>Назив понуђача:</w:t>
            </w:r>
          </w:p>
          <w:p w:rsidR="00702150" w:rsidRPr="000D5F61" w:rsidRDefault="00702150" w:rsidP="0074074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rPr>
                <w:b/>
                <w:bCs/>
                <w:i/>
                <w:iCs/>
              </w:rPr>
            </w:pPr>
          </w:p>
          <w:p w:rsidR="00702150" w:rsidRPr="000D5F61" w:rsidRDefault="00702150" w:rsidP="00740744">
            <w:pPr>
              <w:rPr>
                <w:b/>
                <w:bCs/>
                <w:i/>
                <w:iCs/>
              </w:rPr>
            </w:pPr>
          </w:p>
          <w:p w:rsidR="00702150" w:rsidRPr="000D5F61" w:rsidRDefault="00702150" w:rsidP="00740744">
            <w:pPr>
              <w:rPr>
                <w:b/>
                <w:bCs/>
                <w:i/>
                <w:iCs/>
              </w:rPr>
            </w:pPr>
          </w:p>
        </w:tc>
      </w:tr>
      <w:tr w:rsidR="00702150" w:rsidRPr="000D5F61" w:rsidTr="00740744">
        <w:tc>
          <w:tcPr>
            <w:tcW w:w="4621"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jc w:val="both"/>
              <w:rPr>
                <w:b/>
                <w:bCs/>
                <w:i/>
                <w:iCs/>
              </w:rPr>
            </w:pPr>
            <w:r w:rsidRPr="000D5F61">
              <w:rPr>
                <w:i/>
                <w:iCs/>
              </w:rPr>
              <w:t>Адреса понуђача:</w:t>
            </w:r>
          </w:p>
          <w:p w:rsidR="00702150" w:rsidRPr="000D5F61" w:rsidRDefault="00702150" w:rsidP="0074074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rPr>
                <w:b/>
                <w:bCs/>
                <w:i/>
                <w:iCs/>
              </w:rPr>
            </w:pPr>
          </w:p>
          <w:p w:rsidR="00702150" w:rsidRPr="000D5F61" w:rsidRDefault="00702150" w:rsidP="00740744">
            <w:pPr>
              <w:rPr>
                <w:b/>
                <w:bCs/>
                <w:i/>
                <w:iCs/>
              </w:rPr>
            </w:pPr>
          </w:p>
          <w:p w:rsidR="00702150" w:rsidRPr="000D5F61" w:rsidRDefault="00702150" w:rsidP="00740744">
            <w:pPr>
              <w:rPr>
                <w:b/>
                <w:bCs/>
                <w:i/>
                <w:iCs/>
              </w:rPr>
            </w:pPr>
          </w:p>
        </w:tc>
      </w:tr>
      <w:tr w:rsidR="00702150" w:rsidRPr="000D5F61" w:rsidTr="00740744">
        <w:tc>
          <w:tcPr>
            <w:tcW w:w="4621"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jc w:val="both"/>
              <w:rPr>
                <w:b/>
                <w:bCs/>
                <w:i/>
                <w:iCs/>
              </w:rPr>
            </w:pPr>
            <w:r w:rsidRPr="000D5F61">
              <w:rPr>
                <w:i/>
                <w:iCs/>
              </w:rPr>
              <w:t>Матични број понуђача:</w:t>
            </w:r>
          </w:p>
          <w:p w:rsidR="00702150" w:rsidRPr="000D5F61" w:rsidRDefault="00702150" w:rsidP="0074074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rPr>
                <w:b/>
                <w:bCs/>
                <w:i/>
                <w:iCs/>
              </w:rPr>
            </w:pPr>
          </w:p>
          <w:p w:rsidR="00702150" w:rsidRPr="000D5F61" w:rsidRDefault="00702150" w:rsidP="00740744">
            <w:pPr>
              <w:rPr>
                <w:b/>
                <w:bCs/>
                <w:i/>
                <w:iCs/>
              </w:rPr>
            </w:pPr>
          </w:p>
          <w:p w:rsidR="00702150" w:rsidRPr="000D5F61" w:rsidRDefault="00702150" w:rsidP="00740744">
            <w:pPr>
              <w:rPr>
                <w:b/>
                <w:bCs/>
                <w:i/>
                <w:iCs/>
              </w:rPr>
            </w:pPr>
          </w:p>
        </w:tc>
      </w:tr>
      <w:tr w:rsidR="00702150" w:rsidRPr="000D5F61" w:rsidTr="00740744">
        <w:tc>
          <w:tcPr>
            <w:tcW w:w="4621"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jc w:val="both"/>
              <w:rPr>
                <w:b/>
                <w:bCs/>
                <w:i/>
                <w:iCs/>
                <w:lang w:val="ru-RU"/>
              </w:rPr>
            </w:pPr>
            <w:r w:rsidRPr="000D5F61">
              <w:rPr>
                <w:i/>
                <w:iCs/>
                <w:lang w:val="ru-RU"/>
              </w:rPr>
              <w:t>Порески идентификациони број понуђача (ПИБ):</w:t>
            </w:r>
          </w:p>
          <w:p w:rsidR="00702150" w:rsidRPr="000D5F61" w:rsidRDefault="00702150" w:rsidP="0074074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rPr>
                <w:b/>
                <w:bCs/>
                <w:i/>
                <w:iCs/>
                <w:lang w:val="ru-RU"/>
              </w:rPr>
            </w:pPr>
          </w:p>
        </w:tc>
      </w:tr>
      <w:tr w:rsidR="00702150" w:rsidRPr="000D5F61" w:rsidTr="00740744">
        <w:tc>
          <w:tcPr>
            <w:tcW w:w="4621"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jc w:val="both"/>
              <w:rPr>
                <w:b/>
                <w:bCs/>
                <w:i/>
                <w:iCs/>
              </w:rPr>
            </w:pPr>
            <w:r w:rsidRPr="000D5F61">
              <w:rPr>
                <w:i/>
                <w:iCs/>
              </w:rPr>
              <w:t>Име особе за контакт:</w:t>
            </w:r>
          </w:p>
          <w:p w:rsidR="00702150" w:rsidRPr="000D5F61" w:rsidRDefault="00702150" w:rsidP="0074074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rPr>
                <w:b/>
                <w:bCs/>
                <w:i/>
                <w:iCs/>
              </w:rPr>
            </w:pPr>
          </w:p>
          <w:p w:rsidR="00702150" w:rsidRPr="000D5F61" w:rsidRDefault="00702150" w:rsidP="00740744">
            <w:pPr>
              <w:rPr>
                <w:b/>
                <w:bCs/>
                <w:i/>
                <w:iCs/>
              </w:rPr>
            </w:pPr>
          </w:p>
          <w:p w:rsidR="00702150" w:rsidRPr="000D5F61" w:rsidRDefault="00702150" w:rsidP="00740744">
            <w:pPr>
              <w:rPr>
                <w:b/>
                <w:bCs/>
                <w:i/>
                <w:iCs/>
              </w:rPr>
            </w:pPr>
          </w:p>
        </w:tc>
      </w:tr>
      <w:tr w:rsidR="00702150" w:rsidRPr="000D5F61" w:rsidTr="00740744">
        <w:tc>
          <w:tcPr>
            <w:tcW w:w="4621"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jc w:val="both"/>
              <w:rPr>
                <w:b/>
                <w:bCs/>
                <w:i/>
                <w:iCs/>
                <w:lang w:val="ru-RU"/>
              </w:rPr>
            </w:pPr>
            <w:r w:rsidRPr="000D5F61">
              <w:rPr>
                <w:i/>
                <w:iCs/>
                <w:lang w:val="ru-RU"/>
              </w:rPr>
              <w:t>Електронска адреса понуђача (</w:t>
            </w:r>
            <w:r w:rsidRPr="000D5F61">
              <w:rPr>
                <w:i/>
                <w:iCs/>
              </w:rPr>
              <w:t>e</w:t>
            </w:r>
            <w:r w:rsidRPr="000D5F61">
              <w:rPr>
                <w:i/>
                <w:iCs/>
                <w:lang w:val="ru-RU"/>
              </w:rPr>
              <w:t>-</w:t>
            </w:r>
            <w:r w:rsidRPr="000D5F61">
              <w:rPr>
                <w:i/>
                <w:iCs/>
              </w:rPr>
              <w:t>mail</w:t>
            </w:r>
            <w:r w:rsidRPr="000D5F61">
              <w:rPr>
                <w:i/>
                <w:iCs/>
                <w:lang w:val="ru-RU"/>
              </w:rPr>
              <w:t>):</w:t>
            </w:r>
          </w:p>
          <w:p w:rsidR="00702150" w:rsidRPr="000D5F61" w:rsidRDefault="00702150" w:rsidP="0074074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rPr>
                <w:b/>
                <w:bCs/>
                <w:i/>
                <w:iCs/>
                <w:lang w:val="ru-RU"/>
              </w:rPr>
            </w:pPr>
          </w:p>
        </w:tc>
      </w:tr>
      <w:tr w:rsidR="00702150" w:rsidRPr="000D5F61" w:rsidTr="00740744">
        <w:tc>
          <w:tcPr>
            <w:tcW w:w="4621"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jc w:val="both"/>
              <w:rPr>
                <w:b/>
                <w:bCs/>
                <w:i/>
                <w:iCs/>
              </w:rPr>
            </w:pPr>
            <w:r w:rsidRPr="000D5F61">
              <w:rPr>
                <w:i/>
                <w:iCs/>
              </w:rPr>
              <w:t>Телефон:</w:t>
            </w:r>
          </w:p>
          <w:p w:rsidR="00702150" w:rsidRPr="000D5F61" w:rsidRDefault="00702150" w:rsidP="0074074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rPr>
                <w:b/>
                <w:bCs/>
                <w:i/>
                <w:iCs/>
              </w:rPr>
            </w:pPr>
          </w:p>
          <w:p w:rsidR="00702150" w:rsidRPr="000D5F61" w:rsidRDefault="00702150" w:rsidP="00740744">
            <w:pPr>
              <w:rPr>
                <w:b/>
                <w:bCs/>
                <w:i/>
                <w:iCs/>
              </w:rPr>
            </w:pPr>
          </w:p>
          <w:p w:rsidR="00702150" w:rsidRPr="000D5F61" w:rsidRDefault="00702150" w:rsidP="00740744">
            <w:pPr>
              <w:rPr>
                <w:b/>
                <w:bCs/>
                <w:i/>
                <w:iCs/>
              </w:rPr>
            </w:pPr>
          </w:p>
        </w:tc>
      </w:tr>
      <w:tr w:rsidR="00702150" w:rsidRPr="000D5F61" w:rsidTr="00740744">
        <w:tc>
          <w:tcPr>
            <w:tcW w:w="4621"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jc w:val="both"/>
              <w:rPr>
                <w:b/>
                <w:bCs/>
                <w:i/>
                <w:iCs/>
              </w:rPr>
            </w:pPr>
            <w:r w:rsidRPr="000D5F61">
              <w:rPr>
                <w:i/>
                <w:iCs/>
              </w:rPr>
              <w:t>Телефакс:</w:t>
            </w:r>
          </w:p>
          <w:p w:rsidR="00702150" w:rsidRPr="000D5F61" w:rsidRDefault="00702150" w:rsidP="0074074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rPr>
                <w:b/>
                <w:bCs/>
                <w:i/>
                <w:iCs/>
              </w:rPr>
            </w:pPr>
          </w:p>
          <w:p w:rsidR="00702150" w:rsidRPr="000D5F61" w:rsidRDefault="00702150" w:rsidP="00740744">
            <w:pPr>
              <w:rPr>
                <w:b/>
                <w:bCs/>
                <w:i/>
                <w:iCs/>
              </w:rPr>
            </w:pPr>
          </w:p>
          <w:p w:rsidR="00702150" w:rsidRPr="000D5F61" w:rsidRDefault="00702150" w:rsidP="00740744">
            <w:pPr>
              <w:rPr>
                <w:b/>
                <w:bCs/>
                <w:i/>
                <w:iCs/>
              </w:rPr>
            </w:pPr>
          </w:p>
        </w:tc>
      </w:tr>
      <w:tr w:rsidR="00702150" w:rsidRPr="000D5F61" w:rsidTr="00740744">
        <w:tc>
          <w:tcPr>
            <w:tcW w:w="4621"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jc w:val="both"/>
              <w:rPr>
                <w:b/>
                <w:bCs/>
                <w:i/>
                <w:iCs/>
                <w:lang w:val="ru-RU"/>
              </w:rPr>
            </w:pPr>
            <w:r w:rsidRPr="000D5F61">
              <w:rPr>
                <w:i/>
                <w:iCs/>
                <w:lang w:val="ru-RU"/>
              </w:rPr>
              <w:t>Број рачуна понуђача и назив банке:</w:t>
            </w:r>
          </w:p>
          <w:p w:rsidR="00702150" w:rsidRPr="000D5F61" w:rsidRDefault="00702150" w:rsidP="0074074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rPr>
                <w:b/>
                <w:bCs/>
                <w:i/>
                <w:iCs/>
                <w:lang w:val="ru-RU"/>
              </w:rPr>
            </w:pPr>
          </w:p>
          <w:p w:rsidR="00702150" w:rsidRPr="000D5F61" w:rsidRDefault="00702150" w:rsidP="00740744">
            <w:pPr>
              <w:rPr>
                <w:b/>
                <w:bCs/>
                <w:i/>
                <w:iCs/>
                <w:lang w:val="ru-RU"/>
              </w:rPr>
            </w:pPr>
          </w:p>
          <w:p w:rsidR="00702150" w:rsidRPr="000D5F61" w:rsidRDefault="00702150" w:rsidP="00740744">
            <w:pPr>
              <w:rPr>
                <w:b/>
                <w:bCs/>
                <w:i/>
                <w:iCs/>
                <w:lang w:val="ru-RU"/>
              </w:rPr>
            </w:pPr>
          </w:p>
        </w:tc>
      </w:tr>
      <w:tr w:rsidR="00702150" w:rsidRPr="000D5F61" w:rsidTr="00740744">
        <w:tc>
          <w:tcPr>
            <w:tcW w:w="4621"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jc w:val="both"/>
              <w:rPr>
                <w:b/>
                <w:bCs/>
                <w:i/>
                <w:iCs/>
                <w:lang w:val="ru-RU"/>
              </w:rPr>
            </w:pPr>
            <w:r w:rsidRPr="000D5F6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ind w:firstLine="708"/>
              <w:rPr>
                <w:b/>
                <w:bCs/>
                <w:i/>
                <w:iCs/>
                <w:lang w:val="ru-RU"/>
              </w:rPr>
            </w:pPr>
          </w:p>
          <w:p w:rsidR="00702150" w:rsidRPr="000D5F61" w:rsidRDefault="00702150" w:rsidP="00740744">
            <w:pPr>
              <w:ind w:firstLine="708"/>
              <w:rPr>
                <w:b/>
                <w:bCs/>
                <w:i/>
                <w:iCs/>
                <w:lang w:val="ru-RU"/>
              </w:rPr>
            </w:pPr>
          </w:p>
          <w:p w:rsidR="00702150" w:rsidRPr="000D5F61" w:rsidRDefault="00702150" w:rsidP="00740744">
            <w:pPr>
              <w:ind w:firstLine="708"/>
              <w:rPr>
                <w:b/>
                <w:bCs/>
                <w:i/>
                <w:iCs/>
                <w:lang w:val="ru-RU"/>
              </w:rPr>
            </w:pPr>
          </w:p>
        </w:tc>
      </w:tr>
    </w:tbl>
    <w:p w:rsidR="00702150" w:rsidRPr="000D5F61" w:rsidRDefault="00702150" w:rsidP="00702150"/>
    <w:p w:rsidR="00702150" w:rsidRPr="000D5F61" w:rsidRDefault="00702150" w:rsidP="00702150">
      <w:r w:rsidRPr="000D5F61">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02150" w:rsidRPr="000D5F61" w:rsidTr="0074074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center"/>
            </w:pPr>
          </w:p>
          <w:p w:rsidR="00702150" w:rsidRPr="000D5F61" w:rsidRDefault="00702150" w:rsidP="00740744">
            <w:pPr>
              <w:jc w:val="center"/>
              <w:rPr>
                <w:rFonts w:eastAsia="TimesNewRomanPSMT"/>
                <w:b/>
                <w:bCs/>
              </w:rPr>
            </w:pPr>
            <w:r w:rsidRPr="000D5F61">
              <w:rPr>
                <w:rFonts w:eastAsia="TimesNewRomanPSMT"/>
                <w:b/>
                <w:bCs/>
              </w:rPr>
              <w:t xml:space="preserve">А) САМОСТАЛНО </w:t>
            </w:r>
          </w:p>
        </w:tc>
      </w:tr>
      <w:tr w:rsidR="00702150" w:rsidRPr="000D5F61" w:rsidTr="0074074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center"/>
              <w:rPr>
                <w:rFonts w:eastAsia="TimesNewRomanPSMT"/>
                <w:b/>
                <w:bCs/>
              </w:rPr>
            </w:pPr>
          </w:p>
          <w:p w:rsidR="00702150" w:rsidRPr="000D5F61" w:rsidRDefault="00702150" w:rsidP="00740744">
            <w:pPr>
              <w:jc w:val="center"/>
              <w:rPr>
                <w:rFonts w:eastAsia="TimesNewRomanPSMT"/>
                <w:b/>
                <w:bCs/>
              </w:rPr>
            </w:pPr>
            <w:r w:rsidRPr="000D5F61">
              <w:rPr>
                <w:rFonts w:eastAsia="TimesNewRomanPSMT"/>
                <w:b/>
                <w:bCs/>
              </w:rPr>
              <w:t>Б) СА ПОДИЗВОЂАЧЕМ</w:t>
            </w:r>
          </w:p>
        </w:tc>
      </w:tr>
      <w:tr w:rsidR="00702150" w:rsidRPr="000D5F61" w:rsidTr="0074074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center"/>
              <w:rPr>
                <w:rFonts w:eastAsia="TimesNewRomanPSMT"/>
                <w:b/>
                <w:bCs/>
              </w:rPr>
            </w:pPr>
          </w:p>
          <w:p w:rsidR="00702150" w:rsidRPr="000D5F61" w:rsidRDefault="00702150" w:rsidP="00740744">
            <w:pPr>
              <w:jc w:val="center"/>
              <w:rPr>
                <w:b/>
                <w:i/>
                <w:iCs/>
                <w:lang w:val="ru-RU"/>
              </w:rPr>
            </w:pPr>
            <w:r w:rsidRPr="000D5F61">
              <w:rPr>
                <w:rFonts w:eastAsia="TimesNewRomanPSMT"/>
                <w:b/>
                <w:bCs/>
              </w:rPr>
              <w:t>В) КАО ЗАЈЕДНИЧКУ ПОНУДУ</w:t>
            </w:r>
          </w:p>
        </w:tc>
      </w:tr>
    </w:tbl>
    <w:p w:rsidR="00702150" w:rsidRPr="000D5F61" w:rsidRDefault="00702150" w:rsidP="00702150">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2150" w:rsidRPr="000D5F61" w:rsidRDefault="00702150" w:rsidP="00702150">
      <w:pPr>
        <w:jc w:val="both"/>
        <w:rPr>
          <w:rFonts w:eastAsia="TimesNewRomanPSMT"/>
          <w:b/>
          <w:bCs/>
          <w:i/>
          <w:lang w:val="sr-Cyrl-CS"/>
        </w:rPr>
      </w:pPr>
    </w:p>
    <w:p w:rsidR="00702150" w:rsidRPr="000D5F61" w:rsidRDefault="00702150" w:rsidP="00702150">
      <w:pPr>
        <w:jc w:val="both"/>
        <w:rPr>
          <w:rFonts w:eastAsia="TimesNewRomanPSMT"/>
          <w:b/>
          <w:bCs/>
          <w:i/>
        </w:rPr>
      </w:pPr>
      <w:r w:rsidRPr="000D5F61">
        <w:rPr>
          <w:rFonts w:eastAsia="TimesNewRomanPSMT"/>
          <w:b/>
          <w:bCs/>
          <w:i/>
          <w:lang w:val="sr-Cyrl-CS"/>
        </w:rPr>
        <w:t xml:space="preserve">3) </w:t>
      </w:r>
      <w:r w:rsidRPr="000D5F61">
        <w:rPr>
          <w:rFonts w:eastAsia="TimesNewRomanPSMT"/>
          <w:b/>
          <w:bCs/>
          <w:i/>
        </w:rPr>
        <w:t xml:space="preserve">ПОДАЦИ О ПОДИЗВОЂАЧУ </w:t>
      </w:r>
    </w:p>
    <w:p w:rsidR="00702150" w:rsidRPr="000D5F61" w:rsidRDefault="00702150" w:rsidP="00702150">
      <w:pPr>
        <w:jc w:val="both"/>
      </w:pPr>
      <w:r w:rsidRPr="000D5F61">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pPr>
          </w:p>
          <w:p w:rsidR="00702150" w:rsidRPr="000D5F61" w:rsidRDefault="00702150" w:rsidP="00740744">
            <w:pPr>
              <w:jc w:val="both"/>
              <w:rPr>
                <w:rFonts w:eastAsia="TimesNewRomanPSMT"/>
                <w:bCs/>
                <w:i/>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lang w:val="ru-RU"/>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lang w:val="ru-RU"/>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Cs/>
                <w:i/>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
                <w:bCs/>
                <w:lang w:val="ru-RU"/>
              </w:rPr>
            </w:pPr>
            <w:r w:rsidRPr="000D5F6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lang w:val="ru-RU"/>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
                <w:bCs/>
                <w:lang w:val="ru-RU"/>
              </w:rPr>
            </w:pPr>
            <w:r w:rsidRPr="000D5F6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lang w:val="ru-RU"/>
              </w:rPr>
            </w:pPr>
          </w:p>
        </w:tc>
      </w:tr>
    </w:tbl>
    <w:p w:rsidR="006645AD" w:rsidRDefault="006645AD" w:rsidP="00702150">
      <w:pPr>
        <w:jc w:val="both"/>
        <w:rPr>
          <w:b/>
          <w:bCs/>
          <w:i/>
          <w:iCs/>
          <w:u w:val="single"/>
          <w:lang w:val="ru-RU"/>
        </w:rPr>
      </w:pPr>
    </w:p>
    <w:p w:rsidR="00702150" w:rsidRPr="000D5F61" w:rsidRDefault="00702150" w:rsidP="00702150">
      <w:pPr>
        <w:jc w:val="both"/>
        <w:rPr>
          <w:i/>
          <w:iCs/>
          <w:lang w:val="ru-RU"/>
        </w:rPr>
      </w:pPr>
      <w:r w:rsidRPr="000D5F61">
        <w:rPr>
          <w:b/>
          <w:bCs/>
          <w:i/>
          <w:iCs/>
          <w:u w:val="single"/>
          <w:lang w:val="ru-RU"/>
        </w:rPr>
        <w:t>Напомена:</w:t>
      </w:r>
      <w:r w:rsidRPr="000D5F61">
        <w:rPr>
          <w:b/>
          <w:bCs/>
          <w:i/>
          <w:iCs/>
          <w:lang w:val="ru-RU"/>
        </w:rPr>
        <w:t xml:space="preserve"> </w:t>
      </w:r>
    </w:p>
    <w:p w:rsidR="00702150" w:rsidRPr="000D5F61" w:rsidRDefault="00702150" w:rsidP="00702150">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2150" w:rsidRPr="000D5F61" w:rsidRDefault="00702150" w:rsidP="00702150">
      <w:pPr>
        <w:jc w:val="both"/>
        <w:rPr>
          <w:rFonts w:eastAsia="TimesNewRomanPSMT"/>
          <w:b/>
          <w:bCs/>
          <w:lang w:val="ru-RU"/>
        </w:rPr>
      </w:pPr>
    </w:p>
    <w:p w:rsidR="00702150" w:rsidRPr="000D5F61" w:rsidRDefault="00702150" w:rsidP="00702150">
      <w:pPr>
        <w:jc w:val="both"/>
        <w:rPr>
          <w:rFonts w:eastAsia="TimesNewRomanPSMT"/>
          <w:b/>
          <w:bCs/>
          <w:lang w:val="ru-RU"/>
        </w:rPr>
      </w:pPr>
    </w:p>
    <w:p w:rsidR="00702150" w:rsidRPr="000D5F61" w:rsidRDefault="00702150" w:rsidP="00702150">
      <w:pPr>
        <w:jc w:val="both"/>
        <w:rPr>
          <w:rFonts w:eastAsia="TimesNewRomanPSMT"/>
          <w:b/>
          <w:bCs/>
          <w:i/>
          <w:lang w:val="ru-RU"/>
        </w:rPr>
      </w:pPr>
      <w:r w:rsidRPr="000D5F61">
        <w:rPr>
          <w:rFonts w:eastAsia="TimesNewRomanPSMT"/>
          <w:b/>
          <w:bCs/>
          <w:i/>
          <w:lang w:val="sr-Cyrl-CS"/>
        </w:rPr>
        <w:t xml:space="preserve">4) </w:t>
      </w:r>
      <w:r w:rsidRPr="000D5F61">
        <w:rPr>
          <w:rFonts w:eastAsia="TimesNewRomanPSMT"/>
          <w:b/>
          <w:bCs/>
          <w:i/>
          <w:lang w:val="ru-RU"/>
        </w:rPr>
        <w:t>ПОДАЦИ О УЧЕСНИКУ  У ЗАЈЕДНИЧКОЈ ПОНУДИ</w:t>
      </w:r>
    </w:p>
    <w:p w:rsidR="00702150" w:rsidRPr="000D5F61" w:rsidRDefault="00702150" w:rsidP="00702150">
      <w:pPr>
        <w:jc w:val="both"/>
      </w:pPr>
      <w:r w:rsidRPr="000D5F61">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pPr>
          </w:p>
          <w:p w:rsidR="00702150" w:rsidRPr="000D5F61" w:rsidRDefault="00702150" w:rsidP="00740744">
            <w:pPr>
              <w:jc w:val="both"/>
              <w:rPr>
                <w:rFonts w:eastAsia="TimesNewRomanPSMT"/>
                <w:bCs/>
                <w:i/>
                <w:lang w:val="ru-RU"/>
              </w:rPr>
            </w:pPr>
            <w:r w:rsidRPr="000D5F6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lang w:val="ru-RU"/>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lang w:val="ru-RU"/>
              </w:rPr>
            </w:pPr>
            <w:r w:rsidRPr="000D5F6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lang w:val="ru-RU"/>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lang w:val="ru-RU"/>
              </w:rPr>
            </w:pPr>
            <w:r w:rsidRPr="000D5F6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
                <w:bCs/>
                <w:lang w:val="ru-RU"/>
              </w:rPr>
            </w:pPr>
            <w:r w:rsidRPr="000D5F6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lang w:val="ru-RU"/>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lang w:val="ru-RU"/>
              </w:rPr>
            </w:pPr>
          </w:p>
          <w:p w:rsidR="00702150" w:rsidRPr="000D5F61" w:rsidRDefault="00702150" w:rsidP="00740744">
            <w:pPr>
              <w:jc w:val="both"/>
              <w:rPr>
                <w:rFonts w:eastAsia="TimesNewRomanPSMT"/>
                <w:b/>
                <w:bCs/>
              </w:rPr>
            </w:pPr>
            <w:r w:rsidRPr="000D5F6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r w:rsidR="00702150" w:rsidRPr="000D5F61" w:rsidTr="00740744">
        <w:tc>
          <w:tcPr>
            <w:tcW w:w="4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i/>
              </w:rPr>
            </w:pPr>
          </w:p>
          <w:p w:rsidR="00702150" w:rsidRPr="000D5F61" w:rsidRDefault="00702150" w:rsidP="00740744">
            <w:pPr>
              <w:jc w:val="both"/>
              <w:rPr>
                <w:rFonts w:eastAsia="TimesNewRomanPSMT"/>
                <w:b/>
                <w:bCs/>
              </w:rPr>
            </w:pPr>
            <w:r w:rsidRPr="000D5F6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
                <w:bCs/>
              </w:rPr>
            </w:pPr>
          </w:p>
        </w:tc>
      </w:tr>
    </w:tbl>
    <w:p w:rsidR="006645AD" w:rsidRDefault="006645AD" w:rsidP="00702150">
      <w:pPr>
        <w:jc w:val="both"/>
        <w:rPr>
          <w:b/>
          <w:bCs/>
          <w:i/>
          <w:iCs/>
          <w:u w:val="single"/>
          <w:lang w:val="sr-Cyrl-RS"/>
        </w:rPr>
      </w:pPr>
    </w:p>
    <w:p w:rsidR="00702150" w:rsidRPr="000D5F61" w:rsidRDefault="00702150" w:rsidP="00702150">
      <w:pPr>
        <w:jc w:val="both"/>
        <w:rPr>
          <w:i/>
          <w:iCs/>
          <w:lang w:val="ru-RU"/>
        </w:rPr>
      </w:pPr>
      <w:r w:rsidRPr="000D5F61">
        <w:rPr>
          <w:b/>
          <w:bCs/>
          <w:i/>
          <w:iCs/>
          <w:u w:val="single"/>
        </w:rPr>
        <w:t>Напомена:</w:t>
      </w:r>
      <w:r w:rsidRPr="000D5F61">
        <w:rPr>
          <w:b/>
          <w:bCs/>
          <w:i/>
          <w:iCs/>
        </w:rPr>
        <w:t xml:space="preserve"> </w:t>
      </w:r>
    </w:p>
    <w:p w:rsidR="00702150" w:rsidRPr="000D5F61" w:rsidRDefault="00702150" w:rsidP="00702150">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702150" w:rsidRDefault="00702150" w:rsidP="00702150">
      <w:pPr>
        <w:jc w:val="both"/>
        <w:rPr>
          <w:b/>
          <w:bCs/>
          <w:i/>
          <w:iCs/>
          <w:sz w:val="20"/>
          <w:szCs w:val="20"/>
          <w:lang w:val="sr-Cyrl-RS"/>
        </w:rPr>
      </w:pPr>
    </w:p>
    <w:p w:rsidR="006645AD" w:rsidRPr="006645AD" w:rsidRDefault="006645AD" w:rsidP="00702150">
      <w:pPr>
        <w:jc w:val="both"/>
        <w:rPr>
          <w:b/>
          <w:bCs/>
          <w:i/>
          <w:iCs/>
          <w:sz w:val="20"/>
          <w:szCs w:val="20"/>
          <w:lang w:val="sr-Cyrl-RS"/>
        </w:rPr>
      </w:pPr>
    </w:p>
    <w:p w:rsidR="00702150" w:rsidRPr="000D5F61" w:rsidRDefault="00702150" w:rsidP="00702150">
      <w:pPr>
        <w:jc w:val="both"/>
        <w:rPr>
          <w:rFonts w:eastAsia="TimesNewRomanPSMT"/>
          <w:b/>
          <w:b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lang w:val="sr-Cyrl-RS"/>
        </w:rPr>
        <w:t>:</w:t>
      </w:r>
      <w:r w:rsidRPr="003C6360">
        <w:rPr>
          <w:iCs/>
          <w:lang w:val="sr-Cyrl-RS"/>
        </w:rPr>
        <w:t xml:space="preserve"> н</w:t>
      </w:r>
      <w:r w:rsidRPr="003C6360">
        <w:rPr>
          <w:iCs/>
        </w:rPr>
        <w:t>абавк</w:t>
      </w:r>
      <w:r w:rsidRPr="003C6360">
        <w:rPr>
          <w:iCs/>
          <w:lang w:val="sr-Cyrl-RS"/>
        </w:rPr>
        <w:t xml:space="preserve">а </w:t>
      </w:r>
      <w:r w:rsidRPr="00564B3B">
        <w:rPr>
          <w:rFonts w:eastAsia="TimesNewRomanPS-BoldMT"/>
          <w:bCs/>
          <w:lang w:val="sr-Cyrl-RS"/>
        </w:rPr>
        <w:t xml:space="preserve">извођења радова </w:t>
      </w:r>
      <w:r w:rsidRPr="00564B3B">
        <w:rPr>
          <w:rFonts w:eastAsia="TimesNewRomanPS-BoldMT"/>
          <w:bCs/>
        </w:rPr>
        <w:t>–</w:t>
      </w:r>
      <w:r w:rsidRPr="00564B3B">
        <w:rPr>
          <w:rFonts w:eastAsia="TimesNewRomanPS-BoldMT"/>
          <w:bCs/>
          <w:lang w:val="sr-Cyrl-RS"/>
        </w:rPr>
        <w:t xml:space="preserve"> </w:t>
      </w:r>
      <w:r w:rsidR="00B07504">
        <w:rPr>
          <w:lang w:val="sr-Cyrl-RS"/>
        </w:rPr>
        <w:t>изградња прикључног водовода од постојеће водоводне мреже насеља Трешњевац кроз ратарски рит до пословног објекта д.о.о. „Бата“</w:t>
      </w:r>
      <w:r w:rsidRPr="000D5F61">
        <w:rPr>
          <w:b/>
          <w:bCs/>
          <w:i/>
          <w:iCs/>
        </w:rPr>
        <w:t>,</w:t>
      </w:r>
      <w:r w:rsidRPr="000D5F61">
        <w:rPr>
          <w:b/>
          <w:bCs/>
          <w:iCs/>
        </w:rPr>
        <w:t xml:space="preserve"> </w:t>
      </w:r>
      <w:r w:rsidRPr="000D5F61">
        <w:rPr>
          <w:iCs/>
        </w:rPr>
        <w:t xml:space="preserve">ЈН број </w:t>
      </w:r>
      <w:r w:rsidR="00B07504">
        <w:rPr>
          <w:iCs/>
          <w:lang w:val="sr-Cyrl-RS"/>
        </w:rPr>
        <w:t>12</w:t>
      </w:r>
      <w:r>
        <w:rPr>
          <w:iCs/>
          <w:lang w:val="sr-Cyrl-RS"/>
        </w:rPr>
        <w:t>/201</w:t>
      </w:r>
      <w:r w:rsidR="00B07504">
        <w:rPr>
          <w:iCs/>
          <w:lang w:val="sr-Cyrl-RS"/>
        </w:rPr>
        <w:t>4</w:t>
      </w:r>
      <w:r w:rsidRPr="000D5F61">
        <w:rPr>
          <w:iCs/>
        </w:rPr>
        <w:t xml:space="preserve"> </w:t>
      </w:r>
    </w:p>
    <w:tbl>
      <w:tblPr>
        <w:tblW w:w="0" w:type="auto"/>
        <w:tblInd w:w="303" w:type="dxa"/>
        <w:tblLayout w:type="fixed"/>
        <w:tblLook w:val="0000" w:firstRow="0" w:lastRow="0" w:firstColumn="0" w:lastColumn="0" w:noHBand="0" w:noVBand="0"/>
      </w:tblPr>
      <w:tblGrid>
        <w:gridCol w:w="5250"/>
        <w:gridCol w:w="3375"/>
      </w:tblGrid>
      <w:tr w:rsidR="00702150" w:rsidRPr="000D5F61" w:rsidTr="00740744">
        <w:tc>
          <w:tcPr>
            <w:tcW w:w="5250"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lang w:val="ru-RU"/>
              </w:rPr>
            </w:pPr>
          </w:p>
          <w:p w:rsidR="00702150" w:rsidRPr="000D5F61" w:rsidRDefault="00702150" w:rsidP="00740744">
            <w:pPr>
              <w:jc w:val="both"/>
              <w:rPr>
                <w:rFonts w:eastAsia="TimesNewRomanPSMT"/>
                <w:bCs/>
                <w:color w:val="FF0000"/>
                <w:lang w:val="ru-RU"/>
              </w:rPr>
            </w:pPr>
            <w:r w:rsidRPr="000D5F61">
              <w:rPr>
                <w:rFonts w:eastAsia="TimesNewRomanPSMT"/>
                <w:bCs/>
                <w:lang w:val="ru-RU"/>
              </w:rPr>
              <w:t xml:space="preserve">Укупна цена без ПДВ-а </w:t>
            </w:r>
          </w:p>
          <w:p w:rsidR="00702150" w:rsidRPr="000D5F61" w:rsidRDefault="00702150" w:rsidP="00740744">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Cs/>
                <w:color w:val="FF0000"/>
                <w:lang w:val="ru-RU"/>
              </w:rPr>
            </w:pPr>
          </w:p>
          <w:p w:rsidR="00702150" w:rsidRPr="000D5F61" w:rsidRDefault="00702150" w:rsidP="00740744">
            <w:pPr>
              <w:jc w:val="both"/>
              <w:rPr>
                <w:rFonts w:eastAsia="TimesNewRomanPSMT"/>
                <w:bCs/>
                <w:color w:val="FF0000"/>
                <w:lang w:val="ru-RU"/>
              </w:rPr>
            </w:pPr>
          </w:p>
        </w:tc>
      </w:tr>
      <w:tr w:rsidR="00702150" w:rsidRPr="000D5F61" w:rsidTr="00740744">
        <w:tc>
          <w:tcPr>
            <w:tcW w:w="5250"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lang w:val="ru-RU"/>
              </w:rPr>
            </w:pPr>
          </w:p>
          <w:p w:rsidR="00702150" w:rsidRPr="000D5F61" w:rsidRDefault="00702150" w:rsidP="00740744">
            <w:pPr>
              <w:jc w:val="both"/>
              <w:rPr>
                <w:rFonts w:eastAsia="TimesNewRomanPSMT"/>
                <w:bCs/>
                <w:lang w:val="ru-RU"/>
              </w:rPr>
            </w:pPr>
            <w:r w:rsidRPr="000D5F61">
              <w:rPr>
                <w:rFonts w:eastAsia="TimesNewRomanPSMT"/>
                <w:bCs/>
                <w:lang w:val="ru-RU"/>
              </w:rPr>
              <w:t>Укупна цена са ПДВ-ом</w:t>
            </w:r>
          </w:p>
          <w:p w:rsidR="00702150" w:rsidRPr="000D5F61" w:rsidRDefault="00702150" w:rsidP="00740744">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Cs/>
                <w:color w:val="FF0000"/>
                <w:lang w:val="ru-RU"/>
              </w:rPr>
            </w:pPr>
          </w:p>
        </w:tc>
      </w:tr>
      <w:tr w:rsidR="00702150" w:rsidRPr="000D5F61" w:rsidTr="00740744">
        <w:tc>
          <w:tcPr>
            <w:tcW w:w="5250"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lang w:val="ru-RU"/>
              </w:rPr>
            </w:pPr>
          </w:p>
          <w:p w:rsidR="00702150" w:rsidRPr="000D5F61" w:rsidRDefault="00702150" w:rsidP="00740744">
            <w:pPr>
              <w:jc w:val="both"/>
              <w:rPr>
                <w:rFonts w:eastAsia="TimesNewRomanPSMT"/>
                <w:bCs/>
                <w:lang w:val="ru-RU"/>
              </w:rPr>
            </w:pPr>
            <w:r w:rsidRPr="000D5F61">
              <w:rPr>
                <w:rFonts w:eastAsia="TimesNewRomanPSMT"/>
                <w:bCs/>
                <w:lang w:val="ru-RU"/>
              </w:rPr>
              <w:t>Рок и начин плаћања</w:t>
            </w:r>
          </w:p>
          <w:p w:rsidR="00702150" w:rsidRPr="000D5F61" w:rsidRDefault="00702150" w:rsidP="00740744">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02150" w:rsidRDefault="00702150" w:rsidP="00740744">
            <w:pPr>
              <w:snapToGrid w:val="0"/>
              <w:jc w:val="both"/>
              <w:rPr>
                <w:rFonts w:eastAsia="TimesNewRomanPSMT"/>
                <w:bCs/>
                <w:lang w:val="ru-RU"/>
              </w:rPr>
            </w:pPr>
          </w:p>
          <w:p w:rsidR="00702150" w:rsidRPr="000D5F61" w:rsidRDefault="00B07504" w:rsidP="00740744">
            <w:pPr>
              <w:snapToGrid w:val="0"/>
              <w:jc w:val="both"/>
              <w:rPr>
                <w:rFonts w:eastAsia="TimesNewRomanPSMT"/>
                <w:bCs/>
                <w:lang w:val="ru-RU"/>
              </w:rPr>
            </w:pPr>
            <w:r w:rsidRPr="00DE3F2F">
              <w:rPr>
                <w:iCs/>
              </w:rPr>
              <w:t>Рок плаћања је</w:t>
            </w:r>
            <w:r w:rsidRPr="000D5F61">
              <w:rPr>
                <w:iCs/>
                <w:lang w:val="sr-Cyrl-CS"/>
              </w:rPr>
              <w:t xml:space="preserve"> </w:t>
            </w:r>
            <w:r>
              <w:rPr>
                <w:lang w:val="sr-Cyrl-CS"/>
              </w:rPr>
              <w:t>45 календарских дана</w:t>
            </w:r>
            <w:r w:rsidRPr="00F469AF">
              <w:rPr>
                <w:lang w:val="sr-Cyrl-CS"/>
              </w:rPr>
              <w:t xml:space="preserve"> у ком року Наручилац ће </w:t>
            </w:r>
            <w:r>
              <w:rPr>
                <w:lang w:val="sr-Cyrl-CS"/>
              </w:rPr>
              <w:t>Понуђачу</w:t>
            </w:r>
            <w:r w:rsidRPr="00F469AF">
              <w:rPr>
                <w:lang w:val="sr-Cyrl-CS"/>
              </w:rPr>
              <w:t xml:space="preserve"> вршити плаћање према коначном обрачуну </w:t>
            </w:r>
            <w:r w:rsidRPr="00F469AF">
              <w:rPr>
                <w:noProof/>
                <w:lang w:val="sr-Cyrl-CS"/>
              </w:rPr>
              <w:t xml:space="preserve">од дана </w:t>
            </w:r>
            <w:r w:rsidRPr="00F469AF">
              <w:rPr>
                <w:noProof/>
                <w:lang w:val="sr-Cyrl-CS"/>
              </w:rPr>
              <w:lastRenderedPageBreak/>
              <w:t xml:space="preserve">примопредаје </w:t>
            </w:r>
            <w:r w:rsidRPr="00A41E3F">
              <w:rPr>
                <w:lang w:val="sr-Cyrl-RS"/>
              </w:rPr>
              <w:t>изгра</w:t>
            </w:r>
            <w:r>
              <w:rPr>
                <w:lang w:val="sr-Cyrl-RS"/>
              </w:rPr>
              <w:t>ђеног</w:t>
            </w:r>
            <w:r w:rsidRPr="00A41E3F">
              <w:rPr>
                <w:lang w:val="sr-Cyrl-RS"/>
              </w:rPr>
              <w:t xml:space="preserve"> прикључног водовода од постојеће водоводне мреже насеља Трешњевац кроз ратарски рит до пословног објекта д.о.о. „Бата“</w:t>
            </w:r>
            <w:r>
              <w:rPr>
                <w:lang w:val="sr-Cyrl-RS"/>
              </w:rPr>
              <w:t xml:space="preserve"> </w:t>
            </w:r>
            <w:r w:rsidRPr="00F469AF">
              <w:rPr>
                <w:noProof/>
                <w:lang w:val="sr-Cyrl-CS"/>
              </w:rPr>
              <w:t xml:space="preserve">између </w:t>
            </w:r>
            <w:r>
              <w:rPr>
                <w:noProof/>
                <w:lang w:val="sr-Cyrl-CS"/>
              </w:rPr>
              <w:t>Понуђача</w:t>
            </w:r>
            <w:r w:rsidRPr="00F469AF">
              <w:rPr>
                <w:noProof/>
                <w:lang w:val="sr-Cyrl-CS"/>
              </w:rPr>
              <w:t xml:space="preserve"> и Наручиоца</w:t>
            </w:r>
            <w:r w:rsidR="00702150">
              <w:rPr>
                <w:rFonts w:eastAsia="TimesNewRomanPSMT"/>
                <w:bCs/>
                <w:lang w:val="ru-RU"/>
              </w:rPr>
              <w:t>, без аванса</w:t>
            </w:r>
          </w:p>
        </w:tc>
      </w:tr>
      <w:tr w:rsidR="00702150" w:rsidRPr="000D5F61" w:rsidTr="00740744">
        <w:tc>
          <w:tcPr>
            <w:tcW w:w="5250"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lang w:val="ru-RU"/>
              </w:rPr>
            </w:pPr>
          </w:p>
          <w:p w:rsidR="00702150" w:rsidRPr="000D5F61" w:rsidRDefault="00702150" w:rsidP="00740744">
            <w:pPr>
              <w:jc w:val="both"/>
              <w:rPr>
                <w:rFonts w:eastAsia="TimesNewRomanPSMT"/>
                <w:bCs/>
                <w:lang w:val="ru-RU"/>
              </w:rPr>
            </w:pPr>
            <w:r w:rsidRPr="000D5F61">
              <w:rPr>
                <w:rFonts w:eastAsia="TimesNewRomanPSMT"/>
                <w:bCs/>
                <w:lang w:val="ru-RU"/>
              </w:rPr>
              <w:t>Рок важења понуде</w:t>
            </w:r>
          </w:p>
          <w:p w:rsidR="00702150" w:rsidRPr="000D5F61" w:rsidRDefault="00702150" w:rsidP="00740744">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both"/>
              <w:rPr>
                <w:rFonts w:eastAsia="TimesNewRomanPSMT"/>
                <w:bCs/>
                <w:lang w:val="ru-RU"/>
              </w:rPr>
            </w:pPr>
          </w:p>
        </w:tc>
      </w:tr>
      <w:tr w:rsidR="00702150" w:rsidRPr="000D5F61" w:rsidTr="00740744">
        <w:tc>
          <w:tcPr>
            <w:tcW w:w="5250"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lang w:val="ru-RU"/>
              </w:rPr>
            </w:pPr>
          </w:p>
          <w:p w:rsidR="00702150" w:rsidRPr="000D5F61" w:rsidRDefault="00702150" w:rsidP="00B07504">
            <w:pPr>
              <w:jc w:val="both"/>
              <w:rPr>
                <w:rFonts w:eastAsia="TimesNewRomanPSMT"/>
                <w:bCs/>
                <w:lang w:val="ru-RU"/>
              </w:rPr>
            </w:pPr>
            <w:r w:rsidRPr="000D5F61">
              <w:rPr>
                <w:rFonts w:eastAsia="TimesNewRomanPSMT"/>
                <w:bCs/>
                <w:lang w:val="ru-RU"/>
              </w:rPr>
              <w:t xml:space="preserve">Рок </w:t>
            </w:r>
            <w:r>
              <w:rPr>
                <w:rFonts w:eastAsia="TimesNewRomanPSMT"/>
                <w:bCs/>
                <w:lang w:val="ru-RU"/>
              </w:rPr>
              <w:t xml:space="preserve">за извођење радова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07504" w:rsidRPr="006608AB" w:rsidRDefault="00B07504" w:rsidP="00B07504">
            <w:pPr>
              <w:jc w:val="both"/>
              <w:rPr>
                <w:color w:val="auto"/>
                <w:lang w:val="sr-Cyrl-CS"/>
              </w:rPr>
            </w:pPr>
            <w:r>
              <w:rPr>
                <w:lang w:val="sr-Cyrl-CS"/>
              </w:rPr>
              <w:t xml:space="preserve">Рок за извођење радова на </w:t>
            </w:r>
            <w:r w:rsidRPr="00A41E3F">
              <w:rPr>
                <w:lang w:val="sr-Cyrl-RS"/>
              </w:rPr>
              <w:t>изгра</w:t>
            </w:r>
            <w:r>
              <w:rPr>
                <w:lang w:val="sr-Cyrl-RS"/>
              </w:rPr>
              <w:t>дњи</w:t>
            </w:r>
            <w:r w:rsidRPr="00A41E3F">
              <w:rPr>
                <w:lang w:val="sr-Cyrl-RS"/>
              </w:rPr>
              <w:t xml:space="preserve"> прикључног водовода од постојеће водоводне мреже насеља Трешњевац кроз ратарски рит до пословног објекта д.о.о. „Бата“</w:t>
            </w:r>
            <w:r>
              <w:rPr>
                <w:lang w:val="sr-Cyrl-RS"/>
              </w:rPr>
              <w:t xml:space="preserve"> </w:t>
            </w:r>
            <w:r w:rsidRPr="006201C4">
              <w:rPr>
                <w:lang w:val="sr-Cyrl-CS"/>
              </w:rPr>
              <w:t xml:space="preserve">је </w:t>
            </w:r>
            <w:r>
              <w:rPr>
                <w:color w:val="auto"/>
                <w:lang w:val="sr-Cyrl-CS"/>
              </w:rPr>
              <w:t xml:space="preserve">30 </w:t>
            </w:r>
            <w:r w:rsidRPr="006608AB">
              <w:rPr>
                <w:color w:val="auto"/>
                <w:lang w:val="sr-Cyrl-CS"/>
              </w:rPr>
              <w:t xml:space="preserve"> радних дана </w:t>
            </w:r>
            <w:r w:rsidRPr="006201C4">
              <w:rPr>
                <w:lang w:val="sr-Cyrl-CS"/>
              </w:rPr>
              <w:t>након потписивања уговора</w:t>
            </w:r>
            <w:r>
              <w:rPr>
                <w:lang w:val="sr-Cyrl-CS"/>
              </w:rPr>
              <w:t>,</w:t>
            </w:r>
            <w:r w:rsidRPr="006201C4">
              <w:rPr>
                <w:lang w:val="sr-Cyrl-CS"/>
              </w:rPr>
              <w:t xml:space="preserve"> рачунајући од дана увођења Понуђача у посед тј. градилиште која се региструје у грађевинском дневнику.</w:t>
            </w:r>
            <w:r>
              <w:rPr>
                <w:lang w:val="sr-Cyrl-CS"/>
              </w:rPr>
              <w:t xml:space="preserve"> </w:t>
            </w:r>
            <w:r w:rsidRPr="006608AB">
              <w:rPr>
                <w:color w:val="auto"/>
                <w:lang w:val="sr-Cyrl-CS"/>
              </w:rPr>
              <w:t>Код утврђивања датума увођења у посед узеће се у обзир: временски услови, влажност земљишта на градилишту, подобност терена за механизацију.</w:t>
            </w:r>
          </w:p>
          <w:p w:rsidR="00702150" w:rsidRPr="000D5F61" w:rsidRDefault="00702150" w:rsidP="00740744">
            <w:pPr>
              <w:snapToGrid w:val="0"/>
              <w:jc w:val="both"/>
              <w:rPr>
                <w:rFonts w:eastAsia="TimesNewRomanPSMT"/>
                <w:bCs/>
                <w:lang w:val="ru-RU"/>
              </w:rPr>
            </w:pPr>
          </w:p>
        </w:tc>
      </w:tr>
      <w:tr w:rsidR="00702150" w:rsidRPr="000D5F61" w:rsidTr="006645AD">
        <w:trPr>
          <w:trHeight w:val="60"/>
        </w:trPr>
        <w:tc>
          <w:tcPr>
            <w:tcW w:w="5250"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rFonts w:eastAsia="TimesNewRomanPSMT"/>
                <w:bCs/>
                <w:lang w:val="ru-RU"/>
              </w:rPr>
            </w:pPr>
          </w:p>
          <w:p w:rsidR="00702150" w:rsidRPr="000D5F61" w:rsidRDefault="00702150" w:rsidP="00740744">
            <w:pPr>
              <w:jc w:val="both"/>
              <w:rPr>
                <w:rFonts w:eastAsia="TimesNewRomanPSMT"/>
                <w:bCs/>
              </w:rPr>
            </w:pPr>
            <w:r w:rsidRPr="000D5F61">
              <w:rPr>
                <w:rFonts w:eastAsia="TimesNewRomanPSMT"/>
                <w:bCs/>
                <w:lang w:val="ru-RU"/>
              </w:rPr>
              <w:t xml:space="preserve">Гарантни </w:t>
            </w:r>
            <w:r w:rsidRPr="000D5F61">
              <w:rPr>
                <w:rFonts w:eastAsia="TimesNewRomanPSMT"/>
                <w:bCs/>
              </w:rPr>
              <w:t>период</w:t>
            </w:r>
          </w:p>
          <w:p w:rsidR="00702150" w:rsidRPr="000D5F61" w:rsidRDefault="00702150" w:rsidP="00740744">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02150" w:rsidRDefault="00702150" w:rsidP="00740744">
            <w:pPr>
              <w:snapToGrid w:val="0"/>
              <w:jc w:val="both"/>
              <w:rPr>
                <w:rFonts w:eastAsia="TimesNewRomanPSMT"/>
                <w:bCs/>
                <w:lang w:val="sr-Cyrl-RS"/>
              </w:rPr>
            </w:pPr>
          </w:p>
          <w:p w:rsidR="006645AD" w:rsidRPr="006608AB" w:rsidRDefault="006645AD" w:rsidP="00522A35">
            <w:pPr>
              <w:jc w:val="both"/>
              <w:rPr>
                <w:noProof/>
                <w:color w:val="auto"/>
                <w:lang w:val="sr-Cyrl-CS"/>
              </w:rPr>
            </w:pPr>
            <w:r w:rsidRPr="000D5F61">
              <w:rPr>
                <w:iCs/>
              </w:rPr>
              <w:t>Гаранција</w:t>
            </w:r>
            <w:r>
              <w:rPr>
                <w:iCs/>
                <w:lang w:val="sr-Cyrl-RS"/>
              </w:rPr>
              <w:t xml:space="preserve"> за квалитет изведених радова на </w:t>
            </w:r>
            <w:r w:rsidRPr="00A41E3F">
              <w:rPr>
                <w:lang w:val="sr-Cyrl-RS"/>
              </w:rPr>
              <w:t>изгра</w:t>
            </w:r>
            <w:r>
              <w:rPr>
                <w:lang w:val="sr-Cyrl-RS"/>
              </w:rPr>
              <w:t>дњи</w:t>
            </w:r>
            <w:r w:rsidRPr="00A41E3F">
              <w:rPr>
                <w:lang w:val="sr-Cyrl-RS"/>
              </w:rPr>
              <w:t xml:space="preserve"> прикључног водовода од постојеће водоводне мреже насеља Трешњевац кроз ратарски рит до пословног објекта д.о.о. „Бата</w:t>
            </w:r>
            <w:proofErr w:type="gramStart"/>
            <w:r w:rsidRPr="00A41E3F">
              <w:rPr>
                <w:lang w:val="sr-Cyrl-RS"/>
              </w:rPr>
              <w:t>“</w:t>
            </w:r>
            <w:r w:rsidRPr="000D5F61">
              <w:rPr>
                <w:iCs/>
              </w:rPr>
              <w:t xml:space="preserve"> </w:t>
            </w:r>
            <w:r>
              <w:rPr>
                <w:iCs/>
                <w:lang w:val="sr-Cyrl-RS"/>
              </w:rPr>
              <w:t>је</w:t>
            </w:r>
            <w:proofErr w:type="gramEnd"/>
            <w:r>
              <w:rPr>
                <w:iCs/>
                <w:lang w:val="sr-Cyrl-RS"/>
              </w:rPr>
              <w:t xml:space="preserve"> 24 месеци, а рачуна се</w:t>
            </w:r>
            <w:r w:rsidRPr="00736CE1">
              <w:rPr>
                <w:iCs/>
                <w:color w:val="FF0000"/>
              </w:rPr>
              <w:t xml:space="preserve"> </w:t>
            </w:r>
            <w:r w:rsidRPr="000D5F61">
              <w:rPr>
                <w:iCs/>
              </w:rPr>
              <w:t xml:space="preserve">од дана </w:t>
            </w:r>
            <w:r w:rsidRPr="00F469AF">
              <w:rPr>
                <w:noProof/>
                <w:lang w:val="sr-Cyrl-CS"/>
              </w:rPr>
              <w:t xml:space="preserve">примопредаје </w:t>
            </w:r>
            <w:r>
              <w:rPr>
                <w:noProof/>
                <w:lang w:val="sr-Cyrl-CS"/>
              </w:rPr>
              <w:t>истих</w:t>
            </w:r>
            <w:r w:rsidRPr="00F469AF">
              <w:rPr>
                <w:noProof/>
                <w:lang w:val="sr-Cyrl-CS"/>
              </w:rPr>
              <w:t xml:space="preserve"> између </w:t>
            </w:r>
            <w:r>
              <w:rPr>
                <w:noProof/>
                <w:lang w:val="sr-Cyrl-CS"/>
              </w:rPr>
              <w:t>Понуђача</w:t>
            </w:r>
            <w:r w:rsidRPr="00F469AF">
              <w:rPr>
                <w:noProof/>
                <w:lang w:val="sr-Cyrl-CS"/>
              </w:rPr>
              <w:t xml:space="preserve"> и Наручиоца</w:t>
            </w:r>
            <w:r w:rsidRPr="000D5F61">
              <w:rPr>
                <w:iCs/>
              </w:rPr>
              <w:t>.</w:t>
            </w:r>
            <w:r>
              <w:rPr>
                <w:iCs/>
                <w:lang w:val="sr-Cyrl-RS"/>
              </w:rPr>
              <w:t xml:space="preserve"> </w:t>
            </w:r>
            <w:r w:rsidRPr="006608AB">
              <w:rPr>
                <w:noProof/>
                <w:color w:val="auto"/>
                <w:lang w:val="sr-Cyrl-CS"/>
              </w:rPr>
              <w:t xml:space="preserve">Понуђач је дужан да у гарантном року на позив Наручиоца отклони све евентуалне грешке и недостатке о свом трошку, уколико до тога дође у гарантном року и то у року од 15 (петнаест) дана од дана </w:t>
            </w:r>
            <w:r w:rsidRPr="006608AB">
              <w:rPr>
                <w:noProof/>
                <w:color w:val="auto"/>
                <w:lang w:val="sr-Cyrl-CS"/>
              </w:rPr>
              <w:lastRenderedPageBreak/>
              <w:t>позива.</w:t>
            </w:r>
          </w:p>
          <w:p w:rsidR="00702150" w:rsidRPr="008E1996" w:rsidRDefault="00702150" w:rsidP="00740744">
            <w:pPr>
              <w:snapToGrid w:val="0"/>
              <w:rPr>
                <w:rFonts w:eastAsia="TimesNewRomanPSMT"/>
                <w:bCs/>
                <w:lang w:val="sr-Cyrl-RS"/>
              </w:rPr>
            </w:pPr>
          </w:p>
        </w:tc>
      </w:tr>
    </w:tbl>
    <w:p w:rsidR="00702150" w:rsidRPr="000D5F61" w:rsidRDefault="00702150" w:rsidP="00702150">
      <w:pPr>
        <w:ind w:left="720" w:firstLine="720"/>
        <w:jc w:val="both"/>
      </w:pPr>
    </w:p>
    <w:p w:rsidR="00702150" w:rsidRPr="000D5F61" w:rsidRDefault="00702150" w:rsidP="00702150">
      <w:pPr>
        <w:ind w:left="720" w:firstLine="720"/>
        <w:jc w:val="both"/>
        <w:rPr>
          <w:rFonts w:eastAsia="TimesNewRomanPSMT"/>
          <w:bCs/>
        </w:rPr>
      </w:pPr>
    </w:p>
    <w:p w:rsidR="00702150" w:rsidRPr="000D5F61" w:rsidRDefault="00702150" w:rsidP="00702150">
      <w:pPr>
        <w:ind w:left="720" w:firstLine="720"/>
        <w:jc w:val="both"/>
        <w:rPr>
          <w:rFonts w:eastAsia="TimesNewRomanPSMT"/>
          <w:bCs/>
        </w:rPr>
      </w:pPr>
    </w:p>
    <w:p w:rsidR="00702150" w:rsidRPr="000D5F61" w:rsidRDefault="00702150" w:rsidP="00702150">
      <w:pPr>
        <w:ind w:left="720" w:firstLine="720"/>
        <w:jc w:val="both"/>
        <w:rPr>
          <w:rFonts w:eastAsia="TimesNewRomanPSMT"/>
          <w:bCs/>
        </w:rPr>
      </w:pPr>
      <w:r w:rsidRPr="000D5F61">
        <w:rPr>
          <w:rFonts w:eastAsia="TimesNewRomanPSMT"/>
          <w:bCs/>
        </w:rPr>
        <w:t xml:space="preserve">Датум </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t xml:space="preserve">              Понуђач</w:t>
      </w:r>
    </w:p>
    <w:p w:rsidR="00702150" w:rsidRPr="000D5F61" w:rsidRDefault="00702150" w:rsidP="00702150">
      <w:pPr>
        <w:ind w:left="2880" w:firstLine="720"/>
        <w:jc w:val="both"/>
        <w:rPr>
          <w:rFonts w:eastAsia="TimesNewRomanPS-BoldMT"/>
          <w:b/>
          <w:bCs/>
          <w:i/>
          <w:iCs/>
          <w:color w:val="002060"/>
        </w:rPr>
      </w:pPr>
      <w:r w:rsidRPr="000D5F61">
        <w:rPr>
          <w:rFonts w:eastAsia="TimesNewRomanPSMT"/>
          <w:bCs/>
        </w:rPr>
        <w:t xml:space="preserve">    М. П. </w:t>
      </w:r>
    </w:p>
    <w:p w:rsidR="00702150" w:rsidRPr="000D5F61" w:rsidRDefault="00702150" w:rsidP="00702150">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702150" w:rsidRPr="000D5F61" w:rsidRDefault="00702150" w:rsidP="00702150">
      <w:pPr>
        <w:jc w:val="both"/>
        <w:rPr>
          <w:rFonts w:eastAsia="TimesNewRomanPS-BoldMT"/>
          <w:b/>
          <w:bCs/>
          <w:i/>
          <w:iCs/>
          <w:color w:val="002060"/>
        </w:rPr>
      </w:pPr>
    </w:p>
    <w:p w:rsidR="00702150" w:rsidRPr="000D5F61" w:rsidRDefault="00702150" w:rsidP="00702150">
      <w:pPr>
        <w:jc w:val="both"/>
        <w:rPr>
          <w:rFonts w:eastAsia="TimesNewRomanPS-BoldMT"/>
          <w:b/>
          <w:bCs/>
          <w:i/>
          <w:iCs/>
          <w:color w:val="002060"/>
        </w:rPr>
      </w:pPr>
    </w:p>
    <w:p w:rsidR="00702150" w:rsidRPr="000D5F61" w:rsidRDefault="00702150" w:rsidP="00702150">
      <w:pPr>
        <w:jc w:val="both"/>
        <w:rPr>
          <w:i/>
          <w:iCs/>
        </w:rPr>
      </w:pPr>
      <w:r w:rsidRPr="000D5F61">
        <w:rPr>
          <w:b/>
          <w:bCs/>
          <w:i/>
          <w:iCs/>
          <w:u w:val="single"/>
        </w:rPr>
        <w:t>Напомене:</w:t>
      </w:r>
      <w:r w:rsidRPr="000D5F61">
        <w:rPr>
          <w:b/>
          <w:bCs/>
          <w:i/>
          <w:iCs/>
        </w:rPr>
        <w:t xml:space="preserve"> </w:t>
      </w:r>
    </w:p>
    <w:p w:rsidR="00702150" w:rsidRPr="000D5F61" w:rsidRDefault="00702150" w:rsidP="00702150">
      <w:pPr>
        <w:jc w:val="both"/>
        <w:rPr>
          <w:i/>
          <w:iCs/>
        </w:rPr>
      </w:pPr>
      <w:proofErr w:type="gramStart"/>
      <w:r w:rsidRPr="000D5F61">
        <w:rPr>
          <w:i/>
          <w:iCs/>
        </w:rPr>
        <w:t xml:space="preserve">Образац понуде понуђач мора да попуни, овери печатом и потпише, чиме </w:t>
      </w:r>
      <w:r w:rsidRPr="000D5F61">
        <w:rPr>
          <w:i/>
          <w:iCs/>
          <w:lang w:val="sr-Cyrl-CS"/>
        </w:rPr>
        <w:t>п</w:t>
      </w:r>
      <w:r w:rsidRPr="000D5F61">
        <w:rPr>
          <w:i/>
          <w:iCs/>
        </w:rPr>
        <w:t>отврђује да су тачни подаци који су у обрасцу понуде наведени.</w:t>
      </w:r>
      <w:proofErr w:type="gramEnd"/>
      <w:r w:rsidRPr="000D5F61">
        <w:rPr>
          <w:i/>
          <w:iCs/>
        </w:rPr>
        <w:t xml:space="preserve"> </w:t>
      </w:r>
      <w:proofErr w:type="gramStart"/>
      <w:r w:rsidRPr="000D5F6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02150" w:rsidRPr="000D5F61" w:rsidRDefault="00702150" w:rsidP="00702150">
      <w:pPr>
        <w:rPr>
          <w:b/>
          <w:bCs/>
          <w:i/>
          <w:iCs/>
          <w:lang w:val="sr-Cyrl-RS"/>
        </w:rPr>
      </w:pPr>
    </w:p>
    <w:p w:rsidR="00702150" w:rsidRPr="000D5F61" w:rsidRDefault="00702150" w:rsidP="00702150">
      <w:pPr>
        <w:rPr>
          <w:b/>
          <w:bCs/>
          <w:i/>
          <w:iCs/>
          <w:lang w:val="sr-Cyrl-RS"/>
        </w:rPr>
      </w:pPr>
    </w:p>
    <w:p w:rsidR="00702150" w:rsidRDefault="00702150" w:rsidP="00702150">
      <w:pPr>
        <w:suppressAutoHyphens w:val="0"/>
        <w:spacing w:after="200" w:line="276" w:lineRule="auto"/>
        <w:rPr>
          <w:b/>
          <w:bCs/>
          <w:i/>
          <w:iCs/>
          <w:lang w:val="sr-Cyrl-RS"/>
        </w:rPr>
      </w:pPr>
      <w:r>
        <w:rPr>
          <w:b/>
          <w:bCs/>
          <w:i/>
          <w:iCs/>
          <w:lang w:val="sr-Cyrl-RS"/>
        </w:rPr>
        <w:br w:type="page"/>
      </w:r>
    </w:p>
    <w:p w:rsidR="006F14A7" w:rsidRDefault="006F14A7" w:rsidP="00702150">
      <w:pPr>
        <w:shd w:val="clear" w:color="auto" w:fill="C6D9F1"/>
        <w:jc w:val="center"/>
        <w:rPr>
          <w:b/>
          <w:bCs/>
          <w:i/>
          <w:iCs/>
          <w:sz w:val="28"/>
          <w:szCs w:val="28"/>
          <w:lang w:val="sr-Cyrl-RS"/>
        </w:rPr>
      </w:pPr>
    </w:p>
    <w:p w:rsidR="00702150" w:rsidRPr="009E5353" w:rsidRDefault="00702150" w:rsidP="00702150">
      <w:pPr>
        <w:shd w:val="clear" w:color="auto" w:fill="C6D9F1"/>
        <w:jc w:val="center"/>
        <w:rPr>
          <w:b/>
          <w:bCs/>
          <w:i/>
          <w:iCs/>
          <w:sz w:val="28"/>
          <w:szCs w:val="28"/>
          <w:lang w:val="sr-Cyrl-RS"/>
        </w:rPr>
      </w:pPr>
      <w:proofErr w:type="gramStart"/>
      <w:r w:rsidRPr="006F14A7">
        <w:rPr>
          <w:b/>
          <w:bCs/>
          <w:i/>
          <w:iCs/>
          <w:sz w:val="28"/>
          <w:szCs w:val="28"/>
        </w:rPr>
        <w:t>VIII  МОДЕЛ</w:t>
      </w:r>
      <w:proofErr w:type="gramEnd"/>
      <w:r w:rsidRPr="006F14A7">
        <w:rPr>
          <w:b/>
          <w:bCs/>
          <w:i/>
          <w:iCs/>
          <w:sz w:val="28"/>
          <w:szCs w:val="28"/>
        </w:rPr>
        <w:t xml:space="preserve"> УГОВОРА</w:t>
      </w:r>
      <w:r>
        <w:rPr>
          <w:b/>
          <w:bCs/>
          <w:i/>
          <w:iCs/>
          <w:sz w:val="28"/>
          <w:szCs w:val="28"/>
          <w:lang w:val="sr-Cyrl-RS"/>
        </w:rPr>
        <w:t xml:space="preserve"> </w:t>
      </w:r>
    </w:p>
    <w:p w:rsidR="00702150" w:rsidRPr="000D5F61" w:rsidRDefault="00702150" w:rsidP="00702150">
      <w:pPr>
        <w:shd w:val="clear" w:color="auto" w:fill="C6D9F1"/>
        <w:jc w:val="center"/>
        <w:rPr>
          <w:b/>
          <w:bCs/>
          <w:i/>
          <w:iCs/>
          <w:sz w:val="28"/>
          <w:szCs w:val="28"/>
        </w:rPr>
      </w:pPr>
    </w:p>
    <w:p w:rsidR="0086517C" w:rsidRDefault="0086517C" w:rsidP="00702150">
      <w:pPr>
        <w:jc w:val="center"/>
        <w:rPr>
          <w:b/>
          <w:bCs/>
          <w:iCs/>
          <w:lang w:val="sr-Cyrl-RS"/>
        </w:rPr>
      </w:pPr>
    </w:p>
    <w:p w:rsidR="00702150" w:rsidRDefault="0086517C" w:rsidP="00702150">
      <w:pPr>
        <w:jc w:val="center"/>
        <w:rPr>
          <w:b/>
          <w:bCs/>
          <w:iCs/>
          <w:lang w:val="sr-Cyrl-RS"/>
        </w:rPr>
      </w:pPr>
      <w:r>
        <w:rPr>
          <w:b/>
          <w:bCs/>
          <w:iCs/>
          <w:lang w:val="sr-Cyrl-RS"/>
        </w:rPr>
        <w:t>УГОВОР О ИЗГРАДЊИ ПРИКЉУЧНОГ ВОДОВОДА ОД ПОСТОЈЕЋЕ</w:t>
      </w:r>
    </w:p>
    <w:p w:rsidR="0086517C" w:rsidRDefault="0086517C" w:rsidP="00702150">
      <w:pPr>
        <w:jc w:val="center"/>
        <w:rPr>
          <w:b/>
          <w:bCs/>
          <w:iCs/>
          <w:lang w:val="sr-Cyrl-RS"/>
        </w:rPr>
      </w:pPr>
      <w:r>
        <w:rPr>
          <w:b/>
          <w:bCs/>
          <w:iCs/>
          <w:lang w:val="sr-Cyrl-RS"/>
        </w:rPr>
        <w:t>ВОДОВОДНЕ МРЕЖЕ НАСЕЉА ТРЕШЊЕВАЦ КРОЗ РАТАРСКИ</w:t>
      </w:r>
    </w:p>
    <w:p w:rsidR="0086517C" w:rsidRPr="003D08E7" w:rsidRDefault="0086517C" w:rsidP="00702150">
      <w:pPr>
        <w:jc w:val="center"/>
        <w:rPr>
          <w:b/>
          <w:bCs/>
          <w:iCs/>
          <w:lang w:val="sr-Cyrl-RS"/>
        </w:rPr>
      </w:pPr>
      <w:r>
        <w:rPr>
          <w:b/>
          <w:bCs/>
          <w:iCs/>
          <w:lang w:val="sr-Cyrl-RS"/>
        </w:rPr>
        <w:t>РИТ ДО ПОСЛОВНОГ ОБЈЕКТА Д.О.О. „БАТА“</w:t>
      </w:r>
    </w:p>
    <w:p w:rsidR="0086517C" w:rsidRDefault="0086517C" w:rsidP="00702150">
      <w:pPr>
        <w:rPr>
          <w:iCs/>
          <w:lang w:val="sr-Cyrl-RS"/>
        </w:rPr>
      </w:pPr>
    </w:p>
    <w:p w:rsidR="00702150" w:rsidRDefault="00702150" w:rsidP="00702150">
      <w:pPr>
        <w:rPr>
          <w:iCs/>
          <w:lang w:val="sr-Cyrl-RS"/>
        </w:rPr>
      </w:pPr>
      <w:r w:rsidRPr="0086517C">
        <w:rPr>
          <w:iCs/>
        </w:rPr>
        <w:t>Закључен између:</w:t>
      </w:r>
    </w:p>
    <w:p w:rsidR="006F14A7" w:rsidRPr="006F14A7" w:rsidRDefault="006F14A7" w:rsidP="00702150">
      <w:pPr>
        <w:rPr>
          <w:iCs/>
          <w:lang w:val="sr-Cyrl-RS"/>
        </w:rPr>
      </w:pPr>
    </w:p>
    <w:p w:rsidR="00702150" w:rsidRPr="003D08E7" w:rsidRDefault="00702150" w:rsidP="00702150">
      <w:pPr>
        <w:rPr>
          <w:iCs/>
        </w:rPr>
      </w:pPr>
      <w:r>
        <w:rPr>
          <w:iCs/>
        </w:rPr>
        <w:t>Наручиоца</w:t>
      </w:r>
      <w:r>
        <w:rPr>
          <w:iCs/>
          <w:lang w:val="sr-Cyrl-RS"/>
        </w:rPr>
        <w:t xml:space="preserve">: </w:t>
      </w:r>
      <w:r w:rsidRPr="0090436F">
        <w:rPr>
          <w:b/>
          <w:bCs/>
          <w:lang w:val="sr-Cyrl-CS"/>
        </w:rPr>
        <w:t>Општина Кањижа</w:t>
      </w:r>
      <w:r w:rsidRPr="003D08E7">
        <w:rPr>
          <w:iCs/>
        </w:rPr>
        <w:t xml:space="preserve"> </w:t>
      </w:r>
    </w:p>
    <w:p w:rsidR="00702150" w:rsidRPr="003D08E7" w:rsidRDefault="00702150" w:rsidP="00702150">
      <w:pPr>
        <w:rPr>
          <w:iCs/>
        </w:rPr>
      </w:pPr>
      <w:proofErr w:type="gramStart"/>
      <w:r w:rsidRPr="003D08E7">
        <w:rPr>
          <w:iCs/>
        </w:rPr>
        <w:t>са</w:t>
      </w:r>
      <w:proofErr w:type="gramEnd"/>
      <w:r w:rsidRPr="003D08E7">
        <w:rPr>
          <w:iCs/>
        </w:rPr>
        <w:t xml:space="preserve"> седиштем у </w:t>
      </w:r>
      <w:r>
        <w:rPr>
          <w:iCs/>
          <w:lang w:val="sr-Cyrl-RS"/>
        </w:rPr>
        <w:t>Кањижи</w:t>
      </w:r>
      <w:r w:rsidRPr="003D08E7">
        <w:rPr>
          <w:iCs/>
        </w:rPr>
        <w:t xml:space="preserve">, </w:t>
      </w:r>
      <w:r w:rsidRPr="0090436F">
        <w:rPr>
          <w:lang w:val="sr-Cyrl-CS"/>
        </w:rPr>
        <w:t>Главни трг 1</w:t>
      </w:r>
      <w:r w:rsidRPr="003D08E7">
        <w:rPr>
          <w:iCs/>
        </w:rPr>
        <w:t>, ПИБ:</w:t>
      </w:r>
      <w:r>
        <w:rPr>
          <w:iCs/>
          <w:lang w:val="sr-Cyrl-RS"/>
        </w:rPr>
        <w:t xml:space="preserve"> </w:t>
      </w:r>
      <w:r w:rsidRPr="0090436F">
        <w:t>100</w:t>
      </w:r>
      <w:r w:rsidRPr="0090436F">
        <w:rPr>
          <w:lang w:val="sr-Cyrl-CS"/>
        </w:rPr>
        <w:t>871672</w:t>
      </w:r>
      <w:r w:rsidRPr="003D08E7">
        <w:rPr>
          <w:iCs/>
        </w:rPr>
        <w:t xml:space="preserve"> Матични број: </w:t>
      </w:r>
      <w:r w:rsidRPr="0090436F">
        <w:rPr>
          <w:lang w:val="sr-Cyrl-RS"/>
        </w:rPr>
        <w:t>08141231</w:t>
      </w:r>
      <w:r>
        <w:rPr>
          <w:lang w:val="sr-Cyrl-RS"/>
        </w:rPr>
        <w:t>.</w:t>
      </w:r>
    </w:p>
    <w:p w:rsidR="00702150" w:rsidRPr="003D08E7" w:rsidRDefault="00702150" w:rsidP="00702150">
      <w:pPr>
        <w:rPr>
          <w:iCs/>
        </w:rPr>
      </w:pPr>
      <w:r w:rsidRPr="003D08E7">
        <w:rPr>
          <w:iCs/>
        </w:rPr>
        <w:t xml:space="preserve">Број рачуна: </w:t>
      </w:r>
      <w:r w:rsidRPr="0090436F">
        <w:t>840-</w:t>
      </w:r>
      <w:r w:rsidRPr="0090436F">
        <w:rPr>
          <w:lang w:val="sr-Cyrl-CS"/>
        </w:rPr>
        <w:t>56640</w:t>
      </w:r>
      <w:r w:rsidRPr="0090436F">
        <w:t>-</w:t>
      </w:r>
      <w:r w:rsidRPr="0090436F">
        <w:rPr>
          <w:lang w:val="sr-Cyrl-CS"/>
        </w:rPr>
        <w:t>55</w:t>
      </w:r>
      <w:r w:rsidRPr="003D08E7">
        <w:rPr>
          <w:iCs/>
        </w:rPr>
        <w:t xml:space="preserve"> Назив банке:</w:t>
      </w:r>
      <w:r>
        <w:rPr>
          <w:iCs/>
          <w:lang w:val="sr-Cyrl-RS"/>
        </w:rPr>
        <w:t xml:space="preserve"> </w:t>
      </w:r>
      <w:r w:rsidRPr="0090436F">
        <w:t>Управе за трезор</w:t>
      </w:r>
      <w:r w:rsidRPr="003D08E7">
        <w:rPr>
          <w:iCs/>
        </w:rPr>
        <w:t>,</w:t>
      </w:r>
    </w:p>
    <w:p w:rsidR="00702150" w:rsidRPr="003879E2" w:rsidRDefault="00702150" w:rsidP="00702150">
      <w:pPr>
        <w:rPr>
          <w:iCs/>
          <w:lang w:val="sr-Cyrl-RS"/>
        </w:rPr>
      </w:pPr>
      <w:r w:rsidRPr="003D08E7">
        <w:rPr>
          <w:iCs/>
        </w:rPr>
        <w:t>Телефон:</w:t>
      </w:r>
      <w:r>
        <w:rPr>
          <w:iCs/>
          <w:lang w:val="sr-Cyrl-RS"/>
        </w:rPr>
        <w:t xml:space="preserve"> 024/ 875-166 </w:t>
      </w:r>
      <w:r w:rsidRPr="003D08E7">
        <w:rPr>
          <w:iCs/>
        </w:rPr>
        <w:t>Телефакс:</w:t>
      </w:r>
      <w:r>
        <w:rPr>
          <w:iCs/>
          <w:lang w:val="sr-Cyrl-RS"/>
        </w:rPr>
        <w:t xml:space="preserve"> 024/873-016</w:t>
      </w:r>
    </w:p>
    <w:p w:rsidR="00702150" w:rsidRPr="0090436F" w:rsidRDefault="00702150" w:rsidP="00702150">
      <w:pPr>
        <w:jc w:val="both"/>
        <w:rPr>
          <w:lang w:val="hr-HR"/>
        </w:rPr>
      </w:pPr>
      <w:proofErr w:type="gramStart"/>
      <w:r w:rsidRPr="003D08E7">
        <w:rPr>
          <w:iCs/>
        </w:rPr>
        <w:t>кога</w:t>
      </w:r>
      <w:proofErr w:type="gramEnd"/>
      <w:r w:rsidRPr="003D08E7">
        <w:rPr>
          <w:iCs/>
        </w:rPr>
        <w:t xml:space="preserve"> заступа</w:t>
      </w:r>
      <w:r>
        <w:rPr>
          <w:iCs/>
          <w:lang w:val="sr-Cyrl-RS"/>
        </w:rPr>
        <w:t xml:space="preserve">: </w:t>
      </w:r>
      <w:r w:rsidRPr="0090436F">
        <w:rPr>
          <w:lang w:val="hr-HR"/>
        </w:rPr>
        <w:t xml:space="preserve">председник </w:t>
      </w:r>
      <w:r>
        <w:rPr>
          <w:lang w:val="sr-Cyrl-CS"/>
        </w:rPr>
        <w:t>О</w:t>
      </w:r>
      <w:r w:rsidRPr="0090436F">
        <w:rPr>
          <w:lang w:val="sr-Cyrl-CS"/>
        </w:rPr>
        <w:t>пштине Кањижа, Њилаш Михаљ дипл. правник</w:t>
      </w:r>
      <w:r w:rsidRPr="0090436F">
        <w:rPr>
          <w:lang w:val="hr-HR"/>
        </w:rPr>
        <w:t xml:space="preserve">, (у даљем тексту: </w:t>
      </w:r>
      <w:r w:rsidRPr="0090436F">
        <w:rPr>
          <w:lang w:val="sr-Cyrl-CS"/>
        </w:rPr>
        <w:t>Наручилац</w:t>
      </w:r>
      <w:r w:rsidRPr="0090436F">
        <w:rPr>
          <w:lang w:val="hr-HR"/>
        </w:rPr>
        <w:t>)</w:t>
      </w:r>
    </w:p>
    <w:p w:rsidR="00702150" w:rsidRDefault="00702150" w:rsidP="00702150">
      <w:pPr>
        <w:spacing w:line="240" w:lineRule="auto"/>
        <w:rPr>
          <w:iCs/>
          <w:lang w:val="sr-Cyrl-RS"/>
        </w:rPr>
      </w:pPr>
      <w:r w:rsidRPr="003D08E7">
        <w:rPr>
          <w:iCs/>
          <w:lang w:val="sr-Cyrl-RS"/>
        </w:rPr>
        <w:t>и</w:t>
      </w:r>
    </w:p>
    <w:p w:rsidR="006F14A7" w:rsidRPr="003D08E7" w:rsidRDefault="006F14A7" w:rsidP="00702150">
      <w:pPr>
        <w:spacing w:line="240" w:lineRule="auto"/>
        <w:rPr>
          <w:iCs/>
          <w:lang w:val="sr-Cyrl-RS"/>
        </w:rPr>
      </w:pPr>
    </w:p>
    <w:p w:rsidR="00702150" w:rsidRPr="003D08E7" w:rsidRDefault="00702150" w:rsidP="00702150">
      <w:pPr>
        <w:rPr>
          <w:iCs/>
        </w:rPr>
      </w:pPr>
      <w:r>
        <w:rPr>
          <w:iCs/>
          <w:lang w:val="sr-Cyrl-RS"/>
        </w:rPr>
        <w:t xml:space="preserve">Понуђача: </w:t>
      </w:r>
      <w:r w:rsidRPr="003D08E7">
        <w:rPr>
          <w:iCs/>
        </w:rPr>
        <w:t>................................................................................................</w:t>
      </w:r>
    </w:p>
    <w:p w:rsidR="00702150" w:rsidRPr="003D08E7" w:rsidRDefault="00702150" w:rsidP="00702150">
      <w:pPr>
        <w:rPr>
          <w:iCs/>
        </w:rPr>
      </w:pPr>
      <w:proofErr w:type="gramStart"/>
      <w:r w:rsidRPr="003D08E7">
        <w:rPr>
          <w:iCs/>
        </w:rPr>
        <w:t>са</w:t>
      </w:r>
      <w:proofErr w:type="gramEnd"/>
      <w:r w:rsidRPr="003D08E7">
        <w:rPr>
          <w:iCs/>
        </w:rPr>
        <w:t xml:space="preserve"> седиштем у ............................................, улица</w:t>
      </w:r>
      <w:r>
        <w:rPr>
          <w:iCs/>
          <w:lang w:val="sr-Cyrl-RS"/>
        </w:rPr>
        <w:t xml:space="preserve"> и број</w:t>
      </w:r>
      <w:r w:rsidRPr="003D08E7">
        <w:rPr>
          <w:iCs/>
        </w:rPr>
        <w:t xml:space="preserve"> .........................................., ПИБ:.......................... Матични број: ........................................</w:t>
      </w:r>
    </w:p>
    <w:p w:rsidR="00702150" w:rsidRPr="003D08E7" w:rsidRDefault="00702150" w:rsidP="00702150">
      <w:pPr>
        <w:rPr>
          <w:iCs/>
        </w:rPr>
      </w:pPr>
      <w:r w:rsidRPr="003D08E7">
        <w:rPr>
          <w:iCs/>
        </w:rPr>
        <w:t>Број рачуна: ............................................ Назив банке</w:t>
      </w:r>
      <w:proofErr w:type="gramStart"/>
      <w:r w:rsidRPr="003D08E7">
        <w:rPr>
          <w:iCs/>
        </w:rPr>
        <w:t>:......................................,</w:t>
      </w:r>
      <w:proofErr w:type="gramEnd"/>
    </w:p>
    <w:p w:rsidR="00702150" w:rsidRPr="003879E2" w:rsidRDefault="00702150" w:rsidP="00702150">
      <w:pPr>
        <w:rPr>
          <w:iCs/>
          <w:lang w:val="sr-Cyrl-RS"/>
        </w:rPr>
      </w:pPr>
      <w:r w:rsidRPr="003D08E7">
        <w:rPr>
          <w:iCs/>
        </w:rPr>
        <w:t>Телефон</w:t>
      </w:r>
      <w:proofErr w:type="gramStart"/>
      <w:r w:rsidRPr="003D08E7">
        <w:rPr>
          <w:iCs/>
        </w:rPr>
        <w:t>:............................</w:t>
      </w:r>
      <w:proofErr w:type="gramEnd"/>
      <w:r w:rsidRPr="003D08E7">
        <w:rPr>
          <w:iCs/>
        </w:rPr>
        <w:t>Телефакс:</w:t>
      </w:r>
      <w:r>
        <w:rPr>
          <w:iCs/>
          <w:lang w:val="sr-Cyrl-RS"/>
        </w:rPr>
        <w:t xml:space="preserve"> ..................................</w:t>
      </w:r>
    </w:p>
    <w:p w:rsidR="00702150" w:rsidRPr="003D08E7" w:rsidRDefault="00702150" w:rsidP="00702150">
      <w:pPr>
        <w:rPr>
          <w:iCs/>
        </w:rPr>
      </w:pPr>
      <w:proofErr w:type="gramStart"/>
      <w:r w:rsidRPr="003D08E7">
        <w:rPr>
          <w:iCs/>
        </w:rPr>
        <w:t>кога</w:t>
      </w:r>
      <w:proofErr w:type="gramEnd"/>
      <w:r w:rsidRPr="003D08E7">
        <w:rPr>
          <w:iCs/>
        </w:rPr>
        <w:t xml:space="preserve"> заступа................................................................... </w:t>
      </w:r>
    </w:p>
    <w:p w:rsidR="00702150" w:rsidRPr="003D08E7" w:rsidRDefault="00702150" w:rsidP="00702150">
      <w:pPr>
        <w:rPr>
          <w:iCs/>
        </w:rPr>
      </w:pPr>
      <w:r w:rsidRPr="003D08E7">
        <w:rPr>
          <w:iCs/>
        </w:rPr>
        <w:t>(</w:t>
      </w:r>
      <w:proofErr w:type="gramStart"/>
      <w:r w:rsidRPr="003D08E7">
        <w:rPr>
          <w:iCs/>
        </w:rPr>
        <w:t>у</w:t>
      </w:r>
      <w:proofErr w:type="gramEnd"/>
      <w:r w:rsidRPr="003D08E7">
        <w:rPr>
          <w:iCs/>
          <w:lang w:val="sr-Cyrl-CS"/>
        </w:rPr>
        <w:t xml:space="preserve"> </w:t>
      </w:r>
      <w:r w:rsidRPr="003D08E7">
        <w:rPr>
          <w:iCs/>
        </w:rPr>
        <w:t xml:space="preserve">даљем тексту: </w:t>
      </w:r>
      <w:r>
        <w:rPr>
          <w:bCs/>
          <w:iCs/>
          <w:lang w:val="sr-Cyrl-RS"/>
        </w:rPr>
        <w:t>П</w:t>
      </w:r>
      <w:r w:rsidRPr="003879E2">
        <w:rPr>
          <w:bCs/>
          <w:iCs/>
          <w:lang w:val="sr-Cyrl-RS"/>
        </w:rPr>
        <w:t>онуђач</w:t>
      </w:r>
      <w:r w:rsidRPr="003D08E7">
        <w:rPr>
          <w:iCs/>
        </w:rPr>
        <w:t>),</w:t>
      </w:r>
    </w:p>
    <w:p w:rsidR="00702150" w:rsidRPr="003D08E7" w:rsidRDefault="00702150" w:rsidP="00702150">
      <w:pPr>
        <w:rPr>
          <w:iCs/>
        </w:rPr>
      </w:pPr>
    </w:p>
    <w:p w:rsidR="00702150" w:rsidRPr="003D08E7" w:rsidRDefault="00702150" w:rsidP="00702150">
      <w:pPr>
        <w:rPr>
          <w:iCs/>
        </w:rPr>
      </w:pPr>
      <w:r w:rsidRPr="003D08E7">
        <w:rPr>
          <w:iCs/>
        </w:rPr>
        <w:t>Основ уговора:</w:t>
      </w:r>
    </w:p>
    <w:p w:rsidR="00702150" w:rsidRPr="003879E2" w:rsidRDefault="00702150" w:rsidP="00702150">
      <w:pPr>
        <w:rPr>
          <w:iCs/>
          <w:lang w:val="sr-Cyrl-RS"/>
        </w:rPr>
      </w:pPr>
      <w:r w:rsidRPr="003D08E7">
        <w:rPr>
          <w:iCs/>
        </w:rPr>
        <w:t xml:space="preserve">ЈН </w:t>
      </w:r>
      <w:r>
        <w:rPr>
          <w:iCs/>
          <w:lang w:val="sr-Cyrl-RS"/>
        </w:rPr>
        <w:t>б</w:t>
      </w:r>
      <w:r w:rsidRPr="003D08E7">
        <w:rPr>
          <w:iCs/>
        </w:rPr>
        <w:t>рој:</w:t>
      </w:r>
      <w:r>
        <w:rPr>
          <w:iCs/>
          <w:lang w:val="sr-Cyrl-RS"/>
        </w:rPr>
        <w:t xml:space="preserve"> </w:t>
      </w:r>
      <w:r w:rsidR="0072185A">
        <w:rPr>
          <w:iCs/>
          <w:lang w:val="sr-Cyrl-RS"/>
        </w:rPr>
        <w:t>12</w:t>
      </w:r>
      <w:r>
        <w:rPr>
          <w:iCs/>
          <w:lang w:val="sr-Cyrl-RS"/>
        </w:rPr>
        <w:t>/201</w:t>
      </w:r>
      <w:r w:rsidR="0072185A">
        <w:rPr>
          <w:iCs/>
          <w:lang w:val="sr-Cyrl-RS"/>
        </w:rPr>
        <w:t>4</w:t>
      </w:r>
    </w:p>
    <w:p w:rsidR="00702150" w:rsidRPr="003D08E7" w:rsidRDefault="00702150" w:rsidP="00702150">
      <w:pPr>
        <w:rPr>
          <w:iCs/>
        </w:rPr>
      </w:pPr>
      <w:r w:rsidRPr="003D08E7">
        <w:rPr>
          <w:iCs/>
        </w:rPr>
        <w:t xml:space="preserve">Број и датум одлуке о </w:t>
      </w:r>
      <w:r w:rsidRPr="003D08E7">
        <w:rPr>
          <w:iCs/>
          <w:lang w:val="sr-Cyrl-CS"/>
        </w:rPr>
        <w:t>додели уговора</w:t>
      </w:r>
      <w:proofErr w:type="gramStart"/>
      <w:r w:rsidRPr="003D08E7">
        <w:rPr>
          <w:iCs/>
        </w:rPr>
        <w:t>:...............................................</w:t>
      </w:r>
      <w:proofErr w:type="gramEnd"/>
    </w:p>
    <w:p w:rsidR="00702150" w:rsidRDefault="00702150" w:rsidP="00702150">
      <w:pPr>
        <w:rPr>
          <w:iCs/>
          <w:lang w:val="sr-Cyrl-RS"/>
        </w:rPr>
      </w:pPr>
      <w:proofErr w:type="gramStart"/>
      <w:r w:rsidRPr="003D08E7">
        <w:rPr>
          <w:iCs/>
        </w:rPr>
        <w:t>Понуда изабраног понуђача бр.</w:t>
      </w:r>
      <w:proofErr w:type="gramEnd"/>
      <w:r w:rsidRPr="003D08E7">
        <w:rPr>
          <w:iCs/>
        </w:rPr>
        <w:t xml:space="preserve"> ______ </w:t>
      </w:r>
      <w:proofErr w:type="gramStart"/>
      <w:r w:rsidRPr="003D08E7">
        <w:rPr>
          <w:iCs/>
        </w:rPr>
        <w:t>од</w:t>
      </w:r>
      <w:proofErr w:type="gramEnd"/>
      <w:r w:rsidRPr="003D08E7">
        <w:rPr>
          <w:iCs/>
        </w:rPr>
        <w:t>...............................</w:t>
      </w:r>
    </w:p>
    <w:p w:rsidR="00702150" w:rsidRPr="00AE0602" w:rsidRDefault="00702150" w:rsidP="00702150">
      <w:pPr>
        <w:rPr>
          <w:iCs/>
          <w:lang w:val="sr-Cyrl-RS"/>
        </w:rPr>
      </w:pPr>
    </w:p>
    <w:p w:rsidR="00702150" w:rsidRPr="009B66F5" w:rsidRDefault="00702150" w:rsidP="00702150">
      <w:pPr>
        <w:rPr>
          <w:b/>
          <w:bCs/>
        </w:rPr>
      </w:pPr>
      <w:r w:rsidRPr="009B66F5">
        <w:rPr>
          <w:b/>
          <w:bCs/>
        </w:rPr>
        <w:t>Предмет уговора</w:t>
      </w:r>
    </w:p>
    <w:p w:rsidR="00702150" w:rsidRPr="009B66F5" w:rsidRDefault="00702150" w:rsidP="00702150">
      <w:pPr>
        <w:spacing w:after="120"/>
        <w:jc w:val="center"/>
      </w:pPr>
      <w:r w:rsidRPr="009B66F5">
        <w:t>Члан 1</w:t>
      </w:r>
    </w:p>
    <w:p w:rsidR="00702150" w:rsidRPr="005220E0" w:rsidRDefault="00702150" w:rsidP="00702150">
      <w:pPr>
        <w:jc w:val="both"/>
        <w:rPr>
          <w:rFonts w:eastAsia="TimesNewRomanPSMT"/>
          <w:b/>
          <w:bCs/>
        </w:rPr>
      </w:pPr>
      <w:r w:rsidRPr="009B66F5">
        <w:tab/>
        <w:t xml:space="preserve">Уговорне стране констатују да је Наручилац изабрао </w:t>
      </w:r>
      <w:r>
        <w:rPr>
          <w:lang w:val="sr-Cyrl-RS"/>
        </w:rPr>
        <w:t>Понуђача</w:t>
      </w:r>
      <w:r w:rsidRPr="009B66F5">
        <w:t xml:space="preserve"> као најповољнијег </w:t>
      </w:r>
      <w:r w:rsidRPr="00185059">
        <w:t xml:space="preserve">понуђача за </w:t>
      </w:r>
      <w:r w:rsidR="0020546A">
        <w:rPr>
          <w:rFonts w:eastAsia="TimesNewRomanPS-BoldMT"/>
          <w:bCs/>
          <w:lang w:val="sr-Cyrl-RS"/>
        </w:rPr>
        <w:t>извођења радова</w:t>
      </w:r>
      <w:r>
        <w:rPr>
          <w:rFonts w:eastAsia="TimesNewRomanPS-BoldMT"/>
          <w:bCs/>
        </w:rPr>
        <w:t>,</w:t>
      </w:r>
      <w:r w:rsidRPr="00564B3B">
        <w:rPr>
          <w:rFonts w:eastAsia="TimesNewRomanPS-BoldMT"/>
          <w:bCs/>
          <w:lang w:val="sr-Cyrl-RS"/>
        </w:rPr>
        <w:t xml:space="preserve"> </w:t>
      </w:r>
      <w:r w:rsidR="0020546A">
        <w:rPr>
          <w:lang w:val="sr-Cyrl-RS"/>
        </w:rPr>
        <w:t>изградњу прикључног водовода од постојеће водоводне мреже насеља Трешњевац кроз ратарски рит до пословног објекта д.о.о. „Бата“</w:t>
      </w:r>
      <w:r w:rsidRPr="000D5F61">
        <w:rPr>
          <w:b/>
          <w:bCs/>
          <w:i/>
          <w:iCs/>
        </w:rPr>
        <w:t>,</w:t>
      </w:r>
      <w:r w:rsidRPr="000D5F61">
        <w:rPr>
          <w:b/>
          <w:bCs/>
          <w:iCs/>
        </w:rPr>
        <w:t xml:space="preserve"> </w:t>
      </w:r>
      <w:r w:rsidRPr="000D5F61">
        <w:rPr>
          <w:iCs/>
        </w:rPr>
        <w:t xml:space="preserve">ЈН број </w:t>
      </w:r>
      <w:r w:rsidR="0020546A">
        <w:rPr>
          <w:iCs/>
          <w:lang w:val="sr-Cyrl-RS"/>
        </w:rPr>
        <w:t>12</w:t>
      </w:r>
      <w:r>
        <w:rPr>
          <w:iCs/>
          <w:lang w:val="sr-Cyrl-RS"/>
        </w:rPr>
        <w:t>/201</w:t>
      </w:r>
      <w:r w:rsidR="0020546A">
        <w:rPr>
          <w:iCs/>
          <w:lang w:val="sr-Cyrl-RS"/>
        </w:rPr>
        <w:t>4</w:t>
      </w:r>
      <w:r w:rsidRPr="000D5F61">
        <w:rPr>
          <w:iCs/>
        </w:rPr>
        <w:t xml:space="preserve"> </w:t>
      </w:r>
      <w:r>
        <w:rPr>
          <w:lang w:val="sr-Cyrl-RS"/>
        </w:rPr>
        <w:t>О</w:t>
      </w:r>
      <w:r w:rsidRPr="009B66F5">
        <w:t>длуком</w:t>
      </w:r>
      <w:r>
        <w:rPr>
          <w:lang w:val="sr-Cyrl-RS"/>
        </w:rPr>
        <w:t xml:space="preserve"> о додели уговора</w:t>
      </w:r>
      <w:r w:rsidRPr="009B66F5">
        <w:t xml:space="preserve"> број __________ од _______201</w:t>
      </w:r>
      <w:r w:rsidR="0020546A">
        <w:rPr>
          <w:lang w:val="sr-Cyrl-CS"/>
        </w:rPr>
        <w:t>4</w:t>
      </w:r>
      <w:r w:rsidRPr="009B66F5">
        <w:t xml:space="preserve">. </w:t>
      </w:r>
      <w:proofErr w:type="gramStart"/>
      <w:r w:rsidRPr="009B66F5">
        <w:t>године</w:t>
      </w:r>
      <w:proofErr w:type="gramEnd"/>
      <w:r w:rsidRPr="009B66F5">
        <w:rPr>
          <w:lang w:val="sr-Cyrl-CS"/>
        </w:rPr>
        <w:t xml:space="preserve"> у отвореном поступку</w:t>
      </w:r>
      <w:r w:rsidRPr="009B66F5">
        <w:t xml:space="preserve"> јавне набавке,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 </w:t>
      </w:r>
      <w:bookmarkStart w:id="11" w:name="_GoBack"/>
      <w:r w:rsidR="00D72DCE" w:rsidRPr="00D72DCE">
        <w:rPr>
          <w:color w:val="auto"/>
          <w:lang w:val="sr-Cyrl-RS"/>
        </w:rPr>
        <w:t>13</w:t>
      </w:r>
      <w:r w:rsidRPr="00D72DCE">
        <w:rPr>
          <w:color w:val="auto"/>
        </w:rPr>
        <w:t xml:space="preserve">. </w:t>
      </w:r>
      <w:r w:rsidR="0020546A" w:rsidRPr="00D72DCE">
        <w:rPr>
          <w:color w:val="auto"/>
          <w:lang w:val="sr-Cyrl-CS"/>
        </w:rPr>
        <w:t>марта</w:t>
      </w:r>
      <w:r w:rsidRPr="00D72DCE">
        <w:rPr>
          <w:color w:val="auto"/>
        </w:rPr>
        <w:t xml:space="preserve"> 201</w:t>
      </w:r>
      <w:r w:rsidR="0020546A" w:rsidRPr="00D72DCE">
        <w:rPr>
          <w:color w:val="auto"/>
          <w:lang w:val="sr-Cyrl-CS"/>
        </w:rPr>
        <w:t>4</w:t>
      </w:r>
      <w:r w:rsidRPr="00D72DCE">
        <w:rPr>
          <w:color w:val="auto"/>
        </w:rPr>
        <w:t xml:space="preserve">. </w:t>
      </w:r>
      <w:bookmarkEnd w:id="11"/>
      <w:proofErr w:type="gramStart"/>
      <w:r w:rsidRPr="00C84AC1">
        <w:rPr>
          <w:color w:val="auto"/>
        </w:rPr>
        <w:t>године</w:t>
      </w:r>
      <w:proofErr w:type="gramEnd"/>
      <w:r w:rsidRPr="00C84AC1">
        <w:rPr>
          <w:color w:val="auto"/>
        </w:rPr>
        <w:t xml:space="preserve"> </w:t>
      </w:r>
      <w:r>
        <w:rPr>
          <w:lang w:val="sr-Cyrl-RS"/>
        </w:rPr>
        <w:t>на Порталу јавних набавки.</w:t>
      </w:r>
    </w:p>
    <w:p w:rsidR="00702150" w:rsidRPr="00224A4B" w:rsidRDefault="00702150" w:rsidP="00702150">
      <w:pPr>
        <w:suppressAutoHyphens w:val="0"/>
        <w:rPr>
          <w:noProof/>
          <w:lang w:val="sr-Cyrl-CS" w:eastAsia="en-US" w:bidi="hi-IN"/>
        </w:rPr>
      </w:pPr>
      <w:r w:rsidRPr="00224A4B">
        <w:rPr>
          <w:noProof/>
          <w:lang w:val="sr-Cyrl-CS"/>
        </w:rPr>
        <w:t>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702150" w:rsidRDefault="00702150" w:rsidP="00702150">
      <w:pPr>
        <w:suppressAutoHyphens w:val="0"/>
        <w:rPr>
          <w:noProof/>
          <w:lang w:val="sr-Cyrl-CS" w:eastAsia="en-US" w:bidi="hi-IN"/>
        </w:rPr>
      </w:pP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702150" w:rsidRDefault="00702150" w:rsidP="00702150">
      <w:pPr>
        <w:suppressAutoHyphens w:val="0"/>
        <w:rPr>
          <w:lang w:val="sr-Cyrl-RS"/>
        </w:rPr>
      </w:pPr>
    </w:p>
    <w:p w:rsidR="006F14A7" w:rsidRPr="00224A4B" w:rsidRDefault="006F14A7" w:rsidP="00702150">
      <w:pPr>
        <w:suppressAutoHyphens w:val="0"/>
        <w:rPr>
          <w:lang w:val="sr-Cyrl-RS"/>
        </w:rPr>
      </w:pPr>
    </w:p>
    <w:p w:rsidR="00702150" w:rsidRPr="009B66F5" w:rsidRDefault="00702150" w:rsidP="00702150">
      <w:pPr>
        <w:spacing w:after="120"/>
        <w:jc w:val="center"/>
      </w:pPr>
      <w:r w:rsidRPr="009B66F5">
        <w:lastRenderedPageBreak/>
        <w:t>Члан 2</w:t>
      </w:r>
    </w:p>
    <w:p w:rsidR="00702150" w:rsidRPr="005220E0" w:rsidRDefault="00702150" w:rsidP="00702150">
      <w:pPr>
        <w:jc w:val="both"/>
        <w:rPr>
          <w:rFonts w:eastAsia="TimesNewRomanPSMT"/>
          <w:b/>
          <w:bCs/>
        </w:rPr>
      </w:pPr>
      <w:r w:rsidRPr="009B66F5">
        <w:rPr>
          <w:lang w:val="hr-HR"/>
        </w:rPr>
        <w:tab/>
        <w:t xml:space="preserve">Предмет овог Уговора је </w:t>
      </w:r>
      <w:r w:rsidRPr="00564B3B">
        <w:rPr>
          <w:rFonts w:eastAsia="TimesNewRomanPS-BoldMT"/>
          <w:bCs/>
          <w:lang w:val="sr-Cyrl-RS"/>
        </w:rPr>
        <w:t xml:space="preserve">извођења радова </w:t>
      </w:r>
      <w:r w:rsidRPr="00564B3B">
        <w:rPr>
          <w:rFonts w:eastAsia="TimesNewRomanPS-BoldMT"/>
          <w:bCs/>
        </w:rPr>
        <w:t>–</w:t>
      </w:r>
      <w:r w:rsidRPr="00564B3B">
        <w:rPr>
          <w:rFonts w:eastAsia="TimesNewRomanPS-BoldMT"/>
          <w:bCs/>
          <w:lang w:val="sr-Cyrl-RS"/>
        </w:rPr>
        <w:t xml:space="preserve"> </w:t>
      </w:r>
      <w:r w:rsidR="00676E11">
        <w:rPr>
          <w:lang w:val="sr-Cyrl-RS"/>
        </w:rPr>
        <w:t>изградња прикључног водовода од постојеће водоводне мреже насеља Трешњевац кроз ратарски рит до пословног објекта д.о.о. „Бата“</w:t>
      </w:r>
      <w:r w:rsidRPr="000D5F61">
        <w:rPr>
          <w:b/>
          <w:bCs/>
          <w:i/>
          <w:iCs/>
        </w:rPr>
        <w:t>,</w:t>
      </w:r>
      <w:r w:rsidRPr="000D5F61">
        <w:rPr>
          <w:b/>
          <w:bCs/>
          <w:iCs/>
        </w:rPr>
        <w:t xml:space="preserve"> </w:t>
      </w:r>
      <w:r w:rsidRPr="000D5F61">
        <w:rPr>
          <w:iCs/>
        </w:rPr>
        <w:t xml:space="preserve">ЈН број </w:t>
      </w:r>
      <w:r w:rsidR="00676E11">
        <w:rPr>
          <w:iCs/>
          <w:lang w:val="sr-Cyrl-RS"/>
        </w:rPr>
        <w:t>12</w:t>
      </w:r>
      <w:r>
        <w:rPr>
          <w:iCs/>
          <w:lang w:val="sr-Cyrl-RS"/>
        </w:rPr>
        <w:t>/201</w:t>
      </w:r>
      <w:r w:rsidR="00676E11">
        <w:rPr>
          <w:iCs/>
          <w:lang w:val="sr-Cyrl-RS"/>
        </w:rPr>
        <w:t>4,</w:t>
      </w:r>
      <w:r>
        <w:rPr>
          <w:lang w:val="sr-Cyrl-CS"/>
        </w:rPr>
        <w:t xml:space="preserve"> у свему према </w:t>
      </w:r>
      <w:r w:rsidR="00676E11">
        <w:rPr>
          <w:lang w:val="sr-Cyrl-CS"/>
        </w:rPr>
        <w:t>Главном пројекту,</w:t>
      </w:r>
      <w:r>
        <w:rPr>
          <w:lang w:val="sr-Cyrl-CS"/>
        </w:rPr>
        <w:t xml:space="preserve"> у складу са важећим прописима, техничким нормативима и обавезним стандардима који важе изградњу  ове врсте објекта и према </w:t>
      </w:r>
      <w:r w:rsidR="00676E11">
        <w:rPr>
          <w:lang w:val="sr-Cyrl-CS"/>
        </w:rPr>
        <w:t>структури цена из понуде понуђача (према обрасцу из конкурсне документације)</w:t>
      </w:r>
      <w:r>
        <w:rPr>
          <w:lang w:val="sr-Cyrl-CS"/>
        </w:rPr>
        <w:t xml:space="preserve"> који чини саставни део овог уговора.</w:t>
      </w:r>
    </w:p>
    <w:p w:rsidR="00702150" w:rsidRPr="009B66F5" w:rsidRDefault="00702150" w:rsidP="00702150">
      <w:pPr>
        <w:jc w:val="both"/>
        <w:rPr>
          <w:lang w:val="hr-HR"/>
        </w:rPr>
      </w:pPr>
    </w:p>
    <w:p w:rsidR="00702150" w:rsidRPr="009B66F5" w:rsidRDefault="00702150" w:rsidP="00702150">
      <w:pPr>
        <w:rPr>
          <w:b/>
          <w:bCs/>
        </w:rPr>
      </w:pPr>
      <w:r w:rsidRPr="009B66F5">
        <w:rPr>
          <w:b/>
          <w:bCs/>
        </w:rPr>
        <w:t>Основни појмови</w:t>
      </w:r>
    </w:p>
    <w:p w:rsidR="00702150" w:rsidRPr="009B66F5" w:rsidRDefault="00702150" w:rsidP="00702150">
      <w:pPr>
        <w:spacing w:after="120"/>
        <w:jc w:val="center"/>
      </w:pPr>
      <w:r w:rsidRPr="009B66F5">
        <w:t>Члан 3</w:t>
      </w:r>
    </w:p>
    <w:p w:rsidR="00702150" w:rsidRPr="009B66F5" w:rsidRDefault="00702150" w:rsidP="00702150">
      <w:pPr>
        <w:jc w:val="both"/>
      </w:pPr>
      <w:r w:rsidRPr="009B66F5">
        <w:tab/>
        <w:t>Основни појмови употребљени у овом уговору, ради њиховог правилног разумевања и избегавања нејасноћа и спорних ситуација, имају следећа значења:</w:t>
      </w:r>
    </w:p>
    <w:p w:rsidR="00702150" w:rsidRPr="009B66F5" w:rsidRDefault="00702150" w:rsidP="00702150">
      <w:pPr>
        <w:jc w:val="both"/>
      </w:pPr>
      <w:r w:rsidRPr="009B66F5">
        <w:t xml:space="preserve">Наручилац - уговорна страна која ангажује </w:t>
      </w:r>
      <w:r>
        <w:rPr>
          <w:lang w:val="sr-Cyrl-RS"/>
        </w:rPr>
        <w:t>понуђача</w:t>
      </w:r>
      <w:r w:rsidRPr="009B66F5">
        <w:t xml:space="preserve"> ради </w:t>
      </w:r>
      <w:r w:rsidR="00AC4F1D">
        <w:rPr>
          <w:lang w:val="sr-Cyrl-RS"/>
        </w:rPr>
        <w:t>изградње прикључног водовода од постојеће водоводне мреже насеља Трешњевац кроз ратарски рит до пословног објекта д.о.о. „Бата“</w:t>
      </w:r>
      <w:r w:rsidRPr="009B66F5">
        <w:t>, који је обезбедио потребна финансијска средства за те радове;</w:t>
      </w:r>
    </w:p>
    <w:p w:rsidR="00702150" w:rsidRPr="009B66F5" w:rsidRDefault="00702150" w:rsidP="00702150">
      <w:pPr>
        <w:jc w:val="both"/>
      </w:pPr>
      <w:r>
        <w:rPr>
          <w:lang w:val="sr-Cyrl-RS"/>
        </w:rPr>
        <w:t>Понуђач</w:t>
      </w:r>
      <w:r w:rsidRPr="009B66F5">
        <w:t xml:space="preserve"> - уговорна страна коју је </w:t>
      </w:r>
      <w:r>
        <w:rPr>
          <w:lang w:val="sr-Cyrl-CS"/>
        </w:rPr>
        <w:t>Наручилац</w:t>
      </w:r>
      <w:r w:rsidRPr="009B66F5">
        <w:t xml:space="preserve"> изабрао у процедури јавне набавке, чију је понуду прихватио као најповољнију и којој </w:t>
      </w:r>
      <w:r>
        <w:rPr>
          <w:lang w:val="sr-Cyrl-RS"/>
        </w:rPr>
        <w:t>доделио уговор</w:t>
      </w:r>
      <w:r w:rsidRPr="009B66F5">
        <w:t>;</w:t>
      </w:r>
    </w:p>
    <w:p w:rsidR="00702150" w:rsidRPr="009B66F5" w:rsidRDefault="00702150" w:rsidP="00702150">
      <w:pPr>
        <w:jc w:val="both"/>
      </w:pPr>
      <w:r w:rsidRPr="009B66F5">
        <w:t xml:space="preserve">Надзорни орган - лице које </w:t>
      </w:r>
      <w:r w:rsidRPr="009B66F5">
        <w:rPr>
          <w:lang w:val="sr-Cyrl-CS"/>
        </w:rPr>
        <w:t>Наручилац</w:t>
      </w:r>
      <w:r w:rsidRPr="009B66F5">
        <w:t xml:space="preserve"> именује ради вршења стручног надзора над </w:t>
      </w:r>
      <w:r>
        <w:rPr>
          <w:lang w:val="sr-Cyrl-CS"/>
        </w:rPr>
        <w:t xml:space="preserve">пословима </w:t>
      </w:r>
      <w:r w:rsidR="00AC4F1D">
        <w:rPr>
          <w:lang w:val="sr-Cyrl-RS"/>
        </w:rPr>
        <w:t>изградње прикључног водовода од постојеће водоводне мреже насеља Трешњевац кроз ратарски рит до пословног објекта д.о.о. „Бата“</w:t>
      </w:r>
      <w:r w:rsidRPr="009B66F5">
        <w:t xml:space="preserve"> и о чијем именовању благовремено обавештава </w:t>
      </w:r>
      <w:r>
        <w:rPr>
          <w:lang w:val="sr-Cyrl-CS"/>
        </w:rPr>
        <w:t>Понуђача</w:t>
      </w:r>
      <w:r w:rsidRPr="009B66F5">
        <w:t xml:space="preserve"> у писменој форми;</w:t>
      </w:r>
    </w:p>
    <w:p w:rsidR="00702150" w:rsidRPr="009B66F5" w:rsidRDefault="00AC4F1D" w:rsidP="00702150">
      <w:pPr>
        <w:jc w:val="both"/>
      </w:pPr>
      <w:r>
        <w:rPr>
          <w:lang w:val="sr-Cyrl-RS"/>
        </w:rPr>
        <w:t xml:space="preserve">Изградња прикључног водовода од постојеће водоводне мреже насеља Трешњевац кроз ратарски рит до пословног објекта д.о.о. „Бата“ </w:t>
      </w:r>
      <w:r w:rsidR="00702150">
        <w:t>–</w:t>
      </w:r>
      <w:r w:rsidR="00702150" w:rsidRPr="009B66F5">
        <w:t xml:space="preserve"> </w:t>
      </w:r>
      <w:r w:rsidR="00702150">
        <w:rPr>
          <w:lang w:val="sr-Cyrl-RS"/>
        </w:rPr>
        <w:t xml:space="preserve">извођење радова </w:t>
      </w:r>
      <w:r w:rsidR="00702150" w:rsidRPr="009B66F5">
        <w:t xml:space="preserve">предвиђени понудом, обухваћени или необухваћени конкурсном документацијом, који су неопходни за </w:t>
      </w:r>
      <w:r>
        <w:rPr>
          <w:lang w:val="sr-Cyrl-RS"/>
        </w:rPr>
        <w:t>изградњу прикључног водовода од постојеће водоводне мреже насеља Трешњевац кроз ратарски рит до пословног објекта д.о.о. „Бата“</w:t>
      </w:r>
      <w:r w:rsidR="00702150" w:rsidRPr="009B66F5">
        <w:t xml:space="preserve">; </w:t>
      </w:r>
    </w:p>
    <w:p w:rsidR="00702150" w:rsidRDefault="00702150" w:rsidP="00702150">
      <w:pPr>
        <w:jc w:val="both"/>
        <w:rPr>
          <w:lang w:val="sr-Cyrl-RS"/>
        </w:rPr>
      </w:pPr>
      <w:r w:rsidRPr="009B66F5">
        <w:t xml:space="preserve">Градилиште - земљиште или друго место на ком се </w:t>
      </w:r>
      <w:r>
        <w:rPr>
          <w:lang w:val="sr-Cyrl-RS"/>
        </w:rPr>
        <w:t xml:space="preserve">врши извођење радова на </w:t>
      </w:r>
      <w:r w:rsidR="00AC4F1D">
        <w:rPr>
          <w:lang w:val="sr-Cyrl-RS"/>
        </w:rPr>
        <w:t>изградњи прикључног водовода од постојеће водоводне мреже насеља Трешњевац кроз ратарски рит до пословног објекта д.о.о. „Бата“</w:t>
      </w:r>
      <w:r w:rsidRPr="009B66F5">
        <w:t>, прописно организовано и по могућности обележено;</w:t>
      </w:r>
    </w:p>
    <w:p w:rsidR="00702150" w:rsidRDefault="00702150" w:rsidP="00702150">
      <w:pPr>
        <w:rPr>
          <w:b/>
          <w:bCs/>
          <w:lang w:val="sr-Cyrl-RS"/>
        </w:rPr>
      </w:pPr>
    </w:p>
    <w:p w:rsidR="00702150" w:rsidRPr="00A43AE5" w:rsidRDefault="00702150" w:rsidP="00702150">
      <w:pPr>
        <w:rPr>
          <w:b/>
          <w:bCs/>
          <w:color w:val="auto"/>
          <w:lang w:val="sr-Cyrl-RS"/>
        </w:rPr>
      </w:pPr>
      <w:r w:rsidRPr="00A43AE5">
        <w:rPr>
          <w:b/>
          <w:bCs/>
          <w:color w:val="auto"/>
        </w:rPr>
        <w:t xml:space="preserve">Права и обавезе </w:t>
      </w:r>
      <w:r w:rsidRPr="00A43AE5">
        <w:rPr>
          <w:b/>
          <w:bCs/>
          <w:color w:val="auto"/>
          <w:lang w:val="sr-Cyrl-RS"/>
        </w:rPr>
        <w:t>Понуђача</w:t>
      </w:r>
    </w:p>
    <w:p w:rsidR="00702150" w:rsidRPr="009B66F5" w:rsidRDefault="00702150" w:rsidP="00702150">
      <w:pPr>
        <w:spacing w:after="120"/>
        <w:jc w:val="center"/>
      </w:pPr>
      <w:r w:rsidRPr="009B66F5">
        <w:t>Члан 4</w:t>
      </w:r>
    </w:p>
    <w:p w:rsidR="00702150" w:rsidRDefault="00702150" w:rsidP="00702150">
      <w:pPr>
        <w:jc w:val="both"/>
      </w:pPr>
      <w:r w:rsidRPr="009B66F5">
        <w:tab/>
      </w:r>
      <w:r w:rsidR="00C92C31">
        <w:rPr>
          <w:lang w:val="sr-Cyrl-RS"/>
        </w:rPr>
        <w:t>Изградњу прикључног водовода од постојеће водоводне мреже насеља Трешњевац кроз ратарски рит до пословног објекта д.о.о. „Бата“</w:t>
      </w:r>
      <w:r>
        <w:rPr>
          <w:lang w:val="sr-Cyrl-RS"/>
        </w:rPr>
        <w:t xml:space="preserve"> Понуђач</w:t>
      </w:r>
      <w:r w:rsidRPr="009B66F5">
        <w:t xml:space="preserve"> је дужан да изведе у свему према: важећим законским и подзаконским прописима; важећим техничким прописима, нормативима и стандардима; општеусвојеним правилима струке и стандарду пажње доброг привредника; упутствима надзорног органа </w:t>
      </w:r>
      <w:r w:rsidRPr="009B66F5">
        <w:rPr>
          <w:lang w:val="sr-Cyrl-CS"/>
        </w:rPr>
        <w:t>Наручиоца</w:t>
      </w:r>
      <w:r>
        <w:t>,</w:t>
      </w:r>
      <w:r w:rsidRPr="009B66F5">
        <w:t xml:space="preserve"> и према одредбама овог уговора и његових евентуалних измена и допуна (анекса).</w:t>
      </w:r>
    </w:p>
    <w:p w:rsidR="00702150" w:rsidRPr="009B66F5" w:rsidRDefault="00702150" w:rsidP="00702150">
      <w:pPr>
        <w:jc w:val="both"/>
      </w:pPr>
    </w:p>
    <w:p w:rsidR="00702150" w:rsidRPr="00D85AF4" w:rsidRDefault="00702150" w:rsidP="00702150">
      <w:pPr>
        <w:spacing w:after="120"/>
        <w:jc w:val="center"/>
        <w:rPr>
          <w:lang w:val="sr-Cyrl-CS"/>
        </w:rPr>
      </w:pPr>
      <w:r w:rsidRPr="009B66F5">
        <w:t xml:space="preserve">Члан </w:t>
      </w:r>
      <w:r>
        <w:rPr>
          <w:lang w:val="sr-Cyrl-CS"/>
        </w:rPr>
        <w:t>5</w:t>
      </w:r>
    </w:p>
    <w:p w:rsidR="00702150" w:rsidRPr="009B66F5" w:rsidRDefault="00702150" w:rsidP="00702150">
      <w:pPr>
        <w:jc w:val="both"/>
      </w:pPr>
      <w:r w:rsidRPr="009B66F5">
        <w:tab/>
      </w:r>
      <w:r w:rsidR="00C92C31">
        <w:rPr>
          <w:lang w:val="sr-Cyrl-RS"/>
        </w:rPr>
        <w:t>Изградњу прикључног водовода од постојеће водоводне мреже насеља Трешњевац кроз ратарски рит до пословног објекта д.о.о. „Бата“</w:t>
      </w:r>
      <w:r>
        <w:rPr>
          <w:lang w:val="sr-Cyrl-RS"/>
        </w:rPr>
        <w:t xml:space="preserve"> Понуђач</w:t>
      </w:r>
      <w:r w:rsidRPr="009B66F5">
        <w:t xml:space="preserve"> ће извести са својим кадровским потенцијалима, својим материјалом и механизацијом, као и другим средствима рада.</w:t>
      </w:r>
    </w:p>
    <w:p w:rsidR="00702150" w:rsidRPr="00522A35" w:rsidRDefault="00702150" w:rsidP="00522A35">
      <w:pPr>
        <w:jc w:val="both"/>
      </w:pPr>
      <w:r w:rsidRPr="009B66F5">
        <w:tab/>
      </w:r>
      <w:r>
        <w:rPr>
          <w:lang w:val="sr-Cyrl-RS"/>
        </w:rPr>
        <w:t>Понуђач</w:t>
      </w:r>
      <w:r w:rsidRPr="009B66F5">
        <w:t xml:space="preserve"> може да уступи из</w:t>
      </w:r>
      <w:r>
        <w:rPr>
          <w:lang w:val="sr-Cyrl-RS"/>
        </w:rPr>
        <w:t>вршење</w:t>
      </w:r>
      <w:r w:rsidRPr="009B66F5">
        <w:t xml:space="preserve"> појединих </w:t>
      </w:r>
      <w:r>
        <w:rPr>
          <w:lang w:val="sr-Cyrl-RS"/>
        </w:rPr>
        <w:t>дела извођења радова</w:t>
      </w:r>
      <w:r w:rsidRPr="009B66F5">
        <w:t xml:space="preserve"> подизвођачу, који је наведен у </w:t>
      </w:r>
      <w:r w:rsidRPr="009B66F5">
        <w:rPr>
          <w:lang w:val="sr-Cyrl-CS"/>
        </w:rPr>
        <w:t xml:space="preserve">понуди </w:t>
      </w:r>
      <w:r>
        <w:rPr>
          <w:lang w:val="sr-Cyrl-CS"/>
        </w:rPr>
        <w:t>Понуђача</w:t>
      </w:r>
      <w:r w:rsidRPr="009B66F5">
        <w:t xml:space="preserve"> и са којим има закључен угово</w:t>
      </w:r>
      <w:r w:rsidR="00522A35">
        <w:t>р о пословно-техничкој сарадњи.</w:t>
      </w:r>
      <w:r w:rsidR="00522A35">
        <w:rPr>
          <w:lang w:val="sr-Cyrl-RS"/>
        </w:rPr>
        <w:t xml:space="preserve"> </w:t>
      </w:r>
      <w:proofErr w:type="gramStart"/>
      <w:r w:rsidRPr="00B63C72">
        <w:t>За уредно из</w:t>
      </w:r>
      <w:r w:rsidRPr="00B63C72">
        <w:rPr>
          <w:lang w:val="sr-Cyrl-RS"/>
        </w:rPr>
        <w:t>вршење</w:t>
      </w:r>
      <w:r w:rsidRPr="00B63C72">
        <w:t xml:space="preserve"> појединих </w:t>
      </w:r>
      <w:r w:rsidRPr="00B63C72">
        <w:rPr>
          <w:lang w:val="sr-Cyrl-RS"/>
        </w:rPr>
        <w:t>дела опремања</w:t>
      </w:r>
      <w:r w:rsidRPr="00B63C72">
        <w:t xml:space="preserve"> од стране подизвођача одговара </w:t>
      </w:r>
      <w:r w:rsidRPr="00B63C72">
        <w:rPr>
          <w:lang w:val="sr-Cyrl-RS"/>
        </w:rPr>
        <w:t>Понуђач</w:t>
      </w:r>
      <w:r w:rsidRPr="00B63C72">
        <w:t>.</w:t>
      </w:r>
      <w:proofErr w:type="gramEnd"/>
    </w:p>
    <w:p w:rsidR="006F14A7" w:rsidRPr="006F14A7" w:rsidRDefault="006F14A7" w:rsidP="00702150">
      <w:pPr>
        <w:pStyle w:val="WW-Szvegtrzsbehzssal3"/>
        <w:spacing w:line="100" w:lineRule="atLeast"/>
        <w:ind w:left="0"/>
        <w:rPr>
          <w:lang w:val="sr-Cyrl-RS"/>
        </w:rPr>
      </w:pPr>
    </w:p>
    <w:p w:rsidR="00702150" w:rsidRPr="00332018" w:rsidRDefault="00702150" w:rsidP="00702150">
      <w:pPr>
        <w:spacing w:after="120"/>
        <w:jc w:val="center"/>
        <w:rPr>
          <w:color w:val="auto"/>
          <w:lang w:val="sr-Cyrl-CS"/>
        </w:rPr>
      </w:pPr>
      <w:r w:rsidRPr="00332018">
        <w:rPr>
          <w:color w:val="auto"/>
        </w:rPr>
        <w:t xml:space="preserve">Члан </w:t>
      </w:r>
      <w:r w:rsidR="00C92C31">
        <w:rPr>
          <w:color w:val="auto"/>
          <w:lang w:val="sr-Cyrl-CS"/>
        </w:rPr>
        <w:t>6</w:t>
      </w:r>
    </w:p>
    <w:p w:rsidR="00702150" w:rsidRPr="00F314E2" w:rsidRDefault="00702150" w:rsidP="00702150">
      <w:pPr>
        <w:jc w:val="both"/>
      </w:pPr>
      <w:r w:rsidRPr="00F314E2">
        <w:tab/>
        <w:t xml:space="preserve">Између осталих уговорених обавеза, као и обавеза које има по самом закону и подзаконским актима, у оквиру уговорене цене, </w:t>
      </w:r>
      <w:r>
        <w:rPr>
          <w:lang w:val="sr-Cyrl-RS"/>
        </w:rPr>
        <w:t>Понуђач</w:t>
      </w:r>
      <w:r w:rsidRPr="00F314E2">
        <w:t xml:space="preserve"> је дужан да:</w:t>
      </w:r>
    </w:p>
    <w:p w:rsidR="00702150" w:rsidRDefault="00702150" w:rsidP="00702150">
      <w:pPr>
        <w:jc w:val="both"/>
        <w:rPr>
          <w:lang w:val="sr-Cyrl-CS"/>
        </w:rPr>
      </w:pPr>
      <w:r w:rsidRPr="00F314E2">
        <w:t xml:space="preserve">- </w:t>
      </w:r>
      <w:proofErr w:type="gramStart"/>
      <w:r>
        <w:rPr>
          <w:lang w:val="sr-Cyrl-CS"/>
        </w:rPr>
        <w:t>решењем</w:t>
      </w:r>
      <w:proofErr w:type="gramEnd"/>
      <w:r>
        <w:rPr>
          <w:lang w:val="sr-Cyrl-CS"/>
        </w:rPr>
        <w:t xml:space="preserve"> одреди одговорног извођача радова на градилишту,</w:t>
      </w:r>
    </w:p>
    <w:p w:rsidR="00702150" w:rsidRDefault="00702150" w:rsidP="00702150">
      <w:pPr>
        <w:jc w:val="both"/>
        <w:rPr>
          <w:lang w:val="sr-Cyrl-CS"/>
        </w:rPr>
      </w:pPr>
      <w:r>
        <w:rPr>
          <w:lang w:val="sr-Cyrl-CS"/>
        </w:rPr>
        <w:t xml:space="preserve">- одговорном извођачу радова обезбеди уговор о грађењу и документацију на основу које се врши </w:t>
      </w:r>
      <w:r w:rsidR="00AC0A82">
        <w:rPr>
          <w:lang w:val="sr-Cyrl-RS"/>
        </w:rPr>
        <w:t>изградња прикључног водовода од постојеће водоводне мреже насеља Трешњевац кроз ратарски рит до пословног објекта д.о.о. „Бата“</w:t>
      </w:r>
      <w:r>
        <w:rPr>
          <w:lang w:val="sr-Cyrl-CS"/>
        </w:rPr>
        <w:t>,</w:t>
      </w:r>
    </w:p>
    <w:p w:rsidR="00702150" w:rsidRPr="00D85AF4" w:rsidRDefault="00702150" w:rsidP="00702150">
      <w:pPr>
        <w:jc w:val="both"/>
        <w:rPr>
          <w:lang w:val="sr-Cyrl-CS"/>
        </w:rPr>
      </w:pPr>
      <w:r>
        <w:rPr>
          <w:lang w:val="sr-Cyrl-CS"/>
        </w:rPr>
        <w:t>- обезбеди превентивне мере за безбедан и здрав рад, у складу са законом,</w:t>
      </w:r>
    </w:p>
    <w:p w:rsidR="00702150" w:rsidRDefault="00702150" w:rsidP="00702150">
      <w:pPr>
        <w:jc w:val="both"/>
        <w:rPr>
          <w:lang w:val="sr-Cyrl-CS"/>
        </w:rPr>
      </w:pPr>
      <w:r w:rsidRPr="00F314E2">
        <w:t xml:space="preserve">- </w:t>
      </w:r>
      <w:proofErr w:type="gramStart"/>
      <w:r w:rsidRPr="00F314E2">
        <w:t>осигура</w:t>
      </w:r>
      <w:proofErr w:type="gramEnd"/>
      <w:r w:rsidRPr="00F314E2">
        <w:t xml:space="preserve"> све радове</w:t>
      </w:r>
      <w:r>
        <w:rPr>
          <w:lang w:val="sr-Cyrl-RS"/>
        </w:rPr>
        <w:t xml:space="preserve"> и сву опрему</w:t>
      </w:r>
      <w:r w:rsidRPr="00F314E2">
        <w:t xml:space="preserve"> од ризика, рачунајући од почетка радова</w:t>
      </w:r>
      <w:r>
        <w:rPr>
          <w:lang w:val="sr-Cyrl-RS"/>
        </w:rPr>
        <w:t xml:space="preserve"> </w:t>
      </w:r>
      <w:r w:rsidRPr="00F314E2">
        <w:t xml:space="preserve">до предаје </w:t>
      </w:r>
      <w:r>
        <w:rPr>
          <w:lang w:val="sr-Cyrl-RS"/>
        </w:rPr>
        <w:t>изведених радова</w:t>
      </w:r>
      <w:r w:rsidRPr="00F314E2">
        <w:t xml:space="preserve"> </w:t>
      </w:r>
      <w:r>
        <w:rPr>
          <w:lang w:val="sr-Cyrl-CS"/>
        </w:rPr>
        <w:t>Наручиоцу</w:t>
      </w:r>
      <w:r w:rsidRPr="00F314E2">
        <w:t>;</w:t>
      </w:r>
    </w:p>
    <w:p w:rsidR="00702150" w:rsidRPr="00125C06" w:rsidRDefault="00702150" w:rsidP="00702150">
      <w:pPr>
        <w:jc w:val="both"/>
        <w:rPr>
          <w:lang w:val="sr-Cyrl-CS"/>
        </w:rPr>
      </w:pPr>
      <w:r>
        <w:rPr>
          <w:lang w:val="sr-Cyrl-CS"/>
        </w:rPr>
        <w:t>- поступи по примедбама и налозима Надзорног органа</w:t>
      </w:r>
      <w:r w:rsidRPr="00F314E2">
        <w:t>;</w:t>
      </w:r>
      <w:r>
        <w:rPr>
          <w:lang w:val="sr-Cyrl-CS"/>
        </w:rPr>
        <w:t xml:space="preserve"> </w:t>
      </w:r>
    </w:p>
    <w:p w:rsidR="00702150" w:rsidRPr="006608AB" w:rsidRDefault="00702150" w:rsidP="00702150">
      <w:pPr>
        <w:jc w:val="both"/>
        <w:rPr>
          <w:color w:val="auto"/>
        </w:rPr>
      </w:pPr>
      <w:r w:rsidRPr="006608AB">
        <w:rPr>
          <w:color w:val="auto"/>
        </w:rPr>
        <w:t xml:space="preserve">- </w:t>
      </w:r>
      <w:proofErr w:type="gramStart"/>
      <w:r w:rsidRPr="006608AB">
        <w:rPr>
          <w:color w:val="auto"/>
        </w:rPr>
        <w:t>отклони</w:t>
      </w:r>
      <w:proofErr w:type="gramEnd"/>
      <w:r w:rsidRPr="006608AB">
        <w:rPr>
          <w:color w:val="auto"/>
        </w:rPr>
        <w:t xml:space="preserve"> све </w:t>
      </w:r>
      <w:r w:rsidRPr="006608AB">
        <w:rPr>
          <w:color w:val="auto"/>
          <w:lang w:val="sr-Cyrl-RS"/>
        </w:rPr>
        <w:t xml:space="preserve">грешке и </w:t>
      </w:r>
      <w:r w:rsidRPr="006608AB">
        <w:rPr>
          <w:color w:val="auto"/>
        </w:rPr>
        <w:t>недостатке који се евентуално појаве у гарантном року;</w:t>
      </w:r>
    </w:p>
    <w:p w:rsidR="00702150" w:rsidRPr="008F55CA" w:rsidRDefault="00702150" w:rsidP="00702150">
      <w:pPr>
        <w:jc w:val="both"/>
        <w:rPr>
          <w:lang w:val="sr-Cyrl-CS"/>
        </w:rPr>
      </w:pPr>
      <w:r w:rsidRPr="00F314E2">
        <w:t xml:space="preserve">- </w:t>
      </w:r>
      <w:proofErr w:type="gramStart"/>
      <w:r w:rsidRPr="00F314E2">
        <w:t>отклони</w:t>
      </w:r>
      <w:proofErr w:type="gramEnd"/>
      <w:r w:rsidRPr="00F314E2">
        <w:t xml:space="preserve"> о свом трошку све штете проузроковане током извођења радова </w:t>
      </w:r>
      <w:r>
        <w:rPr>
          <w:lang w:val="sr-Cyrl-CS"/>
        </w:rPr>
        <w:t>Наручиоцу</w:t>
      </w:r>
      <w:r w:rsidRPr="00F314E2">
        <w:t>, суседним објектима и трећим лицима.</w:t>
      </w:r>
    </w:p>
    <w:p w:rsidR="00702150" w:rsidRPr="001958F5" w:rsidRDefault="00702150" w:rsidP="00702150">
      <w:pPr>
        <w:autoSpaceDE w:val="0"/>
        <w:autoSpaceDN w:val="0"/>
        <w:adjustRightInd w:val="0"/>
        <w:rPr>
          <w:rFonts w:ascii="TimesNewRomanPSMT" w:hAnsi="TimesNewRomanPSMT" w:cs="TimesNewRomanPSMT"/>
          <w:lang w:val="sr-Latn-CS" w:eastAsia="sr-Latn-CS"/>
        </w:rPr>
      </w:pPr>
      <w:r w:rsidRPr="001958F5">
        <w:rPr>
          <w:rFonts w:ascii="TimesNewRomanPSMT" w:hAnsi="TimesNewRomanPSMT" w:cs="TimesNewRomanPSMT"/>
          <w:lang w:val="sr-Latn-CS" w:eastAsia="sr-Latn-CS"/>
        </w:rPr>
        <w:t>Одговорни извођач радова дужан је да:</w:t>
      </w:r>
    </w:p>
    <w:p w:rsidR="00702150" w:rsidRPr="001958F5" w:rsidRDefault="00702150" w:rsidP="00702150">
      <w:pPr>
        <w:autoSpaceDE w:val="0"/>
        <w:autoSpaceDN w:val="0"/>
        <w:adjustRightInd w:val="0"/>
        <w:rPr>
          <w:rFonts w:ascii="TimesNewRomanPSMT" w:hAnsi="TimesNewRomanPSMT" w:cs="TimesNewRomanPSMT"/>
          <w:lang w:val="sr-Latn-CS" w:eastAsia="sr-Latn-CS"/>
        </w:rPr>
      </w:pPr>
      <w:r w:rsidRPr="001958F5">
        <w:rPr>
          <w:rFonts w:ascii="TimesNewRomanPSMT" w:hAnsi="TimesNewRomanPSMT" w:cs="TimesNewRomanPSMT"/>
          <w:lang w:val="sr-Latn-CS" w:eastAsia="sr-Latn-CS"/>
        </w:rPr>
        <w:t>1) изводи радове према документацији</w:t>
      </w:r>
      <w:r>
        <w:rPr>
          <w:rFonts w:ascii="TimesNewRomanPSMT" w:hAnsi="TimesNewRomanPSMT" w:cs="TimesNewRomanPSMT"/>
          <w:lang w:val="sr-Cyrl-RS" w:eastAsia="sr-Latn-CS"/>
        </w:rPr>
        <w:t xml:space="preserve"> </w:t>
      </w:r>
      <w:r w:rsidRPr="001958F5">
        <w:rPr>
          <w:rFonts w:ascii="TimesNewRomanPSMT" w:hAnsi="TimesNewRomanPSMT" w:cs="TimesNewRomanPSMT"/>
          <w:lang w:val="sr-Latn-CS" w:eastAsia="sr-Latn-CS"/>
        </w:rPr>
        <w:t xml:space="preserve"> у ск</w:t>
      </w:r>
      <w:r>
        <w:rPr>
          <w:rFonts w:ascii="TimesNewRomanPSMT" w:hAnsi="TimesNewRomanPSMT" w:cs="TimesNewRomanPSMT"/>
          <w:lang w:val="sr-Latn-CS" w:eastAsia="sr-Latn-CS"/>
        </w:rPr>
        <w:t>ладу са прописима, стандардима,</w:t>
      </w:r>
      <w:r>
        <w:rPr>
          <w:rFonts w:ascii="TimesNewRomanPSMT" w:hAnsi="TimesNewRomanPSMT" w:cs="TimesNewRomanPSMT"/>
          <w:lang w:val="sr-Cyrl-RS" w:eastAsia="sr-Latn-CS"/>
        </w:rPr>
        <w:t xml:space="preserve"> </w:t>
      </w:r>
      <w:r w:rsidRPr="001958F5">
        <w:rPr>
          <w:rFonts w:ascii="TimesNewRomanPSMT" w:hAnsi="TimesNewRomanPSMT" w:cs="TimesNewRomanPSMT"/>
          <w:lang w:val="sr-Latn-CS" w:eastAsia="sr-Latn-CS"/>
        </w:rPr>
        <w:t>укључујући стандарде приступачности те</w:t>
      </w:r>
      <w:r>
        <w:rPr>
          <w:rFonts w:ascii="TimesNewRomanPSMT" w:hAnsi="TimesNewRomanPSMT" w:cs="TimesNewRomanPSMT"/>
          <w:lang w:val="sr-Latn-CS" w:eastAsia="sr-Latn-CS"/>
        </w:rPr>
        <w:t>хничким нормативима и стандарду</w:t>
      </w:r>
      <w:r>
        <w:rPr>
          <w:rFonts w:ascii="TimesNewRomanPSMT" w:hAnsi="TimesNewRomanPSMT" w:cs="TimesNewRomanPSMT"/>
          <w:lang w:val="sr-Cyrl-RS" w:eastAsia="sr-Latn-CS"/>
        </w:rPr>
        <w:t xml:space="preserve"> </w:t>
      </w:r>
      <w:r w:rsidRPr="001958F5">
        <w:rPr>
          <w:rFonts w:ascii="TimesNewRomanPSMT" w:hAnsi="TimesNewRomanPSMT" w:cs="TimesNewRomanPSMT"/>
          <w:lang w:val="sr-Latn-CS" w:eastAsia="sr-Latn-CS"/>
        </w:rPr>
        <w:t>квалитета који важе за поједине врсте радова;</w:t>
      </w:r>
    </w:p>
    <w:p w:rsidR="00702150" w:rsidRPr="001958F5" w:rsidRDefault="00702150" w:rsidP="00702150">
      <w:pPr>
        <w:autoSpaceDE w:val="0"/>
        <w:autoSpaceDN w:val="0"/>
        <w:adjustRightInd w:val="0"/>
        <w:rPr>
          <w:rFonts w:ascii="TimesNewRomanPSMT" w:hAnsi="TimesNewRomanPSMT" w:cs="TimesNewRomanPSMT"/>
          <w:lang w:val="sr-Latn-CS" w:eastAsia="sr-Latn-CS"/>
        </w:rPr>
      </w:pPr>
      <w:r w:rsidRPr="001958F5">
        <w:rPr>
          <w:rFonts w:ascii="TimesNewRomanPSMT" w:hAnsi="TimesNewRomanPSMT" w:cs="TimesNewRomanPSMT"/>
          <w:lang w:val="sr-Latn-CS" w:eastAsia="sr-Latn-CS"/>
        </w:rPr>
        <w:t>2) организује градилиште на начин којим ће обезбедити приступ локацији,</w:t>
      </w:r>
      <w:r>
        <w:rPr>
          <w:rFonts w:ascii="TimesNewRomanPSMT" w:hAnsi="TimesNewRomanPSMT" w:cs="TimesNewRomanPSMT"/>
          <w:lang w:val="sr-Cyrl-RS" w:eastAsia="sr-Latn-CS"/>
        </w:rPr>
        <w:t xml:space="preserve"> </w:t>
      </w:r>
      <w:r w:rsidRPr="001958F5">
        <w:rPr>
          <w:rFonts w:ascii="TimesNewRomanPSMT" w:hAnsi="TimesNewRomanPSMT" w:cs="TimesNewRomanPSMT"/>
          <w:lang w:val="sr-Latn-CS" w:eastAsia="sr-Latn-CS"/>
        </w:rPr>
        <w:t>обезбеђење несметаног одвијања саобраћаја, з</w:t>
      </w:r>
      <w:r>
        <w:rPr>
          <w:rFonts w:ascii="TimesNewRomanPSMT" w:hAnsi="TimesNewRomanPSMT" w:cs="TimesNewRomanPSMT"/>
          <w:lang w:val="sr-Latn-CS" w:eastAsia="sr-Latn-CS"/>
        </w:rPr>
        <w:t>аштиту околине за време трајањ</w:t>
      </w:r>
      <w:r>
        <w:rPr>
          <w:rFonts w:ascii="TimesNewRomanPSMT" w:hAnsi="TimesNewRomanPSMT" w:cs="TimesNewRomanPSMT"/>
          <w:lang w:val="sr-Cyrl-RS" w:eastAsia="sr-Latn-CS"/>
        </w:rPr>
        <w:t xml:space="preserve"> </w:t>
      </w:r>
      <w:r w:rsidRPr="001958F5">
        <w:rPr>
          <w:rFonts w:ascii="TimesNewRomanPSMT" w:hAnsi="TimesNewRomanPSMT" w:cs="TimesNewRomanPSMT"/>
          <w:lang w:val="sr-Latn-CS" w:eastAsia="sr-Latn-CS"/>
        </w:rPr>
        <w:t>грађења;</w:t>
      </w:r>
    </w:p>
    <w:p w:rsidR="00702150" w:rsidRPr="001958F5" w:rsidRDefault="00702150" w:rsidP="00702150">
      <w:pPr>
        <w:autoSpaceDE w:val="0"/>
        <w:autoSpaceDN w:val="0"/>
        <w:adjustRightInd w:val="0"/>
        <w:rPr>
          <w:rFonts w:ascii="TimesNewRomanPSMT" w:hAnsi="TimesNewRomanPSMT" w:cs="TimesNewRomanPSMT"/>
          <w:lang w:val="sr-Latn-CS" w:eastAsia="sr-Latn-CS"/>
        </w:rPr>
      </w:pPr>
      <w:r w:rsidRPr="001958F5">
        <w:rPr>
          <w:rFonts w:ascii="TimesNewRomanPSMT" w:hAnsi="TimesNewRomanPSMT" w:cs="TimesNewRomanPSMT"/>
          <w:lang w:val="sr-Latn-CS" w:eastAsia="sr-Latn-CS"/>
        </w:rPr>
        <w:t>3) обезбеђује сигурност објекта, лица која се н</w:t>
      </w:r>
      <w:r>
        <w:rPr>
          <w:rFonts w:ascii="TimesNewRomanPSMT" w:hAnsi="TimesNewRomanPSMT" w:cs="TimesNewRomanPSMT"/>
          <w:lang w:val="sr-Latn-CS" w:eastAsia="sr-Latn-CS"/>
        </w:rPr>
        <w:t>алазе на градилишту и околине</w:t>
      </w:r>
      <w:r>
        <w:rPr>
          <w:rFonts w:ascii="TimesNewRomanPSMT" w:hAnsi="TimesNewRomanPSMT" w:cs="TimesNewRomanPSMT"/>
          <w:lang w:val="sr-Cyrl-RS" w:eastAsia="sr-Latn-CS"/>
        </w:rPr>
        <w:t xml:space="preserve"> </w:t>
      </w:r>
      <w:r w:rsidRPr="001958F5">
        <w:rPr>
          <w:rFonts w:ascii="TimesNewRomanPSMT" w:hAnsi="TimesNewRomanPSMT" w:cs="TimesNewRomanPSMT"/>
          <w:lang w:val="sr-Latn-CS" w:eastAsia="sr-Latn-CS"/>
        </w:rPr>
        <w:t>(суседних објеката и саобраћајница);</w:t>
      </w:r>
    </w:p>
    <w:p w:rsidR="00702150" w:rsidRPr="001958F5" w:rsidRDefault="00702150" w:rsidP="00702150">
      <w:pPr>
        <w:autoSpaceDE w:val="0"/>
        <w:autoSpaceDN w:val="0"/>
        <w:adjustRightInd w:val="0"/>
        <w:rPr>
          <w:rFonts w:ascii="TimesNewRomanPSMT" w:hAnsi="TimesNewRomanPSMT" w:cs="TimesNewRomanPSMT"/>
          <w:lang w:val="sr-Latn-CS" w:eastAsia="sr-Latn-CS"/>
        </w:rPr>
      </w:pPr>
      <w:r w:rsidRPr="001958F5">
        <w:rPr>
          <w:rFonts w:ascii="TimesNewRomanPSMT" w:hAnsi="TimesNewRomanPSMT" w:cs="TimesNewRomanPSMT"/>
          <w:lang w:val="sr-Latn-CS" w:eastAsia="sr-Latn-CS"/>
        </w:rPr>
        <w:t>4) обезбеђује доказ о квалитету извршених радова</w:t>
      </w:r>
      <w:r>
        <w:rPr>
          <w:rFonts w:ascii="TimesNewRomanPSMT" w:hAnsi="TimesNewRomanPSMT" w:cs="TimesNewRomanPSMT"/>
          <w:lang w:val="sr-Latn-CS" w:eastAsia="sr-Latn-CS"/>
        </w:rPr>
        <w:t>, односно материјала</w:t>
      </w:r>
      <w:r w:rsidRPr="001958F5">
        <w:rPr>
          <w:rFonts w:ascii="TimesNewRomanPSMT" w:hAnsi="TimesNewRomanPSMT" w:cs="TimesNewRomanPSMT"/>
          <w:lang w:val="sr-Latn-CS" w:eastAsia="sr-Latn-CS"/>
        </w:rPr>
        <w:t>;</w:t>
      </w:r>
    </w:p>
    <w:p w:rsidR="00702150" w:rsidRPr="001958F5" w:rsidRDefault="00702150" w:rsidP="00702150">
      <w:pPr>
        <w:autoSpaceDE w:val="0"/>
        <w:autoSpaceDN w:val="0"/>
        <w:adjustRightInd w:val="0"/>
        <w:rPr>
          <w:rFonts w:ascii="TimesNewRomanPSMT" w:hAnsi="TimesNewRomanPSMT" w:cs="TimesNewRomanPSMT"/>
          <w:lang w:val="sr-Latn-CS" w:eastAsia="sr-Latn-CS"/>
        </w:rPr>
      </w:pPr>
      <w:r w:rsidRPr="001958F5">
        <w:rPr>
          <w:rFonts w:ascii="TimesNewRomanPSMT" w:hAnsi="TimesNewRomanPSMT" w:cs="TimesNewRomanPSMT"/>
          <w:lang w:val="sr-Latn-CS" w:eastAsia="sr-Latn-CS"/>
        </w:rPr>
        <w:t>5) води грађевински дневник, грађевинску књигу и обезбеђује књигу инспекције;</w:t>
      </w:r>
    </w:p>
    <w:p w:rsidR="00702150" w:rsidRPr="001958F5" w:rsidRDefault="00702150" w:rsidP="00702150">
      <w:pPr>
        <w:autoSpaceDE w:val="0"/>
        <w:autoSpaceDN w:val="0"/>
        <w:adjustRightInd w:val="0"/>
        <w:rPr>
          <w:rFonts w:ascii="TimesNewRomanPSMT" w:hAnsi="TimesNewRomanPSMT" w:cs="TimesNewRomanPSMT"/>
          <w:lang w:val="sr-Latn-CS" w:eastAsia="sr-Latn-CS"/>
        </w:rPr>
      </w:pPr>
      <w:r>
        <w:rPr>
          <w:rFonts w:ascii="TimesNewRomanPSMT" w:hAnsi="TimesNewRomanPSMT" w:cs="TimesNewRomanPSMT"/>
          <w:lang w:val="sr-Cyrl-RS" w:eastAsia="sr-Latn-CS"/>
        </w:rPr>
        <w:t>6</w:t>
      </w:r>
      <w:r w:rsidRPr="001958F5">
        <w:rPr>
          <w:rFonts w:ascii="TimesNewRomanPSMT" w:hAnsi="TimesNewRomanPSMT" w:cs="TimesNewRomanPSMT"/>
          <w:lang w:val="sr-Latn-CS" w:eastAsia="sr-Latn-CS"/>
        </w:rPr>
        <w:t>) обезбеђује објекте и околину у случају прекида радова;</w:t>
      </w:r>
    </w:p>
    <w:p w:rsidR="00702150" w:rsidRDefault="00702150" w:rsidP="00702150">
      <w:pPr>
        <w:autoSpaceDE w:val="0"/>
        <w:autoSpaceDN w:val="0"/>
        <w:adjustRightInd w:val="0"/>
        <w:rPr>
          <w:rFonts w:ascii="TimesNewRomanPSMT" w:hAnsi="TimesNewRomanPSMT" w:cs="TimesNewRomanPSMT"/>
          <w:lang w:val="sr-Cyrl-RS" w:eastAsia="sr-Latn-CS"/>
        </w:rPr>
      </w:pPr>
      <w:r>
        <w:rPr>
          <w:rFonts w:ascii="TimesNewRomanPSMT" w:hAnsi="TimesNewRomanPSMT" w:cs="TimesNewRomanPSMT"/>
          <w:lang w:val="sr-Cyrl-RS" w:eastAsia="sr-Latn-CS"/>
        </w:rPr>
        <w:t>7</w:t>
      </w:r>
      <w:r w:rsidRPr="001958F5">
        <w:rPr>
          <w:rFonts w:ascii="TimesNewRomanPSMT" w:hAnsi="TimesNewRomanPSMT" w:cs="TimesNewRomanPSMT"/>
          <w:lang w:val="sr-Latn-CS" w:eastAsia="sr-Latn-CS"/>
        </w:rPr>
        <w:t>) на градилишту обезбеди уговор о грађењу,</w:t>
      </w:r>
      <w:r>
        <w:rPr>
          <w:rFonts w:ascii="TimesNewRomanPSMT" w:hAnsi="TimesNewRomanPSMT" w:cs="TimesNewRomanPSMT"/>
          <w:lang w:val="sr-Latn-CS" w:eastAsia="sr-Latn-CS"/>
        </w:rPr>
        <w:t xml:space="preserve"> решење о одређивању одговорног</w:t>
      </w:r>
      <w:r>
        <w:rPr>
          <w:rFonts w:ascii="TimesNewRomanPSMT" w:hAnsi="TimesNewRomanPSMT" w:cs="TimesNewRomanPSMT"/>
          <w:lang w:val="sr-Cyrl-RS" w:eastAsia="sr-Latn-CS"/>
        </w:rPr>
        <w:t xml:space="preserve"> </w:t>
      </w:r>
      <w:r w:rsidRPr="001958F5">
        <w:rPr>
          <w:rFonts w:ascii="TimesNewRomanPSMT" w:hAnsi="TimesNewRomanPSMT" w:cs="TimesNewRomanPSMT"/>
          <w:lang w:val="sr-Latn-CS" w:eastAsia="sr-Latn-CS"/>
        </w:rPr>
        <w:t xml:space="preserve">извођача радова на градилишту и главни пројекат, </w:t>
      </w:r>
      <w:r>
        <w:rPr>
          <w:rFonts w:ascii="TimesNewRomanPSMT" w:hAnsi="TimesNewRomanPSMT" w:cs="TimesNewRomanPSMT"/>
          <w:lang w:val="sr-Latn-CS" w:eastAsia="sr-Latn-CS"/>
        </w:rPr>
        <w:t>односно документацију на</w:t>
      </w:r>
      <w:r>
        <w:rPr>
          <w:rFonts w:ascii="TimesNewRomanPSMT" w:hAnsi="TimesNewRomanPSMT" w:cs="TimesNewRomanPSMT"/>
          <w:lang w:val="sr-Cyrl-RS" w:eastAsia="sr-Latn-CS"/>
        </w:rPr>
        <w:t xml:space="preserve"> </w:t>
      </w:r>
      <w:r w:rsidRPr="001958F5">
        <w:rPr>
          <w:rFonts w:ascii="TimesNewRomanPSMT" w:hAnsi="TimesNewRomanPSMT" w:cs="TimesNewRomanPSMT"/>
          <w:lang w:val="sr-Latn-CS" w:eastAsia="sr-Latn-CS"/>
        </w:rPr>
        <w:t>основу које се објекат гради.</w:t>
      </w:r>
    </w:p>
    <w:p w:rsidR="00702150" w:rsidRPr="008F55CA" w:rsidRDefault="00702150" w:rsidP="00702150">
      <w:pPr>
        <w:autoSpaceDE w:val="0"/>
        <w:autoSpaceDN w:val="0"/>
        <w:adjustRightInd w:val="0"/>
        <w:rPr>
          <w:rFonts w:ascii="TimesNewRomanPSMT" w:hAnsi="TimesNewRomanPSMT" w:cs="TimesNewRomanPSMT"/>
          <w:lang w:val="sr-Cyrl-RS" w:eastAsia="sr-Latn-CS"/>
        </w:rPr>
      </w:pPr>
    </w:p>
    <w:p w:rsidR="00702150" w:rsidRPr="00CC04BC" w:rsidRDefault="00702150" w:rsidP="00702150">
      <w:pPr>
        <w:rPr>
          <w:b/>
          <w:bCs/>
          <w:lang w:val="sr-Cyrl-CS"/>
        </w:rPr>
      </w:pPr>
      <w:r w:rsidRPr="00F314E2">
        <w:rPr>
          <w:b/>
          <w:bCs/>
        </w:rPr>
        <w:t xml:space="preserve">Права и обавезе </w:t>
      </w:r>
      <w:r>
        <w:rPr>
          <w:b/>
          <w:bCs/>
          <w:lang w:val="sr-Cyrl-CS"/>
        </w:rPr>
        <w:t>Наручиоца</w:t>
      </w:r>
    </w:p>
    <w:p w:rsidR="00702150" w:rsidRPr="000E7CD9" w:rsidRDefault="00702150" w:rsidP="00702150">
      <w:pPr>
        <w:jc w:val="center"/>
        <w:rPr>
          <w:lang w:val="sr-Cyrl-CS"/>
        </w:rPr>
      </w:pPr>
      <w:r w:rsidRPr="00F314E2">
        <w:t xml:space="preserve">Члан </w:t>
      </w:r>
      <w:r w:rsidR="00AC0A82">
        <w:rPr>
          <w:lang w:val="sr-Cyrl-CS"/>
        </w:rPr>
        <w:t>7</w:t>
      </w:r>
    </w:p>
    <w:p w:rsidR="00702150" w:rsidRPr="00F314E2" w:rsidRDefault="00702150" w:rsidP="00702150">
      <w:pPr>
        <w:jc w:val="both"/>
      </w:pPr>
      <w:r w:rsidRPr="00F314E2">
        <w:tab/>
      </w:r>
      <w:r>
        <w:rPr>
          <w:lang w:val="sr-Cyrl-CS"/>
        </w:rPr>
        <w:t>Наручилац</w:t>
      </w:r>
      <w:r w:rsidRPr="00F314E2">
        <w:t xml:space="preserve"> је дужан да:</w:t>
      </w:r>
    </w:p>
    <w:p w:rsidR="00702150" w:rsidRPr="00F314E2" w:rsidRDefault="00702150" w:rsidP="00702150">
      <w:pPr>
        <w:jc w:val="both"/>
      </w:pPr>
      <w:r w:rsidRPr="00F314E2">
        <w:t xml:space="preserve">- </w:t>
      </w:r>
      <w:proofErr w:type="gramStart"/>
      <w:r w:rsidRPr="00F314E2">
        <w:t>надлежним</w:t>
      </w:r>
      <w:proofErr w:type="gramEnd"/>
      <w:r w:rsidRPr="00F314E2">
        <w:t xml:space="preserve"> органима пријави почетак радова у законском року;</w:t>
      </w:r>
    </w:p>
    <w:p w:rsidR="00702150" w:rsidRPr="00F314E2" w:rsidRDefault="00702150" w:rsidP="00702150">
      <w:pPr>
        <w:jc w:val="both"/>
      </w:pPr>
      <w:r w:rsidRPr="00F314E2">
        <w:t xml:space="preserve">- </w:t>
      </w:r>
      <w:proofErr w:type="gramStart"/>
      <w:r w:rsidRPr="00F314E2">
        <w:t>одмах</w:t>
      </w:r>
      <w:proofErr w:type="gramEnd"/>
      <w:r w:rsidRPr="00F314E2">
        <w:t xml:space="preserve"> по закључењу овог уговора преда Извођачу одобрену инвестиционо-техничку документацију;</w:t>
      </w:r>
    </w:p>
    <w:p w:rsidR="00702150" w:rsidRPr="00F314E2" w:rsidRDefault="00702150" w:rsidP="00702150">
      <w:pPr>
        <w:jc w:val="both"/>
      </w:pPr>
      <w:r w:rsidRPr="00F314E2">
        <w:t xml:space="preserve">- </w:t>
      </w:r>
      <w:proofErr w:type="gramStart"/>
      <w:r w:rsidRPr="00F314E2">
        <w:t>одмах</w:t>
      </w:r>
      <w:proofErr w:type="gramEnd"/>
      <w:r w:rsidRPr="00F314E2">
        <w:t xml:space="preserve"> по закључењу овог уговора уведе </w:t>
      </w:r>
      <w:r>
        <w:rPr>
          <w:lang w:val="sr-Cyrl-RS"/>
        </w:rPr>
        <w:t>Понуђача</w:t>
      </w:r>
      <w:r w:rsidRPr="00F314E2">
        <w:t xml:space="preserve"> у посао, односно да га уведе у државину земљишта на ком ће се </w:t>
      </w:r>
      <w:r>
        <w:rPr>
          <w:lang w:val="sr-Cyrl-RS"/>
        </w:rPr>
        <w:t>вршити радови</w:t>
      </w:r>
      <w:r w:rsidRPr="00F314E2">
        <w:t>, а које је правно и фактички слободно извођење радова;</w:t>
      </w:r>
    </w:p>
    <w:p w:rsidR="00702150" w:rsidRPr="00F314E2" w:rsidRDefault="00702150" w:rsidP="00702150">
      <w:pPr>
        <w:jc w:val="both"/>
      </w:pPr>
      <w:r w:rsidRPr="00F314E2">
        <w:t xml:space="preserve">- </w:t>
      </w:r>
      <w:r>
        <w:rPr>
          <w:lang w:val="sr-Cyrl-CS"/>
        </w:rPr>
        <w:t xml:space="preserve">Наручилац и Понуђач </w:t>
      </w:r>
      <w:proofErr w:type="gramStart"/>
      <w:r>
        <w:rPr>
          <w:lang w:val="sr-Cyrl-CS"/>
        </w:rPr>
        <w:t>записнички  се</w:t>
      </w:r>
      <w:proofErr w:type="gramEnd"/>
      <w:r>
        <w:rPr>
          <w:lang w:val="sr-Cyrl-CS"/>
        </w:rPr>
        <w:t xml:space="preserve"> констатују увођење у посед, која се региструје у грађевинском дневнику</w:t>
      </w:r>
      <w:r w:rsidRPr="00F314E2">
        <w:t>;</w:t>
      </w:r>
    </w:p>
    <w:p w:rsidR="00702150" w:rsidRPr="00F314E2" w:rsidRDefault="00702150" w:rsidP="00702150">
      <w:r w:rsidRPr="00F314E2">
        <w:t xml:space="preserve">- </w:t>
      </w:r>
      <w:proofErr w:type="gramStart"/>
      <w:r w:rsidRPr="00F314E2">
        <w:t>у</w:t>
      </w:r>
      <w:proofErr w:type="gramEnd"/>
      <w:r w:rsidRPr="00F314E2">
        <w:t xml:space="preserve"> току извођења радова обезбеди сталан и ефикасан стручни надзор;</w:t>
      </w:r>
    </w:p>
    <w:p w:rsidR="00702150" w:rsidRPr="00F314E2" w:rsidRDefault="00702150" w:rsidP="00702150">
      <w:r w:rsidRPr="00F314E2">
        <w:t xml:space="preserve">- </w:t>
      </w:r>
      <w:proofErr w:type="gramStart"/>
      <w:r w:rsidRPr="00F314E2">
        <w:t>о</w:t>
      </w:r>
      <w:proofErr w:type="gramEnd"/>
      <w:r w:rsidRPr="00F314E2">
        <w:t xml:space="preserve"> именовању надзорног органа и стручног консултанта благовремено обавести </w:t>
      </w:r>
      <w:r>
        <w:rPr>
          <w:lang w:val="sr-Cyrl-RS"/>
        </w:rPr>
        <w:t>Понуђача</w:t>
      </w:r>
      <w:r w:rsidRPr="00F314E2">
        <w:t>, у писменој форми;</w:t>
      </w:r>
    </w:p>
    <w:p w:rsidR="00702150" w:rsidRPr="00F314E2" w:rsidRDefault="00702150" w:rsidP="00702150">
      <w:r w:rsidRPr="00F314E2">
        <w:t xml:space="preserve">- </w:t>
      </w:r>
      <w:proofErr w:type="gramStart"/>
      <w:r w:rsidRPr="00F314E2">
        <w:t>у</w:t>
      </w:r>
      <w:proofErr w:type="gramEnd"/>
      <w:r w:rsidRPr="00F314E2">
        <w:t xml:space="preserve"> току извођења радова благовремено обавештава </w:t>
      </w:r>
      <w:r>
        <w:rPr>
          <w:lang w:val="sr-Cyrl-RS"/>
        </w:rPr>
        <w:t>Понуђача</w:t>
      </w:r>
      <w:r w:rsidRPr="00F314E2">
        <w:t xml:space="preserve"> о изменама и допунама у одобреној инвестиционо-техничкој документацији;</w:t>
      </w:r>
    </w:p>
    <w:p w:rsidR="00702150" w:rsidRDefault="00702150" w:rsidP="00702150">
      <w:pPr>
        <w:rPr>
          <w:b/>
          <w:bCs/>
          <w:lang w:val="sr-Cyrl-CS"/>
        </w:rPr>
      </w:pPr>
    </w:p>
    <w:p w:rsidR="00374E30" w:rsidRDefault="00374E30" w:rsidP="00702150">
      <w:pPr>
        <w:rPr>
          <w:b/>
          <w:bCs/>
          <w:lang w:val="sr-Cyrl-CS"/>
        </w:rPr>
      </w:pPr>
    </w:p>
    <w:p w:rsidR="006F14A7" w:rsidRDefault="006F14A7" w:rsidP="00702150">
      <w:pPr>
        <w:rPr>
          <w:b/>
          <w:bCs/>
          <w:lang w:val="sr-Cyrl-CS"/>
        </w:rPr>
      </w:pPr>
    </w:p>
    <w:p w:rsidR="00702150" w:rsidRPr="009B66F5" w:rsidRDefault="00702150" w:rsidP="00702150">
      <w:pPr>
        <w:rPr>
          <w:b/>
          <w:bCs/>
        </w:rPr>
      </w:pPr>
      <w:r w:rsidRPr="009B66F5">
        <w:rPr>
          <w:b/>
          <w:bCs/>
        </w:rPr>
        <w:lastRenderedPageBreak/>
        <w:t>Вредност и одређивање цене</w:t>
      </w:r>
    </w:p>
    <w:p w:rsidR="00702150" w:rsidRPr="000E7CD9" w:rsidRDefault="00702150" w:rsidP="00702150">
      <w:pPr>
        <w:spacing w:after="120"/>
        <w:jc w:val="center"/>
        <w:rPr>
          <w:lang w:val="sr-Cyrl-CS"/>
        </w:rPr>
      </w:pPr>
      <w:r w:rsidRPr="009B66F5">
        <w:t xml:space="preserve">Члан </w:t>
      </w:r>
      <w:r w:rsidR="00E3236C">
        <w:rPr>
          <w:lang w:val="sr-Cyrl-CS"/>
        </w:rPr>
        <w:t>8</w:t>
      </w:r>
    </w:p>
    <w:p w:rsidR="00702150" w:rsidRPr="009B66F5" w:rsidRDefault="00702150" w:rsidP="00702150">
      <w:pPr>
        <w:jc w:val="both"/>
        <w:rPr>
          <w:lang w:val="hr-HR"/>
        </w:rPr>
      </w:pPr>
      <w:r w:rsidRPr="009B66F5">
        <w:tab/>
      </w:r>
      <w:r w:rsidRPr="009B66F5">
        <w:rPr>
          <w:lang w:val="hr-HR"/>
        </w:rPr>
        <w:t xml:space="preserve">Уговорена вредност </w:t>
      </w:r>
      <w:r w:rsidR="00AC0A82">
        <w:rPr>
          <w:lang w:val="sr-Cyrl-RS"/>
        </w:rPr>
        <w:t xml:space="preserve">изградње прикључног водовода од постојеће водоводне мреже насеља Трешњевац кроз ратарски рит до пословног објекта д.о.о. „Бата“ </w:t>
      </w:r>
      <w:r w:rsidRPr="009B66F5">
        <w:rPr>
          <w:lang w:val="hr-HR"/>
        </w:rPr>
        <w:t xml:space="preserve"> на основу понуде </w:t>
      </w:r>
      <w:r w:rsidR="00AC0A82">
        <w:rPr>
          <w:lang w:val="sr-Cyrl-RS"/>
        </w:rPr>
        <w:t>Понуђача</w:t>
      </w:r>
      <w:r w:rsidRPr="009B66F5">
        <w:rPr>
          <w:lang w:val="hr-HR"/>
        </w:rPr>
        <w:t xml:space="preserve"> број</w:t>
      </w:r>
      <w:r w:rsidR="00AC0A82">
        <w:rPr>
          <w:lang w:val="sr-Cyrl-RS"/>
        </w:rPr>
        <w:t xml:space="preserve"> </w:t>
      </w:r>
      <w:r w:rsidRPr="009B66F5">
        <w:rPr>
          <w:lang w:val="hr-HR"/>
        </w:rPr>
        <w:t>_____________ од дана ___________201</w:t>
      </w:r>
      <w:r w:rsidR="00AC0A82">
        <w:rPr>
          <w:lang w:val="sr-Cyrl-CS"/>
        </w:rPr>
        <w:t>4</w:t>
      </w:r>
      <w:r w:rsidRPr="009B66F5">
        <w:rPr>
          <w:lang w:val="hr-HR"/>
        </w:rPr>
        <w:t>.</w:t>
      </w:r>
      <w:r>
        <w:rPr>
          <w:lang w:val="sr-Cyrl-RS"/>
        </w:rPr>
        <w:t xml:space="preserve"> </w:t>
      </w:r>
      <w:r w:rsidRPr="009B66F5">
        <w:rPr>
          <w:lang w:val="hr-HR"/>
        </w:rPr>
        <w:t>године износи: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Pr="009B66F5">
        <w:rPr>
          <w:lang w:val="hr-HR"/>
        </w:rPr>
        <w:t>.</w:t>
      </w:r>
    </w:p>
    <w:p w:rsidR="00702150" w:rsidRPr="009B66F5" w:rsidRDefault="00702150" w:rsidP="00702150">
      <w:pPr>
        <w:pStyle w:val="WW-Szvegtrzsbehzssal2"/>
        <w:ind w:left="0"/>
        <w:rPr>
          <w:sz w:val="22"/>
          <w:szCs w:val="22"/>
        </w:rPr>
      </w:pPr>
      <w:r w:rsidRPr="009B66F5">
        <w:rPr>
          <w:sz w:val="22"/>
          <w:szCs w:val="22"/>
        </w:rPr>
        <w:t>и словима:_______________________________________________________________________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sidRPr="009B66F5">
        <w:rPr>
          <w:sz w:val="22"/>
          <w:szCs w:val="22"/>
        </w:rPr>
        <w:t>).</w:t>
      </w:r>
    </w:p>
    <w:p w:rsidR="00702150" w:rsidRPr="009B66F5" w:rsidRDefault="00702150" w:rsidP="00702150">
      <w:pPr>
        <w:jc w:val="both"/>
        <w:rPr>
          <w:lang w:val="hr-HR"/>
        </w:rPr>
      </w:pPr>
      <w:r w:rsidRPr="009B66F5">
        <w:tab/>
      </w:r>
      <w:r w:rsidRPr="009B66F5">
        <w:rPr>
          <w:lang w:val="hr-HR"/>
        </w:rPr>
        <w:t xml:space="preserve">Уговорена вредност </w:t>
      </w:r>
      <w:r w:rsidR="00AC0A82">
        <w:rPr>
          <w:lang w:val="sr-Cyrl-RS"/>
        </w:rPr>
        <w:t>изградње прикључног водовода од постојеће водоводне мреже насеља Трешњевац кроз ратарски рит до пословног објекта д.о.о. „Бата“</w:t>
      </w:r>
      <w:r w:rsidR="00AC0A82" w:rsidRPr="009B66F5">
        <w:rPr>
          <w:lang w:val="hr-HR"/>
        </w:rPr>
        <w:t xml:space="preserve"> </w:t>
      </w:r>
      <w:r w:rsidRPr="009B66F5">
        <w:rPr>
          <w:lang w:val="hr-HR"/>
        </w:rPr>
        <w:t xml:space="preserve"> на основу понуде </w:t>
      </w:r>
      <w:r w:rsidR="00AC0A82">
        <w:rPr>
          <w:lang w:val="sr-Cyrl-RS"/>
        </w:rPr>
        <w:t>Понуђача</w:t>
      </w:r>
      <w:r w:rsidRPr="009B66F5">
        <w:rPr>
          <w:lang w:val="hr-HR"/>
        </w:rPr>
        <w:t xml:space="preserve"> број</w:t>
      </w:r>
      <w:r w:rsidR="00AC0A82">
        <w:rPr>
          <w:lang w:val="sr-Cyrl-RS"/>
        </w:rPr>
        <w:t xml:space="preserve"> </w:t>
      </w:r>
      <w:r w:rsidRPr="009B66F5">
        <w:rPr>
          <w:lang w:val="hr-HR"/>
        </w:rPr>
        <w:t>_____________ од дана ___________201</w:t>
      </w:r>
      <w:r w:rsidR="00AC0A82">
        <w:rPr>
          <w:lang w:val="sr-Cyrl-CS"/>
        </w:rPr>
        <w:t>4</w:t>
      </w:r>
      <w:r w:rsidRPr="009B66F5">
        <w:rPr>
          <w:lang w:val="hr-HR"/>
        </w:rPr>
        <w:t>.</w:t>
      </w:r>
      <w:r>
        <w:rPr>
          <w:lang w:val="sr-Cyrl-RS"/>
        </w:rPr>
        <w:t xml:space="preserve"> </w:t>
      </w:r>
      <w:r w:rsidRPr="009B66F5">
        <w:rPr>
          <w:lang w:val="hr-HR"/>
        </w:rPr>
        <w:t>године износи: __________________________________</w:t>
      </w:r>
      <w:r w:rsidRPr="009B66F5">
        <w:rPr>
          <w:b/>
          <w:lang w:val="hr-HR"/>
        </w:rPr>
        <w:t>динара</w:t>
      </w:r>
      <w:r w:rsidRPr="009B66F5">
        <w:rPr>
          <w:b/>
          <w:lang w:val="sr-Cyrl-CS"/>
        </w:rPr>
        <w:t xml:space="preserve"> </w:t>
      </w:r>
      <w:r w:rsidRPr="009B66F5">
        <w:rPr>
          <w:b/>
        </w:rPr>
        <w:t>(</w:t>
      </w:r>
      <w:r w:rsidRPr="009B66F5">
        <w:rPr>
          <w:b/>
          <w:lang w:val="sr-Cyrl-CS"/>
        </w:rPr>
        <w:t>са</w:t>
      </w:r>
      <w:r w:rsidRPr="009B66F5">
        <w:rPr>
          <w:b/>
        </w:rPr>
        <w:t xml:space="preserve"> ПДВ-</w:t>
      </w:r>
      <w:r w:rsidRPr="009B66F5">
        <w:rPr>
          <w:b/>
          <w:lang w:val="sr-Cyrl-CS"/>
        </w:rPr>
        <w:t>ом</w:t>
      </w:r>
      <w:r w:rsidRPr="009B66F5">
        <w:t>)</w:t>
      </w:r>
      <w:r w:rsidRPr="009B66F5">
        <w:rPr>
          <w:lang w:val="hr-HR"/>
        </w:rPr>
        <w:t>.</w:t>
      </w:r>
    </w:p>
    <w:p w:rsidR="00702150" w:rsidRDefault="00702150" w:rsidP="00702150">
      <w:pPr>
        <w:pStyle w:val="WW-Szvegtrzsbehzssal2"/>
        <w:ind w:left="0"/>
        <w:rPr>
          <w:sz w:val="22"/>
          <w:szCs w:val="22"/>
          <w:lang w:val="sr-Cyrl-RS"/>
        </w:rPr>
      </w:pPr>
      <w:r w:rsidRPr="009B66F5">
        <w:rPr>
          <w:sz w:val="22"/>
          <w:szCs w:val="22"/>
        </w:rPr>
        <w:t>и словима:_______________________________________________________________________</w:t>
      </w:r>
      <w:r w:rsidRPr="009B66F5">
        <w:t xml:space="preserve"> </w:t>
      </w:r>
      <w:r w:rsidRPr="009B66F5">
        <w:rPr>
          <w:sz w:val="22"/>
          <w:szCs w:val="22"/>
        </w:rPr>
        <w:t>(</w:t>
      </w:r>
      <w:r w:rsidRPr="009B66F5">
        <w:rPr>
          <w:sz w:val="22"/>
          <w:szCs w:val="22"/>
          <w:lang w:val="sr-Cyrl-CS"/>
        </w:rPr>
        <w:t>са</w:t>
      </w:r>
      <w:r w:rsidRPr="009B66F5">
        <w:rPr>
          <w:sz w:val="22"/>
          <w:szCs w:val="22"/>
        </w:rPr>
        <w:t xml:space="preserve"> ПДВ-</w:t>
      </w:r>
      <w:r w:rsidRPr="009B66F5">
        <w:rPr>
          <w:sz w:val="22"/>
          <w:szCs w:val="22"/>
          <w:lang w:val="sr-Cyrl-CS"/>
        </w:rPr>
        <w:t>ом</w:t>
      </w:r>
      <w:r w:rsidRPr="009B66F5">
        <w:rPr>
          <w:sz w:val="22"/>
          <w:szCs w:val="22"/>
        </w:rPr>
        <w:t>).</w:t>
      </w:r>
    </w:p>
    <w:p w:rsidR="00702150" w:rsidRPr="009B66F5" w:rsidRDefault="00702150" w:rsidP="00702150">
      <w:pPr>
        <w:ind w:firstLine="708"/>
        <w:jc w:val="both"/>
        <w:rPr>
          <w:lang w:val="hr-HR"/>
        </w:rPr>
      </w:pPr>
      <w:r>
        <w:rPr>
          <w:lang w:val="sr-Cyrl-RS"/>
        </w:rPr>
        <w:t>Ј</w:t>
      </w:r>
      <w:r w:rsidRPr="009B66F5">
        <w:rPr>
          <w:lang w:val="hr-HR"/>
        </w:rPr>
        <w:t>единачне цене</w:t>
      </w:r>
      <w:r w:rsidR="00AC0A82">
        <w:rPr>
          <w:lang w:val="sr-Cyrl-RS"/>
        </w:rPr>
        <w:t xml:space="preserve"> из структуре цена</w:t>
      </w:r>
      <w:r w:rsidRPr="009B66F5">
        <w:rPr>
          <w:lang w:val="hr-HR"/>
        </w:rPr>
        <w:t xml:space="preserve"> су фиксне, и до краја коначне исплате не могу се мењати ни у ком случају.</w:t>
      </w:r>
    </w:p>
    <w:p w:rsidR="00702150" w:rsidRPr="006A3D59" w:rsidRDefault="00702150" w:rsidP="00702150">
      <w:pPr>
        <w:pStyle w:val="WW-Szvegtrzsbehzssal2"/>
        <w:ind w:left="0"/>
        <w:rPr>
          <w:sz w:val="22"/>
          <w:szCs w:val="22"/>
          <w:lang w:val="sr-Cyrl-RS"/>
        </w:rPr>
      </w:pPr>
    </w:p>
    <w:p w:rsidR="00702150" w:rsidRPr="009B66F5" w:rsidRDefault="00702150" w:rsidP="00702150">
      <w:pPr>
        <w:rPr>
          <w:b/>
          <w:bCs/>
          <w:lang w:val="sr-Cyrl-CS"/>
        </w:rPr>
      </w:pPr>
      <w:r w:rsidRPr="009B66F5">
        <w:rPr>
          <w:b/>
          <w:bCs/>
          <w:lang w:val="sr-Cyrl-CS"/>
        </w:rPr>
        <w:t xml:space="preserve">Рок </w:t>
      </w:r>
      <w:r>
        <w:rPr>
          <w:b/>
          <w:bCs/>
          <w:lang w:val="sr-Cyrl-CS"/>
        </w:rPr>
        <w:t>и начин плаћања</w:t>
      </w:r>
    </w:p>
    <w:p w:rsidR="00702150" w:rsidRPr="00E3236C" w:rsidRDefault="00702150" w:rsidP="00702150">
      <w:pPr>
        <w:spacing w:after="120"/>
        <w:jc w:val="center"/>
        <w:rPr>
          <w:lang w:val="sr-Cyrl-RS"/>
        </w:rPr>
      </w:pPr>
      <w:r w:rsidRPr="009B66F5">
        <w:t xml:space="preserve">Члан </w:t>
      </w:r>
      <w:r w:rsidR="00E3236C">
        <w:rPr>
          <w:lang w:val="sr-Cyrl-RS"/>
        </w:rPr>
        <w:t>9</w:t>
      </w:r>
    </w:p>
    <w:p w:rsidR="00702150" w:rsidRPr="001F72E1" w:rsidRDefault="00702150" w:rsidP="00702150">
      <w:pPr>
        <w:jc w:val="both"/>
        <w:rPr>
          <w:lang w:val="sr-Cyrl-CS"/>
        </w:rPr>
      </w:pPr>
      <w:r w:rsidRPr="001F72E1">
        <w:rPr>
          <w:lang w:val="sr-Cyrl-CS"/>
        </w:rPr>
        <w:tab/>
        <w:t xml:space="preserve">Наручилац се обавезује, да ће након потписивања </w:t>
      </w:r>
      <w:r w:rsidR="00AC0A82">
        <w:rPr>
          <w:lang w:val="sr-Cyrl-CS"/>
        </w:rPr>
        <w:t xml:space="preserve">овог </w:t>
      </w:r>
      <w:r w:rsidRPr="001F72E1">
        <w:rPr>
          <w:lang w:val="sr-Cyrl-CS"/>
        </w:rPr>
        <w:t xml:space="preserve">уговора  уговорену вредност </w:t>
      </w:r>
      <w:r>
        <w:rPr>
          <w:lang w:val="sr-Cyrl-RS"/>
        </w:rPr>
        <w:t>изведених радова</w:t>
      </w:r>
      <w:r w:rsidRPr="001F72E1">
        <w:rPr>
          <w:lang w:val="hr-HR"/>
        </w:rPr>
        <w:t xml:space="preserve"> </w:t>
      </w:r>
      <w:r w:rsidRPr="001F72E1">
        <w:rPr>
          <w:lang w:val="sr-Cyrl-CS"/>
        </w:rPr>
        <w:t xml:space="preserve">уплатити на текући рачун Понуђача у року од </w:t>
      </w:r>
      <w:r>
        <w:rPr>
          <w:lang w:val="sr-Cyrl-CS"/>
        </w:rPr>
        <w:t>45</w:t>
      </w:r>
      <w:r w:rsidRPr="001F72E1">
        <w:rPr>
          <w:lang w:val="sr-Cyrl-CS"/>
        </w:rPr>
        <w:t xml:space="preserve"> календарских дана од дана </w:t>
      </w:r>
      <w:r w:rsidRPr="001F72E1">
        <w:rPr>
          <w:noProof/>
          <w:lang w:val="sr-Cyrl-CS"/>
        </w:rPr>
        <w:t xml:space="preserve">примопредаје </w:t>
      </w:r>
      <w:r>
        <w:rPr>
          <w:noProof/>
          <w:lang w:val="sr-Cyrl-CS"/>
        </w:rPr>
        <w:t>изведених радова</w:t>
      </w:r>
      <w:r w:rsidRPr="001F72E1">
        <w:rPr>
          <w:noProof/>
          <w:lang w:val="sr-Cyrl-CS"/>
        </w:rPr>
        <w:t xml:space="preserve"> између Понуђача и Наручиоца и</w:t>
      </w:r>
      <w:r w:rsidRPr="001F72E1">
        <w:rPr>
          <w:lang w:val="sr-Cyrl-CS"/>
        </w:rPr>
        <w:t xml:space="preserve"> службеног пријема окончане ситуације и фактуре.</w:t>
      </w:r>
    </w:p>
    <w:p w:rsidR="00AC0A82" w:rsidRPr="000D5F61" w:rsidRDefault="00AC0A82" w:rsidP="00AC0A82">
      <w:pPr>
        <w:ind w:firstLine="720"/>
        <w:jc w:val="both"/>
        <w:rPr>
          <w:b/>
          <w:bCs/>
          <w:i/>
          <w:iCs/>
          <w:lang w:val="sr-Cyrl-RS"/>
        </w:rPr>
      </w:pPr>
      <w:proofErr w:type="gramStart"/>
      <w:r w:rsidRPr="000D5F61">
        <w:rPr>
          <w:iCs/>
        </w:rPr>
        <w:t>Понуђачу није дозвољено да захтева аванс.</w:t>
      </w:r>
      <w:proofErr w:type="gramEnd"/>
    </w:p>
    <w:p w:rsidR="00702150" w:rsidRPr="001F72E1" w:rsidRDefault="00702150" w:rsidP="00702150">
      <w:pPr>
        <w:rPr>
          <w:b/>
          <w:bCs/>
          <w:lang w:val="sr-Cyrl-CS"/>
        </w:rPr>
      </w:pPr>
    </w:p>
    <w:p w:rsidR="00702150" w:rsidRPr="00713226" w:rsidRDefault="00702150" w:rsidP="00702150">
      <w:pPr>
        <w:rPr>
          <w:b/>
          <w:bCs/>
          <w:color w:val="auto"/>
          <w:lang w:val="sr-Cyrl-CS"/>
        </w:rPr>
      </w:pPr>
      <w:r w:rsidRPr="00713226">
        <w:rPr>
          <w:b/>
          <w:bCs/>
          <w:color w:val="auto"/>
          <w:lang w:val="sr-Cyrl-CS"/>
        </w:rPr>
        <w:t xml:space="preserve">Рок </w:t>
      </w:r>
      <w:r>
        <w:rPr>
          <w:b/>
          <w:bCs/>
          <w:color w:val="auto"/>
          <w:lang w:val="sr-Cyrl-CS"/>
        </w:rPr>
        <w:t>извођења радова</w:t>
      </w:r>
    </w:p>
    <w:p w:rsidR="00702150" w:rsidRPr="009B66F5" w:rsidRDefault="00702150" w:rsidP="00702150">
      <w:pPr>
        <w:spacing w:after="120"/>
        <w:jc w:val="center"/>
        <w:rPr>
          <w:lang w:val="sr-Cyrl-CS"/>
        </w:rPr>
      </w:pPr>
      <w:r w:rsidRPr="009B66F5">
        <w:t>Члан 1</w:t>
      </w:r>
      <w:r w:rsidR="00E3236C">
        <w:rPr>
          <w:lang w:val="sr-Cyrl-CS"/>
        </w:rPr>
        <w:t>0</w:t>
      </w:r>
    </w:p>
    <w:p w:rsidR="00702150" w:rsidRPr="006608AB" w:rsidRDefault="00702150" w:rsidP="00702150">
      <w:pPr>
        <w:ind w:firstLine="709"/>
        <w:jc w:val="both"/>
        <w:rPr>
          <w:color w:val="auto"/>
          <w:lang w:val="sr-Cyrl-CS"/>
        </w:rPr>
      </w:pPr>
      <w:r>
        <w:rPr>
          <w:lang w:val="sr-Cyrl-CS"/>
        </w:rPr>
        <w:t xml:space="preserve">Рок за извођење радова на </w:t>
      </w:r>
      <w:r w:rsidR="006645AD">
        <w:rPr>
          <w:lang w:val="sr-Cyrl-RS"/>
        </w:rPr>
        <w:t>изградњи прикључног водовода од постојеће водоводне мреже насеља Трешњевац кроз ратарски рит до пословног објекта д.о.о. „Бата“</w:t>
      </w:r>
      <w:r w:rsidR="006645AD" w:rsidRPr="009B66F5">
        <w:rPr>
          <w:lang w:val="hr-HR"/>
        </w:rPr>
        <w:t xml:space="preserve">  </w:t>
      </w:r>
      <w:r w:rsidRPr="006201C4">
        <w:rPr>
          <w:lang w:val="sr-Cyrl-CS"/>
        </w:rPr>
        <w:t xml:space="preserve">је </w:t>
      </w:r>
      <w:r w:rsidR="00AC0A82">
        <w:rPr>
          <w:color w:val="auto"/>
          <w:lang w:val="sr-Cyrl-CS"/>
        </w:rPr>
        <w:t>3</w:t>
      </w:r>
      <w:r w:rsidRPr="006608AB">
        <w:rPr>
          <w:color w:val="auto"/>
          <w:lang w:val="sr-Cyrl-CS"/>
        </w:rPr>
        <w:t xml:space="preserve">0 радних дана </w:t>
      </w:r>
      <w:r w:rsidRPr="006201C4">
        <w:rPr>
          <w:lang w:val="sr-Cyrl-CS"/>
        </w:rPr>
        <w:t>након потписивања уговора</w:t>
      </w:r>
      <w:r>
        <w:rPr>
          <w:lang w:val="sr-Cyrl-CS"/>
        </w:rPr>
        <w:t>,</w:t>
      </w:r>
      <w:r w:rsidRPr="006201C4">
        <w:rPr>
          <w:lang w:val="sr-Cyrl-CS"/>
        </w:rPr>
        <w:t xml:space="preserve"> рачунајући од дана увођења Понуђача у посед тј. градилиште која се региструје у грађевинском дневнику.</w:t>
      </w:r>
      <w:r>
        <w:rPr>
          <w:lang w:val="sr-Cyrl-CS"/>
        </w:rPr>
        <w:t xml:space="preserve"> </w:t>
      </w:r>
      <w:r w:rsidRPr="006608AB">
        <w:rPr>
          <w:color w:val="auto"/>
          <w:lang w:val="sr-Cyrl-CS"/>
        </w:rPr>
        <w:t>Код утврђивања датума увођења у посед узеће се у обзир: временски услови, влажност земљишта на градилишту, подобност терена за механизацију.</w:t>
      </w:r>
    </w:p>
    <w:p w:rsidR="00702150" w:rsidRDefault="00702150" w:rsidP="00702150">
      <w:pPr>
        <w:ind w:firstLine="708"/>
        <w:rPr>
          <w:lang w:val="sr-Cyrl-CS"/>
        </w:rPr>
      </w:pPr>
    </w:p>
    <w:p w:rsidR="00702150" w:rsidRPr="009B66F5" w:rsidRDefault="00702150" w:rsidP="00702150">
      <w:pPr>
        <w:rPr>
          <w:b/>
          <w:bCs/>
        </w:rPr>
      </w:pPr>
      <w:r w:rsidRPr="009B66F5">
        <w:rPr>
          <w:b/>
          <w:bCs/>
        </w:rPr>
        <w:t>Продужење рокова</w:t>
      </w:r>
    </w:p>
    <w:p w:rsidR="00702150" w:rsidRPr="009B66F5" w:rsidRDefault="00702150" w:rsidP="00702150">
      <w:pPr>
        <w:spacing w:after="120"/>
        <w:jc w:val="center"/>
        <w:rPr>
          <w:lang w:val="sr-Cyrl-CS"/>
        </w:rPr>
      </w:pPr>
      <w:r w:rsidRPr="009B66F5">
        <w:t xml:space="preserve">Члан </w:t>
      </w:r>
      <w:r w:rsidRPr="009B66F5">
        <w:rPr>
          <w:lang w:val="sr-Cyrl-CS"/>
        </w:rPr>
        <w:t>1</w:t>
      </w:r>
      <w:r w:rsidR="00E3236C">
        <w:rPr>
          <w:lang w:val="sr-Cyrl-CS"/>
        </w:rPr>
        <w:t>1</w:t>
      </w:r>
    </w:p>
    <w:p w:rsidR="00702150" w:rsidRPr="009B66F5" w:rsidRDefault="00702150" w:rsidP="00702150">
      <w:pPr>
        <w:jc w:val="both"/>
      </w:pPr>
      <w:r w:rsidRPr="009B66F5">
        <w:tab/>
      </w:r>
      <w:proofErr w:type="gramStart"/>
      <w:r w:rsidRPr="009B66F5">
        <w:t>Рок завршетка радова може се мењати (продужити) у случајевима ванредних догађаја који се нису могли предвидети у моменту закључења уговора</w:t>
      </w:r>
      <w:r>
        <w:rPr>
          <w:lang w:val="sr-Cyrl-RS"/>
        </w:rPr>
        <w:t xml:space="preserve"> и у моменту увођења у посед</w:t>
      </w:r>
      <w:r w:rsidRPr="009B66F5">
        <w:t xml:space="preserve"> и које угово</w:t>
      </w:r>
      <w:r>
        <w:t>рне стране нису могле избећи</w:t>
      </w:r>
      <w:r>
        <w:rPr>
          <w:lang w:val="sr-Cyrl-RS"/>
        </w:rPr>
        <w:t>.</w:t>
      </w:r>
      <w:proofErr w:type="gramEnd"/>
    </w:p>
    <w:p w:rsidR="00702150" w:rsidRDefault="00702150" w:rsidP="00374E30">
      <w:pPr>
        <w:spacing w:line="240" w:lineRule="auto"/>
        <w:jc w:val="both"/>
        <w:rPr>
          <w:lang w:val="sr-Cyrl-CS"/>
        </w:rPr>
      </w:pPr>
      <w:r w:rsidRPr="009B66F5">
        <w:tab/>
        <w:t xml:space="preserve">У ванредне догађаје из става 1 </w:t>
      </w:r>
      <w:r>
        <w:rPr>
          <w:lang w:val="sr-Cyrl-CS"/>
        </w:rPr>
        <w:t xml:space="preserve">овог </w:t>
      </w:r>
      <w:r w:rsidRPr="009B66F5">
        <w:t xml:space="preserve">члана спадају: елементарне непогоде (земљотрес, поплава, клизиште, </w:t>
      </w:r>
      <w:r w:rsidRPr="00C3743B">
        <w:rPr>
          <w:noProof/>
          <w:lang w:val="sr-Cyrl-CS"/>
        </w:rPr>
        <w:t>ниске температуре, ниже од -5 °С</w:t>
      </w:r>
      <w:r>
        <w:rPr>
          <w:noProof/>
          <w:lang w:val="sr-Cyrl-CS"/>
        </w:rPr>
        <w:t>, непогодност (влажност) земљишта за извођење радова</w:t>
      </w:r>
      <w:r w:rsidRPr="00C3743B">
        <w:rPr>
          <w:noProof/>
          <w:lang w:val="sr-Cyrl-CS"/>
        </w:rPr>
        <w:t xml:space="preserve"> ) и друге природне непогоде и догађања чије се наступање није могло унапред предвидети</w:t>
      </w:r>
      <w:r>
        <w:rPr>
          <w:noProof/>
          <w:lang w:val="sr-Cyrl-CS"/>
        </w:rPr>
        <w:t>).</w:t>
      </w:r>
    </w:p>
    <w:p w:rsidR="00702150" w:rsidRDefault="00702150" w:rsidP="00702150">
      <w:pPr>
        <w:spacing w:after="120"/>
        <w:jc w:val="both"/>
        <w:rPr>
          <w:lang w:val="sr-Cyrl-CS"/>
        </w:rPr>
      </w:pPr>
      <w:r>
        <w:rPr>
          <w:lang w:val="sr-Cyrl-CS"/>
        </w:rPr>
        <w:tab/>
        <w:t>Наступање, трајање и престанак ванредних догађаја и околности уписују се у грађевински дневник.</w:t>
      </w:r>
    </w:p>
    <w:p w:rsidR="006F14A7" w:rsidRDefault="006F14A7" w:rsidP="00702150">
      <w:pPr>
        <w:spacing w:after="120"/>
        <w:jc w:val="both"/>
        <w:rPr>
          <w:lang w:val="sr-Cyrl-CS"/>
        </w:rPr>
      </w:pPr>
    </w:p>
    <w:p w:rsidR="006F14A7" w:rsidRPr="00657582" w:rsidRDefault="006F14A7" w:rsidP="00702150">
      <w:pPr>
        <w:spacing w:after="120"/>
        <w:jc w:val="both"/>
        <w:rPr>
          <w:lang w:val="sr-Cyrl-CS"/>
        </w:rPr>
      </w:pPr>
    </w:p>
    <w:p w:rsidR="00702150" w:rsidRPr="009B66F5" w:rsidRDefault="00702150" w:rsidP="00702150">
      <w:pPr>
        <w:spacing w:after="120"/>
        <w:jc w:val="center"/>
        <w:rPr>
          <w:lang w:val="sr-Cyrl-CS"/>
        </w:rPr>
      </w:pPr>
      <w:r w:rsidRPr="009B66F5">
        <w:lastRenderedPageBreak/>
        <w:t xml:space="preserve">Члан </w:t>
      </w:r>
      <w:r w:rsidRPr="009B66F5">
        <w:rPr>
          <w:lang w:val="sr-Cyrl-CS"/>
        </w:rPr>
        <w:t>1</w:t>
      </w:r>
      <w:r w:rsidR="00E3236C">
        <w:rPr>
          <w:lang w:val="sr-Cyrl-CS"/>
        </w:rPr>
        <w:t>2</w:t>
      </w:r>
    </w:p>
    <w:p w:rsidR="00702150" w:rsidRPr="009B66F5" w:rsidRDefault="00702150" w:rsidP="00702150">
      <w:pPr>
        <w:jc w:val="both"/>
      </w:pPr>
      <w:r w:rsidRPr="009B66F5">
        <w:tab/>
      </w:r>
      <w:r>
        <w:rPr>
          <w:lang w:val="sr-Cyrl-RS"/>
        </w:rPr>
        <w:t>Понуђач</w:t>
      </w:r>
      <w:r w:rsidRPr="009B66F5">
        <w:t xml:space="preserve"> има право да тражи продужење </w:t>
      </w:r>
      <w:r>
        <w:rPr>
          <w:lang w:val="sr-Cyrl-CS"/>
        </w:rPr>
        <w:t xml:space="preserve">уговореног </w:t>
      </w:r>
      <w:r w:rsidRPr="009B66F5">
        <w:t xml:space="preserve">рока за онолико времена колико су трајале околности наведене у чл. </w:t>
      </w:r>
      <w:r w:rsidRPr="009B66F5">
        <w:rPr>
          <w:lang w:val="sr-Cyrl-CS"/>
        </w:rPr>
        <w:t>1</w:t>
      </w:r>
      <w:r w:rsidR="00E3236C">
        <w:rPr>
          <w:lang w:val="sr-Cyrl-CS"/>
        </w:rPr>
        <w:t>1</w:t>
      </w:r>
      <w:r w:rsidRPr="009B66F5">
        <w:t xml:space="preserve">.  </w:t>
      </w:r>
      <w:proofErr w:type="gramStart"/>
      <w:r w:rsidRPr="009B66F5">
        <w:t>овог</w:t>
      </w:r>
      <w:proofErr w:type="gramEnd"/>
      <w:r w:rsidRPr="009B66F5">
        <w:t xml:space="preserve"> уговора, а које су изазвале прекид </w:t>
      </w:r>
      <w:r>
        <w:rPr>
          <w:lang w:val="sr-Cyrl-CS"/>
        </w:rPr>
        <w:t xml:space="preserve">или закашњење </w:t>
      </w:r>
      <w:r w:rsidRPr="009B66F5">
        <w:t>радова.</w:t>
      </w:r>
    </w:p>
    <w:p w:rsidR="00702150" w:rsidRPr="009B66F5" w:rsidRDefault="00702150" w:rsidP="00702150">
      <w:pPr>
        <w:jc w:val="both"/>
      </w:pPr>
      <w:r w:rsidRPr="009B66F5">
        <w:tab/>
      </w:r>
      <w:r>
        <w:rPr>
          <w:lang w:val="sr-Cyrl-RS"/>
        </w:rPr>
        <w:t>Понуђач</w:t>
      </w:r>
      <w:r w:rsidRPr="009B66F5">
        <w:t xml:space="preserve"> је дужан да </w:t>
      </w:r>
      <w:r w:rsidRPr="009B66F5">
        <w:rPr>
          <w:lang w:val="sr-Cyrl-CS"/>
        </w:rPr>
        <w:t>Наручиоцу</w:t>
      </w:r>
      <w:r w:rsidRPr="009B66F5">
        <w:t xml:space="preserve"> поднесе захтев за продужење рока чим сазна за разлоге из чл. </w:t>
      </w:r>
      <w:r w:rsidRPr="009B66F5">
        <w:rPr>
          <w:lang w:val="sr-Cyrl-CS"/>
        </w:rPr>
        <w:t>1</w:t>
      </w:r>
      <w:r w:rsidR="00E3236C">
        <w:rPr>
          <w:lang w:val="sr-Cyrl-CS"/>
        </w:rPr>
        <w:t>1</w:t>
      </w:r>
      <w:r w:rsidRPr="009B66F5">
        <w:t xml:space="preserve">. </w:t>
      </w:r>
      <w:proofErr w:type="gramStart"/>
      <w:r w:rsidRPr="009B66F5">
        <w:t>овог</w:t>
      </w:r>
      <w:proofErr w:type="gramEnd"/>
      <w:r w:rsidRPr="009B66F5">
        <w:t xml:space="preserve"> уговора, а најкасније у року од 2 дана по том сазнању. </w:t>
      </w:r>
      <w:proofErr w:type="gramStart"/>
      <w:r w:rsidRPr="009B66F5">
        <w:t xml:space="preserve">Пропуштање </w:t>
      </w:r>
      <w:r>
        <w:rPr>
          <w:lang w:val="sr-Cyrl-RS"/>
        </w:rPr>
        <w:t>Понуђача</w:t>
      </w:r>
      <w:r w:rsidRPr="009B66F5">
        <w:t xml:space="preserve"> да тражи продужење рока у наведеном року повлачи губитак права тражења продужетка рока.</w:t>
      </w:r>
      <w:proofErr w:type="gramEnd"/>
    </w:p>
    <w:p w:rsidR="00702150" w:rsidRPr="009B66F5" w:rsidRDefault="00702150" w:rsidP="00702150">
      <w:pPr>
        <w:jc w:val="both"/>
      </w:pPr>
      <w:r w:rsidRPr="009B66F5">
        <w:tab/>
      </w:r>
      <w:r>
        <w:rPr>
          <w:lang w:val="sr-Cyrl-RS"/>
        </w:rPr>
        <w:t>Понуђач</w:t>
      </w:r>
      <w:r w:rsidRPr="009B66F5">
        <w:t xml:space="preserve"> не може тражити продужење рока због околности које су наступиле после његовог пада у доцњу.</w:t>
      </w:r>
    </w:p>
    <w:p w:rsidR="00702150" w:rsidRPr="009B66F5" w:rsidRDefault="00702150" w:rsidP="00702150">
      <w:pPr>
        <w:jc w:val="both"/>
        <w:rPr>
          <w:lang w:val="sr-Cyrl-CS"/>
        </w:rPr>
      </w:pPr>
    </w:p>
    <w:p w:rsidR="00702150" w:rsidRPr="009B66F5" w:rsidRDefault="00702150" w:rsidP="00702150">
      <w:pPr>
        <w:rPr>
          <w:b/>
          <w:bCs/>
        </w:rPr>
      </w:pPr>
      <w:r w:rsidRPr="009B66F5">
        <w:rPr>
          <w:b/>
          <w:bCs/>
        </w:rPr>
        <w:t>Накнада штете</w:t>
      </w:r>
    </w:p>
    <w:p w:rsidR="00702150" w:rsidRPr="009B66F5" w:rsidRDefault="00702150" w:rsidP="00702150">
      <w:pPr>
        <w:spacing w:after="120"/>
        <w:jc w:val="center"/>
        <w:rPr>
          <w:lang w:val="sr-Cyrl-CS"/>
        </w:rPr>
      </w:pPr>
      <w:r w:rsidRPr="009B66F5">
        <w:t xml:space="preserve">Члан </w:t>
      </w:r>
      <w:r>
        <w:rPr>
          <w:lang w:val="sr-Cyrl-CS"/>
        </w:rPr>
        <w:t>1</w:t>
      </w:r>
      <w:r w:rsidR="00E3236C">
        <w:rPr>
          <w:lang w:val="sr-Cyrl-CS"/>
        </w:rPr>
        <w:t>3</w:t>
      </w:r>
    </w:p>
    <w:p w:rsidR="00702150" w:rsidRPr="00332018" w:rsidRDefault="00702150" w:rsidP="00702150">
      <w:pPr>
        <w:jc w:val="both"/>
        <w:rPr>
          <w:noProof/>
          <w:highlight w:val="yellow"/>
          <w:lang w:val="sr-Cyrl-CS"/>
        </w:rPr>
      </w:pPr>
      <w:r w:rsidRPr="00332018">
        <w:tab/>
        <w:t xml:space="preserve">Ако </w:t>
      </w:r>
      <w:r w:rsidRPr="00332018">
        <w:rPr>
          <w:lang w:val="sr-Cyrl-RS"/>
        </w:rPr>
        <w:t>Понуђач</w:t>
      </w:r>
      <w:r w:rsidRPr="00332018">
        <w:t xml:space="preserve"> не заврши </w:t>
      </w:r>
      <w:r>
        <w:rPr>
          <w:lang w:val="sr-Cyrl-RS"/>
        </w:rPr>
        <w:t>извођење радова</w:t>
      </w:r>
      <w:r w:rsidRPr="00332018">
        <w:t xml:space="preserve"> у </w:t>
      </w:r>
      <w:r w:rsidRPr="00332018">
        <w:rPr>
          <w:lang w:val="sr-Cyrl-CS"/>
        </w:rPr>
        <w:t>уговореном</w:t>
      </w:r>
      <w:r w:rsidRPr="00332018">
        <w:t xml:space="preserve"> року дужан је да плати Наручиоцу накнаду штете у висини од </w:t>
      </w:r>
      <w:r w:rsidRPr="00332018">
        <w:rPr>
          <w:lang w:val="sr-Cyrl-RS"/>
        </w:rPr>
        <w:t xml:space="preserve"> </w:t>
      </w:r>
      <w:r w:rsidRPr="00332018">
        <w:t xml:space="preserve">0,05% од </w:t>
      </w:r>
      <w:r w:rsidRPr="00332018">
        <w:rPr>
          <w:lang w:val="sr-Cyrl-RS"/>
        </w:rPr>
        <w:t>уговорене</w:t>
      </w:r>
      <w:r w:rsidRPr="00332018">
        <w:t xml:space="preserve"> вредности за сваки дан закашњења, </w:t>
      </w:r>
      <w:r w:rsidRPr="00332018">
        <w:rPr>
          <w:noProof/>
          <w:lang w:val="sr-Cyrl-CS"/>
        </w:rPr>
        <w:t xml:space="preserve">с тим што уговорена казна не може прећи </w:t>
      </w:r>
      <w:r w:rsidR="00A25969">
        <w:rPr>
          <w:noProof/>
          <w:lang w:val="sr-Cyrl-CS"/>
        </w:rPr>
        <w:t xml:space="preserve">износ </w:t>
      </w:r>
      <w:r w:rsidR="0077441E">
        <w:rPr>
          <w:noProof/>
          <w:lang w:val="sr-Cyrl-CS"/>
        </w:rPr>
        <w:t xml:space="preserve">у висини </w:t>
      </w:r>
      <w:r w:rsidR="00A25969">
        <w:rPr>
          <w:noProof/>
          <w:lang w:val="sr-Cyrl-CS"/>
        </w:rPr>
        <w:t>од</w:t>
      </w:r>
      <w:r w:rsidRPr="00332018">
        <w:rPr>
          <w:noProof/>
          <w:lang w:val="sr-Cyrl-CS"/>
        </w:rPr>
        <w:t xml:space="preserve"> 5 % од уговорене вредности. </w:t>
      </w:r>
    </w:p>
    <w:p w:rsidR="00702150" w:rsidRPr="009B66F5" w:rsidRDefault="00702150" w:rsidP="00702150">
      <w:pPr>
        <w:ind w:left="12"/>
        <w:jc w:val="both"/>
        <w:rPr>
          <w:lang w:val="sr-Cyrl-CS"/>
        </w:rPr>
      </w:pPr>
    </w:p>
    <w:p w:rsidR="00702150" w:rsidRPr="007B4BCF" w:rsidRDefault="00702150" w:rsidP="00702150">
      <w:pPr>
        <w:rPr>
          <w:b/>
          <w:bCs/>
        </w:rPr>
      </w:pPr>
      <w:r w:rsidRPr="007B4BCF">
        <w:rPr>
          <w:b/>
          <w:bCs/>
        </w:rPr>
        <w:t>Стручни надзор</w:t>
      </w:r>
    </w:p>
    <w:p w:rsidR="00702150" w:rsidRPr="007B4BCF" w:rsidRDefault="00702150" w:rsidP="00702150">
      <w:pPr>
        <w:spacing w:after="120"/>
        <w:jc w:val="center"/>
        <w:rPr>
          <w:lang w:val="sr-Cyrl-CS"/>
        </w:rPr>
      </w:pPr>
      <w:r w:rsidRPr="007B4BCF">
        <w:t xml:space="preserve">Члан </w:t>
      </w:r>
      <w:r w:rsidRPr="007B4BCF">
        <w:rPr>
          <w:lang w:val="sr-Cyrl-CS"/>
        </w:rPr>
        <w:t>1</w:t>
      </w:r>
      <w:r w:rsidR="006645AD">
        <w:rPr>
          <w:lang w:val="sr-Cyrl-CS"/>
        </w:rPr>
        <w:t>4</w:t>
      </w:r>
    </w:p>
    <w:p w:rsidR="00702150" w:rsidRDefault="00702150" w:rsidP="00702150">
      <w:pPr>
        <w:autoSpaceDE w:val="0"/>
        <w:autoSpaceDN w:val="0"/>
        <w:adjustRightInd w:val="0"/>
        <w:ind w:firstLine="708"/>
        <w:jc w:val="both"/>
        <w:rPr>
          <w:lang w:val="sr-Cyrl-RS" w:eastAsia="sr-Latn-CS"/>
        </w:rPr>
      </w:pPr>
      <w:r w:rsidRPr="007B4BCF">
        <w:rPr>
          <w:lang w:val="sr-Cyrl-CS" w:eastAsia="sr-Latn-CS"/>
        </w:rPr>
        <w:t>Наручилац</w:t>
      </w:r>
      <w:r w:rsidRPr="007B4BCF">
        <w:rPr>
          <w:lang w:val="sr-Latn-CS" w:eastAsia="sr-Latn-CS"/>
        </w:rPr>
        <w:t xml:space="preserve"> обезбеђује стручни надзор у току </w:t>
      </w:r>
      <w:r>
        <w:rPr>
          <w:lang w:val="sr-Cyrl-CS" w:eastAsia="sr-Latn-CS"/>
        </w:rPr>
        <w:t>извођења радова</w:t>
      </w:r>
      <w:r>
        <w:rPr>
          <w:lang w:val="sr-Cyrl-RS" w:eastAsia="sr-Latn-CS"/>
        </w:rPr>
        <w:t>.</w:t>
      </w:r>
      <w:r w:rsidRPr="007B4BCF">
        <w:rPr>
          <w:lang w:val="sr-Latn-CS" w:eastAsia="sr-Latn-CS"/>
        </w:rPr>
        <w:t xml:space="preserve"> </w:t>
      </w:r>
    </w:p>
    <w:p w:rsidR="00702150" w:rsidRPr="007B4BCF" w:rsidRDefault="00702150" w:rsidP="00702150">
      <w:pPr>
        <w:autoSpaceDE w:val="0"/>
        <w:autoSpaceDN w:val="0"/>
        <w:adjustRightInd w:val="0"/>
        <w:ind w:firstLine="708"/>
        <w:jc w:val="both"/>
        <w:rPr>
          <w:lang w:val="sr-Latn-CS" w:eastAsia="sr-Latn-CS"/>
        </w:rPr>
      </w:pPr>
      <w:r w:rsidRPr="007B4BCF">
        <w:rPr>
          <w:lang w:val="sr-Latn-CS" w:eastAsia="sr-Latn-CS"/>
        </w:rPr>
        <w:t xml:space="preserve">Стручни надзор обухвата: контролу да ли се грађење врши према </w:t>
      </w:r>
      <w:r w:rsidRPr="007B4BCF">
        <w:rPr>
          <w:lang w:val="sr-Cyrl-CS" w:eastAsia="sr-Latn-CS"/>
        </w:rPr>
        <w:t>одобрењу за извођење радова</w:t>
      </w:r>
      <w:r w:rsidRPr="007B4BCF">
        <w:rPr>
          <w:lang w:val="sr-Latn-CS" w:eastAsia="sr-Latn-CS"/>
        </w:rPr>
        <w:t>, односно према техничкој документацији по којој је издат</w:t>
      </w:r>
      <w:r w:rsidRPr="007B4BCF">
        <w:rPr>
          <w:lang w:val="sr-Cyrl-CS" w:eastAsia="sr-Latn-CS"/>
        </w:rPr>
        <w:t>о</w:t>
      </w:r>
      <w:r w:rsidRPr="007B4BCF">
        <w:rPr>
          <w:lang w:val="sr-Latn-CS" w:eastAsia="sr-Latn-CS"/>
        </w:rPr>
        <w:t xml:space="preserve"> </w:t>
      </w:r>
      <w:r w:rsidRPr="007B4BCF">
        <w:rPr>
          <w:lang w:val="sr-Cyrl-CS" w:eastAsia="sr-Latn-CS"/>
        </w:rPr>
        <w:t>одобрењу за извођење радова</w:t>
      </w:r>
      <w:r w:rsidRPr="007B4BCF">
        <w:rPr>
          <w:lang w:val="sr-Latn-CS" w:eastAsia="sr-Latn-CS"/>
        </w:rPr>
        <w:t xml:space="preserve">; контролу и проверу </w:t>
      </w:r>
      <w:r>
        <w:rPr>
          <w:lang w:val="sr-Cyrl-RS" w:eastAsia="sr-Latn-CS"/>
        </w:rPr>
        <w:t xml:space="preserve">уграђеног материјала, </w:t>
      </w:r>
      <w:r w:rsidRPr="007B4BCF">
        <w:rPr>
          <w:lang w:val="sr-Latn-CS" w:eastAsia="sr-Latn-CS"/>
        </w:rPr>
        <w:t>примену</w:t>
      </w:r>
      <w:r w:rsidRPr="007B4BCF">
        <w:rPr>
          <w:lang w:val="sr-Cyrl-CS" w:eastAsia="sr-Latn-CS"/>
        </w:rPr>
        <w:t xml:space="preserve"> </w:t>
      </w:r>
      <w:r w:rsidRPr="007B4BCF">
        <w:rPr>
          <w:lang w:val="sr-Latn-CS" w:eastAsia="sr-Latn-CS"/>
        </w:rPr>
        <w:t>прописа, стандарда и техничких норматива, укључујући</w:t>
      </w:r>
      <w:r w:rsidRPr="007B4BCF">
        <w:rPr>
          <w:lang w:val="sr-Cyrl-CS" w:eastAsia="sr-Latn-CS"/>
        </w:rPr>
        <w:t xml:space="preserve"> </w:t>
      </w:r>
      <w:r w:rsidRPr="007B4BCF">
        <w:rPr>
          <w:lang w:val="sr-Latn-CS" w:eastAsia="sr-Latn-CS"/>
        </w:rPr>
        <w:t>стандарде</w:t>
      </w:r>
      <w:r w:rsidRPr="007B4BCF">
        <w:rPr>
          <w:lang w:val="sr-Cyrl-CS" w:eastAsia="sr-Latn-CS"/>
        </w:rPr>
        <w:t xml:space="preserve"> </w:t>
      </w:r>
      <w:r w:rsidRPr="007B4BCF">
        <w:rPr>
          <w:lang w:val="sr-Latn-CS" w:eastAsia="sr-Latn-CS"/>
        </w:rPr>
        <w:t>приступачности; контролу и оверу количина изведених радова; проверу да ли</w:t>
      </w:r>
      <w:r w:rsidRPr="007B4BCF">
        <w:rPr>
          <w:lang w:val="sr-Cyrl-CS" w:eastAsia="sr-Latn-CS"/>
        </w:rPr>
        <w:t xml:space="preserve"> </w:t>
      </w:r>
      <w:r w:rsidRPr="007B4BCF">
        <w:rPr>
          <w:lang w:val="sr-Latn-CS" w:eastAsia="sr-Latn-CS"/>
        </w:rPr>
        <w:t>постоје докази о квалитету материјала који се уграђују;</w:t>
      </w:r>
      <w:r w:rsidRPr="007B4BCF">
        <w:rPr>
          <w:lang w:val="sr-Cyrl-CS" w:eastAsia="sr-Latn-CS"/>
        </w:rPr>
        <w:t xml:space="preserve"> </w:t>
      </w:r>
      <w:r w:rsidRPr="007B4BCF">
        <w:rPr>
          <w:lang w:val="sr-Latn-CS" w:eastAsia="sr-Latn-CS"/>
        </w:rPr>
        <w:t>давање упутстава извођачу радова; сарадњу са пројектантом ради обезбеђења</w:t>
      </w:r>
      <w:r w:rsidRPr="007B4BCF">
        <w:rPr>
          <w:lang w:val="sr-Cyrl-CS" w:eastAsia="sr-Latn-CS"/>
        </w:rPr>
        <w:t xml:space="preserve"> </w:t>
      </w:r>
      <w:r w:rsidRPr="007B4BCF">
        <w:rPr>
          <w:lang w:val="sr-Latn-CS" w:eastAsia="sr-Latn-CS"/>
        </w:rPr>
        <w:t>детаља технолошких и организационих решења за извођење радова и решавање</w:t>
      </w:r>
      <w:r w:rsidRPr="007B4BCF">
        <w:rPr>
          <w:lang w:val="sr-Cyrl-CS" w:eastAsia="sr-Latn-CS"/>
        </w:rPr>
        <w:t xml:space="preserve"> </w:t>
      </w:r>
      <w:r w:rsidRPr="007B4BCF">
        <w:rPr>
          <w:lang w:val="sr-Latn-CS" w:eastAsia="sr-Latn-CS"/>
        </w:rPr>
        <w:t xml:space="preserve">других питања која се појаве у току </w:t>
      </w:r>
      <w:r>
        <w:rPr>
          <w:lang w:val="sr-Cyrl-RS" w:eastAsia="sr-Latn-CS"/>
        </w:rPr>
        <w:t>извођења радова</w:t>
      </w:r>
      <w:r w:rsidRPr="007B4BCF">
        <w:rPr>
          <w:lang w:val="sr-Latn-CS" w:eastAsia="sr-Latn-CS"/>
        </w:rPr>
        <w:t>.</w:t>
      </w:r>
    </w:p>
    <w:p w:rsidR="00702150" w:rsidRPr="00B06B5D" w:rsidRDefault="00702150" w:rsidP="006645AD">
      <w:pPr>
        <w:autoSpaceDE w:val="0"/>
        <w:autoSpaceDN w:val="0"/>
        <w:adjustRightInd w:val="0"/>
        <w:ind w:firstLine="708"/>
        <w:jc w:val="both"/>
        <w:rPr>
          <w:color w:val="auto"/>
          <w:lang w:val="sr-Cyrl-RS" w:eastAsia="sr-Latn-CS"/>
        </w:rPr>
      </w:pPr>
      <w:r w:rsidRPr="007B4BCF">
        <w:rPr>
          <w:lang w:val="sr-Latn-CS" w:eastAsia="sr-Latn-CS"/>
        </w:rPr>
        <w:t xml:space="preserve">Стручни надзор </w:t>
      </w:r>
      <w:r w:rsidRPr="00185059">
        <w:rPr>
          <w:lang w:val="sr-Cyrl-RS" w:eastAsia="sr-Latn-CS"/>
        </w:rPr>
        <w:t>за предметне радове</w:t>
      </w:r>
      <w:r>
        <w:rPr>
          <w:lang w:val="sr-Cyrl-RS" w:eastAsia="sr-Latn-CS"/>
        </w:rPr>
        <w:t xml:space="preserve"> </w:t>
      </w:r>
      <w:r w:rsidRPr="007B4BCF">
        <w:rPr>
          <w:lang w:val="sr-Latn-CS" w:eastAsia="sr-Latn-CS"/>
        </w:rPr>
        <w:t>може да врши лице које испуњава услове прописане законом</w:t>
      </w:r>
      <w:r w:rsidR="006645AD">
        <w:rPr>
          <w:lang w:val="sr-Cyrl-RS" w:eastAsia="sr-Latn-CS"/>
        </w:rPr>
        <w:t>.</w:t>
      </w:r>
      <w:r>
        <w:rPr>
          <w:lang w:val="sr-Cyrl-RS" w:eastAsia="sr-Latn-CS"/>
        </w:rPr>
        <w:t xml:space="preserve"> </w:t>
      </w:r>
    </w:p>
    <w:p w:rsidR="00702150" w:rsidRPr="007B4BCF" w:rsidRDefault="00702150" w:rsidP="00702150">
      <w:pPr>
        <w:autoSpaceDE w:val="0"/>
        <w:autoSpaceDN w:val="0"/>
        <w:adjustRightInd w:val="0"/>
        <w:ind w:firstLine="708"/>
        <w:jc w:val="both"/>
        <w:rPr>
          <w:lang w:val="sr-Cyrl-CS" w:eastAsia="sr-Latn-CS"/>
        </w:rPr>
      </w:pPr>
      <w:r w:rsidRPr="007B4BCF">
        <w:rPr>
          <w:lang w:val="sr-Latn-CS" w:eastAsia="sr-Latn-CS"/>
        </w:rPr>
        <w:t>У вршењу стручног надзора на објекту не могу да учествују лица која су</w:t>
      </w:r>
      <w:r w:rsidRPr="007B4BCF">
        <w:rPr>
          <w:lang w:val="sr-Cyrl-CS" w:eastAsia="sr-Latn-CS"/>
        </w:rPr>
        <w:t xml:space="preserve"> </w:t>
      </w:r>
      <w:r w:rsidRPr="007B4BCF">
        <w:rPr>
          <w:lang w:val="sr-Latn-CS" w:eastAsia="sr-Latn-CS"/>
        </w:rPr>
        <w:t>запослена у привредном друштву, односно другом правном лицу или</w:t>
      </w:r>
      <w:r w:rsidRPr="007B4BCF">
        <w:rPr>
          <w:lang w:val="sr-Cyrl-CS" w:eastAsia="sr-Latn-CS"/>
        </w:rPr>
        <w:t xml:space="preserve"> </w:t>
      </w:r>
      <w:r w:rsidRPr="007B4BCF">
        <w:rPr>
          <w:lang w:val="sr-Latn-CS" w:eastAsia="sr-Latn-CS"/>
        </w:rPr>
        <w:t>предузетничкој радњи које је извођач радова на том објекту, лица која врше</w:t>
      </w:r>
      <w:r w:rsidRPr="007B4BCF">
        <w:rPr>
          <w:lang w:val="sr-Cyrl-CS" w:eastAsia="sr-Latn-CS"/>
        </w:rPr>
        <w:t xml:space="preserve"> </w:t>
      </w:r>
      <w:r w:rsidRPr="007B4BCF">
        <w:rPr>
          <w:lang w:val="sr-Latn-CS" w:eastAsia="sr-Latn-CS"/>
        </w:rPr>
        <w:t>инспекцијски надзор, као и лица која раде на пословима издавања грађевинске</w:t>
      </w:r>
      <w:r w:rsidRPr="007B4BCF">
        <w:rPr>
          <w:lang w:val="sr-Cyrl-CS" w:eastAsia="sr-Latn-CS"/>
        </w:rPr>
        <w:t xml:space="preserve"> </w:t>
      </w:r>
      <w:r w:rsidRPr="007B4BCF">
        <w:rPr>
          <w:lang w:val="sr-Latn-CS" w:eastAsia="sr-Latn-CS"/>
        </w:rPr>
        <w:t>дозволе у органу надлежном за издавање грађевинске дозволе.</w:t>
      </w:r>
    </w:p>
    <w:p w:rsidR="00702150" w:rsidRPr="00A354B7" w:rsidRDefault="00702150" w:rsidP="00702150">
      <w:pPr>
        <w:jc w:val="both"/>
        <w:rPr>
          <w:lang w:val="sr-Cyrl-RS"/>
        </w:rPr>
      </w:pPr>
    </w:p>
    <w:p w:rsidR="00702150" w:rsidRPr="00186F54" w:rsidRDefault="00702150" w:rsidP="00702150">
      <w:pPr>
        <w:jc w:val="both"/>
        <w:rPr>
          <w:b/>
          <w:bCs/>
          <w:lang w:val="sr-Cyrl-RS"/>
        </w:rPr>
      </w:pPr>
      <w:r w:rsidRPr="0064266C">
        <w:rPr>
          <w:b/>
          <w:bCs/>
        </w:rPr>
        <w:t xml:space="preserve">Примопредаја </w:t>
      </w:r>
      <w:r>
        <w:rPr>
          <w:b/>
          <w:bCs/>
          <w:lang w:val="sr-Cyrl-RS"/>
        </w:rPr>
        <w:t>изведених радова</w:t>
      </w:r>
    </w:p>
    <w:p w:rsidR="00702150" w:rsidRPr="0064266C" w:rsidRDefault="00702150" w:rsidP="00702150">
      <w:pPr>
        <w:spacing w:after="120"/>
        <w:jc w:val="center"/>
        <w:rPr>
          <w:lang w:val="sr-Cyrl-CS"/>
        </w:rPr>
      </w:pPr>
      <w:r w:rsidRPr="0064266C">
        <w:t xml:space="preserve">Члан </w:t>
      </w:r>
      <w:r>
        <w:rPr>
          <w:lang w:val="sr-Cyrl-CS"/>
        </w:rPr>
        <w:t>1</w:t>
      </w:r>
      <w:r w:rsidR="006645AD">
        <w:rPr>
          <w:lang w:val="sr-Cyrl-CS"/>
        </w:rPr>
        <w:t>5</w:t>
      </w:r>
    </w:p>
    <w:p w:rsidR="00702150" w:rsidRPr="008F18C0" w:rsidRDefault="00702150" w:rsidP="00702150">
      <w:pPr>
        <w:ind w:firstLine="708"/>
        <w:jc w:val="both"/>
        <w:rPr>
          <w:lang w:val="sr-Cyrl-CS"/>
        </w:rPr>
      </w:pPr>
      <w:r w:rsidRPr="008F18C0">
        <w:rPr>
          <w:lang w:val="sr-Cyrl-CS"/>
        </w:rPr>
        <w:t xml:space="preserve">Примопредаја се врши записником о примопредаји </w:t>
      </w:r>
      <w:r>
        <w:rPr>
          <w:lang w:val="sr-Cyrl-CS"/>
        </w:rPr>
        <w:t>изведених радова</w:t>
      </w:r>
      <w:r w:rsidRPr="008F18C0">
        <w:rPr>
          <w:lang w:val="sr-Cyrl-CS"/>
        </w:rPr>
        <w:t>, коју верификује потписом задужено лице надзорног органа.</w:t>
      </w:r>
    </w:p>
    <w:p w:rsidR="00702150" w:rsidRPr="0064266C" w:rsidRDefault="00702150" w:rsidP="00702150">
      <w:pPr>
        <w:jc w:val="both"/>
      </w:pPr>
      <w:r w:rsidRPr="0064266C">
        <w:tab/>
      </w:r>
      <w:proofErr w:type="gramStart"/>
      <w:r w:rsidRPr="0064266C">
        <w:t xml:space="preserve">У примопредаји </w:t>
      </w:r>
      <w:r>
        <w:rPr>
          <w:lang w:val="sr-Cyrl-CS"/>
        </w:rPr>
        <w:t>изведених радова</w:t>
      </w:r>
      <w:r w:rsidRPr="0064266C">
        <w:t xml:space="preserve"> обавезно учествују надзорни орган </w:t>
      </w:r>
      <w:r w:rsidRPr="0064266C">
        <w:rPr>
          <w:lang w:val="sr-Cyrl-CS"/>
        </w:rPr>
        <w:t>Наручиоца</w:t>
      </w:r>
      <w:r w:rsidRPr="0064266C">
        <w:t xml:space="preserve"> и руководилац радова (градилишта) </w:t>
      </w:r>
      <w:r>
        <w:rPr>
          <w:lang w:val="sr-Cyrl-RS"/>
        </w:rPr>
        <w:t>Понуђача</w:t>
      </w:r>
      <w:r w:rsidRPr="0064266C">
        <w:t>.</w:t>
      </w:r>
      <w:proofErr w:type="gramEnd"/>
    </w:p>
    <w:p w:rsidR="00702150" w:rsidRPr="009B66F5" w:rsidRDefault="00702150" w:rsidP="00702150">
      <w:pPr>
        <w:jc w:val="both"/>
      </w:pPr>
    </w:p>
    <w:p w:rsidR="00702150" w:rsidRPr="009B66F5" w:rsidRDefault="00702150" w:rsidP="00702150">
      <w:pPr>
        <w:rPr>
          <w:b/>
          <w:bCs/>
        </w:rPr>
      </w:pPr>
      <w:r w:rsidRPr="009B66F5">
        <w:rPr>
          <w:b/>
          <w:bCs/>
        </w:rPr>
        <w:t>Коначни обрачун радова</w:t>
      </w:r>
    </w:p>
    <w:p w:rsidR="00702150" w:rsidRPr="00B341D0" w:rsidRDefault="00702150" w:rsidP="00702150">
      <w:pPr>
        <w:spacing w:after="120"/>
        <w:jc w:val="center"/>
        <w:rPr>
          <w:lang w:val="sr-Cyrl-CS"/>
        </w:rPr>
      </w:pPr>
      <w:r w:rsidRPr="009B66F5">
        <w:t xml:space="preserve">Члан </w:t>
      </w:r>
      <w:r>
        <w:rPr>
          <w:lang w:val="sr-Cyrl-CS"/>
        </w:rPr>
        <w:t>1</w:t>
      </w:r>
      <w:r w:rsidR="006645AD">
        <w:rPr>
          <w:lang w:val="sr-Cyrl-CS"/>
        </w:rPr>
        <w:t>6</w:t>
      </w:r>
    </w:p>
    <w:p w:rsidR="00702150" w:rsidRPr="009B66F5" w:rsidRDefault="00702150" w:rsidP="00702150">
      <w:pPr>
        <w:jc w:val="both"/>
      </w:pPr>
      <w:r w:rsidRPr="009B66F5">
        <w:tab/>
      </w:r>
      <w:proofErr w:type="gramStart"/>
      <w:r w:rsidRPr="009B66F5">
        <w:t xml:space="preserve">Уговорне стране су дужне да изврше коначни обрачун </w:t>
      </w:r>
      <w:r>
        <w:rPr>
          <w:lang w:val="sr-Cyrl-RS"/>
        </w:rPr>
        <w:t>изведених радова</w:t>
      </w:r>
      <w:r w:rsidRPr="009B66F5">
        <w:t>.</w:t>
      </w:r>
      <w:proofErr w:type="gramEnd"/>
    </w:p>
    <w:p w:rsidR="00702150" w:rsidRDefault="00702150" w:rsidP="00702150">
      <w:pPr>
        <w:jc w:val="both"/>
        <w:rPr>
          <w:lang w:val="sr-Cyrl-RS"/>
        </w:rPr>
      </w:pPr>
      <w:r w:rsidRPr="009B66F5">
        <w:lastRenderedPageBreak/>
        <w:tab/>
        <w:t xml:space="preserve">Коначни обрачун се саставља на </w:t>
      </w:r>
      <w:proofErr w:type="gramStart"/>
      <w:r w:rsidRPr="009B66F5">
        <w:t>основу  грађевинске</w:t>
      </w:r>
      <w:proofErr w:type="gramEnd"/>
      <w:r w:rsidRPr="009B66F5">
        <w:t xml:space="preserve"> књиге и остале </w:t>
      </w:r>
      <w:r>
        <w:rPr>
          <w:lang w:val="sr-Cyrl-CS"/>
        </w:rPr>
        <w:t>обавезне</w:t>
      </w:r>
      <w:r w:rsidRPr="009B66F5">
        <w:t xml:space="preserve"> документације.</w:t>
      </w:r>
    </w:p>
    <w:p w:rsidR="00702150" w:rsidRPr="00DE61FA" w:rsidRDefault="00702150" w:rsidP="00702150">
      <w:pPr>
        <w:jc w:val="both"/>
        <w:rPr>
          <w:lang w:val="sr-Cyrl-CS"/>
        </w:rPr>
      </w:pPr>
      <w:r w:rsidRPr="00DE61FA">
        <w:tab/>
      </w:r>
      <w:proofErr w:type="gramStart"/>
      <w:r w:rsidRPr="00DE61FA">
        <w:t>Наручи</w:t>
      </w:r>
      <w:r w:rsidRPr="00DE61FA">
        <w:rPr>
          <w:lang w:val="sr-Cyrl-CS"/>
        </w:rPr>
        <w:t>ла</w:t>
      </w:r>
      <w:r w:rsidRPr="00DE61FA">
        <w:t xml:space="preserve">ц се обавезује да </w:t>
      </w:r>
      <w:r w:rsidRPr="00DE61FA">
        <w:rPr>
          <w:lang w:val="sr-Cyrl-CS"/>
        </w:rPr>
        <w:t xml:space="preserve">вредност </w:t>
      </w:r>
      <w:r w:rsidRPr="00DE61FA">
        <w:t>изведен</w:t>
      </w:r>
      <w:r w:rsidRPr="00DE61FA">
        <w:rPr>
          <w:lang w:val="sr-Cyrl-CS"/>
        </w:rPr>
        <w:t xml:space="preserve">их </w:t>
      </w:r>
      <w:r w:rsidRPr="00DE61FA">
        <w:t>радов</w:t>
      </w:r>
      <w:r w:rsidRPr="00DE61FA">
        <w:rPr>
          <w:lang w:val="sr-Cyrl-CS"/>
        </w:rPr>
        <w:t>а</w:t>
      </w:r>
      <w:r w:rsidRPr="00DE61FA">
        <w:t xml:space="preserve"> </w:t>
      </w:r>
      <w:r w:rsidRPr="00DE61FA">
        <w:rPr>
          <w:lang w:val="sr-Cyrl-RS"/>
        </w:rPr>
        <w:t>Понуђачу</w:t>
      </w:r>
      <w:r w:rsidRPr="00DE61FA">
        <w:t xml:space="preserve"> плаћа на основу окончане ситуације</w:t>
      </w:r>
      <w:r w:rsidRPr="00DE61FA">
        <w:rPr>
          <w:lang w:val="sr-Cyrl-RS"/>
        </w:rPr>
        <w:t xml:space="preserve"> </w:t>
      </w:r>
      <w:r w:rsidRPr="00DE61FA">
        <w:rPr>
          <w:lang w:val="sr-Cyrl-CS"/>
        </w:rPr>
        <w:t xml:space="preserve">након одбитка накнаде штете, у случају </w:t>
      </w:r>
      <w:r w:rsidRPr="00DE61FA">
        <w:rPr>
          <w:lang w:val="sr-Cyrl-RS"/>
        </w:rPr>
        <w:t>а</w:t>
      </w:r>
      <w:r w:rsidRPr="00DE61FA">
        <w:t xml:space="preserve">ко </w:t>
      </w:r>
      <w:r w:rsidRPr="00DE61FA">
        <w:rPr>
          <w:lang w:val="sr-Cyrl-RS"/>
        </w:rPr>
        <w:t>Понуђач</w:t>
      </w:r>
      <w:r w:rsidRPr="00DE61FA">
        <w:t xml:space="preserve"> не заврши </w:t>
      </w:r>
      <w:r w:rsidRPr="00DE61FA">
        <w:rPr>
          <w:lang w:val="sr-Cyrl-RS"/>
        </w:rPr>
        <w:t xml:space="preserve">извођење радова </w:t>
      </w:r>
      <w:r w:rsidRPr="00DE61FA">
        <w:t xml:space="preserve">у </w:t>
      </w:r>
      <w:r w:rsidRPr="00DE61FA">
        <w:rPr>
          <w:lang w:val="sr-Cyrl-CS"/>
        </w:rPr>
        <w:t>уговореном</w:t>
      </w:r>
      <w:r w:rsidRPr="00DE61FA">
        <w:t xml:space="preserve"> року</w:t>
      </w:r>
      <w:r w:rsidRPr="00DE61FA">
        <w:rPr>
          <w:lang w:val="sr-Cyrl-RS"/>
        </w:rPr>
        <w:t>.</w:t>
      </w:r>
      <w:proofErr w:type="gramEnd"/>
      <w:r w:rsidRPr="00DE61FA">
        <w:rPr>
          <w:lang w:val="sr-Cyrl-CS"/>
        </w:rPr>
        <w:t xml:space="preserve"> </w:t>
      </w:r>
    </w:p>
    <w:p w:rsidR="00702150" w:rsidRDefault="00702150" w:rsidP="00702150">
      <w:pPr>
        <w:jc w:val="both"/>
        <w:rPr>
          <w:lang w:val="sr-Cyrl-RS"/>
        </w:rPr>
      </w:pPr>
    </w:p>
    <w:p w:rsidR="00702150" w:rsidRPr="009B66F5" w:rsidRDefault="00702150" w:rsidP="00702150">
      <w:pPr>
        <w:spacing w:after="120"/>
        <w:jc w:val="center"/>
        <w:rPr>
          <w:lang w:val="sr-Cyrl-CS"/>
        </w:rPr>
      </w:pPr>
      <w:r w:rsidRPr="009B66F5">
        <w:t xml:space="preserve">Члан </w:t>
      </w:r>
      <w:r>
        <w:rPr>
          <w:lang w:val="sr-Cyrl-CS"/>
        </w:rPr>
        <w:t>1</w:t>
      </w:r>
      <w:r w:rsidR="006645AD">
        <w:rPr>
          <w:lang w:val="sr-Cyrl-CS"/>
        </w:rPr>
        <w:t>7</w:t>
      </w:r>
    </w:p>
    <w:p w:rsidR="00702150" w:rsidRPr="009B66F5" w:rsidRDefault="00702150" w:rsidP="00702150">
      <w:pPr>
        <w:spacing w:line="240" w:lineRule="auto"/>
        <w:jc w:val="both"/>
      </w:pPr>
      <w:r w:rsidRPr="009B66F5">
        <w:tab/>
        <w:t xml:space="preserve">Између осталих података и величина, коначни обрачун </w:t>
      </w:r>
      <w:r>
        <w:rPr>
          <w:lang w:val="sr-Cyrl-RS"/>
        </w:rPr>
        <w:t>изведених радова</w:t>
      </w:r>
      <w:r w:rsidRPr="009B66F5">
        <w:t xml:space="preserve"> садржи: вредност </w:t>
      </w:r>
      <w:r>
        <w:rPr>
          <w:lang w:val="sr-Cyrl-RS"/>
        </w:rPr>
        <w:t xml:space="preserve">уграђеног материјала и </w:t>
      </w:r>
      <w:r w:rsidRPr="009B66F5">
        <w:t xml:space="preserve">изведених радова према уговореним ценама; уговорну казну, камате, штету, одбитке због недостатака радова и неодговарајућег квалитета, итд.; коначан износ који </w:t>
      </w:r>
      <w:r>
        <w:rPr>
          <w:lang w:val="sr-Cyrl-RS"/>
        </w:rPr>
        <w:t>Понуђач</w:t>
      </w:r>
      <w:r w:rsidRPr="009B66F5">
        <w:t xml:space="preserve"> треба да прими или врати; питања о којима није постигнута сагласност уговорних страна; датум завршетка коначног обрачуна, потписе</w:t>
      </w:r>
      <w:r w:rsidRPr="009B66F5">
        <w:rPr>
          <w:lang w:val="sr-Cyrl-CS"/>
        </w:rPr>
        <w:t xml:space="preserve"> надзорног органа,</w:t>
      </w:r>
      <w:r w:rsidRPr="009B66F5">
        <w:t xml:space="preserve"> овлашћених представника уговорних страна и оверу.</w:t>
      </w:r>
    </w:p>
    <w:p w:rsidR="00702150" w:rsidRPr="009B66F5" w:rsidRDefault="00702150" w:rsidP="00702150">
      <w:pPr>
        <w:spacing w:line="240" w:lineRule="auto"/>
      </w:pPr>
    </w:p>
    <w:p w:rsidR="00702150" w:rsidRPr="004E1575" w:rsidRDefault="00702150" w:rsidP="00702150">
      <w:pPr>
        <w:rPr>
          <w:b/>
          <w:bCs/>
          <w:color w:val="auto"/>
          <w:lang w:val="sr-Cyrl-CS"/>
        </w:rPr>
      </w:pPr>
      <w:r w:rsidRPr="004E1575">
        <w:rPr>
          <w:b/>
          <w:bCs/>
          <w:color w:val="auto"/>
          <w:lang w:val="sr-Cyrl-CS"/>
        </w:rPr>
        <w:t xml:space="preserve">Гаранција </w:t>
      </w:r>
    </w:p>
    <w:p w:rsidR="00702150" w:rsidRDefault="00702150" w:rsidP="00702150">
      <w:pPr>
        <w:jc w:val="center"/>
        <w:rPr>
          <w:noProof/>
          <w:lang w:val="sr-Cyrl-CS"/>
        </w:rPr>
      </w:pPr>
      <w:r>
        <w:rPr>
          <w:noProof/>
          <w:lang w:val="sr-Cyrl-CS"/>
        </w:rPr>
        <w:t>Члан 1</w:t>
      </w:r>
      <w:r w:rsidR="006645AD">
        <w:rPr>
          <w:noProof/>
          <w:lang w:val="sr-Cyrl-CS"/>
        </w:rPr>
        <w:t>8</w:t>
      </w:r>
      <w:r>
        <w:rPr>
          <w:noProof/>
          <w:lang w:val="sr-Cyrl-CS"/>
        </w:rPr>
        <w:t>.</w:t>
      </w:r>
    </w:p>
    <w:p w:rsidR="00702150" w:rsidRDefault="00702150" w:rsidP="00702150">
      <w:pPr>
        <w:jc w:val="center"/>
        <w:rPr>
          <w:noProof/>
          <w:lang w:val="sr-Cyrl-CS"/>
        </w:rPr>
      </w:pPr>
    </w:p>
    <w:p w:rsidR="006645AD" w:rsidRPr="00CF286A" w:rsidRDefault="006645AD" w:rsidP="006645AD">
      <w:pPr>
        <w:ind w:firstLine="708"/>
        <w:jc w:val="both"/>
        <w:rPr>
          <w:noProof/>
          <w:color w:val="auto"/>
          <w:lang w:val="sr-Cyrl-CS"/>
        </w:rPr>
      </w:pPr>
      <w:r w:rsidRPr="000D5F61">
        <w:rPr>
          <w:iCs/>
        </w:rPr>
        <w:t>Гаранција</w:t>
      </w:r>
      <w:r>
        <w:rPr>
          <w:iCs/>
          <w:lang w:val="sr-Cyrl-RS"/>
        </w:rPr>
        <w:t xml:space="preserve"> за квалитет изведених радова на </w:t>
      </w:r>
      <w:r w:rsidRPr="00A41E3F">
        <w:rPr>
          <w:lang w:val="sr-Cyrl-RS"/>
        </w:rPr>
        <w:t>изгра</w:t>
      </w:r>
      <w:r>
        <w:rPr>
          <w:lang w:val="sr-Cyrl-RS"/>
        </w:rPr>
        <w:t>дњи</w:t>
      </w:r>
      <w:r w:rsidRPr="00A41E3F">
        <w:rPr>
          <w:lang w:val="sr-Cyrl-RS"/>
        </w:rPr>
        <w:t xml:space="preserve"> прикључног водовода од постојеће водоводне мреже насеља Трешњевац кроз ратарски рит до пословног објекта д.о.о. „Бата</w:t>
      </w:r>
      <w:proofErr w:type="gramStart"/>
      <w:r w:rsidRPr="00A41E3F">
        <w:rPr>
          <w:lang w:val="sr-Cyrl-RS"/>
        </w:rPr>
        <w:t>“</w:t>
      </w:r>
      <w:r w:rsidRPr="000D5F61">
        <w:rPr>
          <w:iCs/>
        </w:rPr>
        <w:t xml:space="preserve"> </w:t>
      </w:r>
      <w:r>
        <w:rPr>
          <w:iCs/>
          <w:lang w:val="sr-Cyrl-RS"/>
        </w:rPr>
        <w:t>је</w:t>
      </w:r>
      <w:proofErr w:type="gramEnd"/>
      <w:r>
        <w:rPr>
          <w:iCs/>
          <w:lang w:val="sr-Cyrl-RS"/>
        </w:rPr>
        <w:t xml:space="preserve"> 24 месеци, а рачуна се</w:t>
      </w:r>
      <w:r w:rsidRPr="00736CE1">
        <w:rPr>
          <w:iCs/>
          <w:color w:val="FF0000"/>
        </w:rPr>
        <w:t xml:space="preserve"> </w:t>
      </w:r>
      <w:r w:rsidRPr="000D5F61">
        <w:rPr>
          <w:iCs/>
        </w:rPr>
        <w:t xml:space="preserve">од дана </w:t>
      </w:r>
      <w:r w:rsidRPr="00F469AF">
        <w:rPr>
          <w:noProof/>
          <w:lang w:val="sr-Cyrl-CS"/>
        </w:rPr>
        <w:t xml:space="preserve">примопредаје </w:t>
      </w:r>
      <w:r>
        <w:rPr>
          <w:noProof/>
          <w:lang w:val="sr-Cyrl-CS"/>
        </w:rPr>
        <w:t>истих</w:t>
      </w:r>
      <w:r w:rsidRPr="00F469AF">
        <w:rPr>
          <w:noProof/>
          <w:lang w:val="sr-Cyrl-CS"/>
        </w:rPr>
        <w:t xml:space="preserve"> између </w:t>
      </w:r>
      <w:r>
        <w:rPr>
          <w:noProof/>
          <w:lang w:val="sr-Cyrl-CS"/>
        </w:rPr>
        <w:t>Понуђача</w:t>
      </w:r>
      <w:r w:rsidRPr="00F469AF">
        <w:rPr>
          <w:noProof/>
          <w:lang w:val="sr-Cyrl-CS"/>
        </w:rPr>
        <w:t xml:space="preserve"> и Наручиоца</w:t>
      </w:r>
      <w:r w:rsidRPr="000D5F61">
        <w:rPr>
          <w:iCs/>
        </w:rPr>
        <w:t>.</w:t>
      </w:r>
      <w:r>
        <w:rPr>
          <w:iCs/>
          <w:lang w:val="sr-Cyrl-RS"/>
        </w:rPr>
        <w:t xml:space="preserve"> </w:t>
      </w:r>
      <w:r w:rsidRPr="006608AB">
        <w:rPr>
          <w:noProof/>
          <w:color w:val="auto"/>
          <w:lang w:val="sr-Cyrl-CS"/>
        </w:rPr>
        <w:t>Понуђач је дужан да у гарантном року на позив Наручиоца отклони све евентуалне грешке и недостатке о свом трошку, уколико до тога дође у гарантном року и то у року од 15 (петнаест) дана од дана позива.</w:t>
      </w:r>
      <w:r w:rsidR="00CF286A">
        <w:rPr>
          <w:noProof/>
          <w:color w:val="auto"/>
          <w:lang w:val="sr-Cyrl-CS"/>
        </w:rPr>
        <w:t xml:space="preserve"> </w:t>
      </w:r>
      <w:r w:rsidR="00CF286A" w:rsidRPr="00CF286A">
        <w:rPr>
          <w:lang w:val="sr-Cyrl-CS"/>
        </w:rPr>
        <w:t xml:space="preserve">За </w:t>
      </w:r>
      <w:r w:rsidR="00CF286A">
        <w:rPr>
          <w:lang w:val="sr-Cyrl-CS"/>
        </w:rPr>
        <w:t>уграђени</w:t>
      </w:r>
      <w:r w:rsidR="00CF286A" w:rsidRPr="00CF286A">
        <w:rPr>
          <w:lang w:val="sr-Cyrl-CS"/>
        </w:rPr>
        <w:t xml:space="preserve"> материјал важи гарантни рок произвођача материјала.</w:t>
      </w:r>
    </w:p>
    <w:p w:rsidR="006645AD" w:rsidRDefault="006645AD" w:rsidP="006645AD">
      <w:pPr>
        <w:ind w:firstLine="708"/>
        <w:jc w:val="both"/>
        <w:rPr>
          <w:noProof/>
          <w:lang w:val="sr-Cyrl-CS"/>
        </w:rPr>
      </w:pPr>
      <w:r>
        <w:rPr>
          <w:noProof/>
          <w:lang w:val="sr-Cyrl-CS"/>
        </w:rPr>
        <w:t>Уколико Понуђач у предвиђеном року не приступи отклањању грешака и недостатка Наручиоц има право да све грешке и недостатке отклони путем трећег лица, а на терет Понуђача.</w:t>
      </w:r>
    </w:p>
    <w:p w:rsidR="00702150" w:rsidRDefault="00702150" w:rsidP="00702150">
      <w:pPr>
        <w:rPr>
          <w:noProof/>
          <w:lang w:val="sr-Cyrl-CS"/>
        </w:rPr>
      </w:pPr>
    </w:p>
    <w:p w:rsidR="00702150" w:rsidRPr="009B66F5" w:rsidRDefault="00702150" w:rsidP="00702150">
      <w:pPr>
        <w:rPr>
          <w:b/>
          <w:bCs/>
        </w:rPr>
      </w:pPr>
      <w:r w:rsidRPr="009B66F5">
        <w:rPr>
          <w:b/>
          <w:bCs/>
        </w:rPr>
        <w:t>Завршне одредбе</w:t>
      </w:r>
    </w:p>
    <w:p w:rsidR="00702150" w:rsidRPr="00B341D0" w:rsidRDefault="00702150" w:rsidP="00702150">
      <w:pPr>
        <w:spacing w:after="120"/>
        <w:jc w:val="center"/>
        <w:rPr>
          <w:lang w:val="sr-Cyrl-CS"/>
        </w:rPr>
      </w:pPr>
      <w:r w:rsidRPr="009B66F5">
        <w:t xml:space="preserve">Члан </w:t>
      </w:r>
      <w:r w:rsidR="006645AD">
        <w:rPr>
          <w:lang w:val="sr-Cyrl-RS"/>
        </w:rPr>
        <w:t>1</w:t>
      </w:r>
      <w:r w:rsidR="006645AD">
        <w:rPr>
          <w:lang w:val="sr-Cyrl-CS"/>
        </w:rPr>
        <w:t>9</w:t>
      </w:r>
    </w:p>
    <w:p w:rsidR="00702150" w:rsidRDefault="00702150" w:rsidP="00702150">
      <w:pPr>
        <w:jc w:val="both"/>
        <w:rPr>
          <w:lang w:val="sr-Cyrl-RS"/>
        </w:rPr>
      </w:pPr>
      <w:r w:rsidRPr="009B66F5">
        <w:tab/>
      </w:r>
      <w:proofErr w:type="gramStart"/>
      <w:r w:rsidRPr="009B66F5">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у отвореном поступку бр.</w:t>
      </w:r>
      <w:proofErr w:type="gramEnd"/>
      <w:r w:rsidRPr="009B66F5">
        <w:rPr>
          <w:lang w:val="sr-Cyrl-CS"/>
        </w:rPr>
        <w:t xml:space="preserve"> </w:t>
      </w:r>
      <w:r w:rsidR="006645AD">
        <w:rPr>
          <w:lang w:val="sr-Cyrl-CS"/>
        </w:rPr>
        <w:t>12</w:t>
      </w:r>
      <w:r w:rsidRPr="009B66F5">
        <w:rPr>
          <w:lang w:val="sr-Cyrl-CS"/>
        </w:rPr>
        <w:t>/201</w:t>
      </w:r>
      <w:r w:rsidR="006645AD">
        <w:rPr>
          <w:lang w:val="sr-Cyrl-CS"/>
        </w:rPr>
        <w:t>4</w:t>
      </w:r>
      <w:r w:rsidRPr="009B66F5">
        <w:t>.</w:t>
      </w:r>
    </w:p>
    <w:p w:rsidR="00702150" w:rsidRPr="00B341D0" w:rsidRDefault="00702150" w:rsidP="00702150">
      <w:pPr>
        <w:spacing w:after="120"/>
        <w:jc w:val="center"/>
        <w:rPr>
          <w:lang w:val="sr-Cyrl-CS"/>
        </w:rPr>
      </w:pPr>
      <w:r w:rsidRPr="009B66F5">
        <w:t xml:space="preserve">Члан </w:t>
      </w:r>
      <w:r>
        <w:rPr>
          <w:lang w:val="sr-Cyrl-CS"/>
        </w:rPr>
        <w:t>2</w:t>
      </w:r>
      <w:r w:rsidR="006645AD">
        <w:rPr>
          <w:lang w:val="sr-Cyrl-CS"/>
        </w:rPr>
        <w:t>0</w:t>
      </w:r>
    </w:p>
    <w:p w:rsidR="00702150" w:rsidRPr="009B66F5" w:rsidRDefault="00702150" w:rsidP="00702150">
      <w:r w:rsidRPr="009B66F5">
        <w:tab/>
      </w:r>
      <w:proofErr w:type="gramStart"/>
      <w:r w:rsidRPr="009B66F5">
        <w:t>Уговорне стране могу споразумно раскинути овај уговор.</w:t>
      </w:r>
      <w:proofErr w:type="gramEnd"/>
    </w:p>
    <w:p w:rsidR="00702150" w:rsidRDefault="00702150" w:rsidP="00702150">
      <w:pPr>
        <w:rPr>
          <w:lang w:val="sr-Cyrl-RS"/>
        </w:rPr>
      </w:pPr>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702150" w:rsidRPr="003E12B5" w:rsidRDefault="00702150" w:rsidP="00702150">
      <w:pPr>
        <w:rPr>
          <w:lang w:val="sr-Cyrl-RS"/>
        </w:rPr>
      </w:pPr>
    </w:p>
    <w:p w:rsidR="00702150" w:rsidRPr="00B341D0" w:rsidRDefault="00702150" w:rsidP="00702150">
      <w:pPr>
        <w:spacing w:after="120"/>
        <w:jc w:val="center"/>
        <w:rPr>
          <w:lang w:val="sr-Cyrl-CS"/>
        </w:rPr>
      </w:pPr>
      <w:r w:rsidRPr="009B66F5">
        <w:t xml:space="preserve">Члан </w:t>
      </w:r>
      <w:r>
        <w:rPr>
          <w:lang w:val="sr-Cyrl-CS"/>
        </w:rPr>
        <w:t>2</w:t>
      </w:r>
      <w:r w:rsidR="006645AD">
        <w:rPr>
          <w:lang w:val="sr-Cyrl-CS"/>
        </w:rPr>
        <w:t>1</w:t>
      </w:r>
    </w:p>
    <w:p w:rsidR="00702150" w:rsidRDefault="00702150" w:rsidP="00702150">
      <w:pPr>
        <w:jc w:val="both"/>
        <w:rPr>
          <w:lang w:val="sr-Cyrl-RS"/>
        </w:rPr>
      </w:pPr>
      <w:r w:rsidRPr="009B66F5">
        <w:tab/>
        <w:t>Наручи</w:t>
      </w:r>
      <w:r w:rsidRPr="009B66F5">
        <w:rPr>
          <w:lang w:val="sr-Cyrl-CS"/>
        </w:rPr>
        <w:t>ла</w:t>
      </w:r>
      <w:r w:rsidRPr="009B66F5">
        <w:t xml:space="preserve">ц има право једностраног раскида овог уговора у следећим случајевима: ако га </w:t>
      </w:r>
      <w:r>
        <w:rPr>
          <w:lang w:val="sr-Cyrl-RS"/>
        </w:rPr>
        <w:t>Понуђач</w:t>
      </w:r>
      <w:r w:rsidRPr="009B66F5">
        <w:t xml:space="preserve"> писмено обавести да не може да испуњава уговорне обавезе; ако </w:t>
      </w:r>
      <w:r>
        <w:rPr>
          <w:lang w:val="sr-Cyrl-RS"/>
        </w:rPr>
        <w:t>Понуђач</w:t>
      </w:r>
      <w:r w:rsidRPr="009B66F5">
        <w:t xml:space="preserve"> знатно касни са </w:t>
      </w:r>
      <w:r>
        <w:rPr>
          <w:lang w:val="sr-Cyrl-RS"/>
        </w:rPr>
        <w:t>извођењем радова</w:t>
      </w:r>
      <w:r w:rsidRPr="009B66F5">
        <w:t xml:space="preserve"> у односу на договорене рокове; ако </w:t>
      </w:r>
      <w:r>
        <w:rPr>
          <w:lang w:val="sr-Cyrl-RS"/>
        </w:rPr>
        <w:t>Понуђач</w:t>
      </w:r>
      <w:r w:rsidRPr="009B66F5">
        <w:t xml:space="preserve"> неквалитетно </w:t>
      </w:r>
      <w:r>
        <w:rPr>
          <w:lang w:val="sr-Cyrl-RS"/>
        </w:rPr>
        <w:t>врши извођење радова</w:t>
      </w:r>
      <w:r w:rsidRPr="009B66F5">
        <w:t xml:space="preserve">; ако </w:t>
      </w:r>
      <w:r>
        <w:rPr>
          <w:lang w:val="sr-Cyrl-RS"/>
        </w:rPr>
        <w:t>Понуђач</w:t>
      </w:r>
      <w:r w:rsidRPr="009B66F5">
        <w:t xml:space="preserve"> не поступа по налозима надзорног органа Наручиоца.</w:t>
      </w:r>
    </w:p>
    <w:p w:rsidR="00702150" w:rsidRPr="00B341D0" w:rsidRDefault="00702150" w:rsidP="00702150">
      <w:pPr>
        <w:spacing w:after="120"/>
        <w:jc w:val="center"/>
        <w:rPr>
          <w:lang w:val="sr-Cyrl-CS"/>
        </w:rPr>
      </w:pPr>
      <w:r w:rsidRPr="009B66F5">
        <w:t xml:space="preserve">Члан </w:t>
      </w:r>
      <w:r>
        <w:rPr>
          <w:lang w:val="sr-Cyrl-CS"/>
        </w:rPr>
        <w:t>2</w:t>
      </w:r>
      <w:r w:rsidR="006645AD">
        <w:rPr>
          <w:lang w:val="sr-Cyrl-CS"/>
        </w:rPr>
        <w:t>2</w:t>
      </w:r>
    </w:p>
    <w:p w:rsidR="00702150" w:rsidRDefault="00702150" w:rsidP="00702150">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702150" w:rsidRPr="009B66F5" w:rsidRDefault="00702150" w:rsidP="00702150">
      <w:pPr>
        <w:jc w:val="both"/>
        <w:rPr>
          <w:lang w:val="sr-Cyrl-CS"/>
        </w:rPr>
      </w:pPr>
    </w:p>
    <w:p w:rsidR="00702150" w:rsidRPr="00B341D0" w:rsidRDefault="00702150" w:rsidP="00702150">
      <w:pPr>
        <w:spacing w:after="120"/>
        <w:jc w:val="center"/>
        <w:rPr>
          <w:lang w:val="sr-Cyrl-CS"/>
        </w:rPr>
      </w:pPr>
      <w:r w:rsidRPr="009B66F5">
        <w:lastRenderedPageBreak/>
        <w:t xml:space="preserve">Члан </w:t>
      </w:r>
      <w:r>
        <w:rPr>
          <w:lang w:val="sr-Cyrl-CS"/>
        </w:rPr>
        <w:t>2</w:t>
      </w:r>
      <w:r w:rsidR="006645AD">
        <w:rPr>
          <w:lang w:val="sr-Cyrl-CS"/>
        </w:rPr>
        <w:t>3</w:t>
      </w:r>
    </w:p>
    <w:p w:rsidR="00702150" w:rsidRDefault="00702150" w:rsidP="00702150">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702150" w:rsidRDefault="00702150" w:rsidP="00702150">
      <w:pPr>
        <w:jc w:val="both"/>
      </w:pPr>
    </w:p>
    <w:p w:rsidR="00702150" w:rsidRPr="00185059" w:rsidRDefault="00702150" w:rsidP="00702150">
      <w:pPr>
        <w:jc w:val="both"/>
      </w:pPr>
    </w:p>
    <w:p w:rsidR="00702150" w:rsidRPr="005A67C4" w:rsidRDefault="00702150" w:rsidP="00702150">
      <w:pPr>
        <w:rPr>
          <w:lang w:val="sr-Cyrl-RS"/>
        </w:rPr>
      </w:pPr>
      <w:r>
        <w:tab/>
        <w:t xml:space="preserve">ЗА НАРУЧИОЦА   </w:t>
      </w:r>
      <w:r>
        <w:tab/>
      </w:r>
      <w:r>
        <w:tab/>
      </w:r>
      <w:r>
        <w:tab/>
      </w:r>
      <w:r>
        <w:tab/>
      </w:r>
      <w:r>
        <w:tab/>
      </w:r>
      <w:r>
        <w:tab/>
      </w:r>
      <w:r w:rsidRPr="009B66F5">
        <w:t xml:space="preserve">ЗА </w:t>
      </w:r>
      <w:r>
        <w:rPr>
          <w:lang w:val="sr-Cyrl-RS"/>
        </w:rPr>
        <w:t>ПОНУЂАЧА</w:t>
      </w:r>
    </w:p>
    <w:p w:rsidR="00702150" w:rsidRDefault="00702150" w:rsidP="00702150">
      <w:pPr>
        <w:ind w:left="357"/>
        <w:rPr>
          <w:b/>
          <w:bCs/>
        </w:rPr>
      </w:pPr>
    </w:p>
    <w:p w:rsidR="00702150" w:rsidRDefault="00702150" w:rsidP="00702150">
      <w:pPr>
        <w:ind w:left="357"/>
        <w:rPr>
          <w:b/>
          <w:bCs/>
        </w:rPr>
      </w:pPr>
    </w:p>
    <w:p w:rsidR="00702150" w:rsidRPr="009B66F5" w:rsidRDefault="00702150" w:rsidP="00702150">
      <w:pPr>
        <w:ind w:left="357"/>
        <w:rPr>
          <w:b/>
          <w:bCs/>
        </w:rPr>
      </w:pPr>
      <w:r w:rsidRPr="009B66F5">
        <w:rPr>
          <w:b/>
          <w:bCs/>
        </w:rPr>
        <w:t>Напомена:</w:t>
      </w:r>
    </w:p>
    <w:p w:rsidR="00702150" w:rsidRDefault="00702150" w:rsidP="00702150">
      <w:pPr>
        <w:widowControl w:val="0"/>
        <w:numPr>
          <w:ilvl w:val="0"/>
          <w:numId w:val="27"/>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jc w:val="center"/>
        <w:rPr>
          <w:b/>
          <w:bCs/>
          <w:i/>
          <w:iCs/>
          <w:sz w:val="28"/>
          <w:szCs w:val="28"/>
          <w:lang w:val="sr-Cyrl-RS"/>
        </w:rPr>
      </w:pPr>
    </w:p>
    <w:p w:rsidR="00702150" w:rsidRDefault="00702150" w:rsidP="00702150">
      <w:pPr>
        <w:suppressAutoHyphens w:val="0"/>
        <w:spacing w:after="200" w:line="276" w:lineRule="auto"/>
        <w:rPr>
          <w:b/>
          <w:bCs/>
          <w:i/>
          <w:iCs/>
          <w:sz w:val="28"/>
          <w:szCs w:val="28"/>
          <w:lang w:val="sr-Cyrl-RS"/>
        </w:rPr>
      </w:pPr>
      <w:r>
        <w:rPr>
          <w:b/>
          <w:bCs/>
          <w:i/>
          <w:iCs/>
          <w:sz w:val="28"/>
          <w:szCs w:val="28"/>
          <w:lang w:val="sr-Cyrl-RS"/>
        </w:rPr>
        <w:br w:type="page"/>
      </w:r>
    </w:p>
    <w:p w:rsidR="00702150" w:rsidRPr="000D5F61" w:rsidRDefault="00702150" w:rsidP="00702150">
      <w:pPr>
        <w:jc w:val="center"/>
        <w:rPr>
          <w:b/>
          <w:bCs/>
          <w:i/>
          <w:iCs/>
          <w:sz w:val="28"/>
          <w:szCs w:val="28"/>
          <w:lang w:val="sr-Cyrl-RS"/>
        </w:rPr>
      </w:pPr>
    </w:p>
    <w:p w:rsidR="00702150" w:rsidRPr="000D5F61" w:rsidRDefault="00702150" w:rsidP="00702150">
      <w:pPr>
        <w:shd w:val="clear" w:color="auto" w:fill="C6D9F1"/>
        <w:jc w:val="center"/>
        <w:rPr>
          <w:b/>
          <w:bCs/>
          <w:i/>
          <w:iCs/>
          <w:sz w:val="28"/>
          <w:szCs w:val="28"/>
        </w:rPr>
      </w:pPr>
      <w:proofErr w:type="gramStart"/>
      <w:r>
        <w:rPr>
          <w:b/>
          <w:bCs/>
          <w:i/>
          <w:iCs/>
          <w:sz w:val="28"/>
          <w:szCs w:val="28"/>
        </w:rPr>
        <w:t>I</w:t>
      </w:r>
      <w:r w:rsidRPr="000D5F61">
        <w:rPr>
          <w:b/>
          <w:bCs/>
          <w:i/>
          <w:iCs/>
          <w:sz w:val="28"/>
          <w:szCs w:val="28"/>
        </w:rPr>
        <w:t>X  ОБРАЗАЦ</w:t>
      </w:r>
      <w:proofErr w:type="gramEnd"/>
      <w:r w:rsidRPr="000D5F61">
        <w:rPr>
          <w:b/>
          <w:bCs/>
          <w:i/>
          <w:iCs/>
          <w:sz w:val="28"/>
          <w:szCs w:val="28"/>
        </w:rPr>
        <w:t xml:space="preserve">  </w:t>
      </w:r>
      <w:r w:rsidRPr="000D5F61">
        <w:rPr>
          <w:b/>
          <w:bCs/>
          <w:i/>
          <w:iCs/>
          <w:sz w:val="28"/>
          <w:szCs w:val="28"/>
          <w:lang w:val="sr-Cyrl-CS"/>
        </w:rPr>
        <w:t>СТРУКТУРЕ ЦЕНЕ СА УПУТСТВОМ КАКО ДА СЕ ПОПУНИ</w:t>
      </w:r>
      <w:r>
        <w:rPr>
          <w:b/>
          <w:bCs/>
          <w:i/>
          <w:iCs/>
          <w:sz w:val="28"/>
          <w:szCs w:val="28"/>
          <w:lang w:val="sr-Cyrl-CS"/>
        </w:rPr>
        <w:t xml:space="preserve"> </w:t>
      </w:r>
    </w:p>
    <w:p w:rsidR="00702150" w:rsidRDefault="006F14A7" w:rsidP="00702150">
      <w:pPr>
        <w:rPr>
          <w:b/>
          <w:bCs/>
          <w:i/>
          <w:iCs/>
          <w:sz w:val="28"/>
          <w:szCs w:val="28"/>
          <w:lang w:val="sr-Cyrl-RS"/>
        </w:rPr>
      </w:pPr>
      <w:r w:rsidRPr="000D5F61">
        <w:rPr>
          <w:iCs/>
        </w:rPr>
        <w:t xml:space="preserve">за јавну </w:t>
      </w:r>
      <w:r w:rsidRPr="000D5F61">
        <w:rPr>
          <w:iCs/>
          <w:lang w:val="sr-Cyrl-RS"/>
        </w:rPr>
        <w:t>н</w:t>
      </w:r>
      <w:r w:rsidRPr="000D5F61">
        <w:rPr>
          <w:iCs/>
        </w:rPr>
        <w:t>абавку</w:t>
      </w:r>
      <w:r>
        <w:rPr>
          <w:iCs/>
          <w:lang w:val="sr-Cyrl-RS"/>
        </w:rPr>
        <w:t xml:space="preserve"> </w:t>
      </w:r>
      <w:r w:rsidRPr="00564B3B">
        <w:rPr>
          <w:rFonts w:eastAsia="TimesNewRomanPS-BoldMT"/>
          <w:bCs/>
          <w:lang w:val="sr-Cyrl-RS"/>
        </w:rPr>
        <w:t xml:space="preserve">извођења радова </w:t>
      </w:r>
      <w:r w:rsidRPr="00564B3B">
        <w:rPr>
          <w:rFonts w:eastAsia="TimesNewRomanPS-BoldMT"/>
          <w:bCs/>
        </w:rPr>
        <w:t>–</w:t>
      </w:r>
      <w:r w:rsidRPr="00564B3B">
        <w:rPr>
          <w:rFonts w:eastAsia="TimesNewRomanPS-BoldMT"/>
          <w:bCs/>
          <w:lang w:val="sr-Cyrl-RS"/>
        </w:rPr>
        <w:t xml:space="preserve"> </w:t>
      </w:r>
      <w:r>
        <w:rPr>
          <w:lang w:val="sr-Cyrl-RS"/>
        </w:rPr>
        <w:t>изградња прикључног водовода од постојеће водоводне мреже насеља Трешњевац кроз ратарски рит до пословног објекта д.о.о. „Бата“</w:t>
      </w:r>
      <w:r w:rsidRPr="000D5F61">
        <w:rPr>
          <w:b/>
          <w:bCs/>
          <w:i/>
          <w:iCs/>
        </w:rPr>
        <w:t>,</w:t>
      </w:r>
      <w:r w:rsidRPr="000D5F61">
        <w:rPr>
          <w:b/>
          <w:bCs/>
          <w:iCs/>
        </w:rPr>
        <w:t xml:space="preserve"> </w:t>
      </w:r>
      <w:r w:rsidRPr="000D5F61">
        <w:rPr>
          <w:iCs/>
        </w:rPr>
        <w:t xml:space="preserve">ЈН број </w:t>
      </w:r>
      <w:r>
        <w:rPr>
          <w:iCs/>
          <w:lang w:val="sr-Cyrl-RS"/>
        </w:rPr>
        <w:t>12/2014</w:t>
      </w:r>
    </w:p>
    <w:tbl>
      <w:tblPr>
        <w:tblW w:w="9375" w:type="dxa"/>
        <w:tblInd w:w="93" w:type="dxa"/>
        <w:tblLayout w:type="fixed"/>
        <w:tblLook w:val="04A0" w:firstRow="1" w:lastRow="0" w:firstColumn="1" w:lastColumn="0" w:noHBand="0" w:noVBand="1"/>
      </w:tblPr>
      <w:tblGrid>
        <w:gridCol w:w="465"/>
        <w:gridCol w:w="3780"/>
        <w:gridCol w:w="1260"/>
        <w:gridCol w:w="1170"/>
        <w:gridCol w:w="1170"/>
        <w:gridCol w:w="1530"/>
      </w:tblGrid>
      <w:tr w:rsidR="00E117AA" w:rsidRPr="00140340" w:rsidTr="00454F6F">
        <w:trPr>
          <w:trHeight w:val="570"/>
        </w:trPr>
        <w:tc>
          <w:tcPr>
            <w:tcW w:w="465" w:type="dxa"/>
            <w:tcBorders>
              <w:top w:val="nil"/>
              <w:left w:val="single" w:sz="4" w:space="0" w:color="000000"/>
              <w:bottom w:val="single" w:sz="4" w:space="0" w:color="000000"/>
              <w:right w:val="single" w:sz="4" w:space="0" w:color="000000"/>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 xml:space="preserve">Poz </w:t>
            </w:r>
          </w:p>
        </w:tc>
        <w:tc>
          <w:tcPr>
            <w:tcW w:w="3780" w:type="dxa"/>
            <w:tcBorders>
              <w:top w:val="nil"/>
              <w:left w:val="nil"/>
              <w:bottom w:val="single" w:sz="4" w:space="0" w:color="000000"/>
              <w:right w:val="single" w:sz="4" w:space="0" w:color="000000"/>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OPIS POZICIJE</w:t>
            </w:r>
          </w:p>
        </w:tc>
        <w:tc>
          <w:tcPr>
            <w:tcW w:w="1260" w:type="dxa"/>
            <w:tcBorders>
              <w:top w:val="nil"/>
              <w:left w:val="nil"/>
              <w:bottom w:val="single" w:sz="4" w:space="0" w:color="000000"/>
              <w:right w:val="single" w:sz="4" w:space="0" w:color="000000"/>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Jed. mere</w:t>
            </w:r>
          </w:p>
        </w:tc>
        <w:tc>
          <w:tcPr>
            <w:tcW w:w="1170" w:type="dxa"/>
            <w:tcBorders>
              <w:top w:val="nil"/>
              <w:left w:val="nil"/>
              <w:bottom w:val="single" w:sz="4" w:space="0" w:color="000000"/>
              <w:right w:val="single" w:sz="4" w:space="0" w:color="000000"/>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Količina</w:t>
            </w:r>
          </w:p>
        </w:tc>
        <w:tc>
          <w:tcPr>
            <w:tcW w:w="1170" w:type="dxa"/>
            <w:tcBorders>
              <w:top w:val="nil"/>
              <w:left w:val="nil"/>
              <w:bottom w:val="single" w:sz="4" w:space="0" w:color="000000"/>
              <w:right w:val="single" w:sz="4" w:space="0" w:color="000000"/>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Jed.cena</w:t>
            </w:r>
          </w:p>
        </w:tc>
        <w:tc>
          <w:tcPr>
            <w:tcW w:w="1530" w:type="dxa"/>
            <w:tcBorders>
              <w:top w:val="nil"/>
              <w:left w:val="nil"/>
              <w:bottom w:val="single" w:sz="4" w:space="0" w:color="000000"/>
              <w:right w:val="single" w:sz="4" w:space="0" w:color="000000"/>
            </w:tcBorders>
            <w:shd w:val="clear" w:color="auto" w:fill="auto"/>
            <w:hideMark/>
          </w:tcPr>
          <w:p w:rsidR="00E117AA" w:rsidRPr="00557981" w:rsidRDefault="00E117AA" w:rsidP="00454F6F">
            <w:pPr>
              <w:spacing w:line="240" w:lineRule="auto"/>
              <w:jc w:val="center"/>
              <w:rPr>
                <w:rFonts w:ascii="Arial" w:eastAsia="Times New Roman" w:hAnsi="Arial" w:cs="Arial"/>
                <w:lang w:val="sr-Latn-RS"/>
              </w:rPr>
            </w:pPr>
            <w:r w:rsidRPr="00140340">
              <w:rPr>
                <w:rFonts w:ascii="Arial" w:eastAsia="Times New Roman" w:hAnsi="Arial" w:cs="Arial"/>
              </w:rPr>
              <w:t>Ukupno</w:t>
            </w:r>
            <w:r w:rsidR="00557981">
              <w:rPr>
                <w:rFonts w:ascii="Arial" w:eastAsia="Times New Roman" w:hAnsi="Arial" w:cs="Arial"/>
                <w:lang w:val="sr-Cyrl-RS"/>
              </w:rPr>
              <w:t xml:space="preserve"> </w:t>
            </w:r>
            <w:r w:rsidR="00557981">
              <w:rPr>
                <w:rFonts w:ascii="Arial" w:eastAsia="Times New Roman" w:hAnsi="Arial" w:cs="Arial"/>
                <w:lang w:val="sr-Latn-RS"/>
              </w:rPr>
              <w:t>bez PDV-a</w:t>
            </w:r>
          </w:p>
        </w:tc>
      </w:tr>
      <w:tr w:rsidR="00E117AA" w:rsidRPr="00140340" w:rsidTr="00454F6F">
        <w:trPr>
          <w:trHeight w:val="300"/>
        </w:trPr>
        <w:tc>
          <w:tcPr>
            <w:tcW w:w="465" w:type="dxa"/>
            <w:tcBorders>
              <w:top w:val="nil"/>
              <w:left w:val="nil"/>
              <w:bottom w:val="nil"/>
              <w:right w:val="nil"/>
            </w:tcBorders>
            <w:shd w:val="clear" w:color="auto" w:fill="auto"/>
            <w:noWrap/>
            <w:hideMark/>
          </w:tcPr>
          <w:p w:rsidR="00E117AA" w:rsidRPr="00140340" w:rsidRDefault="00E117AA" w:rsidP="00454F6F">
            <w:pPr>
              <w:spacing w:line="240" w:lineRule="auto"/>
              <w:jc w:val="center"/>
              <w:rPr>
                <w:rFonts w:ascii="Arial" w:eastAsia="Times New Roman" w:hAnsi="Arial" w:cs="Arial"/>
                <w:b/>
                <w:bCs/>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b/>
                <w:bCs/>
              </w:rPr>
            </w:pP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b/>
                <w:bCs/>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b/>
                <w:bCs/>
              </w:rPr>
            </w:pPr>
          </w:p>
        </w:tc>
      </w:tr>
      <w:tr w:rsidR="00E117AA" w:rsidRPr="00140340" w:rsidTr="00454F6F">
        <w:trPr>
          <w:trHeight w:val="300"/>
        </w:trPr>
        <w:tc>
          <w:tcPr>
            <w:tcW w:w="465" w:type="dxa"/>
            <w:tcBorders>
              <w:top w:val="nil"/>
              <w:left w:val="nil"/>
              <w:bottom w:val="nil"/>
              <w:right w:val="nil"/>
            </w:tcBorders>
            <w:shd w:val="clear" w:color="auto" w:fill="auto"/>
            <w:noWrap/>
            <w:vAlign w:val="bottom"/>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b/>
                <w:bCs/>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60"/>
        </w:trPr>
        <w:tc>
          <w:tcPr>
            <w:tcW w:w="465" w:type="dxa"/>
            <w:tcBorders>
              <w:top w:val="nil"/>
              <w:left w:val="nil"/>
              <w:bottom w:val="nil"/>
              <w:right w:val="nil"/>
            </w:tcBorders>
            <w:shd w:val="clear" w:color="auto" w:fill="auto"/>
            <w:noWrap/>
            <w:vAlign w:val="bottom"/>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r w:rsidRPr="00140340">
              <w:rPr>
                <w:rFonts w:ascii="Arial" w:eastAsia="Times New Roman" w:hAnsi="Arial" w:cs="Arial"/>
                <w:b/>
                <w:bCs/>
              </w:rPr>
              <w:t>I.  PRIPREMNO-ZAVRŠNI RADOVI</w:t>
            </w:r>
          </w:p>
        </w:tc>
        <w:tc>
          <w:tcPr>
            <w:tcW w:w="126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1.</w:t>
            </w: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Utvrđivanje i obeležavanje trase cevovoda i objekata na trasi.</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m'</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2,140.00</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555"/>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2.</w:t>
            </w: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jc w:val="both"/>
              <w:rPr>
                <w:rFonts w:ascii="Arial" w:eastAsia="Times New Roman" w:hAnsi="Arial" w:cs="Arial"/>
              </w:rPr>
            </w:pPr>
            <w:r w:rsidRPr="00140340">
              <w:rPr>
                <w:rFonts w:ascii="Arial" w:eastAsia="Times New Roman" w:hAnsi="Arial" w:cs="Arial"/>
              </w:rPr>
              <w:t>Prosecanje, rušenje i vraćanje u prvobitno stanje asfaltiranih i betonskih površina.</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noWrap/>
            <w:vAlign w:val="bottom"/>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asfaltne površine</w:t>
            </w:r>
          </w:p>
        </w:tc>
        <w:tc>
          <w:tcPr>
            <w:tcW w:w="1260" w:type="dxa"/>
            <w:tcBorders>
              <w:top w:val="nil"/>
              <w:left w:val="nil"/>
              <w:bottom w:val="nil"/>
              <w:right w:val="nil"/>
            </w:tcBorders>
            <w:shd w:val="clear" w:color="auto" w:fill="auto"/>
            <w:vAlign w:val="center"/>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m</w:t>
            </w:r>
            <w:r w:rsidRPr="00140340">
              <w:rPr>
                <w:rFonts w:ascii="Arial" w:eastAsia="Times New Roman" w:hAnsi="Arial" w:cs="Arial"/>
                <w:vertAlign w:val="superscript"/>
              </w:rPr>
              <w:t>2</w:t>
            </w:r>
          </w:p>
        </w:tc>
        <w:tc>
          <w:tcPr>
            <w:tcW w:w="117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30.00</w:t>
            </w:r>
          </w:p>
        </w:tc>
        <w:tc>
          <w:tcPr>
            <w:tcW w:w="117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noWrap/>
            <w:hideMark/>
          </w:tcPr>
          <w:p w:rsidR="00E117AA" w:rsidRPr="00140340" w:rsidRDefault="00E117AA" w:rsidP="00454F6F">
            <w:pPr>
              <w:spacing w:line="240" w:lineRule="auto"/>
              <w:jc w:val="center"/>
              <w:rPr>
                <w:rFonts w:ascii="Arial" w:eastAsia="Times New Roman" w:hAnsi="Arial" w:cs="Arial"/>
                <w:b/>
                <w:bCs/>
              </w:rPr>
            </w:pP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p>
        </w:tc>
        <w:tc>
          <w:tcPr>
            <w:tcW w:w="126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3.</w:t>
            </w:r>
          </w:p>
        </w:tc>
        <w:tc>
          <w:tcPr>
            <w:tcW w:w="3780" w:type="dxa"/>
            <w:vMerge w:val="restart"/>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Ručni iskop zemlje za kanalske rovove; vodovoda sa ručnim zatrpavanjem rova zemljom iz iskopa.</w:t>
            </w:r>
          </w:p>
        </w:tc>
        <w:tc>
          <w:tcPr>
            <w:tcW w:w="126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rPr>
                <w:rFonts w:ascii="Arial" w:eastAsia="Times New Roman" w:hAnsi="Arial" w:cs="Arial"/>
              </w:rPr>
            </w:pPr>
          </w:p>
        </w:tc>
        <w:tc>
          <w:tcPr>
            <w:tcW w:w="153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vMerge/>
            <w:tcBorders>
              <w:top w:val="nil"/>
              <w:left w:val="nil"/>
              <w:bottom w:val="nil"/>
              <w:right w:val="nil"/>
            </w:tcBorders>
            <w:vAlign w:val="center"/>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80% mašinski</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m³</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1,917.44</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20% ručni</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m³</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479.36</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4.</w:t>
            </w: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Zatrpavanje rova zemljom iz iskopa</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m³</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1,523.68</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600"/>
        </w:trPr>
        <w:tc>
          <w:tcPr>
            <w:tcW w:w="465" w:type="dxa"/>
            <w:tcBorders>
              <w:top w:val="nil"/>
              <w:left w:val="nil"/>
              <w:bottom w:val="nil"/>
              <w:right w:val="nil"/>
            </w:tcBorders>
            <w:shd w:val="clear" w:color="auto" w:fill="auto"/>
            <w:hideMark/>
          </w:tcPr>
          <w:p w:rsidR="00E117AA" w:rsidRPr="00140340" w:rsidRDefault="006F14A7" w:rsidP="00454F6F">
            <w:pPr>
              <w:spacing w:line="240" w:lineRule="auto"/>
              <w:jc w:val="center"/>
              <w:rPr>
                <w:rFonts w:ascii="Arial" w:eastAsia="Times New Roman" w:hAnsi="Arial" w:cs="Arial"/>
              </w:rPr>
            </w:pPr>
            <w:r>
              <w:rPr>
                <w:rFonts w:ascii="Arial" w:eastAsia="Times New Roman" w:hAnsi="Arial" w:cs="Arial"/>
                <w:lang w:val="sr-Cyrl-RS"/>
              </w:rPr>
              <w:t>5</w:t>
            </w:r>
            <w:r w:rsidR="00E117AA" w:rsidRPr="00140340">
              <w:rPr>
                <w:rFonts w:ascii="Arial" w:eastAsia="Times New Roman" w:hAnsi="Arial" w:cs="Arial"/>
              </w:rPr>
              <w:t>.</w:t>
            </w: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Nabavka, dopremanje i ugrađivanje šljunčanog materijala za tamponski sloj dna šahta. Debljina sloja je 10 cm.</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m³</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0.32</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noWrap/>
            <w:vAlign w:val="bottom"/>
            <w:hideMark/>
          </w:tcPr>
          <w:p w:rsidR="00E117AA" w:rsidRPr="00140340" w:rsidRDefault="00E117AA" w:rsidP="00454F6F">
            <w:pPr>
              <w:spacing w:line="240" w:lineRule="auto"/>
              <w:jc w:val="center"/>
              <w:rPr>
                <w:rFonts w:ascii="Arial" w:eastAsia="Times New Roman" w:hAnsi="Arial" w:cs="Arial"/>
              </w:rPr>
            </w:pPr>
          </w:p>
        </w:tc>
        <w:tc>
          <w:tcPr>
            <w:tcW w:w="7380" w:type="dxa"/>
            <w:gridSpan w:val="4"/>
            <w:tcBorders>
              <w:top w:val="single" w:sz="4" w:space="0" w:color="auto"/>
              <w:left w:val="single" w:sz="4" w:space="0" w:color="auto"/>
              <w:bottom w:val="single" w:sz="4" w:space="0" w:color="auto"/>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r w:rsidRPr="00140340">
              <w:rPr>
                <w:rFonts w:ascii="Arial" w:eastAsia="Times New Roman" w:hAnsi="Arial" w:cs="Arial"/>
                <w:b/>
                <w:bCs/>
              </w:rPr>
              <w:t>UKUPNO PRIPREMNO-ZAVRŠNI RADOVI:</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r w:rsidRPr="00140340">
              <w:rPr>
                <w:rFonts w:ascii="Arial" w:eastAsia="Times New Roman" w:hAnsi="Arial" w:cs="Arial"/>
                <w:b/>
                <w:bCs/>
              </w:rPr>
              <w:t> </w:t>
            </w: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6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r w:rsidRPr="00140340">
              <w:rPr>
                <w:rFonts w:ascii="Arial" w:eastAsia="Times New Roman" w:hAnsi="Arial" w:cs="Arial"/>
                <w:b/>
                <w:bCs/>
              </w:rPr>
              <w:t>II.  MONTAŽNI RADOVI</w:t>
            </w:r>
          </w:p>
        </w:tc>
        <w:tc>
          <w:tcPr>
            <w:tcW w:w="5130" w:type="dxa"/>
            <w:gridSpan w:val="4"/>
            <w:tcBorders>
              <w:top w:val="nil"/>
              <w:left w:val="nil"/>
              <w:bottom w:val="nil"/>
              <w:right w:val="nil"/>
            </w:tcBorders>
            <w:shd w:val="clear" w:color="auto" w:fill="auto"/>
            <w:vAlign w:val="center"/>
            <w:hideMark/>
          </w:tcPr>
          <w:p w:rsidR="00E117AA" w:rsidRPr="00140340" w:rsidRDefault="00E117AA" w:rsidP="00454F6F">
            <w:pPr>
              <w:spacing w:line="240" w:lineRule="auto"/>
              <w:jc w:val="center"/>
              <w:rPr>
                <w:rFonts w:ascii="Arial" w:eastAsia="Times New Roman" w:hAnsi="Arial" w:cs="Arial"/>
                <w:b/>
                <w:bCs/>
                <w:sz w:val="28"/>
                <w:szCs w:val="28"/>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1.</w:t>
            </w: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b/>
                <w:bCs/>
              </w:rPr>
            </w:pPr>
            <w:r w:rsidRPr="00140340">
              <w:rPr>
                <w:rFonts w:ascii="Arial" w:eastAsia="Times New Roman" w:hAnsi="Arial" w:cs="Arial"/>
                <w:b/>
                <w:bCs/>
              </w:rPr>
              <w:t>Nabavka i ugradnja polietilenske cevi za uličnu mrežu</w:t>
            </w: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HDPE 110, NP10</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m'</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2,140.00</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6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2.</w:t>
            </w: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b/>
                <w:bCs/>
              </w:rPr>
            </w:pPr>
            <w:r w:rsidRPr="00140340">
              <w:rPr>
                <w:rFonts w:ascii="Arial" w:eastAsia="Times New Roman" w:hAnsi="Arial" w:cs="Arial"/>
                <w:b/>
                <w:bCs/>
              </w:rPr>
              <w:t>Nabavka i ugradnja polietilenskih venaca sa slobodnom prirubnicom.</w:t>
            </w: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PE tuljak ND 110, NP10</w:t>
            </w: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13.00</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3.</w:t>
            </w: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b/>
                <w:bCs/>
              </w:rPr>
            </w:pPr>
            <w:r w:rsidRPr="00140340">
              <w:rPr>
                <w:rFonts w:ascii="Arial" w:eastAsia="Times New Roman" w:hAnsi="Arial" w:cs="Arial"/>
                <w:b/>
                <w:bCs/>
              </w:rPr>
              <w:t>Nabavka i ugradnja livenogvozdeni fazonskih komada</w:t>
            </w:r>
          </w:p>
        </w:tc>
        <w:tc>
          <w:tcPr>
            <w:tcW w:w="126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kg</w:t>
            </w:r>
          </w:p>
        </w:tc>
        <w:tc>
          <w:tcPr>
            <w:tcW w:w="117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171.60</w:t>
            </w:r>
          </w:p>
        </w:tc>
        <w:tc>
          <w:tcPr>
            <w:tcW w:w="117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rPr>
                <w:rFonts w:ascii="Arial" w:eastAsia="Times New Roman" w:hAnsi="Arial" w:cs="Arial"/>
              </w:rPr>
            </w:pPr>
          </w:p>
        </w:tc>
        <w:tc>
          <w:tcPr>
            <w:tcW w:w="153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noWrap/>
            <w:vAlign w:val="bottom"/>
            <w:hideMark/>
          </w:tcPr>
          <w:p w:rsidR="00E117AA" w:rsidRPr="00140340" w:rsidRDefault="00E117AA" w:rsidP="00454F6F">
            <w:pPr>
              <w:spacing w:line="240" w:lineRule="auto"/>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rPr>
                <w:rFonts w:ascii="Arial" w:eastAsia="Times New Roman" w:hAnsi="Arial" w:cs="Arial"/>
              </w:rPr>
            </w:pPr>
          </w:p>
        </w:tc>
        <w:tc>
          <w:tcPr>
            <w:tcW w:w="1530" w:type="dxa"/>
            <w:tcBorders>
              <w:top w:val="nil"/>
              <w:left w:val="nil"/>
              <w:bottom w:val="nil"/>
              <w:right w:val="nil"/>
            </w:tcBorders>
            <w:shd w:val="clear" w:color="auto" w:fill="auto"/>
            <w:noWrap/>
            <w:vAlign w:val="bottom"/>
            <w:hideMark/>
          </w:tcPr>
          <w:p w:rsidR="00E117AA" w:rsidRPr="00140340" w:rsidRDefault="00E117AA" w:rsidP="00454F6F">
            <w:pPr>
              <w:spacing w:line="240" w:lineRule="auto"/>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4.</w:t>
            </w: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b/>
                <w:bCs/>
              </w:rPr>
            </w:pPr>
            <w:r w:rsidRPr="00140340">
              <w:rPr>
                <w:rFonts w:ascii="Arial" w:eastAsia="Times New Roman" w:hAnsi="Arial" w:cs="Arial"/>
                <w:b/>
                <w:bCs/>
              </w:rPr>
              <w:t>Nabavka i ugradna armature od duktilnog liva</w:t>
            </w: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noWrap/>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Eliptični zasun EVK-IV DN100</w:t>
            </w: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1.00</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noWrap/>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Nadzemni hidrant DN 80</w:t>
            </w: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5.00</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noWrap/>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Pljosnati zasun DN 80</w:t>
            </w: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5.00</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noWrap/>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Teleskopska ugradbena garnitura za zasune DN 80</w:t>
            </w: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5.00</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noWrap/>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Ulična kapa za zasune</w:t>
            </w: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5.00</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7380" w:type="dxa"/>
            <w:gridSpan w:val="4"/>
            <w:tcBorders>
              <w:top w:val="single" w:sz="4" w:space="0" w:color="auto"/>
              <w:left w:val="single" w:sz="4" w:space="0" w:color="auto"/>
              <w:bottom w:val="single" w:sz="4" w:space="0" w:color="auto"/>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r w:rsidRPr="00140340">
              <w:rPr>
                <w:rFonts w:ascii="Arial" w:eastAsia="Times New Roman" w:hAnsi="Arial" w:cs="Arial"/>
                <w:b/>
                <w:bCs/>
              </w:rPr>
              <w:t>UKUPNO MONTAŽNI RADOVI:</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r w:rsidRPr="00140340">
              <w:rPr>
                <w:rFonts w:ascii="Arial" w:eastAsia="Times New Roman" w:hAnsi="Arial" w:cs="Arial"/>
                <w:b/>
                <w:bCs/>
              </w:rPr>
              <w:t> </w:t>
            </w: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r>
      <w:tr w:rsidR="00E117AA" w:rsidRPr="00140340" w:rsidTr="00454F6F">
        <w:trPr>
          <w:trHeight w:val="36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r w:rsidRPr="00140340">
              <w:rPr>
                <w:rFonts w:ascii="Arial" w:eastAsia="Times New Roman" w:hAnsi="Arial" w:cs="Arial"/>
                <w:b/>
                <w:bCs/>
              </w:rPr>
              <w:t>III.  BETONSKI RADOVI</w:t>
            </w:r>
          </w:p>
        </w:tc>
        <w:tc>
          <w:tcPr>
            <w:tcW w:w="126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6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1.</w:t>
            </w: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Izrada anker blokova.</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6.00</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282"/>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6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2.</w:t>
            </w: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Betonske ploče.</w:t>
            </w:r>
          </w:p>
        </w:tc>
        <w:tc>
          <w:tcPr>
            <w:tcW w:w="126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r w:rsidRPr="00140340">
              <w:rPr>
                <w:rFonts w:ascii="Arial" w:eastAsia="Times New Roman" w:hAnsi="Arial" w:cs="Arial"/>
              </w:rPr>
              <w:t>Oko nadzemnog hidranta (0.60x0.60x0.15)  0.054 m3</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5.00</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3.</w:t>
            </w: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r w:rsidRPr="00140340">
              <w:rPr>
                <w:rFonts w:ascii="Arial" w:eastAsia="Times New Roman" w:hAnsi="Arial" w:cs="Arial"/>
              </w:rPr>
              <w:t>Nabavka materijala i Izgradnja AB vodovodnog šahta</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900"/>
        </w:trPr>
        <w:tc>
          <w:tcPr>
            <w:tcW w:w="465" w:type="dxa"/>
            <w:tcBorders>
              <w:top w:val="nil"/>
              <w:left w:val="nil"/>
              <w:bottom w:val="nil"/>
              <w:right w:val="nil"/>
            </w:tcBorders>
            <w:shd w:val="clear" w:color="auto" w:fill="auto"/>
            <w:noWrap/>
            <w:vAlign w:val="bottom"/>
            <w:hideMark/>
          </w:tcPr>
          <w:p w:rsidR="00E117AA" w:rsidRPr="00140340" w:rsidRDefault="00E117AA" w:rsidP="00454F6F">
            <w:pPr>
              <w:spacing w:line="240" w:lineRule="auto"/>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r w:rsidRPr="00140340">
              <w:rPr>
                <w:rFonts w:ascii="Arial" w:eastAsia="Times New Roman" w:hAnsi="Arial" w:cs="Arial"/>
              </w:rPr>
              <w:t>Nabavka, dopremanje i ugrađivanje izravnavajućeg tamponskog sloja od nabijenog betona MB 20 ispod donje ploče šahta. Debljina je 10 cm. (0.32m³)</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102"/>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12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r w:rsidRPr="00140340">
              <w:rPr>
                <w:rFonts w:ascii="Arial" w:eastAsia="Times New Roman" w:hAnsi="Arial" w:cs="Arial"/>
              </w:rPr>
              <w:t>Betoniranje donje ploče šahta debljine 20 cm, armiranim vodonepropusnim betonom MB-30. Jediničnom cenom je obuhvaćena nabavka, dopremanje i ugradnja betona, izrada, montaža i demontaža oplate. (0.51m³)</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102"/>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24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r w:rsidRPr="00140340">
              <w:rPr>
                <w:rFonts w:ascii="Arial" w:eastAsia="Times New Roman" w:hAnsi="Arial" w:cs="Arial"/>
              </w:rPr>
              <w:t>Betoniranje zidova šahta armiranim vodonepropusnim betonom MB 30</w:t>
            </w:r>
            <w:proofErr w:type="gramStart"/>
            <w:r w:rsidRPr="00140340">
              <w:rPr>
                <w:rFonts w:ascii="Arial" w:eastAsia="Times New Roman" w:hAnsi="Arial" w:cs="Arial"/>
              </w:rPr>
              <w:t>,  debljine</w:t>
            </w:r>
            <w:proofErr w:type="gramEnd"/>
            <w:r w:rsidRPr="00140340">
              <w:rPr>
                <w:rFonts w:ascii="Arial" w:eastAsia="Times New Roman" w:hAnsi="Arial" w:cs="Arial"/>
              </w:rPr>
              <w:t xml:space="preserve"> 20 cm. Jediničnom cenom obuhvaćena je nabavka, dopremanje i ugrađivanje betona, nabavka materijala i izrada oplate zajedno sa potrebnim brojem razupirača i fiksatora za samostalno ukrućenje oplate, demontaža oplate i negovanje betona kao i zaziđivanje otvora oko montiranih fazonskih komada. (1.32m³)</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102"/>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12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r w:rsidRPr="00140340">
              <w:rPr>
                <w:rFonts w:ascii="Arial" w:eastAsia="Times New Roman" w:hAnsi="Arial" w:cs="Arial"/>
              </w:rPr>
              <w:t xml:space="preserve">Betoniranje gornje ploče šahta debljine 20 cm, armiranim vodonepropusnim betonom MB-30. </w:t>
            </w:r>
            <w:proofErr w:type="gramStart"/>
            <w:r w:rsidRPr="00140340">
              <w:rPr>
                <w:rFonts w:ascii="Arial" w:eastAsia="Times New Roman" w:hAnsi="Arial" w:cs="Arial"/>
              </w:rPr>
              <w:t>ediničnom</w:t>
            </w:r>
            <w:proofErr w:type="gramEnd"/>
            <w:r w:rsidRPr="00140340">
              <w:rPr>
                <w:rFonts w:ascii="Arial" w:eastAsia="Times New Roman" w:hAnsi="Arial" w:cs="Arial"/>
              </w:rPr>
              <w:t xml:space="preserve"> cenom je obuhvaćena nabavka, dopremanje i ugradnja betona, izrada, montaža i demontaža  oplate. (0.46m³)</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102"/>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6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r w:rsidRPr="00140340">
              <w:rPr>
                <w:rFonts w:ascii="Arial" w:eastAsia="Times New Roman" w:hAnsi="Arial" w:cs="Arial"/>
              </w:rPr>
              <w:t>Nabavka, dopremanje i montaža liveno gvozdenih poklopaca. (1kom)</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jc w:val="both"/>
              <w:rPr>
                <w:rFonts w:ascii="Arial" w:eastAsia="Times New Roman" w:hAnsi="Arial" w:cs="Arial"/>
              </w:rPr>
            </w:pPr>
            <w:r w:rsidRPr="00140340">
              <w:rPr>
                <w:rFonts w:ascii="Arial" w:eastAsia="Times New Roman" w:hAnsi="Arial" w:cs="Arial"/>
              </w:rPr>
              <w:t>Obračun po komad.</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1.00</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7380" w:type="dxa"/>
            <w:gridSpan w:val="4"/>
            <w:tcBorders>
              <w:top w:val="single" w:sz="4" w:space="0" w:color="auto"/>
              <w:left w:val="single" w:sz="4" w:space="0" w:color="auto"/>
              <w:bottom w:val="single" w:sz="4" w:space="0" w:color="auto"/>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r w:rsidRPr="00140340">
              <w:rPr>
                <w:rFonts w:ascii="Arial" w:eastAsia="Times New Roman" w:hAnsi="Arial" w:cs="Arial"/>
                <w:b/>
                <w:bCs/>
              </w:rPr>
              <w:t>UKUPNO BETONSKI RADOVI:</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r w:rsidRPr="00140340">
              <w:rPr>
                <w:rFonts w:ascii="Arial" w:eastAsia="Times New Roman" w:hAnsi="Arial" w:cs="Arial"/>
                <w:b/>
                <w:bCs/>
              </w:rPr>
              <w:t> </w:t>
            </w: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6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r w:rsidRPr="00140340">
              <w:rPr>
                <w:rFonts w:ascii="Arial" w:eastAsia="Times New Roman" w:hAnsi="Arial" w:cs="Arial"/>
                <w:b/>
                <w:bCs/>
              </w:rPr>
              <w:t>IV.  OSTALI RADOVI</w:t>
            </w:r>
          </w:p>
        </w:tc>
        <w:tc>
          <w:tcPr>
            <w:tcW w:w="126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1.</w:t>
            </w: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Ispiranje i dezinfekcija vodovodne mreže i proba na pritisak.</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m'</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2,140.00</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2.</w:t>
            </w: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Geodetsko snimanje i kartiranje vodovodne mreže.</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m'</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2,140.00</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6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3.</w:t>
            </w:r>
          </w:p>
        </w:tc>
        <w:tc>
          <w:tcPr>
            <w:tcW w:w="378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Uzorkovanje vode iz nove vodovodne mreže i hemijsko-bakteriološka analiza.</w:t>
            </w: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kom</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r w:rsidRPr="00140340">
              <w:rPr>
                <w:rFonts w:ascii="Arial" w:eastAsia="Times New Roman" w:hAnsi="Arial" w:cs="Arial"/>
              </w:rPr>
              <w:t>1.00</w:t>
            </w: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7380" w:type="dxa"/>
            <w:gridSpan w:val="4"/>
            <w:tcBorders>
              <w:top w:val="single" w:sz="4" w:space="0" w:color="auto"/>
              <w:left w:val="single" w:sz="4" w:space="0" w:color="auto"/>
              <w:bottom w:val="single" w:sz="4" w:space="0" w:color="auto"/>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r w:rsidRPr="00140340">
              <w:rPr>
                <w:rFonts w:ascii="Arial" w:eastAsia="Times New Roman" w:hAnsi="Arial" w:cs="Arial"/>
                <w:b/>
                <w:bCs/>
              </w:rPr>
              <w:t xml:space="preserve">UKUPNO OSTALI RADOVI: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26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17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c>
          <w:tcPr>
            <w:tcW w:w="1530" w:type="dxa"/>
            <w:tcBorders>
              <w:top w:val="nil"/>
              <w:left w:val="nil"/>
              <w:bottom w:val="nil"/>
              <w:right w:val="nil"/>
            </w:tcBorders>
            <w:shd w:val="clear" w:color="auto" w:fill="auto"/>
            <w:vAlign w:val="bottom"/>
            <w:hideMark/>
          </w:tcPr>
          <w:p w:rsidR="00E117AA" w:rsidRPr="00140340" w:rsidRDefault="00E117AA" w:rsidP="00454F6F">
            <w:pPr>
              <w:spacing w:line="240" w:lineRule="auto"/>
              <w:jc w:val="right"/>
              <w:rPr>
                <w:rFonts w:ascii="Arial" w:eastAsia="Times New Roman" w:hAnsi="Arial" w:cs="Arial"/>
                <w:b/>
                <w:bCs/>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hideMark/>
          </w:tcPr>
          <w:p w:rsidR="00E117AA" w:rsidRDefault="00E117AA" w:rsidP="00454F6F">
            <w:pPr>
              <w:spacing w:line="240" w:lineRule="auto"/>
              <w:rPr>
                <w:rFonts w:ascii="Arial" w:eastAsia="Times New Roman" w:hAnsi="Arial" w:cs="Arial"/>
              </w:rPr>
            </w:pPr>
          </w:p>
          <w:p w:rsidR="00557981" w:rsidRDefault="00557981" w:rsidP="00454F6F">
            <w:pPr>
              <w:spacing w:line="240" w:lineRule="auto"/>
              <w:rPr>
                <w:rFonts w:ascii="Arial" w:eastAsia="Times New Roman" w:hAnsi="Arial" w:cs="Arial"/>
              </w:rPr>
            </w:pPr>
          </w:p>
          <w:p w:rsidR="00557981" w:rsidRDefault="00557981" w:rsidP="00454F6F">
            <w:pPr>
              <w:spacing w:line="240" w:lineRule="auto"/>
              <w:rPr>
                <w:rFonts w:ascii="Arial" w:eastAsia="Times New Roman" w:hAnsi="Arial" w:cs="Arial"/>
              </w:rPr>
            </w:pPr>
          </w:p>
          <w:p w:rsidR="00557981" w:rsidRDefault="00557981" w:rsidP="00454F6F">
            <w:pPr>
              <w:spacing w:line="240" w:lineRule="auto"/>
              <w:rPr>
                <w:rFonts w:ascii="Arial" w:eastAsia="Times New Roman" w:hAnsi="Arial" w:cs="Arial"/>
              </w:rPr>
            </w:pPr>
          </w:p>
          <w:p w:rsidR="00557981" w:rsidRDefault="00557981" w:rsidP="00454F6F">
            <w:pPr>
              <w:spacing w:line="240" w:lineRule="auto"/>
              <w:rPr>
                <w:rFonts w:ascii="Arial" w:eastAsia="Times New Roman" w:hAnsi="Arial" w:cs="Arial"/>
              </w:rPr>
            </w:pPr>
          </w:p>
          <w:p w:rsidR="00557981" w:rsidRPr="00140340" w:rsidRDefault="00557981"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6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r w:rsidRPr="00140340">
              <w:rPr>
                <w:rFonts w:ascii="Arial" w:eastAsia="Times New Roman" w:hAnsi="Arial" w:cs="Arial"/>
                <w:b/>
                <w:bCs/>
              </w:rPr>
              <w:t>REKAPITULACIJA</w:t>
            </w:r>
          </w:p>
        </w:tc>
        <w:tc>
          <w:tcPr>
            <w:tcW w:w="126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b/>
                <w:bCs/>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single" w:sz="8" w:space="0" w:color="auto"/>
              <w:left w:val="single" w:sz="8" w:space="0" w:color="auto"/>
              <w:bottom w:val="single" w:sz="4" w:space="0" w:color="auto"/>
              <w:right w:val="nil"/>
            </w:tcBorders>
            <w:shd w:val="clear" w:color="auto" w:fill="auto"/>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I.  PRIPREMNO-ZAVRŠNI RADOVI</w:t>
            </w:r>
          </w:p>
        </w:tc>
        <w:tc>
          <w:tcPr>
            <w:tcW w:w="1260" w:type="dxa"/>
            <w:tcBorders>
              <w:top w:val="single" w:sz="8" w:space="0" w:color="auto"/>
              <w:left w:val="nil"/>
              <w:bottom w:val="single" w:sz="4" w:space="0" w:color="auto"/>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 </w:t>
            </w:r>
          </w:p>
        </w:tc>
        <w:tc>
          <w:tcPr>
            <w:tcW w:w="1170" w:type="dxa"/>
            <w:tcBorders>
              <w:top w:val="single" w:sz="8" w:space="0" w:color="auto"/>
              <w:left w:val="nil"/>
              <w:bottom w:val="single" w:sz="4" w:space="0" w:color="auto"/>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 </w:t>
            </w:r>
          </w:p>
        </w:tc>
        <w:tc>
          <w:tcPr>
            <w:tcW w:w="1170" w:type="dxa"/>
            <w:tcBorders>
              <w:top w:val="single" w:sz="8" w:space="0" w:color="auto"/>
              <w:left w:val="nil"/>
              <w:bottom w:val="single" w:sz="4" w:space="0" w:color="auto"/>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 </w:t>
            </w:r>
          </w:p>
        </w:tc>
        <w:tc>
          <w:tcPr>
            <w:tcW w:w="1530" w:type="dxa"/>
            <w:tcBorders>
              <w:top w:val="single" w:sz="8" w:space="0" w:color="auto"/>
              <w:left w:val="single" w:sz="8" w:space="0" w:color="auto"/>
              <w:bottom w:val="single" w:sz="4" w:space="0" w:color="auto"/>
              <w:right w:val="single" w:sz="8" w:space="0" w:color="auto"/>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 </w:t>
            </w: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single" w:sz="8" w:space="0" w:color="auto"/>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II.  MONTAŽNI RADOVI</w:t>
            </w: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1530" w:type="dxa"/>
            <w:tcBorders>
              <w:top w:val="nil"/>
              <w:left w:val="single" w:sz="8" w:space="0" w:color="auto"/>
              <w:bottom w:val="nil"/>
              <w:right w:val="single" w:sz="8" w:space="0" w:color="auto"/>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 </w:t>
            </w:r>
          </w:p>
        </w:tc>
      </w:tr>
      <w:tr w:rsidR="00E117AA" w:rsidRPr="00140340" w:rsidTr="00454F6F">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single" w:sz="4" w:space="0" w:color="auto"/>
              <w:left w:val="single" w:sz="8" w:space="0" w:color="auto"/>
              <w:bottom w:val="single" w:sz="4" w:space="0" w:color="auto"/>
              <w:right w:val="nil"/>
            </w:tcBorders>
            <w:shd w:val="clear" w:color="auto" w:fill="auto"/>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III.  BETONSKI RADOVI</w:t>
            </w:r>
          </w:p>
        </w:tc>
        <w:tc>
          <w:tcPr>
            <w:tcW w:w="1260" w:type="dxa"/>
            <w:tcBorders>
              <w:top w:val="single" w:sz="4" w:space="0" w:color="auto"/>
              <w:left w:val="nil"/>
              <w:bottom w:val="single" w:sz="4" w:space="0" w:color="auto"/>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 </w:t>
            </w:r>
          </w:p>
        </w:tc>
        <w:tc>
          <w:tcPr>
            <w:tcW w:w="1170" w:type="dxa"/>
            <w:tcBorders>
              <w:top w:val="single" w:sz="4" w:space="0" w:color="auto"/>
              <w:left w:val="nil"/>
              <w:bottom w:val="single" w:sz="4" w:space="0" w:color="auto"/>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 </w:t>
            </w:r>
          </w:p>
        </w:tc>
        <w:tc>
          <w:tcPr>
            <w:tcW w:w="1170" w:type="dxa"/>
            <w:tcBorders>
              <w:top w:val="single" w:sz="4" w:space="0" w:color="auto"/>
              <w:left w:val="nil"/>
              <w:bottom w:val="single" w:sz="4" w:space="0" w:color="auto"/>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 </w:t>
            </w:r>
          </w:p>
        </w:tc>
        <w:tc>
          <w:tcPr>
            <w:tcW w:w="1530" w:type="dxa"/>
            <w:tcBorders>
              <w:top w:val="single" w:sz="4" w:space="0" w:color="auto"/>
              <w:left w:val="single" w:sz="8" w:space="0" w:color="auto"/>
              <w:bottom w:val="single" w:sz="4" w:space="0" w:color="auto"/>
              <w:right w:val="single" w:sz="8" w:space="0" w:color="auto"/>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 </w:t>
            </w:r>
          </w:p>
        </w:tc>
      </w:tr>
      <w:tr w:rsidR="00E117AA" w:rsidRPr="00140340" w:rsidTr="00557981">
        <w:trPr>
          <w:trHeight w:val="300"/>
        </w:trPr>
        <w:tc>
          <w:tcPr>
            <w:tcW w:w="465"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p>
        </w:tc>
        <w:tc>
          <w:tcPr>
            <w:tcW w:w="3780" w:type="dxa"/>
            <w:tcBorders>
              <w:top w:val="nil"/>
              <w:left w:val="single" w:sz="8" w:space="0" w:color="auto"/>
              <w:bottom w:val="nil"/>
              <w:right w:val="nil"/>
            </w:tcBorders>
            <w:shd w:val="clear" w:color="auto" w:fill="auto"/>
            <w:vAlign w:val="center"/>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IV.  OSTALI RADOVI</w:t>
            </w:r>
          </w:p>
        </w:tc>
        <w:tc>
          <w:tcPr>
            <w:tcW w:w="126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 </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 </w:t>
            </w:r>
          </w:p>
        </w:tc>
        <w:tc>
          <w:tcPr>
            <w:tcW w:w="1170" w:type="dxa"/>
            <w:tcBorders>
              <w:top w:val="nil"/>
              <w:left w:val="nil"/>
              <w:bottom w:val="nil"/>
              <w:right w:val="nil"/>
            </w:tcBorders>
            <w:shd w:val="clear" w:color="auto" w:fill="auto"/>
            <w:hideMark/>
          </w:tcPr>
          <w:p w:rsidR="00E117AA" w:rsidRPr="00140340" w:rsidRDefault="00E117AA" w:rsidP="00454F6F">
            <w:pPr>
              <w:spacing w:line="240" w:lineRule="auto"/>
              <w:jc w:val="center"/>
              <w:rPr>
                <w:rFonts w:ascii="Arial" w:eastAsia="Times New Roman" w:hAnsi="Arial" w:cs="Arial"/>
              </w:rPr>
            </w:pPr>
            <w:r w:rsidRPr="00140340">
              <w:rPr>
                <w:rFonts w:ascii="Arial" w:eastAsia="Times New Roman" w:hAnsi="Arial" w:cs="Arial"/>
              </w:rPr>
              <w:t> </w:t>
            </w:r>
          </w:p>
        </w:tc>
        <w:tc>
          <w:tcPr>
            <w:tcW w:w="1530" w:type="dxa"/>
            <w:tcBorders>
              <w:top w:val="nil"/>
              <w:left w:val="single" w:sz="8" w:space="0" w:color="auto"/>
              <w:bottom w:val="nil"/>
              <w:right w:val="single" w:sz="8" w:space="0" w:color="auto"/>
            </w:tcBorders>
            <w:shd w:val="clear" w:color="auto" w:fill="auto"/>
            <w:hideMark/>
          </w:tcPr>
          <w:p w:rsidR="00E117AA" w:rsidRPr="00140340" w:rsidRDefault="00E117AA" w:rsidP="00454F6F">
            <w:pPr>
              <w:spacing w:line="240" w:lineRule="auto"/>
              <w:rPr>
                <w:rFonts w:ascii="Arial" w:eastAsia="Times New Roman" w:hAnsi="Arial" w:cs="Arial"/>
              </w:rPr>
            </w:pPr>
            <w:r w:rsidRPr="00140340">
              <w:rPr>
                <w:rFonts w:ascii="Arial" w:eastAsia="Times New Roman" w:hAnsi="Arial" w:cs="Arial"/>
              </w:rPr>
              <w:t> </w:t>
            </w:r>
          </w:p>
        </w:tc>
      </w:tr>
      <w:tr w:rsidR="00557981" w:rsidRPr="00140340" w:rsidTr="00557981">
        <w:trPr>
          <w:trHeight w:val="300"/>
        </w:trPr>
        <w:tc>
          <w:tcPr>
            <w:tcW w:w="465" w:type="dxa"/>
            <w:tcBorders>
              <w:top w:val="nil"/>
              <w:left w:val="nil"/>
              <w:bottom w:val="nil"/>
              <w:right w:val="nil"/>
            </w:tcBorders>
            <w:shd w:val="clear" w:color="auto" w:fill="auto"/>
          </w:tcPr>
          <w:p w:rsidR="00557981" w:rsidRPr="00140340" w:rsidRDefault="00557981" w:rsidP="00454F6F">
            <w:pPr>
              <w:spacing w:line="240" w:lineRule="auto"/>
              <w:jc w:val="center"/>
              <w:rPr>
                <w:rFonts w:ascii="Arial" w:eastAsia="Times New Roman" w:hAnsi="Arial" w:cs="Arial"/>
              </w:rPr>
            </w:pPr>
          </w:p>
        </w:tc>
        <w:tc>
          <w:tcPr>
            <w:tcW w:w="3780" w:type="dxa"/>
            <w:tcBorders>
              <w:top w:val="nil"/>
              <w:left w:val="single" w:sz="8" w:space="0" w:color="auto"/>
              <w:bottom w:val="nil"/>
              <w:right w:val="nil"/>
            </w:tcBorders>
            <w:shd w:val="clear" w:color="auto" w:fill="auto"/>
            <w:vAlign w:val="center"/>
          </w:tcPr>
          <w:p w:rsidR="00557981" w:rsidRPr="00140340" w:rsidRDefault="00557981" w:rsidP="00454F6F">
            <w:pPr>
              <w:spacing w:line="240" w:lineRule="auto"/>
              <w:rPr>
                <w:rFonts w:ascii="Arial" w:eastAsia="Times New Roman" w:hAnsi="Arial" w:cs="Arial"/>
              </w:rPr>
            </w:pPr>
          </w:p>
        </w:tc>
        <w:tc>
          <w:tcPr>
            <w:tcW w:w="1260" w:type="dxa"/>
            <w:tcBorders>
              <w:top w:val="nil"/>
              <w:left w:val="nil"/>
              <w:bottom w:val="nil"/>
              <w:right w:val="nil"/>
            </w:tcBorders>
            <w:shd w:val="clear" w:color="auto" w:fill="auto"/>
          </w:tcPr>
          <w:p w:rsidR="00557981" w:rsidRPr="00140340" w:rsidRDefault="00557981"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tcPr>
          <w:p w:rsidR="00557981" w:rsidRPr="00140340" w:rsidRDefault="00557981" w:rsidP="00454F6F">
            <w:pPr>
              <w:spacing w:line="240" w:lineRule="auto"/>
              <w:rPr>
                <w:rFonts w:ascii="Arial" w:eastAsia="Times New Roman" w:hAnsi="Arial" w:cs="Arial"/>
              </w:rPr>
            </w:pPr>
          </w:p>
        </w:tc>
        <w:tc>
          <w:tcPr>
            <w:tcW w:w="1170" w:type="dxa"/>
            <w:tcBorders>
              <w:top w:val="nil"/>
              <w:left w:val="nil"/>
              <w:bottom w:val="nil"/>
              <w:right w:val="nil"/>
            </w:tcBorders>
            <w:shd w:val="clear" w:color="auto" w:fill="auto"/>
          </w:tcPr>
          <w:p w:rsidR="00557981" w:rsidRPr="00140340" w:rsidRDefault="00557981" w:rsidP="00454F6F">
            <w:pPr>
              <w:spacing w:line="240" w:lineRule="auto"/>
              <w:jc w:val="center"/>
              <w:rPr>
                <w:rFonts w:ascii="Arial" w:eastAsia="Times New Roman" w:hAnsi="Arial" w:cs="Arial"/>
              </w:rPr>
            </w:pPr>
          </w:p>
        </w:tc>
        <w:tc>
          <w:tcPr>
            <w:tcW w:w="1530" w:type="dxa"/>
            <w:tcBorders>
              <w:top w:val="nil"/>
              <w:left w:val="single" w:sz="8" w:space="0" w:color="auto"/>
              <w:bottom w:val="nil"/>
              <w:right w:val="single" w:sz="8" w:space="0" w:color="auto"/>
            </w:tcBorders>
            <w:shd w:val="clear" w:color="auto" w:fill="auto"/>
          </w:tcPr>
          <w:p w:rsidR="00557981" w:rsidRPr="00140340" w:rsidRDefault="00557981" w:rsidP="00454F6F">
            <w:pPr>
              <w:spacing w:line="240" w:lineRule="auto"/>
              <w:rPr>
                <w:rFonts w:ascii="Arial" w:eastAsia="Times New Roman" w:hAnsi="Arial" w:cs="Arial"/>
              </w:rPr>
            </w:pPr>
          </w:p>
        </w:tc>
      </w:tr>
      <w:tr w:rsidR="00557981" w:rsidRPr="00140340" w:rsidTr="003A1DC1">
        <w:trPr>
          <w:trHeight w:val="300"/>
        </w:trPr>
        <w:tc>
          <w:tcPr>
            <w:tcW w:w="465" w:type="dxa"/>
            <w:tcBorders>
              <w:top w:val="nil"/>
              <w:left w:val="nil"/>
              <w:bottom w:val="nil"/>
              <w:right w:val="nil"/>
            </w:tcBorders>
            <w:shd w:val="clear" w:color="auto" w:fill="auto"/>
          </w:tcPr>
          <w:p w:rsidR="00557981" w:rsidRPr="00140340" w:rsidRDefault="00557981" w:rsidP="003A1DC1">
            <w:pPr>
              <w:spacing w:line="240" w:lineRule="auto"/>
              <w:jc w:val="center"/>
              <w:rPr>
                <w:rFonts w:ascii="Arial" w:eastAsia="Times New Roman" w:hAnsi="Arial" w:cs="Arial"/>
              </w:rPr>
            </w:pPr>
          </w:p>
        </w:tc>
        <w:tc>
          <w:tcPr>
            <w:tcW w:w="3780" w:type="dxa"/>
            <w:tcBorders>
              <w:top w:val="nil"/>
              <w:left w:val="single" w:sz="8" w:space="0" w:color="auto"/>
              <w:bottom w:val="single" w:sz="8" w:space="0" w:color="auto"/>
              <w:right w:val="nil"/>
            </w:tcBorders>
            <w:shd w:val="clear" w:color="auto" w:fill="auto"/>
            <w:vAlign w:val="center"/>
          </w:tcPr>
          <w:p w:rsidR="00557981" w:rsidRPr="00140340" w:rsidRDefault="00557981" w:rsidP="003A1DC1">
            <w:pPr>
              <w:spacing w:line="240" w:lineRule="auto"/>
              <w:rPr>
                <w:rFonts w:ascii="Arial" w:eastAsia="Times New Roman" w:hAnsi="Arial" w:cs="Arial"/>
              </w:rPr>
            </w:pPr>
            <w:r w:rsidRPr="00140340">
              <w:rPr>
                <w:rFonts w:ascii="Arial" w:eastAsia="Times New Roman" w:hAnsi="Arial" w:cs="Arial"/>
                <w:b/>
                <w:bCs/>
              </w:rPr>
              <w:t xml:space="preserve">UKUPNO </w:t>
            </w:r>
            <w:r>
              <w:rPr>
                <w:rFonts w:ascii="Arial" w:eastAsia="Times New Roman" w:hAnsi="Arial" w:cs="Arial"/>
                <w:b/>
                <w:bCs/>
              </w:rPr>
              <w:t xml:space="preserve">SVI </w:t>
            </w:r>
            <w:r w:rsidRPr="00140340">
              <w:rPr>
                <w:rFonts w:ascii="Arial" w:eastAsia="Times New Roman" w:hAnsi="Arial" w:cs="Arial"/>
                <w:b/>
                <w:bCs/>
              </w:rPr>
              <w:t>RADOVI</w:t>
            </w:r>
            <w:r>
              <w:rPr>
                <w:rFonts w:ascii="Arial" w:eastAsia="Times New Roman" w:hAnsi="Arial" w:cs="Arial"/>
                <w:b/>
                <w:bCs/>
              </w:rPr>
              <w:t xml:space="preserve"> BEZ PDV-A</w:t>
            </w:r>
            <w:r w:rsidRPr="00140340">
              <w:rPr>
                <w:rFonts w:ascii="Arial" w:eastAsia="Times New Roman" w:hAnsi="Arial" w:cs="Arial"/>
                <w:b/>
                <w:bCs/>
              </w:rPr>
              <w:t>:</w:t>
            </w:r>
          </w:p>
        </w:tc>
        <w:tc>
          <w:tcPr>
            <w:tcW w:w="1260" w:type="dxa"/>
            <w:tcBorders>
              <w:top w:val="nil"/>
              <w:left w:val="nil"/>
              <w:bottom w:val="single" w:sz="8" w:space="0" w:color="auto"/>
              <w:right w:val="nil"/>
            </w:tcBorders>
            <w:shd w:val="clear" w:color="auto" w:fill="auto"/>
          </w:tcPr>
          <w:p w:rsidR="00557981" w:rsidRPr="00140340" w:rsidRDefault="00557981" w:rsidP="003A1DC1">
            <w:pPr>
              <w:spacing w:line="240" w:lineRule="auto"/>
              <w:rPr>
                <w:rFonts w:ascii="Arial" w:eastAsia="Times New Roman" w:hAnsi="Arial" w:cs="Arial"/>
              </w:rPr>
            </w:pPr>
          </w:p>
        </w:tc>
        <w:tc>
          <w:tcPr>
            <w:tcW w:w="1170" w:type="dxa"/>
            <w:tcBorders>
              <w:top w:val="nil"/>
              <w:left w:val="nil"/>
              <w:bottom w:val="single" w:sz="8" w:space="0" w:color="auto"/>
              <w:right w:val="nil"/>
            </w:tcBorders>
            <w:shd w:val="clear" w:color="auto" w:fill="auto"/>
          </w:tcPr>
          <w:p w:rsidR="00557981" w:rsidRPr="00140340" w:rsidRDefault="00557981" w:rsidP="003A1DC1">
            <w:pPr>
              <w:spacing w:line="240" w:lineRule="auto"/>
              <w:rPr>
                <w:rFonts w:ascii="Arial" w:eastAsia="Times New Roman" w:hAnsi="Arial" w:cs="Arial"/>
              </w:rPr>
            </w:pPr>
          </w:p>
        </w:tc>
        <w:tc>
          <w:tcPr>
            <w:tcW w:w="1170" w:type="dxa"/>
            <w:tcBorders>
              <w:top w:val="nil"/>
              <w:left w:val="nil"/>
              <w:bottom w:val="single" w:sz="8" w:space="0" w:color="auto"/>
              <w:right w:val="nil"/>
            </w:tcBorders>
            <w:shd w:val="clear" w:color="auto" w:fill="auto"/>
          </w:tcPr>
          <w:p w:rsidR="00557981" w:rsidRPr="00140340" w:rsidRDefault="00557981" w:rsidP="003A1DC1">
            <w:pPr>
              <w:spacing w:line="240" w:lineRule="auto"/>
              <w:jc w:val="center"/>
              <w:rPr>
                <w:rFonts w:ascii="Arial" w:eastAsia="Times New Roman" w:hAnsi="Arial" w:cs="Arial"/>
              </w:rPr>
            </w:pPr>
          </w:p>
        </w:tc>
        <w:tc>
          <w:tcPr>
            <w:tcW w:w="1530" w:type="dxa"/>
            <w:tcBorders>
              <w:top w:val="nil"/>
              <w:left w:val="single" w:sz="8" w:space="0" w:color="auto"/>
              <w:bottom w:val="single" w:sz="8" w:space="0" w:color="auto"/>
              <w:right w:val="single" w:sz="8" w:space="0" w:color="auto"/>
            </w:tcBorders>
            <w:shd w:val="clear" w:color="auto" w:fill="auto"/>
          </w:tcPr>
          <w:p w:rsidR="00557981" w:rsidRPr="00140340" w:rsidRDefault="00557981" w:rsidP="003A1DC1">
            <w:pPr>
              <w:spacing w:line="240" w:lineRule="auto"/>
              <w:rPr>
                <w:rFonts w:ascii="Arial" w:eastAsia="Times New Roman" w:hAnsi="Arial" w:cs="Arial"/>
              </w:rPr>
            </w:pPr>
          </w:p>
        </w:tc>
      </w:tr>
      <w:tr w:rsidR="00557981" w:rsidRPr="00140340" w:rsidTr="003A1DC1">
        <w:trPr>
          <w:trHeight w:val="300"/>
        </w:trPr>
        <w:tc>
          <w:tcPr>
            <w:tcW w:w="465" w:type="dxa"/>
            <w:tcBorders>
              <w:top w:val="nil"/>
              <w:left w:val="nil"/>
              <w:bottom w:val="nil"/>
              <w:right w:val="nil"/>
            </w:tcBorders>
            <w:shd w:val="clear" w:color="auto" w:fill="auto"/>
          </w:tcPr>
          <w:p w:rsidR="00557981" w:rsidRPr="00140340" w:rsidRDefault="00557981" w:rsidP="003A1DC1">
            <w:pPr>
              <w:spacing w:line="240" w:lineRule="auto"/>
              <w:jc w:val="center"/>
              <w:rPr>
                <w:rFonts w:ascii="Arial" w:eastAsia="Times New Roman" w:hAnsi="Arial" w:cs="Arial"/>
              </w:rPr>
            </w:pPr>
          </w:p>
        </w:tc>
        <w:tc>
          <w:tcPr>
            <w:tcW w:w="3780" w:type="dxa"/>
            <w:tcBorders>
              <w:top w:val="nil"/>
              <w:left w:val="single" w:sz="8" w:space="0" w:color="auto"/>
              <w:bottom w:val="single" w:sz="8" w:space="0" w:color="auto"/>
              <w:right w:val="nil"/>
            </w:tcBorders>
            <w:shd w:val="clear" w:color="auto" w:fill="auto"/>
            <w:vAlign w:val="center"/>
          </w:tcPr>
          <w:p w:rsidR="00557981" w:rsidRPr="00140340" w:rsidRDefault="00557981" w:rsidP="00557981">
            <w:pPr>
              <w:spacing w:line="240" w:lineRule="auto"/>
              <w:rPr>
                <w:rFonts w:ascii="Arial" w:eastAsia="Times New Roman" w:hAnsi="Arial" w:cs="Arial"/>
              </w:rPr>
            </w:pPr>
            <w:r w:rsidRPr="00140340">
              <w:rPr>
                <w:rFonts w:ascii="Arial" w:eastAsia="Times New Roman" w:hAnsi="Arial" w:cs="Arial"/>
                <w:b/>
                <w:bCs/>
              </w:rPr>
              <w:t xml:space="preserve">UKUPNO </w:t>
            </w:r>
            <w:r>
              <w:rPr>
                <w:rFonts w:ascii="Arial" w:eastAsia="Times New Roman" w:hAnsi="Arial" w:cs="Arial"/>
                <w:b/>
                <w:bCs/>
              </w:rPr>
              <w:t>PDV</w:t>
            </w:r>
            <w:r w:rsidRPr="00140340">
              <w:rPr>
                <w:rFonts w:ascii="Arial" w:eastAsia="Times New Roman" w:hAnsi="Arial" w:cs="Arial"/>
                <w:b/>
                <w:bCs/>
              </w:rPr>
              <w:t>:</w:t>
            </w:r>
          </w:p>
        </w:tc>
        <w:tc>
          <w:tcPr>
            <w:tcW w:w="1260" w:type="dxa"/>
            <w:tcBorders>
              <w:top w:val="nil"/>
              <w:left w:val="nil"/>
              <w:bottom w:val="single" w:sz="8" w:space="0" w:color="auto"/>
              <w:right w:val="nil"/>
            </w:tcBorders>
            <w:shd w:val="clear" w:color="auto" w:fill="auto"/>
          </w:tcPr>
          <w:p w:rsidR="00557981" w:rsidRPr="00140340" w:rsidRDefault="00557981" w:rsidP="003A1DC1">
            <w:pPr>
              <w:spacing w:line="240" w:lineRule="auto"/>
              <w:rPr>
                <w:rFonts w:ascii="Arial" w:eastAsia="Times New Roman" w:hAnsi="Arial" w:cs="Arial"/>
              </w:rPr>
            </w:pPr>
          </w:p>
        </w:tc>
        <w:tc>
          <w:tcPr>
            <w:tcW w:w="1170" w:type="dxa"/>
            <w:tcBorders>
              <w:top w:val="nil"/>
              <w:left w:val="nil"/>
              <w:bottom w:val="single" w:sz="8" w:space="0" w:color="auto"/>
              <w:right w:val="nil"/>
            </w:tcBorders>
            <w:shd w:val="clear" w:color="auto" w:fill="auto"/>
          </w:tcPr>
          <w:p w:rsidR="00557981" w:rsidRPr="00140340" w:rsidRDefault="00557981" w:rsidP="003A1DC1">
            <w:pPr>
              <w:spacing w:line="240" w:lineRule="auto"/>
              <w:rPr>
                <w:rFonts w:ascii="Arial" w:eastAsia="Times New Roman" w:hAnsi="Arial" w:cs="Arial"/>
              </w:rPr>
            </w:pPr>
          </w:p>
        </w:tc>
        <w:tc>
          <w:tcPr>
            <w:tcW w:w="1170" w:type="dxa"/>
            <w:tcBorders>
              <w:top w:val="nil"/>
              <w:left w:val="nil"/>
              <w:bottom w:val="single" w:sz="8" w:space="0" w:color="auto"/>
              <w:right w:val="nil"/>
            </w:tcBorders>
            <w:shd w:val="clear" w:color="auto" w:fill="auto"/>
          </w:tcPr>
          <w:p w:rsidR="00557981" w:rsidRPr="00140340" w:rsidRDefault="00557981" w:rsidP="003A1DC1">
            <w:pPr>
              <w:spacing w:line="240" w:lineRule="auto"/>
              <w:jc w:val="center"/>
              <w:rPr>
                <w:rFonts w:ascii="Arial" w:eastAsia="Times New Roman" w:hAnsi="Arial" w:cs="Arial"/>
              </w:rPr>
            </w:pPr>
          </w:p>
        </w:tc>
        <w:tc>
          <w:tcPr>
            <w:tcW w:w="1530" w:type="dxa"/>
            <w:tcBorders>
              <w:top w:val="nil"/>
              <w:left w:val="single" w:sz="8" w:space="0" w:color="auto"/>
              <w:bottom w:val="single" w:sz="8" w:space="0" w:color="auto"/>
              <w:right w:val="single" w:sz="8" w:space="0" w:color="auto"/>
            </w:tcBorders>
            <w:shd w:val="clear" w:color="auto" w:fill="auto"/>
          </w:tcPr>
          <w:p w:rsidR="00557981" w:rsidRPr="00140340" w:rsidRDefault="00557981" w:rsidP="003A1DC1">
            <w:pPr>
              <w:spacing w:line="240" w:lineRule="auto"/>
              <w:rPr>
                <w:rFonts w:ascii="Arial" w:eastAsia="Times New Roman" w:hAnsi="Arial" w:cs="Arial"/>
              </w:rPr>
            </w:pPr>
          </w:p>
        </w:tc>
      </w:tr>
      <w:tr w:rsidR="00557981" w:rsidRPr="00140340" w:rsidTr="00454F6F">
        <w:trPr>
          <w:trHeight w:val="300"/>
        </w:trPr>
        <w:tc>
          <w:tcPr>
            <w:tcW w:w="465" w:type="dxa"/>
            <w:tcBorders>
              <w:top w:val="nil"/>
              <w:left w:val="nil"/>
              <w:bottom w:val="nil"/>
              <w:right w:val="nil"/>
            </w:tcBorders>
            <w:shd w:val="clear" w:color="auto" w:fill="auto"/>
          </w:tcPr>
          <w:p w:rsidR="00557981" w:rsidRPr="00140340" w:rsidRDefault="00557981" w:rsidP="00454F6F">
            <w:pPr>
              <w:spacing w:line="240" w:lineRule="auto"/>
              <w:jc w:val="center"/>
              <w:rPr>
                <w:rFonts w:ascii="Arial" w:eastAsia="Times New Roman" w:hAnsi="Arial" w:cs="Arial"/>
              </w:rPr>
            </w:pPr>
          </w:p>
        </w:tc>
        <w:tc>
          <w:tcPr>
            <w:tcW w:w="3780" w:type="dxa"/>
            <w:tcBorders>
              <w:top w:val="nil"/>
              <w:left w:val="single" w:sz="8" w:space="0" w:color="auto"/>
              <w:bottom w:val="single" w:sz="8" w:space="0" w:color="auto"/>
              <w:right w:val="nil"/>
            </w:tcBorders>
            <w:shd w:val="clear" w:color="auto" w:fill="auto"/>
            <w:vAlign w:val="center"/>
          </w:tcPr>
          <w:p w:rsidR="00557981" w:rsidRPr="00140340" w:rsidRDefault="00557981" w:rsidP="00557981">
            <w:pPr>
              <w:spacing w:line="240" w:lineRule="auto"/>
              <w:rPr>
                <w:rFonts w:ascii="Arial" w:eastAsia="Times New Roman" w:hAnsi="Arial" w:cs="Arial"/>
              </w:rPr>
            </w:pPr>
            <w:r w:rsidRPr="00140340">
              <w:rPr>
                <w:rFonts w:ascii="Arial" w:eastAsia="Times New Roman" w:hAnsi="Arial" w:cs="Arial"/>
                <w:b/>
                <w:bCs/>
              </w:rPr>
              <w:t xml:space="preserve">UKUPNO </w:t>
            </w:r>
            <w:r>
              <w:rPr>
                <w:rFonts w:ascii="Arial" w:eastAsia="Times New Roman" w:hAnsi="Arial" w:cs="Arial"/>
                <w:b/>
                <w:bCs/>
              </w:rPr>
              <w:t xml:space="preserve">SVI </w:t>
            </w:r>
            <w:r w:rsidRPr="00140340">
              <w:rPr>
                <w:rFonts w:ascii="Arial" w:eastAsia="Times New Roman" w:hAnsi="Arial" w:cs="Arial"/>
                <w:b/>
                <w:bCs/>
              </w:rPr>
              <w:t>RADOVI</w:t>
            </w:r>
            <w:r>
              <w:rPr>
                <w:rFonts w:ascii="Arial" w:eastAsia="Times New Roman" w:hAnsi="Arial" w:cs="Arial"/>
                <w:b/>
                <w:bCs/>
              </w:rPr>
              <w:t xml:space="preserve"> SA PDV-OM</w:t>
            </w:r>
            <w:r w:rsidRPr="00140340">
              <w:rPr>
                <w:rFonts w:ascii="Arial" w:eastAsia="Times New Roman" w:hAnsi="Arial" w:cs="Arial"/>
                <w:b/>
                <w:bCs/>
              </w:rPr>
              <w:t>:</w:t>
            </w:r>
          </w:p>
        </w:tc>
        <w:tc>
          <w:tcPr>
            <w:tcW w:w="1260" w:type="dxa"/>
            <w:tcBorders>
              <w:top w:val="nil"/>
              <w:left w:val="nil"/>
              <w:bottom w:val="single" w:sz="8" w:space="0" w:color="auto"/>
              <w:right w:val="nil"/>
            </w:tcBorders>
            <w:shd w:val="clear" w:color="auto" w:fill="auto"/>
          </w:tcPr>
          <w:p w:rsidR="00557981" w:rsidRPr="00140340" w:rsidRDefault="00557981" w:rsidP="00454F6F">
            <w:pPr>
              <w:spacing w:line="240" w:lineRule="auto"/>
              <w:rPr>
                <w:rFonts w:ascii="Arial" w:eastAsia="Times New Roman" w:hAnsi="Arial" w:cs="Arial"/>
              </w:rPr>
            </w:pPr>
          </w:p>
        </w:tc>
        <w:tc>
          <w:tcPr>
            <w:tcW w:w="1170" w:type="dxa"/>
            <w:tcBorders>
              <w:top w:val="nil"/>
              <w:left w:val="nil"/>
              <w:bottom w:val="single" w:sz="8" w:space="0" w:color="auto"/>
              <w:right w:val="nil"/>
            </w:tcBorders>
            <w:shd w:val="clear" w:color="auto" w:fill="auto"/>
          </w:tcPr>
          <w:p w:rsidR="00557981" w:rsidRPr="00140340" w:rsidRDefault="00557981" w:rsidP="00454F6F">
            <w:pPr>
              <w:spacing w:line="240" w:lineRule="auto"/>
              <w:rPr>
                <w:rFonts w:ascii="Arial" w:eastAsia="Times New Roman" w:hAnsi="Arial" w:cs="Arial"/>
              </w:rPr>
            </w:pPr>
          </w:p>
        </w:tc>
        <w:tc>
          <w:tcPr>
            <w:tcW w:w="1170" w:type="dxa"/>
            <w:tcBorders>
              <w:top w:val="nil"/>
              <w:left w:val="nil"/>
              <w:bottom w:val="single" w:sz="8" w:space="0" w:color="auto"/>
              <w:right w:val="nil"/>
            </w:tcBorders>
            <w:shd w:val="clear" w:color="auto" w:fill="auto"/>
          </w:tcPr>
          <w:p w:rsidR="00557981" w:rsidRPr="00140340" w:rsidRDefault="00557981" w:rsidP="00454F6F">
            <w:pPr>
              <w:spacing w:line="240" w:lineRule="auto"/>
              <w:jc w:val="center"/>
              <w:rPr>
                <w:rFonts w:ascii="Arial" w:eastAsia="Times New Roman" w:hAnsi="Arial" w:cs="Arial"/>
              </w:rPr>
            </w:pPr>
          </w:p>
        </w:tc>
        <w:tc>
          <w:tcPr>
            <w:tcW w:w="1530" w:type="dxa"/>
            <w:tcBorders>
              <w:top w:val="nil"/>
              <w:left w:val="single" w:sz="8" w:space="0" w:color="auto"/>
              <w:bottom w:val="single" w:sz="8" w:space="0" w:color="auto"/>
              <w:right w:val="single" w:sz="8" w:space="0" w:color="auto"/>
            </w:tcBorders>
            <w:shd w:val="clear" w:color="auto" w:fill="auto"/>
          </w:tcPr>
          <w:p w:rsidR="00557981" w:rsidRPr="00140340" w:rsidRDefault="00557981" w:rsidP="00454F6F">
            <w:pPr>
              <w:spacing w:line="240" w:lineRule="auto"/>
              <w:rPr>
                <w:rFonts w:ascii="Arial" w:eastAsia="Times New Roman" w:hAnsi="Arial" w:cs="Arial"/>
              </w:rPr>
            </w:pPr>
          </w:p>
        </w:tc>
      </w:tr>
    </w:tbl>
    <w:p w:rsidR="00E117AA" w:rsidRDefault="00E117AA" w:rsidP="00E117AA"/>
    <w:p w:rsidR="00702150" w:rsidRDefault="00702150" w:rsidP="00702150">
      <w:pPr>
        <w:tabs>
          <w:tab w:val="left" w:pos="567"/>
        </w:tabs>
      </w:pPr>
    </w:p>
    <w:p w:rsidR="00702150" w:rsidRDefault="00702150" w:rsidP="00702150">
      <w:pPr>
        <w:tabs>
          <w:tab w:val="left" w:pos="567"/>
        </w:tabs>
      </w:pPr>
    </w:p>
    <w:p w:rsidR="00702150" w:rsidRDefault="00702150" w:rsidP="00702150">
      <w:pPr>
        <w:tabs>
          <w:tab w:val="left" w:pos="567"/>
        </w:tabs>
      </w:pPr>
    </w:p>
    <w:p w:rsidR="00702150" w:rsidRDefault="00702150" w:rsidP="00702150">
      <w:pPr>
        <w:tabs>
          <w:tab w:val="left" w:pos="567"/>
        </w:tabs>
      </w:pPr>
      <w:r>
        <w:tab/>
      </w:r>
      <w:r>
        <w:tab/>
      </w:r>
      <w:r>
        <w:tab/>
      </w:r>
      <w:r>
        <w:tab/>
      </w:r>
      <w:r>
        <w:tab/>
      </w:r>
      <w:r>
        <w:tab/>
      </w:r>
      <w:proofErr w:type="gramStart"/>
      <w:r>
        <w:t>M.P.</w:t>
      </w:r>
      <w:proofErr w:type="gramEnd"/>
      <w:r>
        <w:t xml:space="preserve">                           PONUĐAČ</w:t>
      </w:r>
    </w:p>
    <w:p w:rsidR="00702150" w:rsidRDefault="00702150" w:rsidP="00702150">
      <w:pPr>
        <w:tabs>
          <w:tab w:val="left" w:pos="567"/>
        </w:tabs>
      </w:pPr>
    </w:p>
    <w:p w:rsidR="00702150" w:rsidRDefault="00702150" w:rsidP="00702150">
      <w:pPr>
        <w:tabs>
          <w:tab w:val="left" w:pos="567"/>
        </w:tabs>
      </w:pPr>
      <w:r>
        <w:tab/>
      </w:r>
      <w:r>
        <w:tab/>
      </w:r>
      <w:r>
        <w:tab/>
      </w:r>
      <w:r>
        <w:tab/>
      </w:r>
      <w:r>
        <w:tab/>
      </w:r>
      <w:r>
        <w:tab/>
      </w:r>
      <w:r>
        <w:tab/>
      </w:r>
      <w:r>
        <w:tab/>
        <w:t>_______________________</w:t>
      </w:r>
    </w:p>
    <w:p w:rsidR="00702150" w:rsidRDefault="00702150" w:rsidP="00702150">
      <w:pPr>
        <w:rPr>
          <w:b/>
          <w:bCs/>
          <w:i/>
          <w:iCs/>
          <w:sz w:val="28"/>
          <w:szCs w:val="28"/>
          <w:lang w:val="sr-Cyrl-RS"/>
        </w:rPr>
      </w:pPr>
    </w:p>
    <w:p w:rsidR="00702150" w:rsidRDefault="00702150" w:rsidP="00702150">
      <w:pPr>
        <w:rPr>
          <w:b/>
          <w:bCs/>
          <w:i/>
          <w:iCs/>
          <w:sz w:val="28"/>
          <w:szCs w:val="28"/>
          <w:lang w:val="sr-Cyrl-RS"/>
        </w:rPr>
      </w:pPr>
    </w:p>
    <w:p w:rsidR="00702150" w:rsidRDefault="00702150" w:rsidP="00702150">
      <w:pPr>
        <w:rPr>
          <w:b/>
          <w:bCs/>
          <w:i/>
          <w:iCs/>
          <w:sz w:val="28"/>
          <w:szCs w:val="28"/>
          <w:lang w:val="sr-Cyrl-RS"/>
        </w:rPr>
      </w:pPr>
    </w:p>
    <w:p w:rsidR="00557981" w:rsidRPr="008B7D8D" w:rsidRDefault="00557981" w:rsidP="00557981">
      <w:pPr>
        <w:snapToGrid w:val="0"/>
        <w:rPr>
          <w:b/>
          <w:noProof/>
          <w:u w:val="single"/>
          <w:lang w:val="sr-Cyrl-CS"/>
        </w:rPr>
      </w:pPr>
      <w:r w:rsidRPr="008B7D8D">
        <w:rPr>
          <w:b/>
          <w:noProof/>
          <w:u w:val="single"/>
          <w:lang w:val="sr-Cyrl-CS"/>
        </w:rPr>
        <w:t>Упутство како да се попуни образац структуре цене:</w:t>
      </w:r>
    </w:p>
    <w:p w:rsidR="00557981" w:rsidRPr="008B7D8D" w:rsidRDefault="00557981" w:rsidP="00557981">
      <w:pPr>
        <w:snapToGrid w:val="0"/>
        <w:rPr>
          <w:noProof/>
          <w:lang w:val="sr-Cyrl-CS"/>
        </w:rPr>
      </w:pPr>
      <w:r w:rsidRPr="008B7D8D">
        <w:rPr>
          <w:noProof/>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557981" w:rsidRPr="008B7D8D" w:rsidRDefault="00557981" w:rsidP="00557981">
      <w:pPr>
        <w:snapToGrid w:val="0"/>
        <w:rPr>
          <w:noProof/>
          <w:lang w:val="sr-Cyrl-CS"/>
        </w:rPr>
      </w:pPr>
      <w:r w:rsidRPr="008B7D8D">
        <w:rPr>
          <w:noProof/>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557981" w:rsidRPr="008B7D8D" w:rsidRDefault="00557981" w:rsidP="00557981">
      <w:pPr>
        <w:pStyle w:val="NormlWeb"/>
        <w:spacing w:before="0" w:after="0"/>
        <w:jc w:val="both"/>
        <w:rPr>
          <w:noProof/>
          <w:lang w:val="sr-Cyrl-CS"/>
        </w:rPr>
      </w:pPr>
      <w:r w:rsidRPr="008B7D8D">
        <w:rPr>
          <w:noProof/>
          <w:lang w:val="sr-Cyrl-CS"/>
        </w:rPr>
        <w:t>- понуђачи наводе јединичне цене без ПДВ-а и јединичне цене без ПДВ-а умножене са количином а на крају укупну цену без ПДВ-а;</w:t>
      </w:r>
    </w:p>
    <w:p w:rsidR="00557981" w:rsidRPr="008B7D8D" w:rsidRDefault="00557981" w:rsidP="00557981">
      <w:pPr>
        <w:pStyle w:val="NormlWeb"/>
        <w:spacing w:before="0" w:after="0"/>
        <w:jc w:val="both"/>
        <w:rPr>
          <w:noProof/>
          <w:lang w:val="sr-Cyrl-CS"/>
        </w:rPr>
      </w:pPr>
      <w:r w:rsidRPr="008B7D8D">
        <w:rPr>
          <w:noProof/>
          <w:lang w:val="sr-Cyrl-CS"/>
        </w:rPr>
        <w:t>- у рекапитулацији понуђачи даље наводе укупн</w:t>
      </w:r>
      <w:r>
        <w:rPr>
          <w:noProof/>
          <w:lang w:val="sr-Cyrl-CS"/>
        </w:rPr>
        <w:t>е</w:t>
      </w:r>
      <w:r w:rsidRPr="008B7D8D">
        <w:rPr>
          <w:noProof/>
          <w:lang w:val="sr-Cyrl-CS"/>
        </w:rPr>
        <w:t xml:space="preserve"> цен</w:t>
      </w:r>
      <w:r>
        <w:rPr>
          <w:noProof/>
          <w:lang w:val="sr-Cyrl-CS"/>
        </w:rPr>
        <w:t>е</w:t>
      </w:r>
      <w:r w:rsidRPr="008B7D8D">
        <w:rPr>
          <w:noProof/>
          <w:lang w:val="sr-Cyrl-CS"/>
        </w:rPr>
        <w:t xml:space="preserve"> без ПДВ-а</w:t>
      </w:r>
      <w:r>
        <w:rPr>
          <w:noProof/>
          <w:lang w:val="sr-Cyrl-CS"/>
        </w:rPr>
        <w:t xml:space="preserve"> за наведене ставке па </w:t>
      </w:r>
      <w:r w:rsidRPr="008B7D8D">
        <w:rPr>
          <w:noProof/>
          <w:lang w:val="sr-Cyrl-CS"/>
        </w:rPr>
        <w:t>на крају укупну цену без ПДВ-а</w:t>
      </w:r>
      <w:r>
        <w:rPr>
          <w:noProof/>
          <w:lang w:val="sr-Cyrl-CS"/>
        </w:rPr>
        <w:t>,</w:t>
      </w:r>
    </w:p>
    <w:p w:rsidR="00557981" w:rsidRPr="008B7D8D" w:rsidRDefault="00557981" w:rsidP="00557981">
      <w:pPr>
        <w:pStyle w:val="NormlWeb"/>
        <w:spacing w:before="0" w:after="0"/>
        <w:jc w:val="both"/>
        <w:rPr>
          <w:noProof/>
          <w:lang w:val="sr-Cyrl-CS"/>
        </w:rPr>
      </w:pPr>
      <w:r w:rsidRPr="008B7D8D">
        <w:rPr>
          <w:noProof/>
          <w:lang w:val="sr-Cyrl-CS"/>
        </w:rPr>
        <w:t>- затим наводе износ ПДВ-а као и</w:t>
      </w:r>
    </w:p>
    <w:p w:rsidR="00557981" w:rsidRPr="008B7D8D" w:rsidRDefault="00557981" w:rsidP="00557981">
      <w:pPr>
        <w:pStyle w:val="NormlWeb"/>
        <w:spacing w:before="0" w:after="0"/>
        <w:jc w:val="both"/>
        <w:rPr>
          <w:noProof/>
          <w:lang w:val="sr-Cyrl-CS"/>
        </w:rPr>
      </w:pPr>
      <w:r w:rsidRPr="008B7D8D">
        <w:rPr>
          <w:noProof/>
          <w:lang w:val="sr-Cyrl-CS"/>
        </w:rPr>
        <w:t>- укупну цену са ПДВ-ом.</w:t>
      </w:r>
    </w:p>
    <w:p w:rsidR="00702150" w:rsidRDefault="00702150" w:rsidP="00702150">
      <w:pPr>
        <w:suppressAutoHyphens w:val="0"/>
        <w:spacing w:after="200" w:line="276" w:lineRule="auto"/>
        <w:rPr>
          <w:b/>
          <w:bCs/>
          <w:i/>
          <w:iCs/>
          <w:sz w:val="28"/>
          <w:szCs w:val="28"/>
          <w:lang w:val="sr-Cyrl-RS"/>
        </w:rPr>
      </w:pPr>
      <w:r>
        <w:rPr>
          <w:b/>
          <w:bCs/>
          <w:i/>
          <w:iCs/>
          <w:sz w:val="28"/>
          <w:szCs w:val="28"/>
          <w:lang w:val="sr-Cyrl-RS"/>
        </w:rPr>
        <w:br w:type="page"/>
      </w:r>
    </w:p>
    <w:p w:rsidR="00702150" w:rsidRPr="00177E3A" w:rsidRDefault="00702150" w:rsidP="00702150">
      <w:pPr>
        <w:shd w:val="clear" w:color="auto" w:fill="C6D9F1"/>
        <w:jc w:val="center"/>
        <w:rPr>
          <w:b/>
          <w:bCs/>
          <w:i/>
          <w:iCs/>
          <w:sz w:val="28"/>
          <w:szCs w:val="28"/>
          <w:lang w:val="sr-Cyrl-RS"/>
        </w:rPr>
      </w:pPr>
      <w:proofErr w:type="gramStart"/>
      <w:r w:rsidRPr="000D5F61">
        <w:rPr>
          <w:b/>
          <w:bCs/>
          <w:i/>
          <w:iCs/>
          <w:sz w:val="28"/>
          <w:szCs w:val="28"/>
        </w:rPr>
        <w:lastRenderedPageBreak/>
        <w:t>X  ОБРАЗАЦ</w:t>
      </w:r>
      <w:proofErr w:type="gramEnd"/>
      <w:r w:rsidRPr="000D5F61">
        <w:rPr>
          <w:b/>
          <w:bCs/>
          <w:i/>
          <w:iCs/>
          <w:sz w:val="28"/>
          <w:szCs w:val="28"/>
        </w:rPr>
        <w:t xml:space="preserve"> ТРОШКОВА ПРИПРЕМЕ ПОНУДЕ</w:t>
      </w:r>
      <w:r>
        <w:rPr>
          <w:b/>
          <w:bCs/>
          <w:i/>
          <w:iCs/>
          <w:sz w:val="28"/>
          <w:szCs w:val="28"/>
          <w:lang w:val="sr-Cyrl-RS"/>
        </w:rPr>
        <w:t xml:space="preserve"> </w:t>
      </w:r>
    </w:p>
    <w:p w:rsidR="00702150" w:rsidRPr="000D5F61" w:rsidRDefault="00702150" w:rsidP="00702150">
      <w:pPr>
        <w:shd w:val="clear" w:color="auto" w:fill="C6D9F1"/>
        <w:jc w:val="center"/>
        <w:rPr>
          <w:b/>
          <w:bCs/>
          <w:i/>
          <w:iCs/>
          <w:sz w:val="28"/>
          <w:szCs w:val="28"/>
        </w:rPr>
      </w:pPr>
    </w:p>
    <w:p w:rsidR="00702150" w:rsidRPr="000D5F61" w:rsidRDefault="00702150" w:rsidP="00702150">
      <w:pPr>
        <w:rPr>
          <w:b/>
          <w:bCs/>
          <w:i/>
          <w:iCs/>
          <w:sz w:val="28"/>
          <w:szCs w:val="28"/>
        </w:rPr>
      </w:pPr>
    </w:p>
    <w:p w:rsidR="00702150" w:rsidRPr="000D5F61" w:rsidRDefault="00702150" w:rsidP="00702150">
      <w:pPr>
        <w:spacing w:after="120"/>
        <w:jc w:val="both"/>
        <w:rPr>
          <w:b/>
          <w:i/>
        </w:rPr>
      </w:pPr>
      <w:proofErr w:type="gramStart"/>
      <w:r w:rsidRPr="000D5F61">
        <w:t>У складу са чланом 88.</w:t>
      </w:r>
      <w:proofErr w:type="gramEnd"/>
      <w:r w:rsidRPr="000D5F61">
        <w:t xml:space="preserve"> </w:t>
      </w:r>
      <w:r w:rsidRPr="000D5F61">
        <w:rPr>
          <w:lang w:val="sr-Cyrl-CS"/>
        </w:rPr>
        <w:t>став 1.</w:t>
      </w:r>
      <w:r w:rsidRPr="000D5F61">
        <w:t xml:space="preserve"> Закона, понуђач</w:t>
      </w:r>
      <w:r w:rsidRPr="000D5F61">
        <w:rPr>
          <w:lang w:val="sr-Cyrl-RS"/>
        </w:rPr>
        <w:t xml:space="preserve"> ____________________ </w:t>
      </w:r>
      <w:r w:rsidRPr="000D5F61">
        <w:rPr>
          <w:i/>
          <w:lang w:val="ru-RU"/>
        </w:rPr>
        <w:t>[</w:t>
      </w:r>
      <w:r w:rsidRPr="000D5F61">
        <w:rPr>
          <w:i/>
          <w:iCs/>
        </w:rPr>
        <w:t xml:space="preserve">навести </w:t>
      </w:r>
      <w:r w:rsidRPr="000D5F61">
        <w:rPr>
          <w:i/>
          <w:iCs/>
          <w:lang w:val="sr-Cyrl-CS"/>
        </w:rPr>
        <w:t>назив понуђача</w:t>
      </w:r>
      <w:r w:rsidRPr="000D5F61">
        <w:rPr>
          <w:i/>
          <w:iCs/>
        </w:rPr>
        <w:t xml:space="preserve">], </w:t>
      </w:r>
      <w:r w:rsidRPr="000D5F61">
        <w:t>достав</w:t>
      </w:r>
      <w:r w:rsidRPr="000D5F61">
        <w:rPr>
          <w:lang w:val="sr-Cyrl-CS"/>
        </w:rPr>
        <w:t xml:space="preserve">ља </w:t>
      </w:r>
      <w:r w:rsidRPr="000D5F61">
        <w:t xml:space="preserve">укупан износ и структуру трошкова припремања понуде, </w:t>
      </w:r>
      <w:r w:rsidRPr="000D5F61">
        <w:rPr>
          <w:lang w:val="sr-Cyrl-CS"/>
        </w:rPr>
        <w:t xml:space="preserve">како следи у </w:t>
      </w:r>
      <w:r w:rsidRPr="000D5F61">
        <w:t>табели:</w:t>
      </w:r>
    </w:p>
    <w:tbl>
      <w:tblPr>
        <w:tblW w:w="0" w:type="auto"/>
        <w:tblInd w:w="153" w:type="dxa"/>
        <w:tblLayout w:type="fixed"/>
        <w:tblLook w:val="0000" w:firstRow="0" w:lastRow="0" w:firstColumn="0" w:lastColumn="0" w:noHBand="0" w:noVBand="0"/>
      </w:tblPr>
      <w:tblGrid>
        <w:gridCol w:w="5565"/>
        <w:gridCol w:w="3300"/>
      </w:tblGrid>
      <w:tr w:rsidR="00702150" w:rsidRPr="000D5F61" w:rsidTr="00740744">
        <w:tc>
          <w:tcPr>
            <w:tcW w:w="55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jc w:val="center"/>
              <w:rPr>
                <w:b/>
                <w:i/>
              </w:rPr>
            </w:pPr>
            <w:r w:rsidRPr="000D5F6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jc w:val="center"/>
            </w:pPr>
            <w:r w:rsidRPr="000D5F61">
              <w:rPr>
                <w:b/>
                <w:i/>
              </w:rPr>
              <w:t>ИЗНОС ТРОШКА У РСД</w:t>
            </w:r>
          </w:p>
        </w:tc>
      </w:tr>
      <w:tr w:rsidR="00702150" w:rsidRPr="000D5F61" w:rsidTr="00740744">
        <w:tc>
          <w:tcPr>
            <w:tcW w:w="55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right"/>
            </w:pPr>
          </w:p>
        </w:tc>
      </w:tr>
      <w:tr w:rsidR="00702150" w:rsidRPr="000D5F61" w:rsidTr="00740744">
        <w:tc>
          <w:tcPr>
            <w:tcW w:w="55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jc w:val="right"/>
            </w:pPr>
          </w:p>
        </w:tc>
      </w:tr>
      <w:tr w:rsidR="00702150" w:rsidRPr="000D5F61" w:rsidTr="00740744">
        <w:tc>
          <w:tcPr>
            <w:tcW w:w="55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pPr>
          </w:p>
        </w:tc>
      </w:tr>
      <w:tr w:rsidR="00702150" w:rsidRPr="000D5F61" w:rsidTr="00740744">
        <w:tc>
          <w:tcPr>
            <w:tcW w:w="55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pPr>
          </w:p>
        </w:tc>
      </w:tr>
      <w:tr w:rsidR="00702150" w:rsidRPr="000D5F61" w:rsidTr="00740744">
        <w:tc>
          <w:tcPr>
            <w:tcW w:w="55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pPr>
          </w:p>
        </w:tc>
      </w:tr>
      <w:tr w:rsidR="00702150" w:rsidRPr="000D5F61" w:rsidTr="00740744">
        <w:tc>
          <w:tcPr>
            <w:tcW w:w="55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pPr>
          </w:p>
        </w:tc>
      </w:tr>
      <w:tr w:rsidR="00702150" w:rsidRPr="000D5F61" w:rsidTr="00740744">
        <w:tc>
          <w:tcPr>
            <w:tcW w:w="5565" w:type="dxa"/>
            <w:tcBorders>
              <w:top w:val="single" w:sz="4" w:space="0" w:color="000000"/>
              <w:left w:val="single" w:sz="4" w:space="0" w:color="000000"/>
              <w:bottom w:val="single" w:sz="4" w:space="0" w:color="000000"/>
            </w:tcBorders>
            <w:shd w:val="clear" w:color="auto" w:fill="auto"/>
          </w:tcPr>
          <w:p w:rsidR="00702150" w:rsidRPr="000D5F61" w:rsidRDefault="00702150" w:rsidP="00740744">
            <w:pPr>
              <w:snapToGrid w:val="0"/>
              <w:jc w:val="both"/>
              <w:rPr>
                <w:i/>
              </w:rPr>
            </w:pPr>
          </w:p>
          <w:p w:rsidR="00702150" w:rsidRPr="000D5F61" w:rsidRDefault="00702150" w:rsidP="00740744">
            <w:pPr>
              <w:jc w:val="both"/>
              <w:rPr>
                <w:lang w:val="ru-RU"/>
              </w:rPr>
            </w:pPr>
            <w:r w:rsidRPr="000D5F61">
              <w:rPr>
                <w:b/>
                <w:i/>
              </w:rPr>
              <w:t>УКУПАН ИЗНОС ТРОШКОВА ПРИП</w:t>
            </w:r>
            <w:r w:rsidRPr="000D5F61">
              <w:rPr>
                <w:b/>
                <w:i/>
                <w:lang w:val="sr-Cyrl-RS"/>
              </w:rPr>
              <w:t>Р</w:t>
            </w:r>
            <w:r w:rsidRPr="000D5F6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02150" w:rsidRPr="000D5F61" w:rsidRDefault="00702150" w:rsidP="00740744">
            <w:pPr>
              <w:snapToGrid w:val="0"/>
              <w:rPr>
                <w:lang w:val="ru-RU"/>
              </w:rPr>
            </w:pPr>
          </w:p>
        </w:tc>
      </w:tr>
    </w:tbl>
    <w:p w:rsidR="00702150" w:rsidRPr="000D5F61" w:rsidRDefault="00702150" w:rsidP="00702150">
      <w:pPr>
        <w:jc w:val="both"/>
      </w:pPr>
    </w:p>
    <w:p w:rsidR="00702150" w:rsidRPr="000D5F61" w:rsidRDefault="00702150" w:rsidP="00702150">
      <w:pPr>
        <w:jc w:val="both"/>
      </w:pPr>
      <w:proofErr w:type="gramStart"/>
      <w:r w:rsidRPr="000D5F61">
        <w:t>Трошкове припреме и подношења понуде сноси искључиво понуђач и не може тражити од наручиоца накнаду трошкова.</w:t>
      </w:r>
      <w:proofErr w:type="gramEnd"/>
    </w:p>
    <w:p w:rsidR="00702150" w:rsidRPr="000D5F61" w:rsidRDefault="00702150" w:rsidP="00702150">
      <w:pPr>
        <w:jc w:val="both"/>
        <w:rPr>
          <w:lang w:val="sr-Cyrl-CS"/>
        </w:rPr>
      </w:pPr>
      <w:r w:rsidRPr="000D5F6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2150" w:rsidRPr="000D5F61" w:rsidRDefault="00702150" w:rsidP="00702150">
      <w:pPr>
        <w:spacing w:after="120"/>
        <w:ind w:firstLine="426"/>
        <w:jc w:val="both"/>
        <w:rPr>
          <w:b/>
          <w:bCs/>
          <w:i/>
        </w:rPr>
      </w:pPr>
    </w:p>
    <w:p w:rsidR="00702150" w:rsidRPr="000D5F61" w:rsidRDefault="00702150" w:rsidP="00702150">
      <w:pPr>
        <w:spacing w:after="120"/>
        <w:jc w:val="both"/>
        <w:rPr>
          <w:bCs/>
          <w:i/>
          <w:color w:val="FF0000"/>
          <w:lang w:val="sr-Cyrl-CS"/>
        </w:rPr>
      </w:pPr>
      <w:r w:rsidRPr="000D5F61">
        <w:rPr>
          <w:b/>
          <w:bCs/>
          <w:i/>
          <w:color w:val="auto"/>
        </w:rPr>
        <w:t xml:space="preserve">Напомена: </w:t>
      </w:r>
      <w:r w:rsidRPr="000D5F61">
        <w:rPr>
          <w:bCs/>
          <w:i/>
          <w:color w:val="auto"/>
        </w:rPr>
        <w:t>достављање овог обрасца није обавезно</w:t>
      </w:r>
      <w:r w:rsidRPr="000D5F61">
        <w:rPr>
          <w:bCs/>
          <w:i/>
          <w:color w:val="auto"/>
          <w:lang w:val="sr-Cyrl-RS"/>
        </w:rPr>
        <w:t>.</w:t>
      </w:r>
    </w:p>
    <w:p w:rsidR="00702150" w:rsidRPr="000D5F61" w:rsidRDefault="00702150" w:rsidP="00702150">
      <w:pPr>
        <w:spacing w:after="120"/>
        <w:jc w:val="both"/>
        <w:rPr>
          <w:bCs/>
          <w:color w:val="auto"/>
          <w:lang w:val="sr-Cyrl-RS"/>
        </w:rPr>
      </w:pPr>
    </w:p>
    <w:p w:rsidR="00702150" w:rsidRPr="000D5F61" w:rsidRDefault="00702150" w:rsidP="00702150">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02150" w:rsidRPr="000D5F61" w:rsidTr="00740744">
        <w:tc>
          <w:tcPr>
            <w:tcW w:w="3080" w:type="dxa"/>
            <w:shd w:val="clear" w:color="auto" w:fill="auto"/>
            <w:vAlign w:val="center"/>
          </w:tcPr>
          <w:p w:rsidR="00702150" w:rsidRPr="000D5F61" w:rsidRDefault="00702150" w:rsidP="00740744">
            <w:pPr>
              <w:pStyle w:val="Szvegtrzs2"/>
              <w:spacing w:line="100" w:lineRule="atLeast"/>
              <w:jc w:val="center"/>
            </w:pPr>
            <w:r w:rsidRPr="000D5F61">
              <w:t>Датум:</w:t>
            </w:r>
          </w:p>
        </w:tc>
        <w:tc>
          <w:tcPr>
            <w:tcW w:w="3068" w:type="dxa"/>
            <w:shd w:val="clear" w:color="auto" w:fill="auto"/>
            <w:vAlign w:val="center"/>
          </w:tcPr>
          <w:p w:rsidR="00702150" w:rsidRPr="000D5F61" w:rsidRDefault="00702150" w:rsidP="00740744">
            <w:pPr>
              <w:pStyle w:val="Szvegtrzs2"/>
              <w:spacing w:line="100" w:lineRule="atLeast"/>
              <w:jc w:val="center"/>
            </w:pPr>
            <w:r w:rsidRPr="000D5F61">
              <w:t>М.П.</w:t>
            </w:r>
          </w:p>
        </w:tc>
        <w:tc>
          <w:tcPr>
            <w:tcW w:w="3094" w:type="dxa"/>
            <w:shd w:val="clear" w:color="auto" w:fill="auto"/>
            <w:vAlign w:val="center"/>
          </w:tcPr>
          <w:p w:rsidR="00702150" w:rsidRPr="000D5F61" w:rsidRDefault="00702150" w:rsidP="00740744">
            <w:pPr>
              <w:pStyle w:val="Szvegtrzs2"/>
              <w:spacing w:line="100" w:lineRule="atLeast"/>
              <w:jc w:val="center"/>
            </w:pPr>
            <w:r w:rsidRPr="000D5F61">
              <w:t>Потпис понуђача</w:t>
            </w:r>
          </w:p>
        </w:tc>
      </w:tr>
      <w:tr w:rsidR="00702150" w:rsidRPr="000D5F61" w:rsidTr="00740744">
        <w:tc>
          <w:tcPr>
            <w:tcW w:w="3080" w:type="dxa"/>
            <w:tcBorders>
              <w:bottom w:val="single" w:sz="4" w:space="0" w:color="000000"/>
            </w:tcBorders>
            <w:shd w:val="clear" w:color="auto" w:fill="auto"/>
          </w:tcPr>
          <w:p w:rsidR="00702150" w:rsidRPr="000D5F61" w:rsidRDefault="00702150" w:rsidP="00740744">
            <w:pPr>
              <w:pStyle w:val="Szvegtrzs2"/>
              <w:snapToGrid w:val="0"/>
              <w:spacing w:line="100" w:lineRule="atLeast"/>
              <w:jc w:val="both"/>
            </w:pPr>
          </w:p>
        </w:tc>
        <w:tc>
          <w:tcPr>
            <w:tcW w:w="3068" w:type="dxa"/>
            <w:shd w:val="clear" w:color="auto" w:fill="auto"/>
          </w:tcPr>
          <w:p w:rsidR="00702150" w:rsidRPr="000D5F61" w:rsidRDefault="00702150" w:rsidP="00740744">
            <w:pPr>
              <w:pStyle w:val="Szvegtrzs2"/>
              <w:snapToGrid w:val="0"/>
              <w:spacing w:line="100" w:lineRule="atLeast"/>
              <w:jc w:val="both"/>
            </w:pPr>
          </w:p>
        </w:tc>
        <w:tc>
          <w:tcPr>
            <w:tcW w:w="3094" w:type="dxa"/>
            <w:tcBorders>
              <w:bottom w:val="single" w:sz="4" w:space="0" w:color="000000"/>
            </w:tcBorders>
            <w:shd w:val="clear" w:color="auto" w:fill="auto"/>
          </w:tcPr>
          <w:p w:rsidR="00702150" w:rsidRPr="000D5F61" w:rsidRDefault="00702150" w:rsidP="00740744">
            <w:pPr>
              <w:pStyle w:val="Szvegtrzs2"/>
              <w:snapToGrid w:val="0"/>
              <w:spacing w:line="100" w:lineRule="atLeast"/>
              <w:jc w:val="both"/>
            </w:pPr>
          </w:p>
        </w:tc>
      </w:tr>
    </w:tbl>
    <w:p w:rsidR="00702150" w:rsidRPr="000D5F61" w:rsidRDefault="00702150" w:rsidP="00702150"/>
    <w:p w:rsidR="00702150" w:rsidRPr="000D5F61" w:rsidRDefault="00702150" w:rsidP="00702150">
      <w:pPr>
        <w:rPr>
          <w:b/>
          <w:bCs/>
          <w:i/>
          <w:iCs/>
        </w:rPr>
      </w:pPr>
    </w:p>
    <w:p w:rsidR="00702150" w:rsidRPr="000D5F61" w:rsidRDefault="00702150" w:rsidP="00702150">
      <w:pPr>
        <w:rPr>
          <w:b/>
          <w:bCs/>
          <w:i/>
          <w:iCs/>
          <w:sz w:val="28"/>
          <w:szCs w:val="28"/>
        </w:rPr>
      </w:pPr>
    </w:p>
    <w:p w:rsidR="00702150" w:rsidRPr="00882D12" w:rsidRDefault="00702150" w:rsidP="00702150">
      <w:pPr>
        <w:spacing w:before="120"/>
        <w:ind w:right="-284"/>
        <w:jc w:val="both"/>
        <w:rPr>
          <w:bCs/>
          <w:lang w:val="sr-Cyrl-CS"/>
        </w:rPr>
      </w:pPr>
      <w:r w:rsidRPr="00882D12">
        <w:rPr>
          <w:b/>
          <w:bCs/>
          <w:lang w:val="sr-Cyrl-CS"/>
        </w:rPr>
        <w:t>Напомена:</w:t>
      </w:r>
      <w:r w:rsidRPr="00882D12">
        <w:rPr>
          <w:bCs/>
          <w:lang w:val="sr-Cyrl-CS"/>
        </w:rPr>
        <w:t xml:space="preserve"> </w:t>
      </w:r>
    </w:p>
    <w:p w:rsidR="00702150" w:rsidRDefault="00702150" w:rsidP="00702150">
      <w:pPr>
        <w:pStyle w:val="Szvegtrzs3"/>
        <w:spacing w:after="0"/>
        <w:rPr>
          <w:b/>
          <w:bCs/>
          <w:sz w:val="22"/>
          <w:szCs w:val="22"/>
          <w:lang w:val="sr-Cyrl-CS"/>
        </w:rPr>
      </w:pPr>
      <w:r w:rsidRPr="00882D12">
        <w:rPr>
          <w:b/>
          <w:bCs/>
          <w:sz w:val="22"/>
          <w:szCs w:val="22"/>
          <w:lang w:val="sr-Cyrl-CS"/>
        </w:rPr>
        <w:t>У случају потребе умножити овај образац.</w:t>
      </w:r>
    </w:p>
    <w:p w:rsidR="00702150" w:rsidRPr="000D5F61" w:rsidRDefault="00702150" w:rsidP="00702150">
      <w:pPr>
        <w:rPr>
          <w:b/>
          <w:bCs/>
          <w:i/>
          <w:iCs/>
          <w:sz w:val="28"/>
          <w:szCs w:val="28"/>
        </w:rPr>
      </w:pPr>
    </w:p>
    <w:p w:rsidR="00702150" w:rsidRPr="000D5F61" w:rsidRDefault="00702150" w:rsidP="00702150">
      <w:pPr>
        <w:rPr>
          <w:b/>
          <w:bCs/>
          <w:i/>
          <w:iCs/>
          <w:sz w:val="28"/>
          <w:szCs w:val="28"/>
        </w:rPr>
      </w:pPr>
    </w:p>
    <w:p w:rsidR="00702150" w:rsidRPr="000D5F61" w:rsidRDefault="00702150" w:rsidP="00702150">
      <w:pPr>
        <w:rPr>
          <w:b/>
          <w:bCs/>
          <w:i/>
          <w:iCs/>
          <w:sz w:val="28"/>
          <w:szCs w:val="28"/>
        </w:rPr>
      </w:pPr>
    </w:p>
    <w:p w:rsidR="00702150" w:rsidRPr="000D5F61" w:rsidRDefault="00702150" w:rsidP="00702150">
      <w:pPr>
        <w:rPr>
          <w:b/>
          <w:bCs/>
          <w:i/>
          <w:iCs/>
          <w:sz w:val="28"/>
          <w:szCs w:val="28"/>
        </w:rPr>
      </w:pPr>
    </w:p>
    <w:p w:rsidR="00702150" w:rsidRPr="000D5F61" w:rsidRDefault="00702150" w:rsidP="00702150">
      <w:pPr>
        <w:rPr>
          <w:b/>
          <w:bCs/>
          <w:i/>
          <w:iCs/>
          <w:sz w:val="28"/>
          <w:szCs w:val="28"/>
        </w:rPr>
      </w:pPr>
    </w:p>
    <w:p w:rsidR="00702150" w:rsidRPr="000D5F61" w:rsidRDefault="00702150" w:rsidP="00702150">
      <w:pPr>
        <w:rPr>
          <w:b/>
          <w:bCs/>
          <w:i/>
          <w:iCs/>
          <w:sz w:val="28"/>
          <w:szCs w:val="28"/>
          <w:lang w:val="sr-Cyrl-RS"/>
        </w:rPr>
      </w:pPr>
    </w:p>
    <w:p w:rsidR="00702150" w:rsidRPr="000D5F61" w:rsidRDefault="00702150" w:rsidP="00702150">
      <w:pPr>
        <w:rPr>
          <w:b/>
          <w:bCs/>
          <w:i/>
          <w:iCs/>
          <w:sz w:val="28"/>
          <w:szCs w:val="28"/>
          <w:lang w:val="sr-Cyrl-RS"/>
        </w:rPr>
      </w:pPr>
    </w:p>
    <w:p w:rsidR="00702150" w:rsidRPr="000D5F61" w:rsidRDefault="00702150" w:rsidP="00702150">
      <w:pPr>
        <w:rPr>
          <w:b/>
          <w:bCs/>
          <w:i/>
          <w:iCs/>
          <w:sz w:val="28"/>
          <w:szCs w:val="28"/>
          <w:lang w:val="sr-Cyrl-RS"/>
        </w:rPr>
      </w:pPr>
    </w:p>
    <w:p w:rsidR="00702150" w:rsidRPr="000D5F61" w:rsidRDefault="00702150" w:rsidP="00702150">
      <w:pPr>
        <w:rPr>
          <w:b/>
          <w:bCs/>
          <w:i/>
          <w:iCs/>
          <w:sz w:val="28"/>
          <w:szCs w:val="28"/>
          <w:lang w:val="sr-Cyrl-RS"/>
        </w:rPr>
      </w:pPr>
      <w:r>
        <w:rPr>
          <w:b/>
          <w:bCs/>
          <w:i/>
          <w:iCs/>
          <w:sz w:val="28"/>
          <w:szCs w:val="28"/>
          <w:lang w:val="sr-Cyrl-RS"/>
        </w:rPr>
        <w:br w:type="page"/>
      </w:r>
    </w:p>
    <w:p w:rsidR="00702150" w:rsidRPr="000D5F61" w:rsidRDefault="00702150" w:rsidP="00702150">
      <w:pPr>
        <w:rPr>
          <w:b/>
          <w:bCs/>
          <w:i/>
          <w:iCs/>
          <w:sz w:val="28"/>
          <w:szCs w:val="28"/>
          <w:lang w:val="sr-Cyrl-RS"/>
        </w:rPr>
      </w:pPr>
    </w:p>
    <w:p w:rsidR="00702150" w:rsidRPr="000D5F61" w:rsidRDefault="00702150" w:rsidP="00702150">
      <w:pPr>
        <w:rPr>
          <w:b/>
          <w:bCs/>
          <w:i/>
          <w:iCs/>
          <w:sz w:val="28"/>
          <w:szCs w:val="28"/>
          <w:lang w:val="sr-Cyrl-RS"/>
        </w:rPr>
      </w:pPr>
    </w:p>
    <w:p w:rsidR="00702150" w:rsidRPr="00FB414B" w:rsidRDefault="00702150" w:rsidP="00702150">
      <w:pPr>
        <w:shd w:val="clear" w:color="auto" w:fill="C6D9F1"/>
        <w:jc w:val="center"/>
        <w:rPr>
          <w:bCs/>
          <w:lang w:val="sr-Cyrl-RS"/>
        </w:rPr>
      </w:pPr>
      <w:proofErr w:type="gramStart"/>
      <w:r w:rsidRPr="000D5F61">
        <w:rPr>
          <w:b/>
          <w:bCs/>
          <w:i/>
          <w:iCs/>
          <w:sz w:val="28"/>
          <w:szCs w:val="28"/>
        </w:rPr>
        <w:t>XI</w:t>
      </w:r>
      <w:r w:rsidRPr="000D5F61">
        <w:rPr>
          <w:b/>
          <w:bCs/>
          <w:i/>
          <w:iCs/>
          <w:sz w:val="28"/>
          <w:szCs w:val="28"/>
          <w:lang w:val="ru-RU"/>
        </w:rPr>
        <w:t xml:space="preserve"> </w:t>
      </w:r>
      <w:r w:rsidRPr="000D5F61">
        <w:rPr>
          <w:b/>
          <w:bCs/>
          <w:i/>
          <w:iCs/>
          <w:sz w:val="28"/>
          <w:szCs w:val="28"/>
        </w:rPr>
        <w:t xml:space="preserve"> ОБРАЗАЦ</w:t>
      </w:r>
      <w:proofErr w:type="gramEnd"/>
      <w:r w:rsidRPr="000D5F61">
        <w:rPr>
          <w:b/>
          <w:bCs/>
          <w:i/>
          <w:iCs/>
          <w:sz w:val="28"/>
          <w:szCs w:val="28"/>
        </w:rPr>
        <w:t xml:space="preserve"> ИЗЈАВЕ О НЕЗАВИСНОЈ ПОНУДИ</w:t>
      </w:r>
      <w:r>
        <w:rPr>
          <w:b/>
          <w:bCs/>
          <w:i/>
          <w:iCs/>
          <w:sz w:val="28"/>
          <w:szCs w:val="28"/>
          <w:lang w:val="sr-Cyrl-RS"/>
        </w:rPr>
        <w:t xml:space="preserve"> </w:t>
      </w:r>
    </w:p>
    <w:p w:rsidR="00702150" w:rsidRPr="000D5F61" w:rsidRDefault="00702150" w:rsidP="00702150">
      <w:pPr>
        <w:pStyle w:val="Szvegtrzs3"/>
        <w:shd w:val="clear" w:color="auto" w:fill="C6D9F1"/>
        <w:spacing w:after="0"/>
        <w:jc w:val="center"/>
        <w:rPr>
          <w:bCs/>
          <w:sz w:val="24"/>
          <w:szCs w:val="24"/>
        </w:rPr>
      </w:pPr>
    </w:p>
    <w:p w:rsidR="00702150" w:rsidRPr="000D5F61" w:rsidRDefault="00702150" w:rsidP="00702150">
      <w:pPr>
        <w:pStyle w:val="Szvegtrzs3"/>
        <w:spacing w:after="0"/>
        <w:jc w:val="center"/>
        <w:rPr>
          <w:bCs/>
          <w:sz w:val="24"/>
          <w:szCs w:val="24"/>
        </w:rPr>
      </w:pPr>
    </w:p>
    <w:p w:rsidR="00702150" w:rsidRPr="000D5F61" w:rsidRDefault="00702150" w:rsidP="00702150">
      <w:pPr>
        <w:pStyle w:val="Szvegtrzs3"/>
        <w:spacing w:after="0"/>
        <w:jc w:val="both"/>
        <w:rPr>
          <w:sz w:val="24"/>
          <w:szCs w:val="24"/>
        </w:rPr>
      </w:pPr>
      <w:proofErr w:type="gramStart"/>
      <w:r w:rsidRPr="000D5F61">
        <w:rPr>
          <w:sz w:val="24"/>
          <w:szCs w:val="24"/>
        </w:rPr>
        <w:t>У складу са чланом 26.</w:t>
      </w:r>
      <w:proofErr w:type="gramEnd"/>
      <w:r w:rsidRPr="000D5F61">
        <w:rPr>
          <w:sz w:val="24"/>
          <w:szCs w:val="24"/>
        </w:rPr>
        <w:t xml:space="preserve"> Закона, ________________________________________, </w:t>
      </w:r>
    </w:p>
    <w:p w:rsidR="00702150" w:rsidRPr="000D5F61" w:rsidRDefault="00702150" w:rsidP="00702150">
      <w:pPr>
        <w:pStyle w:val="Szvegtrzs3"/>
        <w:spacing w:after="0"/>
        <w:jc w:val="both"/>
        <w:rPr>
          <w:sz w:val="24"/>
          <w:szCs w:val="24"/>
        </w:rPr>
      </w:pPr>
      <w:r w:rsidRPr="000D5F61">
        <w:rPr>
          <w:sz w:val="24"/>
          <w:szCs w:val="24"/>
        </w:rPr>
        <w:t xml:space="preserve">                                                                           </w:t>
      </w:r>
      <w:r w:rsidRPr="000D5F61">
        <w:rPr>
          <w:sz w:val="20"/>
          <w:szCs w:val="20"/>
        </w:rPr>
        <w:t xml:space="preserve"> (Назив понуђача)</w:t>
      </w:r>
    </w:p>
    <w:p w:rsidR="00702150" w:rsidRPr="000D5F61" w:rsidRDefault="00702150" w:rsidP="00702150">
      <w:pPr>
        <w:pStyle w:val="Szvegtrzs3"/>
        <w:spacing w:after="0"/>
        <w:jc w:val="both"/>
        <w:rPr>
          <w:w w:val="200"/>
          <w:sz w:val="24"/>
          <w:szCs w:val="24"/>
        </w:rPr>
      </w:pPr>
      <w:proofErr w:type="gramStart"/>
      <w:r w:rsidRPr="000D5F61">
        <w:rPr>
          <w:sz w:val="24"/>
          <w:szCs w:val="24"/>
        </w:rPr>
        <w:t>даје</w:t>
      </w:r>
      <w:proofErr w:type="gramEnd"/>
      <w:r w:rsidRPr="000D5F61">
        <w:rPr>
          <w:sz w:val="24"/>
          <w:szCs w:val="24"/>
        </w:rPr>
        <w:t xml:space="preserve">: </w:t>
      </w:r>
    </w:p>
    <w:p w:rsidR="00702150" w:rsidRPr="000D5F61" w:rsidRDefault="00702150" w:rsidP="00702150">
      <w:pPr>
        <w:pStyle w:val="Szvegtrzs3"/>
        <w:spacing w:before="360" w:after="360"/>
        <w:ind w:firstLine="227"/>
        <w:jc w:val="both"/>
        <w:rPr>
          <w:w w:val="200"/>
          <w:sz w:val="24"/>
          <w:szCs w:val="24"/>
        </w:rPr>
      </w:pPr>
    </w:p>
    <w:p w:rsidR="00702150" w:rsidRPr="000D5F61" w:rsidRDefault="00702150" w:rsidP="00702150">
      <w:pPr>
        <w:pStyle w:val="Szvegtrzs3"/>
        <w:spacing w:before="360" w:after="360"/>
        <w:ind w:firstLine="227"/>
        <w:jc w:val="center"/>
        <w:rPr>
          <w:b/>
          <w:bCs/>
          <w:sz w:val="24"/>
          <w:szCs w:val="24"/>
          <w:lang w:val="sr-Cyrl-CS"/>
        </w:rPr>
      </w:pPr>
      <w:r w:rsidRPr="000D5F61">
        <w:rPr>
          <w:b/>
          <w:bCs/>
          <w:sz w:val="24"/>
          <w:szCs w:val="24"/>
          <w:lang w:val="sr-Cyrl-CS"/>
        </w:rPr>
        <w:t xml:space="preserve">ИЗЈАВУ </w:t>
      </w:r>
    </w:p>
    <w:p w:rsidR="00702150" w:rsidRPr="000D5F61" w:rsidRDefault="00702150" w:rsidP="00702150">
      <w:pPr>
        <w:pStyle w:val="Szvegtrzs3"/>
        <w:spacing w:before="360" w:after="360"/>
        <w:ind w:firstLine="227"/>
        <w:jc w:val="center"/>
        <w:rPr>
          <w:bCs/>
          <w:sz w:val="24"/>
          <w:szCs w:val="24"/>
        </w:rPr>
      </w:pPr>
      <w:r w:rsidRPr="000D5F61">
        <w:rPr>
          <w:b/>
          <w:bCs/>
          <w:sz w:val="24"/>
          <w:szCs w:val="24"/>
          <w:lang w:val="sr-Cyrl-CS"/>
        </w:rPr>
        <w:t>О НЕЗАВИСНОЈ</w:t>
      </w:r>
      <w:r w:rsidRPr="000D5F61">
        <w:rPr>
          <w:b/>
          <w:bCs/>
          <w:sz w:val="24"/>
          <w:szCs w:val="24"/>
        </w:rPr>
        <w:t xml:space="preserve"> ПОНУДИ</w:t>
      </w:r>
    </w:p>
    <w:p w:rsidR="00702150" w:rsidRPr="000D5F61" w:rsidRDefault="00702150" w:rsidP="00702150">
      <w:pPr>
        <w:pStyle w:val="Szvegtrzs3"/>
        <w:spacing w:after="0"/>
        <w:jc w:val="both"/>
        <w:rPr>
          <w:bCs/>
          <w:sz w:val="24"/>
          <w:szCs w:val="24"/>
        </w:rPr>
      </w:pPr>
    </w:p>
    <w:p w:rsidR="00702150" w:rsidRPr="000D5F61" w:rsidRDefault="00702150" w:rsidP="00702150">
      <w:pPr>
        <w:pStyle w:val="Szvegtrzs3"/>
        <w:spacing w:after="0"/>
        <w:jc w:val="both"/>
        <w:rPr>
          <w:bCs/>
          <w:sz w:val="24"/>
          <w:szCs w:val="24"/>
        </w:rPr>
      </w:pPr>
    </w:p>
    <w:p w:rsidR="00702150" w:rsidRPr="000D5F61" w:rsidRDefault="00702150" w:rsidP="00702150">
      <w:pPr>
        <w:jc w:val="both"/>
      </w:pPr>
      <w:r w:rsidRPr="000D5F61">
        <w:tab/>
      </w:r>
      <w:r w:rsidRPr="000D5F61">
        <w:tab/>
      </w:r>
      <w:r w:rsidRPr="000D5F61">
        <w:tab/>
      </w:r>
      <w:r w:rsidRPr="000D5F61">
        <w:rPr>
          <w:bCs/>
        </w:rPr>
        <w:t xml:space="preserve"> </w:t>
      </w:r>
    </w:p>
    <w:p w:rsidR="00702150" w:rsidRPr="00557981" w:rsidRDefault="00702150" w:rsidP="00557981">
      <w:pPr>
        <w:ind w:firstLine="720"/>
        <w:rPr>
          <w:b/>
          <w:bCs/>
          <w:i/>
          <w:iCs/>
          <w:sz w:val="28"/>
          <w:szCs w:val="28"/>
          <w:lang w:val="sr-Cyrl-RS"/>
        </w:rPr>
      </w:pPr>
      <w:r w:rsidRPr="000D5F61">
        <w:t>Под пуном материјалном и кривичном одговорношћу п</w:t>
      </w:r>
      <w:r w:rsidRPr="000D5F61">
        <w:rPr>
          <w:bCs/>
        </w:rPr>
        <w:t xml:space="preserve">отврђујем да сам понуду у </w:t>
      </w:r>
      <w:r w:rsidRPr="000D5F61">
        <w:rPr>
          <w:bCs/>
          <w:lang w:val="sr-Cyrl-CS"/>
        </w:rPr>
        <w:t>поступку</w:t>
      </w:r>
      <w:r w:rsidRPr="000D5F61">
        <w:rPr>
          <w:bCs/>
        </w:rPr>
        <w:t xml:space="preserve"> јавне набавке</w:t>
      </w:r>
      <w:r>
        <w:rPr>
          <w:bCs/>
          <w:lang w:val="sr-Cyrl-RS"/>
        </w:rPr>
        <w:t xml:space="preserve"> </w:t>
      </w:r>
      <w:r w:rsidR="00557981" w:rsidRPr="000D5F61">
        <w:rPr>
          <w:iCs/>
        </w:rPr>
        <w:t xml:space="preserve">за </w:t>
      </w:r>
      <w:r w:rsidR="00557981" w:rsidRPr="000D5F61">
        <w:rPr>
          <w:iCs/>
          <w:lang w:val="sr-Cyrl-RS"/>
        </w:rPr>
        <w:t>н</w:t>
      </w:r>
      <w:r w:rsidR="00557981" w:rsidRPr="000D5F61">
        <w:rPr>
          <w:iCs/>
        </w:rPr>
        <w:t>абавку</w:t>
      </w:r>
      <w:r w:rsidR="00557981">
        <w:rPr>
          <w:iCs/>
          <w:lang w:val="sr-Cyrl-RS"/>
        </w:rPr>
        <w:t xml:space="preserve"> </w:t>
      </w:r>
      <w:r w:rsidR="00557981" w:rsidRPr="00564B3B">
        <w:rPr>
          <w:rFonts w:eastAsia="TimesNewRomanPS-BoldMT"/>
          <w:bCs/>
          <w:lang w:val="sr-Cyrl-RS"/>
        </w:rPr>
        <w:t xml:space="preserve">извођења радова </w:t>
      </w:r>
      <w:r w:rsidR="00557981" w:rsidRPr="00564B3B">
        <w:rPr>
          <w:rFonts w:eastAsia="TimesNewRomanPS-BoldMT"/>
          <w:bCs/>
        </w:rPr>
        <w:t>–</w:t>
      </w:r>
      <w:r w:rsidR="00557981" w:rsidRPr="00564B3B">
        <w:rPr>
          <w:rFonts w:eastAsia="TimesNewRomanPS-BoldMT"/>
          <w:bCs/>
          <w:lang w:val="sr-Cyrl-RS"/>
        </w:rPr>
        <w:t xml:space="preserve"> </w:t>
      </w:r>
      <w:r w:rsidR="00557981">
        <w:rPr>
          <w:lang w:val="sr-Cyrl-RS"/>
        </w:rPr>
        <w:t>изградњу прикључног водовода од постојеће водоводне мреже насеља Трешњевац кроз ратарски рит до пословног објекта д.о.о. „Бата“</w:t>
      </w:r>
      <w:r w:rsidR="00557981" w:rsidRPr="000D5F61">
        <w:rPr>
          <w:b/>
          <w:bCs/>
          <w:i/>
          <w:iCs/>
        </w:rPr>
        <w:t>,</w:t>
      </w:r>
      <w:r w:rsidR="00557981" w:rsidRPr="000D5F61">
        <w:rPr>
          <w:b/>
          <w:bCs/>
          <w:iCs/>
        </w:rPr>
        <w:t xml:space="preserve"> </w:t>
      </w:r>
      <w:r w:rsidR="00557981" w:rsidRPr="000D5F61">
        <w:rPr>
          <w:iCs/>
        </w:rPr>
        <w:t xml:space="preserve">ЈН број </w:t>
      </w:r>
      <w:r w:rsidR="00557981">
        <w:rPr>
          <w:iCs/>
          <w:lang w:val="sr-Cyrl-RS"/>
        </w:rPr>
        <w:t>12/2014</w:t>
      </w:r>
      <w:r w:rsidR="00557981">
        <w:rPr>
          <w:b/>
          <w:bCs/>
          <w:i/>
          <w:iCs/>
          <w:sz w:val="28"/>
          <w:szCs w:val="28"/>
          <w:lang w:val="sr-Cyrl-RS"/>
        </w:rPr>
        <w:t xml:space="preserve"> </w:t>
      </w:r>
      <w:r w:rsidRPr="000D5F61">
        <w:rPr>
          <w:bCs/>
        </w:rPr>
        <w:t>поднео независно, без договора са другим понуђачима или заинтересованим лицима.</w:t>
      </w:r>
    </w:p>
    <w:p w:rsidR="00702150" w:rsidRPr="000D5F61" w:rsidRDefault="00702150" w:rsidP="00702150">
      <w:pPr>
        <w:jc w:val="both"/>
        <w:rPr>
          <w:bCs/>
          <w:lang w:val="sr-Cyrl-RS"/>
        </w:rPr>
      </w:pPr>
    </w:p>
    <w:p w:rsidR="00702150" w:rsidRPr="000D5F61" w:rsidRDefault="00702150" w:rsidP="00702150">
      <w:pPr>
        <w:jc w:val="both"/>
        <w:rPr>
          <w:bCs/>
          <w:lang w:val="sr-Cyrl-RS"/>
        </w:rPr>
      </w:pPr>
    </w:p>
    <w:p w:rsidR="00702150" w:rsidRPr="000D5F61" w:rsidRDefault="00702150" w:rsidP="00702150">
      <w:pPr>
        <w:pStyle w:val="Szvegtrzs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02150" w:rsidRPr="000D5F61" w:rsidTr="00740744">
        <w:tc>
          <w:tcPr>
            <w:tcW w:w="3080" w:type="dxa"/>
            <w:shd w:val="clear" w:color="auto" w:fill="auto"/>
            <w:vAlign w:val="center"/>
          </w:tcPr>
          <w:p w:rsidR="00702150" w:rsidRPr="000D5F61" w:rsidRDefault="00702150" w:rsidP="00740744">
            <w:pPr>
              <w:pStyle w:val="Szvegtrzs2"/>
              <w:spacing w:line="100" w:lineRule="atLeast"/>
              <w:jc w:val="center"/>
            </w:pPr>
            <w:r w:rsidRPr="000D5F61">
              <w:t>Датум:</w:t>
            </w:r>
          </w:p>
        </w:tc>
        <w:tc>
          <w:tcPr>
            <w:tcW w:w="3065" w:type="dxa"/>
            <w:shd w:val="clear" w:color="auto" w:fill="auto"/>
            <w:vAlign w:val="center"/>
          </w:tcPr>
          <w:p w:rsidR="00702150" w:rsidRPr="000D5F61" w:rsidRDefault="00702150" w:rsidP="00740744">
            <w:pPr>
              <w:pStyle w:val="Szvegtrzs2"/>
              <w:spacing w:line="100" w:lineRule="atLeast"/>
              <w:jc w:val="center"/>
            </w:pPr>
            <w:r w:rsidRPr="000D5F61">
              <w:t>М.П.</w:t>
            </w:r>
          </w:p>
        </w:tc>
        <w:tc>
          <w:tcPr>
            <w:tcW w:w="3097" w:type="dxa"/>
            <w:shd w:val="clear" w:color="auto" w:fill="auto"/>
            <w:vAlign w:val="center"/>
          </w:tcPr>
          <w:p w:rsidR="00702150" w:rsidRPr="000D5F61" w:rsidRDefault="00702150" w:rsidP="00740744">
            <w:pPr>
              <w:pStyle w:val="Szvegtrzs2"/>
              <w:spacing w:line="100" w:lineRule="atLeast"/>
              <w:jc w:val="center"/>
            </w:pPr>
            <w:r w:rsidRPr="000D5F61">
              <w:t>Потпис понуђача</w:t>
            </w:r>
          </w:p>
        </w:tc>
      </w:tr>
      <w:tr w:rsidR="00702150" w:rsidRPr="000D5F61" w:rsidTr="00740744">
        <w:tc>
          <w:tcPr>
            <w:tcW w:w="3080" w:type="dxa"/>
            <w:tcBorders>
              <w:bottom w:val="single" w:sz="4" w:space="0" w:color="000000"/>
            </w:tcBorders>
            <w:shd w:val="clear" w:color="auto" w:fill="auto"/>
          </w:tcPr>
          <w:p w:rsidR="00702150" w:rsidRPr="000D5F61" w:rsidRDefault="00702150" w:rsidP="00740744">
            <w:pPr>
              <w:pStyle w:val="Szvegtrzs2"/>
              <w:snapToGrid w:val="0"/>
              <w:spacing w:line="100" w:lineRule="atLeast"/>
              <w:jc w:val="both"/>
            </w:pPr>
          </w:p>
        </w:tc>
        <w:tc>
          <w:tcPr>
            <w:tcW w:w="3065" w:type="dxa"/>
            <w:shd w:val="clear" w:color="auto" w:fill="auto"/>
          </w:tcPr>
          <w:p w:rsidR="00702150" w:rsidRPr="000D5F61" w:rsidRDefault="00702150" w:rsidP="00740744">
            <w:pPr>
              <w:pStyle w:val="Szvegtrzs2"/>
              <w:snapToGrid w:val="0"/>
              <w:spacing w:line="100" w:lineRule="atLeast"/>
              <w:jc w:val="both"/>
            </w:pPr>
          </w:p>
        </w:tc>
        <w:tc>
          <w:tcPr>
            <w:tcW w:w="3097" w:type="dxa"/>
            <w:tcBorders>
              <w:bottom w:val="single" w:sz="4" w:space="0" w:color="000000"/>
            </w:tcBorders>
            <w:shd w:val="clear" w:color="auto" w:fill="auto"/>
          </w:tcPr>
          <w:p w:rsidR="00702150" w:rsidRPr="000D5F61" w:rsidRDefault="00702150" w:rsidP="00740744">
            <w:pPr>
              <w:pStyle w:val="Szvegtrzs2"/>
              <w:snapToGrid w:val="0"/>
              <w:spacing w:line="100" w:lineRule="atLeast"/>
              <w:jc w:val="both"/>
            </w:pPr>
          </w:p>
        </w:tc>
      </w:tr>
    </w:tbl>
    <w:p w:rsidR="00702150" w:rsidRPr="000D5F61" w:rsidRDefault="00702150" w:rsidP="00702150">
      <w:pPr>
        <w:pStyle w:val="Szvegtrzs3"/>
        <w:spacing w:after="0"/>
        <w:ind w:firstLine="227"/>
        <w:jc w:val="both"/>
      </w:pPr>
    </w:p>
    <w:p w:rsidR="00702150" w:rsidRPr="000D5F61" w:rsidRDefault="00702150" w:rsidP="00702150">
      <w:pPr>
        <w:tabs>
          <w:tab w:val="left" w:pos="6028"/>
        </w:tabs>
        <w:autoSpaceDE w:val="0"/>
        <w:spacing w:line="240" w:lineRule="auto"/>
        <w:rPr>
          <w:lang w:val="sr-Cyrl-RS"/>
        </w:rPr>
      </w:pPr>
    </w:p>
    <w:p w:rsidR="00702150" w:rsidRPr="000D5F61" w:rsidRDefault="00702150" w:rsidP="00702150">
      <w:pPr>
        <w:tabs>
          <w:tab w:val="left" w:pos="6028"/>
        </w:tabs>
        <w:autoSpaceDE w:val="0"/>
        <w:spacing w:line="240" w:lineRule="auto"/>
        <w:jc w:val="both"/>
        <w:rPr>
          <w:i/>
          <w:color w:val="auto"/>
        </w:rPr>
      </w:pPr>
      <w:r w:rsidRPr="000D5F61">
        <w:rPr>
          <w:b/>
          <w:bCs/>
          <w:i/>
          <w:iCs/>
          <w:color w:val="auto"/>
        </w:rPr>
        <w:t xml:space="preserve">Напомена: </w:t>
      </w:r>
      <w:r w:rsidRPr="000D5F61">
        <w:rPr>
          <w:bCs/>
          <w:i/>
          <w:iCs/>
          <w:color w:val="auto"/>
          <w:lang w:val="sr-Cyrl-RS"/>
        </w:rPr>
        <w:t>у</w:t>
      </w:r>
      <w:r w:rsidRPr="000D5F6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D5F61">
        <w:rPr>
          <w:bCs/>
          <w:i/>
          <w:iCs/>
          <w:color w:val="auto"/>
          <w:lang w:val="sr-Cyrl-RS"/>
        </w:rPr>
        <w:t xml:space="preserve"> </w:t>
      </w:r>
      <w:proofErr w:type="gramStart"/>
      <w:r w:rsidRPr="000D5F6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0D5F61">
        <w:rPr>
          <w:bCs/>
          <w:i/>
          <w:iCs/>
          <w:color w:val="auto"/>
        </w:rPr>
        <w:t xml:space="preserve"> </w:t>
      </w:r>
      <w:proofErr w:type="gramStart"/>
      <w:r w:rsidRPr="000D5F61">
        <w:rPr>
          <w:bCs/>
          <w:i/>
          <w:iCs/>
          <w:color w:val="auto"/>
        </w:rPr>
        <w:t>Мера забране учешћа у поступку јавне набавке може трајати до две године.</w:t>
      </w:r>
      <w:proofErr w:type="gramEnd"/>
      <w:r w:rsidRPr="000D5F61">
        <w:rPr>
          <w:bCs/>
          <w:i/>
          <w:iCs/>
          <w:color w:val="auto"/>
          <w:lang w:val="sr-Cyrl-RS"/>
        </w:rPr>
        <w:t xml:space="preserve"> Повреда конкуренције представља негативну референцу, у смислу члана 82. став 1. тачка 2. Закона.</w:t>
      </w:r>
    </w:p>
    <w:p w:rsidR="00702150" w:rsidRPr="000D5F61" w:rsidRDefault="00702150" w:rsidP="00702150">
      <w:pPr>
        <w:tabs>
          <w:tab w:val="left" w:pos="6028"/>
        </w:tabs>
        <w:autoSpaceDE w:val="0"/>
        <w:spacing w:line="240" w:lineRule="auto"/>
        <w:jc w:val="both"/>
        <w:rPr>
          <w:bCs/>
          <w:i/>
          <w:iCs/>
          <w:color w:val="auto"/>
        </w:rPr>
      </w:pPr>
      <w:proofErr w:type="gramStart"/>
      <w:r w:rsidRPr="000D5F61">
        <w:rPr>
          <w:b/>
          <w:bCs/>
          <w:i/>
          <w:iCs/>
          <w:color w:val="auto"/>
          <w:u w:val="single"/>
        </w:rPr>
        <w:t>Уколико понуду подноси група понуђача</w:t>
      </w:r>
      <w:r w:rsidRPr="000D5F61">
        <w:rPr>
          <w:b/>
          <w:bCs/>
          <w:i/>
          <w:iCs/>
          <w:color w:val="auto"/>
          <w:u w:val="single"/>
          <w:lang w:val="sr-Cyrl-RS"/>
        </w:rPr>
        <w:t>,</w:t>
      </w:r>
      <w:r w:rsidRPr="000D5F61">
        <w:rPr>
          <w:bCs/>
          <w:i/>
          <w:iCs/>
          <w:color w:val="auto"/>
          <w:lang w:val="sr-Cyrl-RS"/>
        </w:rPr>
        <w:t xml:space="preserve"> Изјава мора бити потписана од стране овлашћеног лица </w:t>
      </w:r>
      <w:r w:rsidRPr="000D5F61">
        <w:rPr>
          <w:bCs/>
          <w:i/>
          <w:iCs/>
          <w:color w:val="auto"/>
        </w:rPr>
        <w:t>свак</w:t>
      </w:r>
      <w:r w:rsidRPr="000D5F61">
        <w:rPr>
          <w:bCs/>
          <w:i/>
          <w:iCs/>
          <w:color w:val="auto"/>
          <w:lang w:val="sr-Cyrl-RS"/>
        </w:rPr>
        <w:t xml:space="preserve">ог </w:t>
      </w:r>
      <w:r w:rsidRPr="000D5F61">
        <w:rPr>
          <w:bCs/>
          <w:i/>
          <w:iCs/>
          <w:color w:val="auto"/>
        </w:rPr>
        <w:t>понуђач</w:t>
      </w:r>
      <w:r w:rsidRPr="000D5F61">
        <w:rPr>
          <w:bCs/>
          <w:i/>
          <w:iCs/>
          <w:color w:val="auto"/>
          <w:lang w:val="sr-Cyrl-RS"/>
        </w:rPr>
        <w:t>а</w:t>
      </w:r>
      <w:r w:rsidRPr="000D5F61">
        <w:rPr>
          <w:bCs/>
          <w:i/>
          <w:iCs/>
          <w:color w:val="auto"/>
        </w:rPr>
        <w:t xml:space="preserve"> из групе понуђача</w:t>
      </w:r>
      <w:r w:rsidRPr="000D5F61">
        <w:rPr>
          <w:bCs/>
          <w:i/>
          <w:iCs/>
          <w:color w:val="auto"/>
          <w:lang w:val="sr-Cyrl-RS"/>
        </w:rPr>
        <w:t xml:space="preserve"> и оверена печатом.</w:t>
      </w:r>
      <w:proofErr w:type="gramEnd"/>
    </w:p>
    <w:p w:rsidR="00702150" w:rsidRPr="000D5F61" w:rsidRDefault="00702150" w:rsidP="00702150">
      <w:pPr>
        <w:tabs>
          <w:tab w:val="left" w:pos="6028"/>
        </w:tabs>
        <w:autoSpaceDE w:val="0"/>
        <w:spacing w:line="240" w:lineRule="auto"/>
        <w:jc w:val="both"/>
        <w:rPr>
          <w:bCs/>
          <w:i/>
          <w:iCs/>
          <w:color w:val="auto"/>
        </w:rPr>
      </w:pPr>
    </w:p>
    <w:p w:rsidR="00702150" w:rsidRPr="000D5F61" w:rsidRDefault="00702150" w:rsidP="00702150">
      <w:pPr>
        <w:pStyle w:val="Szvegtrzs2"/>
        <w:spacing w:line="100" w:lineRule="atLeast"/>
        <w:ind w:firstLine="227"/>
        <w:jc w:val="both"/>
        <w:rPr>
          <w:i/>
          <w:color w:val="auto"/>
        </w:rPr>
      </w:pPr>
    </w:p>
    <w:p w:rsidR="00702150" w:rsidRPr="000D5F61" w:rsidRDefault="00702150" w:rsidP="00702150">
      <w:pPr>
        <w:pStyle w:val="Szvegtrzs3"/>
        <w:spacing w:after="0"/>
        <w:jc w:val="center"/>
      </w:pPr>
    </w:p>
    <w:p w:rsidR="00702150" w:rsidRPr="000D5F61" w:rsidRDefault="00702150" w:rsidP="00702150">
      <w:pPr>
        <w:pStyle w:val="Szvegtrzs3"/>
        <w:spacing w:after="0"/>
        <w:jc w:val="center"/>
      </w:pPr>
    </w:p>
    <w:p w:rsidR="00702150" w:rsidRPr="000D5F61" w:rsidRDefault="00702150" w:rsidP="00702150">
      <w:pPr>
        <w:pStyle w:val="Szvegtrzs3"/>
        <w:spacing w:after="0"/>
        <w:jc w:val="center"/>
      </w:pPr>
    </w:p>
    <w:p w:rsidR="00702150" w:rsidRPr="000D5F61" w:rsidRDefault="00702150" w:rsidP="00702150">
      <w:pPr>
        <w:pStyle w:val="Szvegtrzs3"/>
        <w:spacing w:after="0"/>
        <w:jc w:val="center"/>
      </w:pPr>
    </w:p>
    <w:p w:rsidR="00702150" w:rsidRPr="000D5F61" w:rsidRDefault="00702150" w:rsidP="00702150">
      <w:pPr>
        <w:pStyle w:val="Szvegtrzs3"/>
        <w:spacing w:after="0"/>
        <w:jc w:val="center"/>
      </w:pPr>
    </w:p>
    <w:p w:rsidR="00702150" w:rsidRDefault="00702150" w:rsidP="00702150">
      <w:pPr>
        <w:pStyle w:val="Szvegtrzs3"/>
        <w:spacing w:after="0"/>
        <w:jc w:val="center"/>
        <w:rPr>
          <w:lang w:val="sr-Cyrl-RS"/>
        </w:rPr>
      </w:pPr>
    </w:p>
    <w:p w:rsidR="00702150" w:rsidRDefault="00702150" w:rsidP="00702150">
      <w:pPr>
        <w:pStyle w:val="Szvegtrzs3"/>
        <w:spacing w:after="0"/>
        <w:jc w:val="center"/>
        <w:rPr>
          <w:lang w:val="sr-Cyrl-RS"/>
        </w:rPr>
      </w:pPr>
    </w:p>
    <w:p w:rsidR="00702150" w:rsidRDefault="00702150" w:rsidP="00702150">
      <w:pPr>
        <w:pStyle w:val="Szvegtrzs3"/>
        <w:spacing w:after="0"/>
        <w:jc w:val="center"/>
        <w:rPr>
          <w:lang w:val="sr-Cyrl-RS"/>
        </w:rPr>
      </w:pPr>
    </w:p>
    <w:p w:rsidR="00702150" w:rsidRPr="00FB414B" w:rsidRDefault="00702150" w:rsidP="00702150">
      <w:pPr>
        <w:pStyle w:val="Szvegtrzs3"/>
        <w:spacing w:after="0"/>
        <w:jc w:val="center"/>
        <w:rPr>
          <w:lang w:val="sr-Cyrl-RS"/>
        </w:rPr>
      </w:pPr>
    </w:p>
    <w:p w:rsidR="00702150" w:rsidRPr="000D5F61" w:rsidRDefault="00702150" w:rsidP="00702150">
      <w:pPr>
        <w:pStyle w:val="Szvegtrzs3"/>
        <w:spacing w:after="0"/>
        <w:jc w:val="center"/>
      </w:pPr>
    </w:p>
    <w:p w:rsidR="00702150" w:rsidRPr="000D5F61" w:rsidRDefault="00702150" w:rsidP="00702150">
      <w:pPr>
        <w:pStyle w:val="Szvegtrzs3"/>
        <w:spacing w:after="0"/>
        <w:jc w:val="center"/>
      </w:pPr>
    </w:p>
    <w:p w:rsidR="00702150" w:rsidRPr="000D5F61" w:rsidRDefault="00702150" w:rsidP="00702150">
      <w:pPr>
        <w:pStyle w:val="Szvegtrzs3"/>
        <w:spacing w:after="0"/>
        <w:jc w:val="center"/>
      </w:pPr>
    </w:p>
    <w:p w:rsidR="00702150" w:rsidRPr="000D5F61" w:rsidRDefault="00702150" w:rsidP="00702150">
      <w:pPr>
        <w:pStyle w:val="Szvegtrzs3"/>
        <w:spacing w:after="0"/>
        <w:jc w:val="center"/>
      </w:pPr>
    </w:p>
    <w:p w:rsidR="00702150" w:rsidRPr="005A0ADA" w:rsidRDefault="00702150" w:rsidP="00702150">
      <w:pPr>
        <w:pStyle w:val="ListParagraph1"/>
        <w:shd w:val="clear" w:color="auto" w:fill="C6D9F1"/>
        <w:ind w:left="360"/>
        <w:jc w:val="center"/>
        <w:rPr>
          <w:color w:val="auto"/>
          <w:lang w:val="sr-Cyrl-RS"/>
        </w:rPr>
      </w:pPr>
      <w:proofErr w:type="gramStart"/>
      <w:r w:rsidRPr="005A0ADA">
        <w:rPr>
          <w:b/>
          <w:bCs/>
          <w:i/>
          <w:iCs/>
          <w:color w:val="auto"/>
          <w:sz w:val="28"/>
          <w:szCs w:val="28"/>
        </w:rPr>
        <w:t>XII  ОБРАЗАЦ</w:t>
      </w:r>
      <w:proofErr w:type="gramEnd"/>
      <w:r w:rsidRPr="005A0ADA">
        <w:rPr>
          <w:b/>
          <w:bCs/>
          <w:i/>
          <w:iCs/>
          <w:color w:val="auto"/>
          <w:sz w:val="28"/>
          <w:szCs w:val="28"/>
        </w:rPr>
        <w:t xml:space="preserve"> ИЗЈАВЕ О </w:t>
      </w:r>
      <w:r w:rsidRPr="005A0ADA">
        <w:rPr>
          <w:b/>
          <w:bCs/>
          <w:i/>
          <w:iCs/>
          <w:color w:val="auto"/>
          <w:sz w:val="28"/>
          <w:szCs w:val="28"/>
          <w:lang w:val="sr-Cyrl-RS"/>
        </w:rPr>
        <w:t>ПОШТОВАЊУ</w:t>
      </w:r>
      <w:r w:rsidRPr="005A0ADA">
        <w:rPr>
          <w:b/>
          <w:bCs/>
          <w:i/>
          <w:iCs/>
          <w:color w:val="auto"/>
          <w:sz w:val="28"/>
          <w:szCs w:val="28"/>
        </w:rPr>
        <w:t xml:space="preserve"> </w:t>
      </w:r>
      <w:r w:rsidRPr="005A0ADA">
        <w:rPr>
          <w:b/>
          <w:bCs/>
          <w:i/>
          <w:iCs/>
          <w:color w:val="auto"/>
          <w:sz w:val="28"/>
          <w:szCs w:val="28"/>
          <w:lang w:val="sr-Cyrl-RS"/>
        </w:rPr>
        <w:t xml:space="preserve">ОБАВЕЗА </w:t>
      </w:r>
      <w:r w:rsidRPr="005A0ADA">
        <w:rPr>
          <w:b/>
          <w:bCs/>
          <w:i/>
          <w:iCs/>
          <w:color w:val="auto"/>
          <w:sz w:val="28"/>
          <w:szCs w:val="28"/>
        </w:rPr>
        <w:t xml:space="preserve"> ИЗ ЧЛ. 75. </w:t>
      </w:r>
      <w:r w:rsidRPr="005A0ADA">
        <w:rPr>
          <w:b/>
          <w:bCs/>
          <w:i/>
          <w:iCs/>
          <w:color w:val="auto"/>
          <w:sz w:val="28"/>
          <w:szCs w:val="28"/>
          <w:lang w:val="sr-Cyrl-RS"/>
        </w:rPr>
        <w:t>СТ</w:t>
      </w:r>
      <w:r w:rsidRPr="005A0ADA">
        <w:rPr>
          <w:b/>
          <w:bCs/>
          <w:i/>
          <w:iCs/>
          <w:color w:val="auto"/>
          <w:sz w:val="28"/>
          <w:szCs w:val="28"/>
        </w:rPr>
        <w:t>.</w:t>
      </w:r>
      <w:r w:rsidRPr="005A0ADA">
        <w:rPr>
          <w:b/>
          <w:bCs/>
          <w:i/>
          <w:iCs/>
          <w:color w:val="auto"/>
          <w:sz w:val="28"/>
          <w:szCs w:val="28"/>
          <w:lang w:val="sr-Cyrl-RS"/>
        </w:rPr>
        <w:t xml:space="preserve"> 2.</w:t>
      </w:r>
      <w:r w:rsidRPr="005A0ADA">
        <w:rPr>
          <w:b/>
          <w:bCs/>
          <w:i/>
          <w:iCs/>
          <w:color w:val="auto"/>
          <w:sz w:val="28"/>
          <w:szCs w:val="28"/>
        </w:rPr>
        <w:t xml:space="preserve"> ЗАКОН</w:t>
      </w:r>
      <w:r w:rsidRPr="005A0ADA">
        <w:rPr>
          <w:b/>
          <w:bCs/>
          <w:i/>
          <w:iCs/>
          <w:color w:val="auto"/>
          <w:sz w:val="28"/>
          <w:szCs w:val="28"/>
          <w:lang w:val="sr-Cyrl-RS"/>
        </w:rPr>
        <w:t>А</w:t>
      </w:r>
      <w:r w:rsidRPr="005A0ADA">
        <w:rPr>
          <w:b/>
          <w:bCs/>
          <w:i/>
          <w:iCs/>
          <w:color w:val="auto"/>
          <w:sz w:val="28"/>
          <w:szCs w:val="28"/>
        </w:rPr>
        <w:t xml:space="preserve"> </w:t>
      </w:r>
    </w:p>
    <w:p w:rsidR="00702150" w:rsidRPr="000D5F61" w:rsidRDefault="00702150" w:rsidP="00702150">
      <w:pPr>
        <w:pStyle w:val="Szvegtrzs3"/>
        <w:spacing w:after="0"/>
        <w:jc w:val="center"/>
        <w:rPr>
          <w:sz w:val="24"/>
          <w:szCs w:val="24"/>
        </w:rPr>
      </w:pPr>
    </w:p>
    <w:p w:rsidR="00702150" w:rsidRPr="000D5F61" w:rsidRDefault="00702150" w:rsidP="00702150">
      <w:pPr>
        <w:tabs>
          <w:tab w:val="left" w:pos="6028"/>
        </w:tabs>
        <w:autoSpaceDE w:val="0"/>
        <w:spacing w:line="240" w:lineRule="auto"/>
        <w:ind w:left="360"/>
        <w:rPr>
          <w:b/>
          <w:bCs/>
          <w:iCs/>
          <w:lang w:val="ru-RU"/>
        </w:rPr>
      </w:pPr>
    </w:p>
    <w:p w:rsidR="00702150" w:rsidRPr="000D5F61" w:rsidRDefault="00702150" w:rsidP="00702150">
      <w:pPr>
        <w:tabs>
          <w:tab w:val="left" w:pos="6028"/>
        </w:tabs>
        <w:autoSpaceDE w:val="0"/>
        <w:spacing w:line="240" w:lineRule="auto"/>
        <w:ind w:left="360"/>
        <w:rPr>
          <w:bCs/>
          <w:iCs/>
          <w:lang w:val="ru-RU"/>
        </w:rPr>
      </w:pPr>
    </w:p>
    <w:p w:rsidR="00702150" w:rsidRPr="000D5F61" w:rsidRDefault="00702150" w:rsidP="00702150">
      <w:pPr>
        <w:tabs>
          <w:tab w:val="left" w:pos="6028"/>
        </w:tabs>
        <w:autoSpaceDE w:val="0"/>
        <w:spacing w:line="240" w:lineRule="auto"/>
        <w:ind w:left="360"/>
        <w:jc w:val="both"/>
        <w:rPr>
          <w:bCs/>
          <w:iCs/>
          <w:lang w:val="sr-Cyrl-RS"/>
        </w:rPr>
      </w:pPr>
      <w:r w:rsidRPr="000D5F61">
        <w:rPr>
          <w:bCs/>
          <w:iCs/>
          <w:lang w:val="sr-Cyrl-RS"/>
        </w:rPr>
        <w:t xml:space="preserve">У вези члана 75. став 2. Закона о јавним набавкама, као заступник понуђача дајем следећу </w:t>
      </w:r>
    </w:p>
    <w:p w:rsidR="00702150" w:rsidRPr="000D5F61" w:rsidRDefault="00702150" w:rsidP="00702150">
      <w:pPr>
        <w:tabs>
          <w:tab w:val="left" w:pos="6028"/>
        </w:tabs>
        <w:autoSpaceDE w:val="0"/>
        <w:spacing w:line="240" w:lineRule="auto"/>
        <w:ind w:left="360"/>
        <w:rPr>
          <w:bCs/>
          <w:iCs/>
          <w:lang w:val="sr-Cyrl-RS"/>
        </w:rPr>
      </w:pPr>
    </w:p>
    <w:p w:rsidR="00702150" w:rsidRPr="000D5F61" w:rsidRDefault="00702150" w:rsidP="00702150">
      <w:pPr>
        <w:tabs>
          <w:tab w:val="left" w:pos="6028"/>
        </w:tabs>
        <w:autoSpaceDE w:val="0"/>
        <w:spacing w:line="240" w:lineRule="auto"/>
        <w:ind w:left="360"/>
        <w:rPr>
          <w:bCs/>
          <w:iCs/>
          <w:lang w:val="sr-Cyrl-RS"/>
        </w:rPr>
      </w:pPr>
    </w:p>
    <w:p w:rsidR="00702150" w:rsidRPr="000D5F61" w:rsidRDefault="00702150" w:rsidP="00702150">
      <w:pPr>
        <w:tabs>
          <w:tab w:val="left" w:pos="6028"/>
        </w:tabs>
        <w:autoSpaceDE w:val="0"/>
        <w:spacing w:line="240" w:lineRule="auto"/>
        <w:ind w:left="360"/>
        <w:jc w:val="center"/>
        <w:rPr>
          <w:bCs/>
          <w:iCs/>
          <w:lang w:val="sr-Cyrl-RS"/>
        </w:rPr>
      </w:pPr>
      <w:r w:rsidRPr="000D5F61">
        <w:rPr>
          <w:bCs/>
          <w:iCs/>
          <w:lang w:val="sr-Cyrl-RS"/>
        </w:rPr>
        <w:t>ИЗЈАВУ</w:t>
      </w:r>
    </w:p>
    <w:p w:rsidR="00702150" w:rsidRPr="000D5F61" w:rsidRDefault="00702150" w:rsidP="00702150">
      <w:pPr>
        <w:tabs>
          <w:tab w:val="left" w:pos="6028"/>
        </w:tabs>
        <w:autoSpaceDE w:val="0"/>
        <w:spacing w:line="240" w:lineRule="auto"/>
        <w:ind w:left="360"/>
        <w:jc w:val="center"/>
        <w:rPr>
          <w:bCs/>
          <w:iCs/>
          <w:lang w:val="sr-Cyrl-RS"/>
        </w:rPr>
      </w:pPr>
    </w:p>
    <w:p w:rsidR="00702150" w:rsidRPr="000D5F61" w:rsidRDefault="00702150" w:rsidP="00702150">
      <w:pPr>
        <w:tabs>
          <w:tab w:val="left" w:pos="6028"/>
        </w:tabs>
        <w:autoSpaceDE w:val="0"/>
        <w:spacing w:line="240" w:lineRule="auto"/>
        <w:ind w:left="360"/>
        <w:jc w:val="both"/>
        <w:rPr>
          <w:bCs/>
          <w:iCs/>
          <w:lang w:val="sr-Cyrl-RS"/>
        </w:rPr>
      </w:pPr>
      <w:r w:rsidRPr="000D5F61">
        <w:rPr>
          <w:bCs/>
          <w:iCs/>
          <w:lang w:val="sr-Cyrl-RS"/>
        </w:rPr>
        <w:t>Понуђач</w:t>
      </w:r>
      <w:r w:rsidRPr="000D5F61">
        <w:rPr>
          <w:lang w:val="sr-Cyrl-RS"/>
        </w:rPr>
        <w:t>...............................</w:t>
      </w:r>
      <w:r w:rsidRPr="000D5F61">
        <w:t>.</w:t>
      </w:r>
      <w:r>
        <w:rPr>
          <w:lang w:val="sr-Cyrl-RS"/>
        </w:rPr>
        <w:t>.................................................</w:t>
      </w:r>
      <w:r w:rsidRPr="000D5F61">
        <w:rPr>
          <w:i/>
          <w:iCs/>
        </w:rPr>
        <w:t>[</w:t>
      </w:r>
      <w:r w:rsidRPr="000D5F61">
        <w:rPr>
          <w:i/>
        </w:rPr>
        <w:t xml:space="preserve">навести </w:t>
      </w:r>
      <w:r w:rsidRPr="000D5F61">
        <w:rPr>
          <w:i/>
          <w:lang w:val="sr-Cyrl-RS"/>
        </w:rPr>
        <w:t>назив понуђача</w:t>
      </w:r>
      <w:r w:rsidRPr="000D5F61">
        <w:rPr>
          <w:i/>
          <w:iCs/>
        </w:rPr>
        <w:t>]</w:t>
      </w:r>
      <w:r w:rsidRPr="000D5F61">
        <w:rPr>
          <w:i/>
          <w:lang w:val="sr-Cyrl-CS"/>
        </w:rPr>
        <w:t xml:space="preserve"> </w:t>
      </w:r>
      <w:r w:rsidRPr="000D5F61">
        <w:t>у поступку јавне набавке</w:t>
      </w:r>
      <w:r>
        <w:rPr>
          <w:lang w:val="sr-Cyrl-RS"/>
        </w:rPr>
        <w:t xml:space="preserve"> </w:t>
      </w:r>
      <w:r>
        <w:rPr>
          <w:bCs/>
          <w:lang w:val="sr-Cyrl-RS"/>
        </w:rPr>
        <w:t xml:space="preserve">за </w:t>
      </w:r>
      <w:r>
        <w:rPr>
          <w:lang w:val="sr-Cyrl-RS"/>
        </w:rPr>
        <w:t xml:space="preserve">набавку извођења радова - </w:t>
      </w:r>
      <w:r w:rsidRPr="000D5F61">
        <w:t xml:space="preserve"> </w:t>
      </w:r>
      <w:r w:rsidR="00557981">
        <w:rPr>
          <w:lang w:val="sr-Cyrl-RS"/>
        </w:rPr>
        <w:t>изградњу прикључног водовода од постојеће водоводне мреже насеља Трешњевац кроз ратарски рит до пословног објекта д.о.о. „Бата“</w:t>
      </w:r>
      <w:r w:rsidR="00557981" w:rsidRPr="000D5F61">
        <w:rPr>
          <w:b/>
          <w:bCs/>
          <w:i/>
          <w:iCs/>
        </w:rPr>
        <w:t>,</w:t>
      </w:r>
      <w:r w:rsidR="00557981" w:rsidRPr="000D5F61">
        <w:rPr>
          <w:b/>
          <w:bCs/>
          <w:iCs/>
        </w:rPr>
        <w:t xml:space="preserve"> </w:t>
      </w:r>
      <w:r w:rsidR="00557981" w:rsidRPr="000D5F61">
        <w:rPr>
          <w:iCs/>
        </w:rPr>
        <w:t xml:space="preserve">ЈН број </w:t>
      </w:r>
      <w:r w:rsidR="00557981">
        <w:rPr>
          <w:iCs/>
          <w:lang w:val="sr-Cyrl-RS"/>
        </w:rPr>
        <w:t>12/2014</w:t>
      </w:r>
      <w:r w:rsidRPr="000D5F61">
        <w:t>,</w:t>
      </w:r>
      <w:r w:rsidRPr="000D5F61">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702150" w:rsidRPr="000D5F61" w:rsidRDefault="00702150" w:rsidP="00702150">
      <w:pPr>
        <w:tabs>
          <w:tab w:val="left" w:pos="6028"/>
        </w:tabs>
        <w:autoSpaceDE w:val="0"/>
        <w:spacing w:line="240" w:lineRule="auto"/>
        <w:ind w:left="360"/>
        <w:rPr>
          <w:bCs/>
          <w:iCs/>
          <w:lang w:val="sr-Cyrl-RS"/>
        </w:rPr>
      </w:pPr>
    </w:p>
    <w:p w:rsidR="00702150" w:rsidRPr="000D5F61" w:rsidRDefault="00702150" w:rsidP="00702150">
      <w:pPr>
        <w:tabs>
          <w:tab w:val="left" w:pos="6028"/>
        </w:tabs>
        <w:autoSpaceDE w:val="0"/>
        <w:spacing w:line="240" w:lineRule="auto"/>
        <w:ind w:left="360"/>
        <w:rPr>
          <w:bCs/>
          <w:iCs/>
          <w:color w:val="002060"/>
          <w:lang w:val="sr-Cyrl-RS"/>
        </w:rPr>
      </w:pPr>
    </w:p>
    <w:p w:rsidR="00702150" w:rsidRPr="000D5F61" w:rsidRDefault="00702150" w:rsidP="00702150">
      <w:pPr>
        <w:tabs>
          <w:tab w:val="left" w:pos="6028"/>
        </w:tabs>
        <w:autoSpaceDE w:val="0"/>
        <w:spacing w:line="240" w:lineRule="auto"/>
        <w:ind w:left="360"/>
        <w:rPr>
          <w:bCs/>
          <w:iCs/>
          <w:color w:val="002060"/>
          <w:lang w:val="sr-Cyrl-RS"/>
        </w:rPr>
      </w:pPr>
    </w:p>
    <w:p w:rsidR="00702150" w:rsidRPr="000D5F61" w:rsidRDefault="00702150" w:rsidP="00702150">
      <w:pPr>
        <w:tabs>
          <w:tab w:val="left" w:pos="6028"/>
        </w:tabs>
        <w:autoSpaceDE w:val="0"/>
        <w:spacing w:line="240" w:lineRule="auto"/>
        <w:ind w:left="360"/>
        <w:rPr>
          <w:bCs/>
          <w:iCs/>
          <w:lang w:val="sr-Cyrl-RS"/>
        </w:rPr>
      </w:pPr>
      <w:r w:rsidRPr="000D5F61">
        <w:rPr>
          <w:bCs/>
          <w:iCs/>
          <w:lang w:val="sr-Cyrl-RS"/>
        </w:rPr>
        <w:t xml:space="preserve">          Датум </w:t>
      </w:r>
      <w:r w:rsidRPr="000D5F61">
        <w:rPr>
          <w:bCs/>
          <w:iCs/>
          <w:lang w:val="sr-Cyrl-RS"/>
        </w:rPr>
        <w:tab/>
      </w:r>
      <w:r w:rsidRPr="000D5F61">
        <w:rPr>
          <w:bCs/>
          <w:iCs/>
          <w:lang w:val="sr-Cyrl-RS"/>
        </w:rPr>
        <w:tab/>
        <w:t xml:space="preserve">           Понуђач</w:t>
      </w:r>
    </w:p>
    <w:p w:rsidR="00702150" w:rsidRPr="000D5F61" w:rsidRDefault="00702150" w:rsidP="00702150">
      <w:pPr>
        <w:tabs>
          <w:tab w:val="left" w:pos="6028"/>
        </w:tabs>
        <w:autoSpaceDE w:val="0"/>
        <w:spacing w:line="240" w:lineRule="auto"/>
        <w:ind w:left="360"/>
        <w:rPr>
          <w:bCs/>
          <w:iCs/>
          <w:lang w:val="sr-Cyrl-RS"/>
        </w:rPr>
      </w:pPr>
    </w:p>
    <w:p w:rsidR="00702150" w:rsidRPr="000D5F61" w:rsidRDefault="00702150" w:rsidP="00702150">
      <w:pPr>
        <w:tabs>
          <w:tab w:val="left" w:pos="6028"/>
        </w:tabs>
        <w:autoSpaceDE w:val="0"/>
        <w:spacing w:line="240" w:lineRule="auto"/>
        <w:ind w:left="360"/>
        <w:rPr>
          <w:bCs/>
          <w:iCs/>
          <w:lang w:val="sr-Cyrl-RS"/>
        </w:rPr>
      </w:pPr>
      <w:r w:rsidRPr="000D5F61">
        <w:rPr>
          <w:bCs/>
          <w:iCs/>
          <w:lang w:val="sr-Cyrl-RS"/>
        </w:rPr>
        <w:t xml:space="preserve">________________                        М.П.                 </w:t>
      </w:r>
      <w:r>
        <w:rPr>
          <w:bCs/>
          <w:iCs/>
          <w:lang w:val="sr-Cyrl-RS"/>
        </w:rPr>
        <w:t xml:space="preserve">                </w:t>
      </w:r>
      <w:r w:rsidRPr="000D5F61">
        <w:rPr>
          <w:bCs/>
          <w:iCs/>
          <w:lang w:val="sr-Cyrl-RS"/>
        </w:rPr>
        <w:t xml:space="preserve">  __________________</w:t>
      </w:r>
    </w:p>
    <w:p w:rsidR="00702150" w:rsidRPr="000D5F61" w:rsidRDefault="00702150" w:rsidP="00702150">
      <w:pPr>
        <w:tabs>
          <w:tab w:val="left" w:pos="6028"/>
        </w:tabs>
        <w:autoSpaceDE w:val="0"/>
        <w:spacing w:line="240" w:lineRule="auto"/>
        <w:ind w:left="360"/>
        <w:rPr>
          <w:bCs/>
          <w:iCs/>
          <w:lang w:val="sr-Cyrl-RS"/>
        </w:rPr>
      </w:pPr>
    </w:p>
    <w:p w:rsidR="00702150" w:rsidRPr="000D5F61" w:rsidRDefault="00702150" w:rsidP="00702150">
      <w:pPr>
        <w:pStyle w:val="Szvegtrzs3"/>
        <w:spacing w:after="0"/>
        <w:jc w:val="center"/>
        <w:rPr>
          <w:lang w:val="sr-Cyrl-RS"/>
        </w:rPr>
      </w:pPr>
    </w:p>
    <w:p w:rsidR="00702150" w:rsidRPr="000D5F61" w:rsidRDefault="00702150" w:rsidP="00702150">
      <w:pPr>
        <w:tabs>
          <w:tab w:val="left" w:pos="6028"/>
        </w:tabs>
        <w:autoSpaceDE w:val="0"/>
        <w:spacing w:line="240" w:lineRule="auto"/>
        <w:jc w:val="both"/>
        <w:rPr>
          <w:bCs/>
          <w:i/>
          <w:iCs/>
          <w:color w:val="auto"/>
        </w:rPr>
      </w:pPr>
      <w:r w:rsidRPr="000D5F61">
        <w:rPr>
          <w:b/>
          <w:bCs/>
          <w:i/>
          <w:iCs/>
          <w:color w:val="auto"/>
          <w:lang w:val="sr-Cyrl-RS"/>
        </w:rPr>
        <w:t xml:space="preserve">Напомена: </w:t>
      </w:r>
      <w:r w:rsidRPr="000D5F61">
        <w:rPr>
          <w:b/>
          <w:bCs/>
          <w:i/>
          <w:iCs/>
          <w:color w:val="auto"/>
          <w:u w:val="single"/>
        </w:rPr>
        <w:t>Уколико понуду подноси група понуђача</w:t>
      </w:r>
      <w:r w:rsidRPr="000D5F61">
        <w:rPr>
          <w:b/>
          <w:bCs/>
          <w:i/>
          <w:iCs/>
          <w:color w:val="auto"/>
          <w:u w:val="single"/>
          <w:lang w:val="sr-Cyrl-RS"/>
        </w:rPr>
        <w:t>,</w:t>
      </w:r>
      <w:r w:rsidRPr="000D5F61">
        <w:rPr>
          <w:bCs/>
          <w:i/>
          <w:iCs/>
          <w:color w:val="auto"/>
          <w:lang w:val="sr-Cyrl-RS"/>
        </w:rPr>
        <w:t xml:space="preserve"> Изјава мора бити потписана од стране овлашћеног лица </w:t>
      </w:r>
      <w:r w:rsidRPr="000D5F61">
        <w:rPr>
          <w:bCs/>
          <w:i/>
          <w:iCs/>
          <w:color w:val="auto"/>
        </w:rPr>
        <w:t>свак</w:t>
      </w:r>
      <w:r w:rsidRPr="000D5F61">
        <w:rPr>
          <w:bCs/>
          <w:i/>
          <w:iCs/>
          <w:color w:val="auto"/>
          <w:lang w:val="sr-Cyrl-RS"/>
        </w:rPr>
        <w:t xml:space="preserve">ог </w:t>
      </w:r>
      <w:r w:rsidRPr="000D5F61">
        <w:rPr>
          <w:bCs/>
          <w:i/>
          <w:iCs/>
          <w:color w:val="auto"/>
        </w:rPr>
        <w:t>понуђач</w:t>
      </w:r>
      <w:r w:rsidRPr="000D5F61">
        <w:rPr>
          <w:bCs/>
          <w:i/>
          <w:iCs/>
          <w:color w:val="auto"/>
          <w:lang w:val="sr-Cyrl-RS"/>
        </w:rPr>
        <w:t>а</w:t>
      </w:r>
      <w:r w:rsidRPr="000D5F61">
        <w:rPr>
          <w:bCs/>
          <w:i/>
          <w:iCs/>
          <w:color w:val="auto"/>
        </w:rPr>
        <w:t xml:space="preserve"> из групе понуђача</w:t>
      </w:r>
      <w:r w:rsidRPr="000D5F61">
        <w:rPr>
          <w:bCs/>
          <w:i/>
          <w:iCs/>
          <w:color w:val="auto"/>
          <w:lang w:val="sr-Cyrl-RS"/>
        </w:rPr>
        <w:t xml:space="preserve"> и оверена печатом.</w:t>
      </w:r>
    </w:p>
    <w:p w:rsidR="00702150" w:rsidRPr="000D5F61" w:rsidRDefault="00702150" w:rsidP="00702150">
      <w:pPr>
        <w:tabs>
          <w:tab w:val="left" w:pos="6028"/>
        </w:tabs>
        <w:autoSpaceDE w:val="0"/>
        <w:spacing w:line="240" w:lineRule="auto"/>
        <w:jc w:val="both"/>
        <w:rPr>
          <w:bCs/>
          <w:i/>
          <w:iCs/>
          <w:color w:val="FF0000"/>
        </w:rPr>
      </w:pPr>
    </w:p>
    <w:sectPr w:rsidR="00702150" w:rsidRPr="000D5F61" w:rsidSect="00966BA6">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3B" w:rsidRDefault="00AA6B3B">
      <w:pPr>
        <w:spacing w:line="240" w:lineRule="auto"/>
      </w:pPr>
      <w:r>
        <w:separator/>
      </w:r>
    </w:p>
  </w:endnote>
  <w:endnote w:type="continuationSeparator" w:id="0">
    <w:p w:rsidR="00AA6B3B" w:rsidRDefault="00AA6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80418"/>
      <w:docPartObj>
        <w:docPartGallery w:val="Page Numbers (Bottom of Page)"/>
        <w:docPartUnique/>
      </w:docPartObj>
    </w:sdtPr>
    <w:sdtContent>
      <w:p w:rsidR="003A1DC1" w:rsidRDefault="003A1DC1">
        <w:pPr>
          <w:pStyle w:val="llb"/>
          <w:jc w:val="center"/>
        </w:pPr>
        <w:r>
          <w:fldChar w:fldCharType="begin"/>
        </w:r>
        <w:r>
          <w:instrText>PAGE   \* MERGEFORMAT</w:instrText>
        </w:r>
        <w:r>
          <w:fldChar w:fldCharType="separate"/>
        </w:r>
        <w:r w:rsidR="00D72DCE" w:rsidRPr="00D72DCE">
          <w:rPr>
            <w:noProof/>
            <w:lang w:val="hu-HU"/>
          </w:rPr>
          <w:t>27</w:t>
        </w:r>
        <w:r>
          <w:fldChar w:fldCharType="end"/>
        </w:r>
      </w:p>
    </w:sdtContent>
  </w:sdt>
  <w:p w:rsidR="003A1DC1" w:rsidRDefault="003A1DC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3B" w:rsidRDefault="00AA6B3B">
      <w:pPr>
        <w:spacing w:line="240" w:lineRule="auto"/>
      </w:pPr>
      <w:r>
        <w:separator/>
      </w:r>
    </w:p>
  </w:footnote>
  <w:footnote w:type="continuationSeparator" w:id="0">
    <w:p w:rsidR="00AA6B3B" w:rsidRDefault="00AA6B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0"/>
        </w:tabs>
        <w:ind w:left="612" w:hanging="432"/>
      </w:pPr>
    </w:lvl>
    <w:lvl w:ilvl="1">
      <w:start w:val="1"/>
      <w:numFmt w:val="none"/>
      <w:pStyle w:val="Cmsor2"/>
      <w:suff w:val="nothing"/>
      <w:lvlText w:val=""/>
      <w:lvlJc w:val="left"/>
      <w:pPr>
        <w:tabs>
          <w:tab w:val="num" w:pos="180"/>
        </w:tabs>
        <w:ind w:left="756" w:hanging="576"/>
      </w:pPr>
    </w:lvl>
    <w:lvl w:ilvl="2">
      <w:start w:val="1"/>
      <w:numFmt w:val="none"/>
      <w:pStyle w:val="Cmsor3"/>
      <w:suff w:val="nothing"/>
      <w:lvlText w:val=""/>
      <w:lvlJc w:val="left"/>
      <w:pPr>
        <w:tabs>
          <w:tab w:val="num" w:pos="180"/>
        </w:tabs>
        <w:ind w:left="900" w:hanging="720"/>
      </w:pPr>
    </w:lvl>
    <w:lvl w:ilvl="3">
      <w:start w:val="1"/>
      <w:numFmt w:val="none"/>
      <w:pStyle w:val="Cmsor4"/>
      <w:suff w:val="nothing"/>
      <w:lvlText w:val=""/>
      <w:lvlJc w:val="left"/>
      <w:pPr>
        <w:tabs>
          <w:tab w:val="num" w:pos="180"/>
        </w:tabs>
        <w:ind w:left="1044" w:hanging="864"/>
      </w:pPr>
    </w:lvl>
    <w:lvl w:ilvl="4">
      <w:start w:val="1"/>
      <w:numFmt w:val="none"/>
      <w:pStyle w:val="Cmsor5"/>
      <w:suff w:val="nothing"/>
      <w:lvlText w:val=""/>
      <w:lvlJc w:val="left"/>
      <w:pPr>
        <w:tabs>
          <w:tab w:val="num" w:pos="180"/>
        </w:tabs>
        <w:ind w:left="1188" w:hanging="1008"/>
      </w:pPr>
    </w:lvl>
    <w:lvl w:ilvl="5">
      <w:start w:val="1"/>
      <w:numFmt w:val="none"/>
      <w:pStyle w:val="Cmsor6"/>
      <w:suff w:val="nothing"/>
      <w:lvlText w:val=""/>
      <w:lvlJc w:val="left"/>
      <w:pPr>
        <w:tabs>
          <w:tab w:val="num" w:pos="180"/>
        </w:tabs>
        <w:ind w:left="1332" w:hanging="1152"/>
      </w:pPr>
    </w:lvl>
    <w:lvl w:ilvl="6">
      <w:start w:val="1"/>
      <w:numFmt w:val="none"/>
      <w:pStyle w:val="Cmsor7"/>
      <w:suff w:val="nothing"/>
      <w:lvlText w:val=""/>
      <w:lvlJc w:val="left"/>
      <w:pPr>
        <w:tabs>
          <w:tab w:val="num" w:pos="180"/>
        </w:tabs>
        <w:ind w:left="1476" w:hanging="1296"/>
      </w:pPr>
    </w:lvl>
    <w:lvl w:ilvl="7">
      <w:start w:val="1"/>
      <w:numFmt w:val="none"/>
      <w:pStyle w:val="Cmsor8"/>
      <w:suff w:val="nothing"/>
      <w:lvlText w:val=""/>
      <w:lvlJc w:val="left"/>
      <w:pPr>
        <w:tabs>
          <w:tab w:val="num" w:pos="180"/>
        </w:tabs>
        <w:ind w:left="1620" w:hanging="1440"/>
      </w:pPr>
    </w:lvl>
    <w:lvl w:ilvl="8">
      <w:start w:val="1"/>
      <w:numFmt w:val="none"/>
      <w:pStyle w:val="Cmsor9"/>
      <w:suff w:val="nothing"/>
      <w:lvlText w:val=""/>
      <w:lvlJc w:val="left"/>
      <w:pPr>
        <w:tabs>
          <w:tab w:val="num" w:pos="180"/>
        </w:tabs>
        <w:ind w:left="176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680CF838"/>
    <w:name w:val="WW8Num7"/>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4BC5C9A"/>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6E41B63"/>
    <w:multiLevelType w:val="hybridMultilevel"/>
    <w:tmpl w:val="CE9A91C2"/>
    <w:lvl w:ilvl="0" w:tplc="310E3BE0">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8E789A"/>
    <w:multiLevelType w:val="hybridMultilevel"/>
    <w:tmpl w:val="537AF582"/>
    <w:lvl w:ilvl="0" w:tplc="68E811A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5610CF"/>
    <w:multiLevelType w:val="hybridMultilevel"/>
    <w:tmpl w:val="2C8C4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9B7551"/>
    <w:multiLevelType w:val="hybridMultilevel"/>
    <w:tmpl w:val="F9E4568A"/>
    <w:lvl w:ilvl="0" w:tplc="181A0001">
      <w:start w:val="1"/>
      <w:numFmt w:val="bullet"/>
      <w:lvlText w:val=""/>
      <w:lvlJc w:val="left"/>
      <w:pPr>
        <w:ind w:left="1428" w:hanging="360"/>
      </w:pPr>
      <w:rPr>
        <w:rFonts w:ascii="Symbol" w:hAnsi="Symbol" w:hint="default"/>
      </w:rPr>
    </w:lvl>
    <w:lvl w:ilvl="1" w:tplc="181A0003" w:tentative="1">
      <w:start w:val="1"/>
      <w:numFmt w:val="bullet"/>
      <w:lvlText w:val="o"/>
      <w:lvlJc w:val="left"/>
      <w:pPr>
        <w:ind w:left="2148" w:hanging="360"/>
      </w:pPr>
      <w:rPr>
        <w:rFonts w:ascii="Courier New" w:hAnsi="Courier New" w:cs="Courier New" w:hint="default"/>
      </w:rPr>
    </w:lvl>
    <w:lvl w:ilvl="2" w:tplc="181A0005" w:tentative="1">
      <w:start w:val="1"/>
      <w:numFmt w:val="bullet"/>
      <w:lvlText w:val=""/>
      <w:lvlJc w:val="left"/>
      <w:pPr>
        <w:ind w:left="2868" w:hanging="360"/>
      </w:pPr>
      <w:rPr>
        <w:rFonts w:ascii="Wingdings" w:hAnsi="Wingdings" w:hint="default"/>
      </w:rPr>
    </w:lvl>
    <w:lvl w:ilvl="3" w:tplc="181A0001" w:tentative="1">
      <w:start w:val="1"/>
      <w:numFmt w:val="bullet"/>
      <w:lvlText w:val=""/>
      <w:lvlJc w:val="left"/>
      <w:pPr>
        <w:ind w:left="3588" w:hanging="360"/>
      </w:pPr>
      <w:rPr>
        <w:rFonts w:ascii="Symbol" w:hAnsi="Symbol" w:hint="default"/>
      </w:rPr>
    </w:lvl>
    <w:lvl w:ilvl="4" w:tplc="181A0003" w:tentative="1">
      <w:start w:val="1"/>
      <w:numFmt w:val="bullet"/>
      <w:lvlText w:val="o"/>
      <w:lvlJc w:val="left"/>
      <w:pPr>
        <w:ind w:left="4308" w:hanging="360"/>
      </w:pPr>
      <w:rPr>
        <w:rFonts w:ascii="Courier New" w:hAnsi="Courier New" w:cs="Courier New" w:hint="default"/>
      </w:rPr>
    </w:lvl>
    <w:lvl w:ilvl="5" w:tplc="181A0005" w:tentative="1">
      <w:start w:val="1"/>
      <w:numFmt w:val="bullet"/>
      <w:lvlText w:val=""/>
      <w:lvlJc w:val="left"/>
      <w:pPr>
        <w:ind w:left="5028" w:hanging="360"/>
      </w:pPr>
      <w:rPr>
        <w:rFonts w:ascii="Wingdings" w:hAnsi="Wingdings" w:hint="default"/>
      </w:rPr>
    </w:lvl>
    <w:lvl w:ilvl="6" w:tplc="181A0001" w:tentative="1">
      <w:start w:val="1"/>
      <w:numFmt w:val="bullet"/>
      <w:lvlText w:val=""/>
      <w:lvlJc w:val="left"/>
      <w:pPr>
        <w:ind w:left="5748" w:hanging="360"/>
      </w:pPr>
      <w:rPr>
        <w:rFonts w:ascii="Symbol" w:hAnsi="Symbol" w:hint="default"/>
      </w:rPr>
    </w:lvl>
    <w:lvl w:ilvl="7" w:tplc="181A0003" w:tentative="1">
      <w:start w:val="1"/>
      <w:numFmt w:val="bullet"/>
      <w:lvlText w:val="o"/>
      <w:lvlJc w:val="left"/>
      <w:pPr>
        <w:ind w:left="6468" w:hanging="360"/>
      </w:pPr>
      <w:rPr>
        <w:rFonts w:ascii="Courier New" w:hAnsi="Courier New" w:cs="Courier New" w:hint="default"/>
      </w:rPr>
    </w:lvl>
    <w:lvl w:ilvl="8" w:tplc="181A0005" w:tentative="1">
      <w:start w:val="1"/>
      <w:numFmt w:val="bullet"/>
      <w:lvlText w:val=""/>
      <w:lvlJc w:val="left"/>
      <w:pPr>
        <w:ind w:left="7188" w:hanging="360"/>
      </w:pPr>
      <w:rPr>
        <w:rFonts w:ascii="Wingdings" w:hAnsi="Wingdings" w:hint="default"/>
      </w:rPr>
    </w:lvl>
  </w:abstractNum>
  <w:abstractNum w:abstractNumId="20">
    <w:nsid w:val="172113FF"/>
    <w:multiLevelType w:val="hybridMultilevel"/>
    <w:tmpl w:val="75F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C5FD0"/>
    <w:multiLevelType w:val="hybridMultilevel"/>
    <w:tmpl w:val="D2A483D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4">
    <w:nsid w:val="34527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5CB7480"/>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7753A"/>
    <w:multiLevelType w:val="hybridMultilevel"/>
    <w:tmpl w:val="FFACF108"/>
    <w:lvl w:ilvl="0" w:tplc="241A0001">
      <w:start w:val="1"/>
      <w:numFmt w:val="bullet"/>
      <w:lvlText w:val=""/>
      <w:lvlJc w:val="left"/>
      <w:pPr>
        <w:ind w:left="1485" w:hanging="360"/>
      </w:pPr>
      <w:rPr>
        <w:rFonts w:ascii="Symbol" w:hAnsi="Symbol" w:hint="default"/>
      </w:rPr>
    </w:lvl>
    <w:lvl w:ilvl="1" w:tplc="241A0003" w:tentative="1">
      <w:start w:val="1"/>
      <w:numFmt w:val="bullet"/>
      <w:lvlText w:val="o"/>
      <w:lvlJc w:val="left"/>
      <w:pPr>
        <w:ind w:left="2205" w:hanging="360"/>
      </w:pPr>
      <w:rPr>
        <w:rFonts w:ascii="Courier New" w:hAnsi="Courier New" w:cs="Courier New" w:hint="default"/>
      </w:rPr>
    </w:lvl>
    <w:lvl w:ilvl="2" w:tplc="241A0005" w:tentative="1">
      <w:start w:val="1"/>
      <w:numFmt w:val="bullet"/>
      <w:lvlText w:val=""/>
      <w:lvlJc w:val="left"/>
      <w:pPr>
        <w:ind w:left="2925" w:hanging="360"/>
      </w:pPr>
      <w:rPr>
        <w:rFonts w:ascii="Wingdings" w:hAnsi="Wingdings" w:hint="default"/>
      </w:rPr>
    </w:lvl>
    <w:lvl w:ilvl="3" w:tplc="241A0001" w:tentative="1">
      <w:start w:val="1"/>
      <w:numFmt w:val="bullet"/>
      <w:lvlText w:val=""/>
      <w:lvlJc w:val="left"/>
      <w:pPr>
        <w:ind w:left="3645" w:hanging="360"/>
      </w:pPr>
      <w:rPr>
        <w:rFonts w:ascii="Symbol" w:hAnsi="Symbol" w:hint="default"/>
      </w:rPr>
    </w:lvl>
    <w:lvl w:ilvl="4" w:tplc="241A0003" w:tentative="1">
      <w:start w:val="1"/>
      <w:numFmt w:val="bullet"/>
      <w:lvlText w:val="o"/>
      <w:lvlJc w:val="left"/>
      <w:pPr>
        <w:ind w:left="4365" w:hanging="360"/>
      </w:pPr>
      <w:rPr>
        <w:rFonts w:ascii="Courier New" w:hAnsi="Courier New" w:cs="Courier New" w:hint="default"/>
      </w:rPr>
    </w:lvl>
    <w:lvl w:ilvl="5" w:tplc="241A0005" w:tentative="1">
      <w:start w:val="1"/>
      <w:numFmt w:val="bullet"/>
      <w:lvlText w:val=""/>
      <w:lvlJc w:val="left"/>
      <w:pPr>
        <w:ind w:left="5085" w:hanging="360"/>
      </w:pPr>
      <w:rPr>
        <w:rFonts w:ascii="Wingdings" w:hAnsi="Wingdings" w:hint="default"/>
      </w:rPr>
    </w:lvl>
    <w:lvl w:ilvl="6" w:tplc="241A0001" w:tentative="1">
      <w:start w:val="1"/>
      <w:numFmt w:val="bullet"/>
      <w:lvlText w:val=""/>
      <w:lvlJc w:val="left"/>
      <w:pPr>
        <w:ind w:left="5805" w:hanging="360"/>
      </w:pPr>
      <w:rPr>
        <w:rFonts w:ascii="Symbol" w:hAnsi="Symbol" w:hint="default"/>
      </w:rPr>
    </w:lvl>
    <w:lvl w:ilvl="7" w:tplc="241A0003" w:tentative="1">
      <w:start w:val="1"/>
      <w:numFmt w:val="bullet"/>
      <w:lvlText w:val="o"/>
      <w:lvlJc w:val="left"/>
      <w:pPr>
        <w:ind w:left="6525" w:hanging="360"/>
      </w:pPr>
      <w:rPr>
        <w:rFonts w:ascii="Courier New" w:hAnsi="Courier New" w:cs="Courier New" w:hint="default"/>
      </w:rPr>
    </w:lvl>
    <w:lvl w:ilvl="8" w:tplc="241A0005" w:tentative="1">
      <w:start w:val="1"/>
      <w:numFmt w:val="bullet"/>
      <w:lvlText w:val=""/>
      <w:lvlJc w:val="left"/>
      <w:pPr>
        <w:ind w:left="7245" w:hanging="360"/>
      </w:pPr>
      <w:rPr>
        <w:rFonts w:ascii="Wingdings" w:hAnsi="Wingdings" w:hint="default"/>
      </w:rPr>
    </w:lvl>
  </w:abstractNum>
  <w:abstractNum w:abstractNumId="28">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D16373"/>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0">
    <w:nsid w:val="643C148F"/>
    <w:multiLevelType w:val="hybridMultilevel"/>
    <w:tmpl w:val="F1B8ACF4"/>
    <w:lvl w:ilvl="0" w:tplc="F118E6CE">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8D1479"/>
    <w:multiLevelType w:val="hybridMultilevel"/>
    <w:tmpl w:val="5EEE39B2"/>
    <w:lvl w:ilvl="0" w:tplc="980A4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84063"/>
    <w:multiLevelType w:val="hybridMultilevel"/>
    <w:tmpl w:val="CB84261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3">
    <w:nsid w:val="67DD6318"/>
    <w:multiLevelType w:val="hybridMultilevel"/>
    <w:tmpl w:val="041CF3EC"/>
    <w:lvl w:ilvl="0" w:tplc="081A000F">
      <w:start w:val="6"/>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6"/>
  </w:num>
  <w:num w:numId="16">
    <w:abstractNumId w:val="31"/>
  </w:num>
  <w:num w:numId="17">
    <w:abstractNumId w:val="14"/>
  </w:num>
  <w:num w:numId="18">
    <w:abstractNumId w:val="32"/>
  </w:num>
  <w:num w:numId="19">
    <w:abstractNumId w:val="16"/>
  </w:num>
  <w:num w:numId="20">
    <w:abstractNumId w:val="30"/>
  </w:num>
  <w:num w:numId="21">
    <w:abstractNumId w:val="22"/>
  </w:num>
  <w:num w:numId="22">
    <w:abstractNumId w:val="21"/>
  </w:num>
  <w:num w:numId="23">
    <w:abstractNumId w:val="15"/>
  </w:num>
  <w:num w:numId="24">
    <w:abstractNumId w:val="29"/>
  </w:num>
  <w:num w:numId="25">
    <w:abstractNumId w:val="28"/>
  </w:num>
  <w:num w:numId="26">
    <w:abstractNumId w:val="34"/>
  </w:num>
  <w:num w:numId="27">
    <w:abstractNumId w:val="13"/>
  </w:num>
  <w:num w:numId="28">
    <w:abstractNumId w:val="25"/>
  </w:num>
  <w:num w:numId="29">
    <w:abstractNumId w:val="27"/>
  </w:num>
  <w:num w:numId="30">
    <w:abstractNumId w:val="33"/>
  </w:num>
  <w:num w:numId="31">
    <w:abstractNumId w:val="20"/>
  </w:num>
  <w:num w:numId="32">
    <w:abstractNumId w:val="17"/>
  </w:num>
  <w:num w:numId="33">
    <w:abstractNumId w:val="24"/>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50"/>
    <w:rsid w:val="00091C1F"/>
    <w:rsid w:val="000B5149"/>
    <w:rsid w:val="001D4E1C"/>
    <w:rsid w:val="00204CEC"/>
    <w:rsid w:val="0020546A"/>
    <w:rsid w:val="002751F3"/>
    <w:rsid w:val="00374E30"/>
    <w:rsid w:val="003A1DC1"/>
    <w:rsid w:val="003D15A7"/>
    <w:rsid w:val="00454F6F"/>
    <w:rsid w:val="00472F04"/>
    <w:rsid w:val="004C5DB7"/>
    <w:rsid w:val="00522A35"/>
    <w:rsid w:val="005557A4"/>
    <w:rsid w:val="00555C85"/>
    <w:rsid w:val="00557981"/>
    <w:rsid w:val="005B3DDC"/>
    <w:rsid w:val="005B6E12"/>
    <w:rsid w:val="005E77F5"/>
    <w:rsid w:val="00603992"/>
    <w:rsid w:val="006645AD"/>
    <w:rsid w:val="00676E11"/>
    <w:rsid w:val="006F14A7"/>
    <w:rsid w:val="00702150"/>
    <w:rsid w:val="0072185A"/>
    <w:rsid w:val="00740744"/>
    <w:rsid w:val="00741D25"/>
    <w:rsid w:val="0077441E"/>
    <w:rsid w:val="00826AC2"/>
    <w:rsid w:val="0086517C"/>
    <w:rsid w:val="00966BA6"/>
    <w:rsid w:val="00A25969"/>
    <w:rsid w:val="00A41E3F"/>
    <w:rsid w:val="00A57700"/>
    <w:rsid w:val="00AA6B3B"/>
    <w:rsid w:val="00AC0A82"/>
    <w:rsid w:val="00AC4F1D"/>
    <w:rsid w:val="00AD7C32"/>
    <w:rsid w:val="00B07504"/>
    <w:rsid w:val="00BB0C8B"/>
    <w:rsid w:val="00BD4517"/>
    <w:rsid w:val="00C5527B"/>
    <w:rsid w:val="00C92C31"/>
    <w:rsid w:val="00CC206B"/>
    <w:rsid w:val="00CD5C4A"/>
    <w:rsid w:val="00CF286A"/>
    <w:rsid w:val="00D01F69"/>
    <w:rsid w:val="00D72DCE"/>
    <w:rsid w:val="00E117AA"/>
    <w:rsid w:val="00E25F8A"/>
    <w:rsid w:val="00E3236C"/>
    <w:rsid w:val="00E35A83"/>
    <w:rsid w:val="00E45E21"/>
    <w:rsid w:val="00E64FB3"/>
    <w:rsid w:val="00FD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215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Cmsor1">
    <w:name w:val="heading 1"/>
    <w:basedOn w:val="Norml"/>
    <w:next w:val="Szvegtrzs"/>
    <w:link w:val="Cmsor1Char"/>
    <w:qFormat/>
    <w:rsid w:val="00702150"/>
    <w:pPr>
      <w:keepNext/>
      <w:keepLines/>
      <w:spacing w:before="480"/>
      <w:outlineLvl w:val="0"/>
    </w:pPr>
    <w:rPr>
      <w:rFonts w:ascii="Cambria" w:hAnsi="Cambria" w:cs="font292"/>
      <w:b/>
      <w:bCs/>
      <w:color w:val="365F91"/>
      <w:sz w:val="28"/>
      <w:szCs w:val="28"/>
    </w:rPr>
  </w:style>
  <w:style w:type="paragraph" w:styleId="Cmsor2">
    <w:name w:val="heading 2"/>
    <w:basedOn w:val="Norml"/>
    <w:next w:val="Szvegtrzs"/>
    <w:link w:val="Cmsor2Char"/>
    <w:qFormat/>
    <w:rsid w:val="00702150"/>
    <w:pPr>
      <w:keepNext/>
      <w:numPr>
        <w:ilvl w:val="1"/>
        <w:numId w:val="1"/>
      </w:numPr>
      <w:ind w:left="1143"/>
      <w:jc w:val="center"/>
      <w:outlineLvl w:val="1"/>
    </w:pPr>
    <w:rPr>
      <w:rFonts w:ascii="Book Antiqua" w:eastAsia="Times New Roman" w:hAnsi="Book Antiqua"/>
      <w:b/>
      <w:bCs/>
      <w:sz w:val="28"/>
    </w:rPr>
  </w:style>
  <w:style w:type="paragraph" w:styleId="Cmsor3">
    <w:name w:val="heading 3"/>
    <w:basedOn w:val="Norml"/>
    <w:next w:val="Szvegtrzs"/>
    <w:link w:val="Cmsor3Char"/>
    <w:qFormat/>
    <w:rsid w:val="00702150"/>
    <w:pPr>
      <w:keepNext/>
      <w:numPr>
        <w:ilvl w:val="2"/>
        <w:numId w:val="1"/>
      </w:numPr>
      <w:spacing w:before="240" w:after="60"/>
      <w:ind w:left="720"/>
      <w:outlineLvl w:val="2"/>
    </w:pPr>
    <w:rPr>
      <w:rFonts w:ascii="Arial" w:eastAsia="Times New Roman" w:hAnsi="Arial"/>
      <w:b/>
      <w:bCs/>
      <w:sz w:val="26"/>
      <w:szCs w:val="26"/>
    </w:rPr>
  </w:style>
  <w:style w:type="paragraph" w:styleId="Cmsor4">
    <w:name w:val="heading 4"/>
    <w:basedOn w:val="Norml"/>
    <w:next w:val="Szvegtrzs"/>
    <w:link w:val="Cmsor4Char"/>
    <w:qFormat/>
    <w:rsid w:val="00702150"/>
    <w:pPr>
      <w:keepNext/>
      <w:numPr>
        <w:ilvl w:val="3"/>
        <w:numId w:val="1"/>
      </w:numPr>
      <w:ind w:left="864"/>
      <w:jc w:val="center"/>
      <w:outlineLvl w:val="3"/>
    </w:pPr>
    <w:rPr>
      <w:rFonts w:ascii="Book Antiqua" w:eastAsia="Times New Roman" w:hAnsi="Book Antiqua"/>
      <w:b/>
      <w:bCs/>
      <w:sz w:val="28"/>
      <w:u w:val="single"/>
    </w:rPr>
  </w:style>
  <w:style w:type="paragraph" w:styleId="Cmsor5">
    <w:name w:val="heading 5"/>
    <w:basedOn w:val="Norml"/>
    <w:next w:val="Szvegtrzs"/>
    <w:link w:val="Cmsor5Char"/>
    <w:qFormat/>
    <w:rsid w:val="00702150"/>
    <w:pPr>
      <w:numPr>
        <w:ilvl w:val="4"/>
        <w:numId w:val="1"/>
      </w:numPr>
      <w:spacing w:before="240" w:after="60"/>
      <w:ind w:left="1008"/>
      <w:outlineLvl w:val="4"/>
    </w:pPr>
    <w:rPr>
      <w:rFonts w:eastAsia="Times New Roman"/>
      <w:b/>
      <w:bCs/>
      <w:i/>
      <w:iCs/>
      <w:sz w:val="26"/>
      <w:szCs w:val="26"/>
    </w:rPr>
  </w:style>
  <w:style w:type="paragraph" w:styleId="Cmsor6">
    <w:name w:val="heading 6"/>
    <w:basedOn w:val="Norml"/>
    <w:next w:val="Szvegtrzs"/>
    <w:link w:val="Cmsor6Char"/>
    <w:qFormat/>
    <w:rsid w:val="00702150"/>
    <w:pPr>
      <w:keepNext/>
      <w:numPr>
        <w:ilvl w:val="5"/>
        <w:numId w:val="1"/>
      </w:numPr>
      <w:ind w:left="1152"/>
      <w:outlineLvl w:val="5"/>
    </w:pPr>
    <w:rPr>
      <w:rFonts w:ascii="Book Antiqua" w:eastAsia="Times New Roman" w:hAnsi="Book Antiqua"/>
      <w:sz w:val="28"/>
    </w:rPr>
  </w:style>
  <w:style w:type="paragraph" w:styleId="Cmsor7">
    <w:name w:val="heading 7"/>
    <w:basedOn w:val="Norml"/>
    <w:next w:val="Szvegtrzs"/>
    <w:link w:val="Cmsor7Char"/>
    <w:qFormat/>
    <w:rsid w:val="00702150"/>
    <w:pPr>
      <w:keepNext/>
      <w:numPr>
        <w:ilvl w:val="6"/>
        <w:numId w:val="1"/>
      </w:numPr>
      <w:ind w:left="1296"/>
      <w:outlineLvl w:val="6"/>
    </w:pPr>
    <w:rPr>
      <w:rFonts w:ascii="Book Antiqua" w:eastAsia="Times New Roman" w:hAnsi="Book Antiqua" w:cs="Arial"/>
      <w:b/>
      <w:bCs/>
    </w:rPr>
  </w:style>
  <w:style w:type="paragraph" w:styleId="Cmsor8">
    <w:name w:val="heading 8"/>
    <w:basedOn w:val="Norml"/>
    <w:next w:val="Szvegtrzs"/>
    <w:link w:val="Cmsor8Char"/>
    <w:qFormat/>
    <w:rsid w:val="00702150"/>
    <w:pPr>
      <w:keepNext/>
      <w:numPr>
        <w:ilvl w:val="7"/>
        <w:numId w:val="1"/>
      </w:numPr>
      <w:ind w:left="1440"/>
      <w:jc w:val="both"/>
      <w:outlineLvl w:val="7"/>
    </w:pPr>
    <w:rPr>
      <w:rFonts w:eastAsia="Times New Roman"/>
      <w:b/>
    </w:rPr>
  </w:style>
  <w:style w:type="paragraph" w:styleId="Cmsor9">
    <w:name w:val="heading 9"/>
    <w:basedOn w:val="Norml"/>
    <w:next w:val="Szvegtrzs"/>
    <w:link w:val="Cmsor9Char"/>
    <w:qFormat/>
    <w:rsid w:val="00702150"/>
    <w:pPr>
      <w:numPr>
        <w:ilvl w:val="8"/>
        <w:numId w:val="1"/>
      </w:numPr>
      <w:spacing w:before="240" w:after="60"/>
      <w:ind w:left="1584"/>
      <w:outlineLvl w:val="8"/>
    </w:pPr>
    <w:rPr>
      <w:rFonts w:ascii="Arial" w:eastAsia="Times New Roman"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2150"/>
    <w:rPr>
      <w:rFonts w:ascii="Cambria" w:eastAsia="Arial Unicode MS" w:hAnsi="Cambria" w:cs="font292"/>
      <w:b/>
      <w:bCs/>
      <w:color w:val="365F91"/>
      <w:kern w:val="1"/>
      <w:sz w:val="28"/>
      <w:szCs w:val="28"/>
      <w:lang w:eastAsia="ar-SA"/>
    </w:rPr>
  </w:style>
  <w:style w:type="character" w:customStyle="1" w:styleId="Cmsor2Char">
    <w:name w:val="Címsor 2 Char"/>
    <w:basedOn w:val="Bekezdsalapbettpusa"/>
    <w:link w:val="Cmsor2"/>
    <w:rsid w:val="00702150"/>
    <w:rPr>
      <w:rFonts w:ascii="Book Antiqua" w:eastAsia="Times New Roman" w:hAnsi="Book Antiqua" w:cs="Times New Roman"/>
      <w:b/>
      <w:bCs/>
      <w:color w:val="000000"/>
      <w:kern w:val="1"/>
      <w:sz w:val="28"/>
      <w:szCs w:val="24"/>
      <w:lang w:eastAsia="ar-SA"/>
    </w:rPr>
  </w:style>
  <w:style w:type="character" w:customStyle="1" w:styleId="Cmsor3Char">
    <w:name w:val="Címsor 3 Char"/>
    <w:basedOn w:val="Bekezdsalapbettpusa"/>
    <w:link w:val="Cmsor3"/>
    <w:rsid w:val="00702150"/>
    <w:rPr>
      <w:rFonts w:ascii="Arial" w:eastAsia="Times New Roman" w:hAnsi="Arial" w:cs="Times New Roman"/>
      <w:b/>
      <w:bCs/>
      <w:color w:val="000000"/>
      <w:kern w:val="1"/>
      <w:sz w:val="26"/>
      <w:szCs w:val="26"/>
      <w:lang w:eastAsia="ar-SA"/>
    </w:rPr>
  </w:style>
  <w:style w:type="character" w:customStyle="1" w:styleId="Cmsor4Char">
    <w:name w:val="Címsor 4 Char"/>
    <w:basedOn w:val="Bekezdsalapbettpusa"/>
    <w:link w:val="Cmsor4"/>
    <w:rsid w:val="00702150"/>
    <w:rPr>
      <w:rFonts w:ascii="Book Antiqua" w:eastAsia="Times New Roman" w:hAnsi="Book Antiqua" w:cs="Times New Roman"/>
      <w:b/>
      <w:bCs/>
      <w:color w:val="000000"/>
      <w:kern w:val="1"/>
      <w:sz w:val="28"/>
      <w:szCs w:val="24"/>
      <w:u w:val="single"/>
      <w:lang w:eastAsia="ar-SA"/>
    </w:rPr>
  </w:style>
  <w:style w:type="character" w:customStyle="1" w:styleId="Cmsor5Char">
    <w:name w:val="Címsor 5 Char"/>
    <w:basedOn w:val="Bekezdsalapbettpusa"/>
    <w:link w:val="Cmsor5"/>
    <w:rsid w:val="00702150"/>
    <w:rPr>
      <w:rFonts w:ascii="Times New Roman" w:eastAsia="Times New Roman" w:hAnsi="Times New Roman" w:cs="Times New Roman"/>
      <w:b/>
      <w:bCs/>
      <w:i/>
      <w:iCs/>
      <w:color w:val="000000"/>
      <w:kern w:val="1"/>
      <w:sz w:val="26"/>
      <w:szCs w:val="26"/>
      <w:lang w:eastAsia="ar-SA"/>
    </w:rPr>
  </w:style>
  <w:style w:type="character" w:customStyle="1" w:styleId="Cmsor6Char">
    <w:name w:val="Címsor 6 Char"/>
    <w:basedOn w:val="Bekezdsalapbettpusa"/>
    <w:link w:val="Cmsor6"/>
    <w:rsid w:val="00702150"/>
    <w:rPr>
      <w:rFonts w:ascii="Book Antiqua" w:eastAsia="Times New Roman" w:hAnsi="Book Antiqua" w:cs="Times New Roman"/>
      <w:color w:val="000000"/>
      <w:kern w:val="1"/>
      <w:sz w:val="28"/>
      <w:szCs w:val="24"/>
      <w:lang w:eastAsia="ar-SA"/>
    </w:rPr>
  </w:style>
  <w:style w:type="character" w:customStyle="1" w:styleId="Cmsor7Char">
    <w:name w:val="Címsor 7 Char"/>
    <w:basedOn w:val="Bekezdsalapbettpusa"/>
    <w:link w:val="Cmsor7"/>
    <w:rsid w:val="00702150"/>
    <w:rPr>
      <w:rFonts w:ascii="Book Antiqua" w:eastAsia="Times New Roman" w:hAnsi="Book Antiqua" w:cs="Arial"/>
      <w:b/>
      <w:bCs/>
      <w:color w:val="000000"/>
      <w:kern w:val="1"/>
      <w:sz w:val="24"/>
      <w:szCs w:val="24"/>
      <w:lang w:eastAsia="ar-SA"/>
    </w:rPr>
  </w:style>
  <w:style w:type="character" w:customStyle="1" w:styleId="Cmsor8Char">
    <w:name w:val="Címsor 8 Char"/>
    <w:basedOn w:val="Bekezdsalapbettpusa"/>
    <w:link w:val="Cmsor8"/>
    <w:rsid w:val="00702150"/>
    <w:rPr>
      <w:rFonts w:ascii="Times New Roman" w:eastAsia="Times New Roman" w:hAnsi="Times New Roman" w:cs="Times New Roman"/>
      <w:b/>
      <w:color w:val="000000"/>
      <w:kern w:val="1"/>
      <w:sz w:val="24"/>
      <w:szCs w:val="24"/>
      <w:lang w:eastAsia="ar-SA"/>
    </w:rPr>
  </w:style>
  <w:style w:type="character" w:customStyle="1" w:styleId="Cmsor9Char">
    <w:name w:val="Címsor 9 Char"/>
    <w:basedOn w:val="Bekezdsalapbettpusa"/>
    <w:link w:val="Cmsor9"/>
    <w:rsid w:val="00702150"/>
    <w:rPr>
      <w:rFonts w:ascii="Arial" w:eastAsia="Times New Roman" w:hAnsi="Arial" w:cs="Arial"/>
      <w:color w:val="000000"/>
      <w:kern w:val="1"/>
      <w:sz w:val="24"/>
      <w:szCs w:val="24"/>
      <w:lang w:eastAsia="ar-SA"/>
    </w:rPr>
  </w:style>
  <w:style w:type="character" w:customStyle="1" w:styleId="WW8Num2z0">
    <w:name w:val="WW8Num2z0"/>
    <w:rsid w:val="00702150"/>
    <w:rPr>
      <w:rFonts w:ascii="Symbol" w:hAnsi="Symbol" w:cs="Symbol"/>
    </w:rPr>
  </w:style>
  <w:style w:type="character" w:customStyle="1" w:styleId="WW8Num2z1">
    <w:name w:val="WW8Num2z1"/>
    <w:rsid w:val="00702150"/>
    <w:rPr>
      <w:rFonts w:ascii="Courier New" w:hAnsi="Courier New" w:cs="Courier New"/>
    </w:rPr>
  </w:style>
  <w:style w:type="character" w:customStyle="1" w:styleId="WW8Num2z2">
    <w:name w:val="WW8Num2z2"/>
    <w:rsid w:val="00702150"/>
    <w:rPr>
      <w:rFonts w:ascii="Wingdings" w:hAnsi="Wingdings" w:cs="Wingdings"/>
    </w:rPr>
  </w:style>
  <w:style w:type="character" w:customStyle="1" w:styleId="WW8Num3z1">
    <w:name w:val="WW8Num3z1"/>
    <w:rsid w:val="00702150"/>
    <w:rPr>
      <w:b/>
      <w:i w:val="0"/>
      <w:sz w:val="24"/>
      <w:szCs w:val="24"/>
    </w:rPr>
  </w:style>
  <w:style w:type="character" w:customStyle="1" w:styleId="WW8Num4z0">
    <w:name w:val="WW8Num4z0"/>
    <w:rsid w:val="00702150"/>
    <w:rPr>
      <w:rFonts w:cs="Arial"/>
      <w:i w:val="0"/>
      <w:sz w:val="24"/>
    </w:rPr>
  </w:style>
  <w:style w:type="character" w:customStyle="1" w:styleId="WW8Num4z1">
    <w:name w:val="WW8Num4z1"/>
    <w:rsid w:val="00702150"/>
    <w:rPr>
      <w:rFonts w:ascii="Courier New" w:hAnsi="Courier New" w:cs="Courier New"/>
    </w:rPr>
  </w:style>
  <w:style w:type="character" w:customStyle="1" w:styleId="WW8Num4z2">
    <w:name w:val="WW8Num4z2"/>
    <w:rsid w:val="00702150"/>
    <w:rPr>
      <w:rFonts w:ascii="Wingdings" w:hAnsi="Wingdings" w:cs="Wingdings"/>
    </w:rPr>
  </w:style>
  <w:style w:type="character" w:customStyle="1" w:styleId="WW8Num4z3">
    <w:name w:val="WW8Num4z3"/>
    <w:rsid w:val="00702150"/>
    <w:rPr>
      <w:rFonts w:ascii="Symbol" w:hAnsi="Symbol" w:cs="Symbol"/>
    </w:rPr>
  </w:style>
  <w:style w:type="character" w:customStyle="1" w:styleId="WW8Num5z0">
    <w:name w:val="WW8Num5z0"/>
    <w:rsid w:val="00702150"/>
    <w:rPr>
      <w:rFonts w:cs="Arial"/>
      <w:b w:val="0"/>
      <w:i w:val="0"/>
      <w:sz w:val="24"/>
    </w:rPr>
  </w:style>
  <w:style w:type="character" w:customStyle="1" w:styleId="WW8Num5z1">
    <w:name w:val="WW8Num5z1"/>
    <w:rsid w:val="00702150"/>
    <w:rPr>
      <w:rFonts w:ascii="Courier New" w:hAnsi="Courier New" w:cs="Courier New"/>
    </w:rPr>
  </w:style>
  <w:style w:type="character" w:customStyle="1" w:styleId="WW8Num5z2">
    <w:name w:val="WW8Num5z2"/>
    <w:rsid w:val="00702150"/>
    <w:rPr>
      <w:rFonts w:ascii="Wingdings" w:hAnsi="Wingdings" w:cs="Wingdings"/>
    </w:rPr>
  </w:style>
  <w:style w:type="character" w:customStyle="1" w:styleId="WW8Num6z0">
    <w:name w:val="WW8Num6z0"/>
    <w:rsid w:val="00702150"/>
    <w:rPr>
      <w:rFonts w:ascii="Symbol" w:hAnsi="Symbol" w:cs="Symbol"/>
    </w:rPr>
  </w:style>
  <w:style w:type="character" w:customStyle="1" w:styleId="WW8Num6z1">
    <w:name w:val="WW8Num6z1"/>
    <w:rsid w:val="00702150"/>
    <w:rPr>
      <w:rFonts w:ascii="Courier New" w:hAnsi="Courier New" w:cs="Courier New"/>
    </w:rPr>
  </w:style>
  <w:style w:type="character" w:customStyle="1" w:styleId="WW8Num6z2">
    <w:name w:val="WW8Num6z2"/>
    <w:rsid w:val="00702150"/>
    <w:rPr>
      <w:rFonts w:ascii="Wingdings" w:hAnsi="Wingdings" w:cs="Wingdings"/>
    </w:rPr>
  </w:style>
  <w:style w:type="character" w:customStyle="1" w:styleId="WW8Num8z1">
    <w:name w:val="WW8Num8z1"/>
    <w:rsid w:val="00702150"/>
    <w:rPr>
      <w:rFonts w:ascii="Courier New" w:hAnsi="Courier New" w:cs="Courier New"/>
    </w:rPr>
  </w:style>
  <w:style w:type="character" w:customStyle="1" w:styleId="WW8Num8z2">
    <w:name w:val="WW8Num8z2"/>
    <w:rsid w:val="00702150"/>
    <w:rPr>
      <w:rFonts w:ascii="Wingdings" w:hAnsi="Wingdings" w:cs="Wingdings"/>
    </w:rPr>
  </w:style>
  <w:style w:type="character" w:customStyle="1" w:styleId="WW8Num8z3">
    <w:name w:val="WW8Num8z3"/>
    <w:rsid w:val="00702150"/>
    <w:rPr>
      <w:rFonts w:ascii="Symbol" w:hAnsi="Symbol" w:cs="Symbol"/>
    </w:rPr>
  </w:style>
  <w:style w:type="character" w:customStyle="1" w:styleId="WW8Num9z0">
    <w:name w:val="WW8Num9z0"/>
    <w:rsid w:val="00702150"/>
    <w:rPr>
      <w:i w:val="0"/>
    </w:rPr>
  </w:style>
  <w:style w:type="character" w:customStyle="1" w:styleId="WW8Num9z1">
    <w:name w:val="WW8Num9z1"/>
    <w:rsid w:val="00702150"/>
    <w:rPr>
      <w:rFonts w:ascii="Courier New" w:hAnsi="Courier New" w:cs="Courier New"/>
    </w:rPr>
  </w:style>
  <w:style w:type="character" w:customStyle="1" w:styleId="WW8Num9z2">
    <w:name w:val="WW8Num9z2"/>
    <w:rsid w:val="00702150"/>
    <w:rPr>
      <w:rFonts w:ascii="Wingdings" w:hAnsi="Wingdings" w:cs="Wingdings"/>
    </w:rPr>
  </w:style>
  <w:style w:type="character" w:customStyle="1" w:styleId="WW8Num9z3">
    <w:name w:val="WW8Num9z3"/>
    <w:rsid w:val="00702150"/>
    <w:rPr>
      <w:rFonts w:ascii="Symbol" w:hAnsi="Symbol" w:cs="Symbol"/>
    </w:rPr>
  </w:style>
  <w:style w:type="character" w:customStyle="1" w:styleId="WW8Num10z1">
    <w:name w:val="WW8Num10z1"/>
    <w:rsid w:val="00702150"/>
    <w:rPr>
      <w:rFonts w:ascii="Courier New" w:hAnsi="Courier New" w:cs="Courier New"/>
    </w:rPr>
  </w:style>
  <w:style w:type="character" w:customStyle="1" w:styleId="WW8Num10z2">
    <w:name w:val="WW8Num10z2"/>
    <w:rsid w:val="00702150"/>
    <w:rPr>
      <w:rFonts w:ascii="Wingdings" w:hAnsi="Wingdings" w:cs="Wingdings"/>
    </w:rPr>
  </w:style>
  <w:style w:type="character" w:customStyle="1" w:styleId="WW8Num10z3">
    <w:name w:val="WW8Num10z3"/>
    <w:rsid w:val="00702150"/>
    <w:rPr>
      <w:rFonts w:ascii="Symbol" w:hAnsi="Symbol" w:cs="Symbol"/>
    </w:rPr>
  </w:style>
  <w:style w:type="character" w:customStyle="1" w:styleId="WW8Num5z3">
    <w:name w:val="WW8Num5z3"/>
    <w:rsid w:val="00702150"/>
    <w:rPr>
      <w:rFonts w:ascii="Symbol" w:hAnsi="Symbol" w:cs="Symbol"/>
    </w:rPr>
  </w:style>
  <w:style w:type="character" w:customStyle="1" w:styleId="WW8Num7z0">
    <w:name w:val="WW8Num7z0"/>
    <w:rsid w:val="00702150"/>
    <w:rPr>
      <w:b w:val="0"/>
      <w:i w:val="0"/>
      <w:color w:val="00000A"/>
    </w:rPr>
  </w:style>
  <w:style w:type="character" w:customStyle="1" w:styleId="WW8Num8z0">
    <w:name w:val="WW8Num8z0"/>
    <w:rsid w:val="00702150"/>
    <w:rPr>
      <w:rFonts w:ascii="Symbol" w:hAnsi="Symbol" w:cs="Symbol"/>
    </w:rPr>
  </w:style>
  <w:style w:type="character" w:customStyle="1" w:styleId="WW8Num11z0">
    <w:name w:val="WW8Num11z0"/>
    <w:rsid w:val="00702150"/>
    <w:rPr>
      <w:rFonts w:ascii="Wingdings" w:hAnsi="Wingdings" w:cs="Wingdings"/>
      <w:b w:val="0"/>
      <w:i w:val="0"/>
      <w:color w:val="00000A"/>
    </w:rPr>
  </w:style>
  <w:style w:type="character" w:customStyle="1" w:styleId="WW8Num11z1">
    <w:name w:val="WW8Num11z1"/>
    <w:rsid w:val="00702150"/>
    <w:rPr>
      <w:rFonts w:ascii="Courier New" w:hAnsi="Courier New" w:cs="Arial"/>
      <w:b w:val="0"/>
      <w:i w:val="0"/>
      <w:sz w:val="24"/>
    </w:rPr>
  </w:style>
  <w:style w:type="character" w:customStyle="1" w:styleId="WW8Num11z2">
    <w:name w:val="WW8Num11z2"/>
    <w:rsid w:val="00702150"/>
    <w:rPr>
      <w:rFonts w:ascii="Wingdings" w:hAnsi="Wingdings" w:cs="Wingdings"/>
    </w:rPr>
  </w:style>
  <w:style w:type="character" w:customStyle="1" w:styleId="WW8Num11z3">
    <w:name w:val="WW8Num11z3"/>
    <w:rsid w:val="00702150"/>
    <w:rPr>
      <w:rFonts w:ascii="Symbol" w:hAnsi="Symbol" w:cs="Symbol"/>
    </w:rPr>
  </w:style>
  <w:style w:type="character" w:customStyle="1" w:styleId="WW8Num12z0">
    <w:name w:val="WW8Num12z0"/>
    <w:rsid w:val="00702150"/>
    <w:rPr>
      <w:b w:val="0"/>
    </w:rPr>
  </w:style>
  <w:style w:type="character" w:customStyle="1" w:styleId="WW8Num12z1">
    <w:name w:val="WW8Num12z1"/>
    <w:rsid w:val="00702150"/>
    <w:rPr>
      <w:rFonts w:ascii="Courier New" w:hAnsi="Courier New" w:cs="Arial"/>
      <w:b w:val="0"/>
      <w:i w:val="0"/>
      <w:sz w:val="24"/>
    </w:rPr>
  </w:style>
  <w:style w:type="character" w:customStyle="1" w:styleId="WW8Num12z2">
    <w:name w:val="WW8Num12z2"/>
    <w:rsid w:val="00702150"/>
    <w:rPr>
      <w:rFonts w:ascii="Wingdings" w:hAnsi="Wingdings" w:cs="Wingdings"/>
    </w:rPr>
  </w:style>
  <w:style w:type="character" w:customStyle="1" w:styleId="WW8Num12z3">
    <w:name w:val="WW8Num12z3"/>
    <w:rsid w:val="00702150"/>
    <w:rPr>
      <w:rFonts w:ascii="Symbol" w:hAnsi="Symbol" w:cs="Symbol"/>
    </w:rPr>
  </w:style>
  <w:style w:type="character" w:customStyle="1" w:styleId="WW8Num14z0">
    <w:name w:val="WW8Num14z0"/>
    <w:rsid w:val="00702150"/>
    <w:rPr>
      <w:rFonts w:ascii="Wingdings" w:hAnsi="Wingdings" w:cs="Wingdings"/>
    </w:rPr>
  </w:style>
  <w:style w:type="character" w:customStyle="1" w:styleId="WW8Num14z1">
    <w:name w:val="WW8Num14z1"/>
    <w:rsid w:val="00702150"/>
    <w:rPr>
      <w:rFonts w:ascii="Courier New" w:hAnsi="Courier New" w:cs="Arial"/>
      <w:b w:val="0"/>
      <w:i w:val="0"/>
      <w:sz w:val="24"/>
    </w:rPr>
  </w:style>
  <w:style w:type="character" w:customStyle="1" w:styleId="WW8Num14z3">
    <w:name w:val="WW8Num14z3"/>
    <w:rsid w:val="00702150"/>
    <w:rPr>
      <w:rFonts w:ascii="Symbol" w:hAnsi="Symbol" w:cs="Symbol"/>
    </w:rPr>
  </w:style>
  <w:style w:type="character" w:customStyle="1" w:styleId="WW8Num15z1">
    <w:name w:val="WW8Num15z1"/>
    <w:rsid w:val="00702150"/>
    <w:rPr>
      <w:b/>
      <w:i w:val="0"/>
      <w:sz w:val="24"/>
      <w:szCs w:val="24"/>
    </w:rPr>
  </w:style>
  <w:style w:type="character" w:customStyle="1" w:styleId="WW8Num16z1">
    <w:name w:val="WW8Num16z1"/>
    <w:rsid w:val="00702150"/>
    <w:rPr>
      <w:rFonts w:ascii="Courier New" w:hAnsi="Courier New" w:cs="Arial"/>
      <w:b w:val="0"/>
      <w:i w:val="0"/>
      <w:sz w:val="24"/>
    </w:rPr>
  </w:style>
  <w:style w:type="character" w:customStyle="1" w:styleId="WW8Num16z2">
    <w:name w:val="WW8Num16z2"/>
    <w:rsid w:val="00702150"/>
    <w:rPr>
      <w:rFonts w:ascii="Wingdings" w:hAnsi="Wingdings" w:cs="Wingdings"/>
    </w:rPr>
  </w:style>
  <w:style w:type="character" w:customStyle="1" w:styleId="WW8Num16z3">
    <w:name w:val="WW8Num16z3"/>
    <w:rsid w:val="00702150"/>
    <w:rPr>
      <w:rFonts w:ascii="Symbol" w:hAnsi="Symbol" w:cs="Symbol"/>
    </w:rPr>
  </w:style>
  <w:style w:type="character" w:customStyle="1" w:styleId="WW8Num7z1">
    <w:name w:val="WW8Num7z1"/>
    <w:rsid w:val="00702150"/>
    <w:rPr>
      <w:rFonts w:ascii="Courier New" w:hAnsi="Courier New" w:cs="Courier New"/>
    </w:rPr>
  </w:style>
  <w:style w:type="character" w:customStyle="1" w:styleId="WW8Num7z2">
    <w:name w:val="WW8Num7z2"/>
    <w:rsid w:val="00702150"/>
    <w:rPr>
      <w:rFonts w:ascii="Wingdings" w:hAnsi="Wingdings" w:cs="Wingdings"/>
    </w:rPr>
  </w:style>
  <w:style w:type="character" w:customStyle="1" w:styleId="WW8Num10z0">
    <w:name w:val="WW8Num10z0"/>
    <w:rsid w:val="00702150"/>
    <w:rPr>
      <w:rFonts w:ascii="Symbol" w:hAnsi="Symbol" w:cs="Symbol"/>
    </w:rPr>
  </w:style>
  <w:style w:type="character" w:customStyle="1" w:styleId="WW-DefaultParagraphFont">
    <w:name w:val="WW-Default Paragraph Font"/>
    <w:rsid w:val="00702150"/>
  </w:style>
  <w:style w:type="character" w:customStyle="1" w:styleId="WW-DefaultParagraphFont1">
    <w:name w:val="WW-Default Paragraph Font1"/>
    <w:rsid w:val="00702150"/>
  </w:style>
  <w:style w:type="character" w:customStyle="1" w:styleId="ListParagraphChar">
    <w:name w:val="List Paragraph Char"/>
    <w:rsid w:val="00702150"/>
  </w:style>
  <w:style w:type="character" w:customStyle="1" w:styleId="Jegyzethivatkozs1">
    <w:name w:val="Jegyzethivatkozás1"/>
    <w:rsid w:val="00702150"/>
    <w:rPr>
      <w:sz w:val="16"/>
      <w:szCs w:val="16"/>
    </w:rPr>
  </w:style>
  <w:style w:type="character" w:customStyle="1" w:styleId="CommentTextChar">
    <w:name w:val="Comment Text Char"/>
    <w:rsid w:val="00702150"/>
    <w:rPr>
      <w:sz w:val="20"/>
      <w:szCs w:val="20"/>
    </w:rPr>
  </w:style>
  <w:style w:type="character" w:customStyle="1" w:styleId="CommentSubjectChar">
    <w:name w:val="Comment Subject Char"/>
    <w:rsid w:val="00702150"/>
    <w:rPr>
      <w:b/>
      <w:bCs/>
      <w:sz w:val="20"/>
      <w:szCs w:val="20"/>
    </w:rPr>
  </w:style>
  <w:style w:type="character" w:customStyle="1" w:styleId="BalloonTextChar">
    <w:name w:val="Balloon Text Char"/>
    <w:rsid w:val="00702150"/>
    <w:rPr>
      <w:rFonts w:ascii="Tahoma" w:hAnsi="Tahoma" w:cs="Tahoma"/>
      <w:sz w:val="16"/>
      <w:szCs w:val="16"/>
    </w:rPr>
  </w:style>
  <w:style w:type="character" w:customStyle="1" w:styleId="Heading1Char">
    <w:name w:val="Heading 1 Char"/>
    <w:rsid w:val="00702150"/>
    <w:rPr>
      <w:rFonts w:ascii="Cambria" w:hAnsi="Cambria" w:cs="font292"/>
      <w:b/>
      <w:bCs/>
      <w:color w:val="365F91"/>
      <w:sz w:val="28"/>
      <w:szCs w:val="28"/>
    </w:rPr>
  </w:style>
  <w:style w:type="character" w:customStyle="1" w:styleId="Heading2Char">
    <w:name w:val="Heading 2 Char"/>
    <w:rsid w:val="00702150"/>
    <w:rPr>
      <w:rFonts w:ascii="Book Antiqua" w:eastAsia="Times New Roman" w:hAnsi="Book Antiqua" w:cs="Times New Roman"/>
      <w:b/>
      <w:bCs/>
      <w:sz w:val="28"/>
      <w:szCs w:val="24"/>
    </w:rPr>
  </w:style>
  <w:style w:type="character" w:customStyle="1" w:styleId="Heading3Char">
    <w:name w:val="Heading 3 Char"/>
    <w:rsid w:val="00702150"/>
    <w:rPr>
      <w:rFonts w:ascii="Arial" w:eastAsia="Times New Roman" w:hAnsi="Arial" w:cs="Times New Roman"/>
      <w:b/>
      <w:bCs/>
      <w:sz w:val="26"/>
      <w:szCs w:val="26"/>
    </w:rPr>
  </w:style>
  <w:style w:type="character" w:customStyle="1" w:styleId="Heading4Char">
    <w:name w:val="Heading 4 Char"/>
    <w:rsid w:val="00702150"/>
    <w:rPr>
      <w:rFonts w:ascii="Book Antiqua" w:eastAsia="Times New Roman" w:hAnsi="Book Antiqua" w:cs="Times New Roman"/>
      <w:b/>
      <w:bCs/>
      <w:sz w:val="28"/>
      <w:szCs w:val="24"/>
      <w:u w:val="single"/>
    </w:rPr>
  </w:style>
  <w:style w:type="character" w:customStyle="1" w:styleId="Heading5Char">
    <w:name w:val="Heading 5 Char"/>
    <w:rsid w:val="00702150"/>
    <w:rPr>
      <w:rFonts w:ascii="Times New Roman" w:eastAsia="Times New Roman" w:hAnsi="Times New Roman" w:cs="Times New Roman"/>
      <w:b/>
      <w:bCs/>
      <w:i/>
      <w:iCs/>
      <w:sz w:val="26"/>
      <w:szCs w:val="26"/>
      <w:lang w:val="en-US"/>
    </w:rPr>
  </w:style>
  <w:style w:type="character" w:customStyle="1" w:styleId="Heading6Char">
    <w:name w:val="Heading 6 Char"/>
    <w:rsid w:val="00702150"/>
    <w:rPr>
      <w:rFonts w:ascii="Book Antiqua" w:eastAsia="Times New Roman" w:hAnsi="Book Antiqua" w:cs="Times New Roman"/>
      <w:sz w:val="28"/>
      <w:szCs w:val="24"/>
    </w:rPr>
  </w:style>
  <w:style w:type="character" w:customStyle="1" w:styleId="Heading7Char">
    <w:name w:val="Heading 7 Char"/>
    <w:rsid w:val="00702150"/>
    <w:rPr>
      <w:rFonts w:ascii="Book Antiqua" w:eastAsia="Times New Roman" w:hAnsi="Book Antiqua" w:cs="Arial"/>
      <w:b/>
      <w:bCs/>
      <w:sz w:val="24"/>
      <w:szCs w:val="24"/>
    </w:rPr>
  </w:style>
  <w:style w:type="character" w:customStyle="1" w:styleId="Heading8Char">
    <w:name w:val="Heading 8 Char"/>
    <w:rsid w:val="00702150"/>
    <w:rPr>
      <w:rFonts w:ascii="Times New Roman" w:eastAsia="Times New Roman" w:hAnsi="Times New Roman" w:cs="Times New Roman"/>
      <w:b/>
      <w:sz w:val="24"/>
      <w:szCs w:val="24"/>
    </w:rPr>
  </w:style>
  <w:style w:type="character" w:customStyle="1" w:styleId="Heading9Char">
    <w:name w:val="Heading 9 Char"/>
    <w:rsid w:val="00702150"/>
    <w:rPr>
      <w:rFonts w:ascii="Arial" w:eastAsia="Times New Roman" w:hAnsi="Arial" w:cs="Arial"/>
      <w:lang w:val="en-US"/>
    </w:rPr>
  </w:style>
  <w:style w:type="character" w:customStyle="1" w:styleId="BodyText2Char">
    <w:name w:val="Body Text 2 Char"/>
    <w:rsid w:val="00702150"/>
    <w:rPr>
      <w:sz w:val="24"/>
      <w:szCs w:val="24"/>
    </w:rPr>
  </w:style>
  <w:style w:type="character" w:customStyle="1" w:styleId="BodyText2Char1">
    <w:name w:val="Body Text 2 Char1"/>
    <w:basedOn w:val="WW-DefaultParagraphFont1"/>
    <w:rsid w:val="00702150"/>
  </w:style>
  <w:style w:type="character" w:customStyle="1" w:styleId="BodyText3Char">
    <w:name w:val="Body Text 3 Char"/>
    <w:rsid w:val="00702150"/>
    <w:rPr>
      <w:rFonts w:ascii="Times New Roman" w:eastAsia="Times New Roman" w:hAnsi="Times New Roman" w:cs="Times New Roman"/>
      <w:sz w:val="16"/>
      <w:szCs w:val="16"/>
    </w:rPr>
  </w:style>
  <w:style w:type="character" w:customStyle="1" w:styleId="NoSpacingChar">
    <w:name w:val="No Spacing Char"/>
    <w:rsid w:val="00702150"/>
    <w:rPr>
      <w:rFonts w:cs="font292"/>
      <w:lang w:val="en-US"/>
    </w:rPr>
  </w:style>
  <w:style w:type="character" w:customStyle="1" w:styleId="HeaderChar">
    <w:name w:val="Header Char"/>
    <w:basedOn w:val="WW-DefaultParagraphFont1"/>
    <w:rsid w:val="00702150"/>
  </w:style>
  <w:style w:type="character" w:customStyle="1" w:styleId="FooterChar">
    <w:name w:val="Footer Char"/>
    <w:basedOn w:val="WW-DefaultParagraphFont1"/>
    <w:rsid w:val="00702150"/>
  </w:style>
  <w:style w:type="character" w:customStyle="1" w:styleId="ListLabel1">
    <w:name w:val="ListLabel 1"/>
    <w:rsid w:val="00702150"/>
    <w:rPr>
      <w:rFonts w:cs="Courier New"/>
    </w:rPr>
  </w:style>
  <w:style w:type="character" w:customStyle="1" w:styleId="ListLabel2">
    <w:name w:val="ListLabel 2"/>
    <w:rsid w:val="00702150"/>
    <w:rPr>
      <w:b/>
      <w:i w:val="0"/>
      <w:sz w:val="24"/>
      <w:szCs w:val="24"/>
    </w:rPr>
  </w:style>
  <w:style w:type="character" w:customStyle="1" w:styleId="ListLabel3">
    <w:name w:val="ListLabel 3"/>
    <w:rsid w:val="00702150"/>
    <w:rPr>
      <w:rFonts w:cs="Arial"/>
      <w:i w:val="0"/>
      <w:sz w:val="24"/>
    </w:rPr>
  </w:style>
  <w:style w:type="character" w:customStyle="1" w:styleId="ListLabel4">
    <w:name w:val="ListLabel 4"/>
    <w:rsid w:val="00702150"/>
    <w:rPr>
      <w:rFonts w:cs="Arial"/>
      <w:b w:val="0"/>
      <w:i w:val="0"/>
      <w:sz w:val="24"/>
    </w:rPr>
  </w:style>
  <w:style w:type="character" w:customStyle="1" w:styleId="ListLabel5">
    <w:name w:val="ListLabel 5"/>
    <w:rsid w:val="00702150"/>
    <w:rPr>
      <w:rFonts w:cs="Calibri"/>
    </w:rPr>
  </w:style>
  <w:style w:type="character" w:customStyle="1" w:styleId="ListLabel6">
    <w:name w:val="ListLabel 6"/>
    <w:rsid w:val="00702150"/>
    <w:rPr>
      <w:b w:val="0"/>
      <w:i w:val="0"/>
      <w:color w:val="00000A"/>
    </w:rPr>
  </w:style>
  <w:style w:type="character" w:customStyle="1" w:styleId="ListLabel7">
    <w:name w:val="ListLabel 7"/>
    <w:rsid w:val="00702150"/>
    <w:rPr>
      <w:rFonts w:eastAsia="TimesNewRomanPSMT" w:cs="Times New Roman"/>
    </w:rPr>
  </w:style>
  <w:style w:type="character" w:customStyle="1" w:styleId="ListLabel8">
    <w:name w:val="ListLabel 8"/>
    <w:rsid w:val="00702150"/>
    <w:rPr>
      <w:i w:val="0"/>
    </w:rPr>
  </w:style>
  <w:style w:type="character" w:customStyle="1" w:styleId="NumberingSymbols">
    <w:name w:val="Numbering Symbols"/>
    <w:rsid w:val="00702150"/>
  </w:style>
  <w:style w:type="character" w:customStyle="1" w:styleId="FootnoteCharacters">
    <w:name w:val="Footnote Characters"/>
    <w:rsid w:val="00702150"/>
    <w:rPr>
      <w:vertAlign w:val="superscript"/>
    </w:rPr>
  </w:style>
  <w:style w:type="paragraph" w:customStyle="1" w:styleId="Heading">
    <w:name w:val="Heading"/>
    <w:basedOn w:val="Norml"/>
    <w:next w:val="Szvegtrzs"/>
    <w:rsid w:val="00702150"/>
    <w:pPr>
      <w:keepNext/>
      <w:spacing w:before="240" w:after="120"/>
    </w:pPr>
    <w:rPr>
      <w:rFonts w:ascii="Arial" w:hAnsi="Arial" w:cs="Mangal"/>
      <w:sz w:val="28"/>
      <w:szCs w:val="28"/>
    </w:rPr>
  </w:style>
  <w:style w:type="paragraph" w:styleId="Szvegtrzs">
    <w:name w:val="Body Text"/>
    <w:basedOn w:val="Norml"/>
    <w:link w:val="SzvegtrzsChar"/>
    <w:rsid w:val="00702150"/>
    <w:pPr>
      <w:spacing w:after="120"/>
    </w:pPr>
  </w:style>
  <w:style w:type="character" w:customStyle="1" w:styleId="SzvegtrzsChar">
    <w:name w:val="Szövegtörzs Char"/>
    <w:basedOn w:val="Bekezdsalapbettpusa"/>
    <w:link w:val="Szvegtrzs"/>
    <w:rsid w:val="00702150"/>
    <w:rPr>
      <w:rFonts w:ascii="Times New Roman" w:eastAsia="Arial Unicode MS" w:hAnsi="Times New Roman" w:cs="Times New Roman"/>
      <w:color w:val="000000"/>
      <w:kern w:val="1"/>
      <w:sz w:val="24"/>
      <w:szCs w:val="24"/>
      <w:lang w:eastAsia="ar-SA"/>
    </w:rPr>
  </w:style>
  <w:style w:type="paragraph" w:styleId="Lista">
    <w:name w:val="List"/>
    <w:basedOn w:val="Szvegtrzs"/>
    <w:rsid w:val="00702150"/>
    <w:rPr>
      <w:rFonts w:cs="Mangal"/>
    </w:rPr>
  </w:style>
  <w:style w:type="paragraph" w:styleId="Kpalrs">
    <w:name w:val="caption"/>
    <w:basedOn w:val="Norml"/>
    <w:qFormat/>
    <w:rsid w:val="00702150"/>
    <w:pPr>
      <w:suppressLineNumbers/>
      <w:spacing w:before="120" w:after="120"/>
    </w:pPr>
    <w:rPr>
      <w:rFonts w:cs="Mangal"/>
      <w:i/>
      <w:iCs/>
    </w:rPr>
  </w:style>
  <w:style w:type="paragraph" w:customStyle="1" w:styleId="Index">
    <w:name w:val="Index"/>
    <w:basedOn w:val="Norml"/>
    <w:rsid w:val="00702150"/>
    <w:pPr>
      <w:suppressLineNumbers/>
    </w:pPr>
    <w:rPr>
      <w:rFonts w:cs="Mangal"/>
    </w:rPr>
  </w:style>
  <w:style w:type="paragraph" w:customStyle="1" w:styleId="ListParagraph1">
    <w:name w:val="List Paragraph1"/>
    <w:basedOn w:val="Norml"/>
    <w:qFormat/>
    <w:rsid w:val="00702150"/>
    <w:pPr>
      <w:ind w:left="720"/>
    </w:pPr>
  </w:style>
  <w:style w:type="paragraph" w:customStyle="1" w:styleId="Jegyzetszveg1">
    <w:name w:val="Jegyzetszöveg1"/>
    <w:basedOn w:val="Norml"/>
    <w:rsid w:val="00702150"/>
    <w:rPr>
      <w:sz w:val="20"/>
      <w:szCs w:val="20"/>
    </w:rPr>
  </w:style>
  <w:style w:type="paragraph" w:customStyle="1" w:styleId="Megjegyzstrgya1">
    <w:name w:val="Megjegyzés tárgya1"/>
    <w:basedOn w:val="Jegyzetszveg1"/>
    <w:rsid w:val="00702150"/>
    <w:rPr>
      <w:b/>
      <w:bCs/>
    </w:rPr>
  </w:style>
  <w:style w:type="paragraph" w:styleId="Buborkszveg">
    <w:name w:val="Balloon Text"/>
    <w:basedOn w:val="Norml"/>
    <w:link w:val="BuborkszvegChar"/>
    <w:rsid w:val="00702150"/>
    <w:rPr>
      <w:rFonts w:ascii="Tahoma" w:hAnsi="Tahoma" w:cs="Tahoma"/>
      <w:sz w:val="16"/>
      <w:szCs w:val="16"/>
    </w:rPr>
  </w:style>
  <w:style w:type="character" w:customStyle="1" w:styleId="BuborkszvegChar">
    <w:name w:val="Buborékszöveg Char"/>
    <w:basedOn w:val="Bekezdsalapbettpusa"/>
    <w:link w:val="Buborkszveg"/>
    <w:rsid w:val="00702150"/>
    <w:rPr>
      <w:rFonts w:ascii="Tahoma" w:eastAsia="Arial Unicode MS" w:hAnsi="Tahoma" w:cs="Tahoma"/>
      <w:color w:val="000000"/>
      <w:kern w:val="1"/>
      <w:sz w:val="16"/>
      <w:szCs w:val="16"/>
      <w:lang w:eastAsia="ar-SA"/>
    </w:rPr>
  </w:style>
  <w:style w:type="paragraph" w:customStyle="1" w:styleId="ContentsHeading">
    <w:name w:val="Contents Heading"/>
    <w:basedOn w:val="Cmsor1"/>
    <w:rsid w:val="00702150"/>
    <w:pPr>
      <w:suppressLineNumbers/>
    </w:pPr>
    <w:rPr>
      <w:sz w:val="32"/>
      <w:szCs w:val="32"/>
    </w:rPr>
  </w:style>
  <w:style w:type="paragraph" w:styleId="Szvegtrzs2">
    <w:name w:val="Body Text 2"/>
    <w:basedOn w:val="Norml"/>
    <w:link w:val="Szvegtrzs2Char"/>
    <w:rsid w:val="00702150"/>
    <w:pPr>
      <w:spacing w:after="120" w:line="480" w:lineRule="auto"/>
    </w:pPr>
  </w:style>
  <w:style w:type="character" w:customStyle="1" w:styleId="Szvegtrzs2Char">
    <w:name w:val="Szövegtörzs 2 Char"/>
    <w:basedOn w:val="Bekezdsalapbettpusa"/>
    <w:link w:val="Szvegtrzs2"/>
    <w:rsid w:val="00702150"/>
    <w:rPr>
      <w:rFonts w:ascii="Times New Roman" w:eastAsia="Arial Unicode MS" w:hAnsi="Times New Roman" w:cs="Times New Roman"/>
      <w:color w:val="000000"/>
      <w:kern w:val="1"/>
      <w:sz w:val="24"/>
      <w:szCs w:val="24"/>
      <w:lang w:eastAsia="ar-SA"/>
    </w:rPr>
  </w:style>
  <w:style w:type="paragraph" w:styleId="Szvegtrzs3">
    <w:name w:val="Body Text 3"/>
    <w:basedOn w:val="Norml"/>
    <w:link w:val="Szvegtrzs3Char"/>
    <w:rsid w:val="00702150"/>
    <w:pPr>
      <w:spacing w:after="120"/>
    </w:pPr>
    <w:rPr>
      <w:rFonts w:eastAsia="Times New Roman"/>
      <w:sz w:val="16"/>
      <w:szCs w:val="16"/>
    </w:rPr>
  </w:style>
  <w:style w:type="character" w:customStyle="1" w:styleId="Szvegtrzs3Char">
    <w:name w:val="Szövegtörzs 3 Char"/>
    <w:basedOn w:val="Bekezdsalapbettpusa"/>
    <w:link w:val="Szvegtrzs3"/>
    <w:rsid w:val="00702150"/>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702150"/>
    <w:pPr>
      <w:suppressAutoHyphens/>
      <w:spacing w:after="0" w:line="100" w:lineRule="atLeast"/>
    </w:pPr>
    <w:rPr>
      <w:rFonts w:ascii="Calibri" w:eastAsia="Arial Unicode MS" w:hAnsi="Calibri" w:cs="Calibri"/>
      <w:kern w:val="1"/>
      <w:lang w:eastAsia="ar-SA"/>
    </w:rPr>
  </w:style>
  <w:style w:type="paragraph" w:styleId="lfej">
    <w:name w:val="header"/>
    <w:basedOn w:val="Norml"/>
    <w:link w:val="lfejChar"/>
    <w:rsid w:val="00702150"/>
    <w:pPr>
      <w:suppressLineNumbers/>
      <w:tabs>
        <w:tab w:val="center" w:pos="4513"/>
        <w:tab w:val="right" w:pos="9026"/>
      </w:tabs>
    </w:pPr>
  </w:style>
  <w:style w:type="character" w:customStyle="1" w:styleId="lfejChar">
    <w:name w:val="Élőfej Char"/>
    <w:basedOn w:val="Bekezdsalapbettpusa"/>
    <w:link w:val="lfej"/>
    <w:rsid w:val="00702150"/>
    <w:rPr>
      <w:rFonts w:ascii="Times New Roman" w:eastAsia="Arial Unicode MS" w:hAnsi="Times New Roman" w:cs="Times New Roman"/>
      <w:color w:val="000000"/>
      <w:kern w:val="1"/>
      <w:sz w:val="24"/>
      <w:szCs w:val="24"/>
      <w:lang w:eastAsia="ar-SA"/>
    </w:rPr>
  </w:style>
  <w:style w:type="paragraph" w:styleId="llb">
    <w:name w:val="footer"/>
    <w:basedOn w:val="Norml"/>
    <w:link w:val="llbChar"/>
    <w:uiPriority w:val="99"/>
    <w:rsid w:val="00702150"/>
    <w:pPr>
      <w:suppressLineNumbers/>
      <w:tabs>
        <w:tab w:val="center" w:pos="4513"/>
        <w:tab w:val="right" w:pos="9026"/>
      </w:tabs>
    </w:pPr>
  </w:style>
  <w:style w:type="character" w:customStyle="1" w:styleId="llbChar">
    <w:name w:val="Élőláb Char"/>
    <w:basedOn w:val="Bekezdsalapbettpusa"/>
    <w:link w:val="llb"/>
    <w:uiPriority w:val="99"/>
    <w:rsid w:val="0070215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l"/>
    <w:rsid w:val="00702150"/>
    <w:pPr>
      <w:suppressLineNumbers/>
    </w:pPr>
  </w:style>
  <w:style w:type="paragraph" w:customStyle="1" w:styleId="TableHeading">
    <w:name w:val="Table Heading"/>
    <w:basedOn w:val="TableContents"/>
    <w:rsid w:val="00702150"/>
    <w:pPr>
      <w:jc w:val="center"/>
    </w:pPr>
    <w:rPr>
      <w:b/>
      <w:bCs/>
    </w:rPr>
  </w:style>
  <w:style w:type="table" w:styleId="Rcsostblzat">
    <w:name w:val="Table Grid"/>
    <w:basedOn w:val="Normltblzat"/>
    <w:uiPriority w:val="59"/>
    <w:rsid w:val="007021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702150"/>
    <w:pPr>
      <w:autoSpaceDE w:val="0"/>
      <w:autoSpaceDN w:val="0"/>
      <w:adjustRightInd w:val="0"/>
      <w:spacing w:after="0" w:line="240" w:lineRule="auto"/>
    </w:pPr>
    <w:rPr>
      <w:rFonts w:ascii="Arial" w:eastAsia="Calibri" w:hAnsi="Arial" w:cs="Times New Roman"/>
      <w:color w:val="000000"/>
      <w:sz w:val="24"/>
      <w:szCs w:val="24"/>
      <w:lang w:val="sr-Latn-RS" w:eastAsia="sr-Latn-RS"/>
    </w:rPr>
  </w:style>
  <w:style w:type="character" w:customStyle="1" w:styleId="DefaultChar">
    <w:name w:val="Default Char"/>
    <w:link w:val="Default"/>
    <w:rsid w:val="00702150"/>
    <w:rPr>
      <w:rFonts w:ascii="Arial" w:eastAsia="Calibri" w:hAnsi="Arial" w:cs="Times New Roman"/>
      <w:color w:val="000000"/>
      <w:sz w:val="24"/>
      <w:szCs w:val="24"/>
      <w:lang w:val="sr-Latn-RS" w:eastAsia="sr-Latn-RS"/>
    </w:rPr>
  </w:style>
  <w:style w:type="paragraph" w:styleId="Listaszerbekezds">
    <w:name w:val="List Paragraph"/>
    <w:basedOn w:val="Norml"/>
    <w:uiPriority w:val="34"/>
    <w:qFormat/>
    <w:rsid w:val="00702150"/>
    <w:pPr>
      <w:spacing w:line="240" w:lineRule="auto"/>
      <w:ind w:left="720"/>
      <w:contextualSpacing/>
    </w:pPr>
    <w:rPr>
      <w:rFonts w:eastAsia="Times New Roman"/>
      <w:color w:val="auto"/>
      <w:kern w:val="0"/>
      <w:lang w:val="en-GB"/>
    </w:rPr>
  </w:style>
  <w:style w:type="character" w:styleId="Hiperhivatkozs">
    <w:name w:val="Hyperlink"/>
    <w:rsid w:val="00702150"/>
    <w:rPr>
      <w:color w:val="0000FF"/>
      <w:u w:val="single"/>
    </w:rPr>
  </w:style>
  <w:style w:type="paragraph" w:styleId="NormlWeb">
    <w:name w:val="Normal (Web)"/>
    <w:basedOn w:val="Norml"/>
    <w:uiPriority w:val="99"/>
    <w:rsid w:val="00702150"/>
    <w:pPr>
      <w:suppressAutoHyphens w:val="0"/>
      <w:spacing w:before="100" w:after="119" w:line="240" w:lineRule="auto"/>
    </w:pPr>
    <w:rPr>
      <w:rFonts w:eastAsia="Times New Roman"/>
      <w:color w:val="auto"/>
      <w:kern w:val="0"/>
    </w:rPr>
  </w:style>
  <w:style w:type="paragraph" w:styleId="Szvegtrzsbehzssal">
    <w:name w:val="Body Text Indent"/>
    <w:basedOn w:val="Norml"/>
    <w:link w:val="SzvegtrzsbehzssalChar"/>
    <w:unhideWhenUsed/>
    <w:rsid w:val="00702150"/>
    <w:pPr>
      <w:spacing w:after="120" w:line="240" w:lineRule="auto"/>
      <w:ind w:left="360"/>
    </w:pPr>
    <w:rPr>
      <w:rFonts w:eastAsia="Times New Roman"/>
      <w:color w:val="auto"/>
      <w:kern w:val="0"/>
      <w:lang w:val="en-GB"/>
    </w:rPr>
  </w:style>
  <w:style w:type="character" w:customStyle="1" w:styleId="SzvegtrzsbehzssalChar">
    <w:name w:val="Szövegtörzs behúzással Char"/>
    <w:basedOn w:val="Bekezdsalapbettpusa"/>
    <w:link w:val="Szvegtrzsbehzssal"/>
    <w:rsid w:val="00702150"/>
    <w:rPr>
      <w:rFonts w:ascii="Times New Roman" w:eastAsia="Times New Roman" w:hAnsi="Times New Roman" w:cs="Times New Roman"/>
      <w:sz w:val="24"/>
      <w:szCs w:val="24"/>
      <w:lang w:val="en-GB" w:eastAsia="ar-SA"/>
    </w:rPr>
  </w:style>
  <w:style w:type="paragraph" w:customStyle="1" w:styleId="western1">
    <w:name w:val="western1"/>
    <w:basedOn w:val="Norml"/>
    <w:rsid w:val="00702150"/>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l"/>
    <w:rsid w:val="00702150"/>
    <w:pPr>
      <w:widowControl w:val="0"/>
      <w:spacing w:line="360" w:lineRule="auto"/>
      <w:ind w:left="360"/>
      <w:jc w:val="both"/>
    </w:pPr>
    <w:rPr>
      <w:color w:val="auto"/>
      <w:lang w:val="hr-HR"/>
    </w:rPr>
  </w:style>
  <w:style w:type="paragraph" w:customStyle="1" w:styleId="WW-Szvegtrzsbehzssal2">
    <w:name w:val="WW-Szövegtörzs behúzással 2"/>
    <w:basedOn w:val="Norml"/>
    <w:rsid w:val="00702150"/>
    <w:pPr>
      <w:widowControl w:val="0"/>
      <w:spacing w:line="240" w:lineRule="auto"/>
      <w:ind w:left="357"/>
      <w:jc w:val="both"/>
    </w:pPr>
    <w:rPr>
      <w:color w:val="auto"/>
      <w:lang w:val="hr-HR"/>
    </w:rPr>
  </w:style>
  <w:style w:type="paragraph" w:styleId="Jegyzetszveg">
    <w:name w:val="annotation text"/>
    <w:basedOn w:val="Norml"/>
    <w:link w:val="JegyzetszvegChar"/>
    <w:semiHidden/>
    <w:unhideWhenUsed/>
    <w:rsid w:val="00702150"/>
    <w:pPr>
      <w:suppressAutoHyphens w:val="0"/>
      <w:spacing w:after="200" w:line="276" w:lineRule="auto"/>
    </w:pPr>
    <w:rPr>
      <w:rFonts w:ascii="Calibri" w:eastAsia="Calibri" w:hAnsi="Calibri"/>
      <w:color w:val="auto"/>
      <w:kern w:val="0"/>
      <w:sz w:val="20"/>
      <w:szCs w:val="20"/>
      <w:lang w:val="x-none" w:eastAsia="x-none"/>
    </w:rPr>
  </w:style>
  <w:style w:type="character" w:customStyle="1" w:styleId="JegyzetszvegChar">
    <w:name w:val="Jegyzetszöveg Char"/>
    <w:basedOn w:val="Bekezdsalapbettpusa"/>
    <w:link w:val="Jegyzetszveg"/>
    <w:semiHidden/>
    <w:rsid w:val="00702150"/>
    <w:rPr>
      <w:rFonts w:ascii="Calibri" w:eastAsia="Calibri" w:hAnsi="Calibri" w:cs="Times New Roman"/>
      <w:sz w:val="20"/>
      <w:szCs w:val="20"/>
      <w:lang w:val="x-none" w:eastAsia="x-none"/>
    </w:rPr>
  </w:style>
  <w:style w:type="paragraph" w:customStyle="1" w:styleId="Listaszerbekezds1">
    <w:name w:val="Listaszerű bekezdés1"/>
    <w:basedOn w:val="Norml"/>
    <w:qFormat/>
    <w:rsid w:val="00702150"/>
    <w:pPr>
      <w:ind w:left="720"/>
    </w:pPr>
  </w:style>
  <w:style w:type="character" w:customStyle="1" w:styleId="WW8Num1z0">
    <w:name w:val="WW8Num1z0"/>
    <w:rsid w:val="00702150"/>
    <w:rPr>
      <w:rFonts w:ascii="Symbol" w:hAnsi="Symbol" w:cs="OpenSymbol"/>
    </w:rPr>
  </w:style>
  <w:style w:type="character" w:customStyle="1" w:styleId="WW8Num1z1">
    <w:name w:val="WW8Num1z1"/>
    <w:rsid w:val="00702150"/>
    <w:rPr>
      <w:rFonts w:ascii="OpenSymbol" w:hAnsi="OpenSymbol" w:cs="OpenSymbol"/>
    </w:rPr>
  </w:style>
  <w:style w:type="character" w:customStyle="1" w:styleId="Bullets">
    <w:name w:val="Bullets"/>
    <w:rsid w:val="00702150"/>
    <w:rPr>
      <w:rFonts w:ascii="OpenSymbol" w:eastAsia="OpenSymbol" w:hAnsi="OpenSymbol" w:cs="OpenSymbol"/>
    </w:rPr>
  </w:style>
  <w:style w:type="paragraph" w:customStyle="1" w:styleId="Kpalrs1">
    <w:name w:val="Képaláírás1"/>
    <w:basedOn w:val="Norml"/>
    <w:rsid w:val="00702150"/>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l"/>
    <w:rsid w:val="00702150"/>
    <w:pPr>
      <w:widowControl w:val="0"/>
      <w:suppressLineNumbers/>
      <w:spacing w:before="120" w:after="120" w:line="240" w:lineRule="auto"/>
    </w:pPr>
    <w:rPr>
      <w:rFonts w:eastAsia="Lucida Sans Unicode" w:cs="Mangal"/>
      <w:i/>
      <w:iCs/>
      <w:color w:val="auto"/>
      <w:kern w:val="2"/>
      <w:lang w:eastAsia="hi-IN" w:bidi="hi-IN"/>
    </w:rPr>
  </w:style>
  <w:style w:type="paragraph" w:styleId="Szvegtrzsbehzssal2">
    <w:name w:val="Body Text Indent 2"/>
    <w:basedOn w:val="Norml"/>
    <w:link w:val="Szvegtrzsbehzssal2Char"/>
    <w:uiPriority w:val="99"/>
    <w:semiHidden/>
    <w:unhideWhenUsed/>
    <w:rsid w:val="002751F3"/>
    <w:pPr>
      <w:spacing w:after="120" w:line="480" w:lineRule="auto"/>
      <w:ind w:left="360"/>
    </w:pPr>
  </w:style>
  <w:style w:type="character" w:customStyle="1" w:styleId="Szvegtrzsbehzssal2Char">
    <w:name w:val="Szövegtörzs behúzással 2 Char"/>
    <w:basedOn w:val="Bekezdsalapbettpusa"/>
    <w:link w:val="Szvegtrzsbehzssal2"/>
    <w:uiPriority w:val="99"/>
    <w:semiHidden/>
    <w:rsid w:val="002751F3"/>
    <w:rPr>
      <w:rFonts w:ascii="Times New Roman" w:eastAsia="Arial Unicode MS" w:hAnsi="Times New Roman" w:cs="Times New Roman"/>
      <w:color w:val="000000"/>
      <w:kern w:val="1"/>
      <w:sz w:val="24"/>
      <w:szCs w:val="24"/>
      <w:lang w:eastAsia="ar-SA"/>
    </w:rPr>
  </w:style>
  <w:style w:type="character" w:styleId="Oldalszm">
    <w:name w:val="page number"/>
    <w:basedOn w:val="Bekezdsalapbettpusa"/>
    <w:rsid w:val="002751F3"/>
  </w:style>
  <w:style w:type="paragraph" w:customStyle="1" w:styleId="WW-BodyTextIndent2">
    <w:name w:val="WW-Body Text Indent 2"/>
    <w:basedOn w:val="Norml"/>
    <w:rsid w:val="002751F3"/>
    <w:pPr>
      <w:keepNext/>
      <w:spacing w:line="240" w:lineRule="auto"/>
      <w:ind w:firstLine="567"/>
      <w:jc w:val="both"/>
    </w:pPr>
    <w:rPr>
      <w:rFonts w:eastAsia="Times New Roman" w:cs="Arial Unicode MS"/>
      <w:color w:val="auto"/>
      <w:kern w:val="0"/>
      <w:sz w:val="2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215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Cmsor1">
    <w:name w:val="heading 1"/>
    <w:basedOn w:val="Norml"/>
    <w:next w:val="Szvegtrzs"/>
    <w:link w:val="Cmsor1Char"/>
    <w:qFormat/>
    <w:rsid w:val="00702150"/>
    <w:pPr>
      <w:keepNext/>
      <w:keepLines/>
      <w:spacing w:before="480"/>
      <w:outlineLvl w:val="0"/>
    </w:pPr>
    <w:rPr>
      <w:rFonts w:ascii="Cambria" w:hAnsi="Cambria" w:cs="font292"/>
      <w:b/>
      <w:bCs/>
      <w:color w:val="365F91"/>
      <w:sz w:val="28"/>
      <w:szCs w:val="28"/>
    </w:rPr>
  </w:style>
  <w:style w:type="paragraph" w:styleId="Cmsor2">
    <w:name w:val="heading 2"/>
    <w:basedOn w:val="Norml"/>
    <w:next w:val="Szvegtrzs"/>
    <w:link w:val="Cmsor2Char"/>
    <w:qFormat/>
    <w:rsid w:val="00702150"/>
    <w:pPr>
      <w:keepNext/>
      <w:numPr>
        <w:ilvl w:val="1"/>
        <w:numId w:val="1"/>
      </w:numPr>
      <w:ind w:left="1143"/>
      <w:jc w:val="center"/>
      <w:outlineLvl w:val="1"/>
    </w:pPr>
    <w:rPr>
      <w:rFonts w:ascii="Book Antiqua" w:eastAsia="Times New Roman" w:hAnsi="Book Antiqua"/>
      <w:b/>
      <w:bCs/>
      <w:sz w:val="28"/>
    </w:rPr>
  </w:style>
  <w:style w:type="paragraph" w:styleId="Cmsor3">
    <w:name w:val="heading 3"/>
    <w:basedOn w:val="Norml"/>
    <w:next w:val="Szvegtrzs"/>
    <w:link w:val="Cmsor3Char"/>
    <w:qFormat/>
    <w:rsid w:val="00702150"/>
    <w:pPr>
      <w:keepNext/>
      <w:numPr>
        <w:ilvl w:val="2"/>
        <w:numId w:val="1"/>
      </w:numPr>
      <w:spacing w:before="240" w:after="60"/>
      <w:ind w:left="720"/>
      <w:outlineLvl w:val="2"/>
    </w:pPr>
    <w:rPr>
      <w:rFonts w:ascii="Arial" w:eastAsia="Times New Roman" w:hAnsi="Arial"/>
      <w:b/>
      <w:bCs/>
      <w:sz w:val="26"/>
      <w:szCs w:val="26"/>
    </w:rPr>
  </w:style>
  <w:style w:type="paragraph" w:styleId="Cmsor4">
    <w:name w:val="heading 4"/>
    <w:basedOn w:val="Norml"/>
    <w:next w:val="Szvegtrzs"/>
    <w:link w:val="Cmsor4Char"/>
    <w:qFormat/>
    <w:rsid w:val="00702150"/>
    <w:pPr>
      <w:keepNext/>
      <w:numPr>
        <w:ilvl w:val="3"/>
        <w:numId w:val="1"/>
      </w:numPr>
      <w:ind w:left="864"/>
      <w:jc w:val="center"/>
      <w:outlineLvl w:val="3"/>
    </w:pPr>
    <w:rPr>
      <w:rFonts w:ascii="Book Antiqua" w:eastAsia="Times New Roman" w:hAnsi="Book Antiqua"/>
      <w:b/>
      <w:bCs/>
      <w:sz w:val="28"/>
      <w:u w:val="single"/>
    </w:rPr>
  </w:style>
  <w:style w:type="paragraph" w:styleId="Cmsor5">
    <w:name w:val="heading 5"/>
    <w:basedOn w:val="Norml"/>
    <w:next w:val="Szvegtrzs"/>
    <w:link w:val="Cmsor5Char"/>
    <w:qFormat/>
    <w:rsid w:val="00702150"/>
    <w:pPr>
      <w:numPr>
        <w:ilvl w:val="4"/>
        <w:numId w:val="1"/>
      </w:numPr>
      <w:spacing w:before="240" w:after="60"/>
      <w:ind w:left="1008"/>
      <w:outlineLvl w:val="4"/>
    </w:pPr>
    <w:rPr>
      <w:rFonts w:eastAsia="Times New Roman"/>
      <w:b/>
      <w:bCs/>
      <w:i/>
      <w:iCs/>
      <w:sz w:val="26"/>
      <w:szCs w:val="26"/>
    </w:rPr>
  </w:style>
  <w:style w:type="paragraph" w:styleId="Cmsor6">
    <w:name w:val="heading 6"/>
    <w:basedOn w:val="Norml"/>
    <w:next w:val="Szvegtrzs"/>
    <w:link w:val="Cmsor6Char"/>
    <w:qFormat/>
    <w:rsid w:val="00702150"/>
    <w:pPr>
      <w:keepNext/>
      <w:numPr>
        <w:ilvl w:val="5"/>
        <w:numId w:val="1"/>
      </w:numPr>
      <w:ind w:left="1152"/>
      <w:outlineLvl w:val="5"/>
    </w:pPr>
    <w:rPr>
      <w:rFonts w:ascii="Book Antiqua" w:eastAsia="Times New Roman" w:hAnsi="Book Antiqua"/>
      <w:sz w:val="28"/>
    </w:rPr>
  </w:style>
  <w:style w:type="paragraph" w:styleId="Cmsor7">
    <w:name w:val="heading 7"/>
    <w:basedOn w:val="Norml"/>
    <w:next w:val="Szvegtrzs"/>
    <w:link w:val="Cmsor7Char"/>
    <w:qFormat/>
    <w:rsid w:val="00702150"/>
    <w:pPr>
      <w:keepNext/>
      <w:numPr>
        <w:ilvl w:val="6"/>
        <w:numId w:val="1"/>
      </w:numPr>
      <w:ind w:left="1296"/>
      <w:outlineLvl w:val="6"/>
    </w:pPr>
    <w:rPr>
      <w:rFonts w:ascii="Book Antiqua" w:eastAsia="Times New Roman" w:hAnsi="Book Antiqua" w:cs="Arial"/>
      <w:b/>
      <w:bCs/>
    </w:rPr>
  </w:style>
  <w:style w:type="paragraph" w:styleId="Cmsor8">
    <w:name w:val="heading 8"/>
    <w:basedOn w:val="Norml"/>
    <w:next w:val="Szvegtrzs"/>
    <w:link w:val="Cmsor8Char"/>
    <w:qFormat/>
    <w:rsid w:val="00702150"/>
    <w:pPr>
      <w:keepNext/>
      <w:numPr>
        <w:ilvl w:val="7"/>
        <w:numId w:val="1"/>
      </w:numPr>
      <w:ind w:left="1440"/>
      <w:jc w:val="both"/>
      <w:outlineLvl w:val="7"/>
    </w:pPr>
    <w:rPr>
      <w:rFonts w:eastAsia="Times New Roman"/>
      <w:b/>
    </w:rPr>
  </w:style>
  <w:style w:type="paragraph" w:styleId="Cmsor9">
    <w:name w:val="heading 9"/>
    <w:basedOn w:val="Norml"/>
    <w:next w:val="Szvegtrzs"/>
    <w:link w:val="Cmsor9Char"/>
    <w:qFormat/>
    <w:rsid w:val="00702150"/>
    <w:pPr>
      <w:numPr>
        <w:ilvl w:val="8"/>
        <w:numId w:val="1"/>
      </w:numPr>
      <w:spacing w:before="240" w:after="60"/>
      <w:ind w:left="1584"/>
      <w:outlineLvl w:val="8"/>
    </w:pPr>
    <w:rPr>
      <w:rFonts w:ascii="Arial" w:eastAsia="Times New Roman"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2150"/>
    <w:rPr>
      <w:rFonts w:ascii="Cambria" w:eastAsia="Arial Unicode MS" w:hAnsi="Cambria" w:cs="font292"/>
      <w:b/>
      <w:bCs/>
      <w:color w:val="365F91"/>
      <w:kern w:val="1"/>
      <w:sz w:val="28"/>
      <w:szCs w:val="28"/>
      <w:lang w:eastAsia="ar-SA"/>
    </w:rPr>
  </w:style>
  <w:style w:type="character" w:customStyle="1" w:styleId="Cmsor2Char">
    <w:name w:val="Címsor 2 Char"/>
    <w:basedOn w:val="Bekezdsalapbettpusa"/>
    <w:link w:val="Cmsor2"/>
    <w:rsid w:val="00702150"/>
    <w:rPr>
      <w:rFonts w:ascii="Book Antiqua" w:eastAsia="Times New Roman" w:hAnsi="Book Antiqua" w:cs="Times New Roman"/>
      <w:b/>
      <w:bCs/>
      <w:color w:val="000000"/>
      <w:kern w:val="1"/>
      <w:sz w:val="28"/>
      <w:szCs w:val="24"/>
      <w:lang w:eastAsia="ar-SA"/>
    </w:rPr>
  </w:style>
  <w:style w:type="character" w:customStyle="1" w:styleId="Cmsor3Char">
    <w:name w:val="Címsor 3 Char"/>
    <w:basedOn w:val="Bekezdsalapbettpusa"/>
    <w:link w:val="Cmsor3"/>
    <w:rsid w:val="00702150"/>
    <w:rPr>
      <w:rFonts w:ascii="Arial" w:eastAsia="Times New Roman" w:hAnsi="Arial" w:cs="Times New Roman"/>
      <w:b/>
      <w:bCs/>
      <w:color w:val="000000"/>
      <w:kern w:val="1"/>
      <w:sz w:val="26"/>
      <w:szCs w:val="26"/>
      <w:lang w:eastAsia="ar-SA"/>
    </w:rPr>
  </w:style>
  <w:style w:type="character" w:customStyle="1" w:styleId="Cmsor4Char">
    <w:name w:val="Címsor 4 Char"/>
    <w:basedOn w:val="Bekezdsalapbettpusa"/>
    <w:link w:val="Cmsor4"/>
    <w:rsid w:val="00702150"/>
    <w:rPr>
      <w:rFonts w:ascii="Book Antiqua" w:eastAsia="Times New Roman" w:hAnsi="Book Antiqua" w:cs="Times New Roman"/>
      <w:b/>
      <w:bCs/>
      <w:color w:val="000000"/>
      <w:kern w:val="1"/>
      <w:sz w:val="28"/>
      <w:szCs w:val="24"/>
      <w:u w:val="single"/>
      <w:lang w:eastAsia="ar-SA"/>
    </w:rPr>
  </w:style>
  <w:style w:type="character" w:customStyle="1" w:styleId="Cmsor5Char">
    <w:name w:val="Címsor 5 Char"/>
    <w:basedOn w:val="Bekezdsalapbettpusa"/>
    <w:link w:val="Cmsor5"/>
    <w:rsid w:val="00702150"/>
    <w:rPr>
      <w:rFonts w:ascii="Times New Roman" w:eastAsia="Times New Roman" w:hAnsi="Times New Roman" w:cs="Times New Roman"/>
      <w:b/>
      <w:bCs/>
      <w:i/>
      <w:iCs/>
      <w:color w:val="000000"/>
      <w:kern w:val="1"/>
      <w:sz w:val="26"/>
      <w:szCs w:val="26"/>
      <w:lang w:eastAsia="ar-SA"/>
    </w:rPr>
  </w:style>
  <w:style w:type="character" w:customStyle="1" w:styleId="Cmsor6Char">
    <w:name w:val="Címsor 6 Char"/>
    <w:basedOn w:val="Bekezdsalapbettpusa"/>
    <w:link w:val="Cmsor6"/>
    <w:rsid w:val="00702150"/>
    <w:rPr>
      <w:rFonts w:ascii="Book Antiqua" w:eastAsia="Times New Roman" w:hAnsi="Book Antiqua" w:cs="Times New Roman"/>
      <w:color w:val="000000"/>
      <w:kern w:val="1"/>
      <w:sz w:val="28"/>
      <w:szCs w:val="24"/>
      <w:lang w:eastAsia="ar-SA"/>
    </w:rPr>
  </w:style>
  <w:style w:type="character" w:customStyle="1" w:styleId="Cmsor7Char">
    <w:name w:val="Címsor 7 Char"/>
    <w:basedOn w:val="Bekezdsalapbettpusa"/>
    <w:link w:val="Cmsor7"/>
    <w:rsid w:val="00702150"/>
    <w:rPr>
      <w:rFonts w:ascii="Book Antiqua" w:eastAsia="Times New Roman" w:hAnsi="Book Antiqua" w:cs="Arial"/>
      <w:b/>
      <w:bCs/>
      <w:color w:val="000000"/>
      <w:kern w:val="1"/>
      <w:sz w:val="24"/>
      <w:szCs w:val="24"/>
      <w:lang w:eastAsia="ar-SA"/>
    </w:rPr>
  </w:style>
  <w:style w:type="character" w:customStyle="1" w:styleId="Cmsor8Char">
    <w:name w:val="Címsor 8 Char"/>
    <w:basedOn w:val="Bekezdsalapbettpusa"/>
    <w:link w:val="Cmsor8"/>
    <w:rsid w:val="00702150"/>
    <w:rPr>
      <w:rFonts w:ascii="Times New Roman" w:eastAsia="Times New Roman" w:hAnsi="Times New Roman" w:cs="Times New Roman"/>
      <w:b/>
      <w:color w:val="000000"/>
      <w:kern w:val="1"/>
      <w:sz w:val="24"/>
      <w:szCs w:val="24"/>
      <w:lang w:eastAsia="ar-SA"/>
    </w:rPr>
  </w:style>
  <w:style w:type="character" w:customStyle="1" w:styleId="Cmsor9Char">
    <w:name w:val="Címsor 9 Char"/>
    <w:basedOn w:val="Bekezdsalapbettpusa"/>
    <w:link w:val="Cmsor9"/>
    <w:rsid w:val="00702150"/>
    <w:rPr>
      <w:rFonts w:ascii="Arial" w:eastAsia="Times New Roman" w:hAnsi="Arial" w:cs="Arial"/>
      <w:color w:val="000000"/>
      <w:kern w:val="1"/>
      <w:sz w:val="24"/>
      <w:szCs w:val="24"/>
      <w:lang w:eastAsia="ar-SA"/>
    </w:rPr>
  </w:style>
  <w:style w:type="character" w:customStyle="1" w:styleId="WW8Num2z0">
    <w:name w:val="WW8Num2z0"/>
    <w:rsid w:val="00702150"/>
    <w:rPr>
      <w:rFonts w:ascii="Symbol" w:hAnsi="Symbol" w:cs="Symbol"/>
    </w:rPr>
  </w:style>
  <w:style w:type="character" w:customStyle="1" w:styleId="WW8Num2z1">
    <w:name w:val="WW8Num2z1"/>
    <w:rsid w:val="00702150"/>
    <w:rPr>
      <w:rFonts w:ascii="Courier New" w:hAnsi="Courier New" w:cs="Courier New"/>
    </w:rPr>
  </w:style>
  <w:style w:type="character" w:customStyle="1" w:styleId="WW8Num2z2">
    <w:name w:val="WW8Num2z2"/>
    <w:rsid w:val="00702150"/>
    <w:rPr>
      <w:rFonts w:ascii="Wingdings" w:hAnsi="Wingdings" w:cs="Wingdings"/>
    </w:rPr>
  </w:style>
  <w:style w:type="character" w:customStyle="1" w:styleId="WW8Num3z1">
    <w:name w:val="WW8Num3z1"/>
    <w:rsid w:val="00702150"/>
    <w:rPr>
      <w:b/>
      <w:i w:val="0"/>
      <w:sz w:val="24"/>
      <w:szCs w:val="24"/>
    </w:rPr>
  </w:style>
  <w:style w:type="character" w:customStyle="1" w:styleId="WW8Num4z0">
    <w:name w:val="WW8Num4z0"/>
    <w:rsid w:val="00702150"/>
    <w:rPr>
      <w:rFonts w:cs="Arial"/>
      <w:i w:val="0"/>
      <w:sz w:val="24"/>
    </w:rPr>
  </w:style>
  <w:style w:type="character" w:customStyle="1" w:styleId="WW8Num4z1">
    <w:name w:val="WW8Num4z1"/>
    <w:rsid w:val="00702150"/>
    <w:rPr>
      <w:rFonts w:ascii="Courier New" w:hAnsi="Courier New" w:cs="Courier New"/>
    </w:rPr>
  </w:style>
  <w:style w:type="character" w:customStyle="1" w:styleId="WW8Num4z2">
    <w:name w:val="WW8Num4z2"/>
    <w:rsid w:val="00702150"/>
    <w:rPr>
      <w:rFonts w:ascii="Wingdings" w:hAnsi="Wingdings" w:cs="Wingdings"/>
    </w:rPr>
  </w:style>
  <w:style w:type="character" w:customStyle="1" w:styleId="WW8Num4z3">
    <w:name w:val="WW8Num4z3"/>
    <w:rsid w:val="00702150"/>
    <w:rPr>
      <w:rFonts w:ascii="Symbol" w:hAnsi="Symbol" w:cs="Symbol"/>
    </w:rPr>
  </w:style>
  <w:style w:type="character" w:customStyle="1" w:styleId="WW8Num5z0">
    <w:name w:val="WW8Num5z0"/>
    <w:rsid w:val="00702150"/>
    <w:rPr>
      <w:rFonts w:cs="Arial"/>
      <w:b w:val="0"/>
      <w:i w:val="0"/>
      <w:sz w:val="24"/>
    </w:rPr>
  </w:style>
  <w:style w:type="character" w:customStyle="1" w:styleId="WW8Num5z1">
    <w:name w:val="WW8Num5z1"/>
    <w:rsid w:val="00702150"/>
    <w:rPr>
      <w:rFonts w:ascii="Courier New" w:hAnsi="Courier New" w:cs="Courier New"/>
    </w:rPr>
  </w:style>
  <w:style w:type="character" w:customStyle="1" w:styleId="WW8Num5z2">
    <w:name w:val="WW8Num5z2"/>
    <w:rsid w:val="00702150"/>
    <w:rPr>
      <w:rFonts w:ascii="Wingdings" w:hAnsi="Wingdings" w:cs="Wingdings"/>
    </w:rPr>
  </w:style>
  <w:style w:type="character" w:customStyle="1" w:styleId="WW8Num6z0">
    <w:name w:val="WW8Num6z0"/>
    <w:rsid w:val="00702150"/>
    <w:rPr>
      <w:rFonts w:ascii="Symbol" w:hAnsi="Symbol" w:cs="Symbol"/>
    </w:rPr>
  </w:style>
  <w:style w:type="character" w:customStyle="1" w:styleId="WW8Num6z1">
    <w:name w:val="WW8Num6z1"/>
    <w:rsid w:val="00702150"/>
    <w:rPr>
      <w:rFonts w:ascii="Courier New" w:hAnsi="Courier New" w:cs="Courier New"/>
    </w:rPr>
  </w:style>
  <w:style w:type="character" w:customStyle="1" w:styleId="WW8Num6z2">
    <w:name w:val="WW8Num6z2"/>
    <w:rsid w:val="00702150"/>
    <w:rPr>
      <w:rFonts w:ascii="Wingdings" w:hAnsi="Wingdings" w:cs="Wingdings"/>
    </w:rPr>
  </w:style>
  <w:style w:type="character" w:customStyle="1" w:styleId="WW8Num8z1">
    <w:name w:val="WW8Num8z1"/>
    <w:rsid w:val="00702150"/>
    <w:rPr>
      <w:rFonts w:ascii="Courier New" w:hAnsi="Courier New" w:cs="Courier New"/>
    </w:rPr>
  </w:style>
  <w:style w:type="character" w:customStyle="1" w:styleId="WW8Num8z2">
    <w:name w:val="WW8Num8z2"/>
    <w:rsid w:val="00702150"/>
    <w:rPr>
      <w:rFonts w:ascii="Wingdings" w:hAnsi="Wingdings" w:cs="Wingdings"/>
    </w:rPr>
  </w:style>
  <w:style w:type="character" w:customStyle="1" w:styleId="WW8Num8z3">
    <w:name w:val="WW8Num8z3"/>
    <w:rsid w:val="00702150"/>
    <w:rPr>
      <w:rFonts w:ascii="Symbol" w:hAnsi="Symbol" w:cs="Symbol"/>
    </w:rPr>
  </w:style>
  <w:style w:type="character" w:customStyle="1" w:styleId="WW8Num9z0">
    <w:name w:val="WW8Num9z0"/>
    <w:rsid w:val="00702150"/>
    <w:rPr>
      <w:i w:val="0"/>
    </w:rPr>
  </w:style>
  <w:style w:type="character" w:customStyle="1" w:styleId="WW8Num9z1">
    <w:name w:val="WW8Num9z1"/>
    <w:rsid w:val="00702150"/>
    <w:rPr>
      <w:rFonts w:ascii="Courier New" w:hAnsi="Courier New" w:cs="Courier New"/>
    </w:rPr>
  </w:style>
  <w:style w:type="character" w:customStyle="1" w:styleId="WW8Num9z2">
    <w:name w:val="WW8Num9z2"/>
    <w:rsid w:val="00702150"/>
    <w:rPr>
      <w:rFonts w:ascii="Wingdings" w:hAnsi="Wingdings" w:cs="Wingdings"/>
    </w:rPr>
  </w:style>
  <w:style w:type="character" w:customStyle="1" w:styleId="WW8Num9z3">
    <w:name w:val="WW8Num9z3"/>
    <w:rsid w:val="00702150"/>
    <w:rPr>
      <w:rFonts w:ascii="Symbol" w:hAnsi="Symbol" w:cs="Symbol"/>
    </w:rPr>
  </w:style>
  <w:style w:type="character" w:customStyle="1" w:styleId="WW8Num10z1">
    <w:name w:val="WW8Num10z1"/>
    <w:rsid w:val="00702150"/>
    <w:rPr>
      <w:rFonts w:ascii="Courier New" w:hAnsi="Courier New" w:cs="Courier New"/>
    </w:rPr>
  </w:style>
  <w:style w:type="character" w:customStyle="1" w:styleId="WW8Num10z2">
    <w:name w:val="WW8Num10z2"/>
    <w:rsid w:val="00702150"/>
    <w:rPr>
      <w:rFonts w:ascii="Wingdings" w:hAnsi="Wingdings" w:cs="Wingdings"/>
    </w:rPr>
  </w:style>
  <w:style w:type="character" w:customStyle="1" w:styleId="WW8Num10z3">
    <w:name w:val="WW8Num10z3"/>
    <w:rsid w:val="00702150"/>
    <w:rPr>
      <w:rFonts w:ascii="Symbol" w:hAnsi="Symbol" w:cs="Symbol"/>
    </w:rPr>
  </w:style>
  <w:style w:type="character" w:customStyle="1" w:styleId="WW8Num5z3">
    <w:name w:val="WW8Num5z3"/>
    <w:rsid w:val="00702150"/>
    <w:rPr>
      <w:rFonts w:ascii="Symbol" w:hAnsi="Symbol" w:cs="Symbol"/>
    </w:rPr>
  </w:style>
  <w:style w:type="character" w:customStyle="1" w:styleId="WW8Num7z0">
    <w:name w:val="WW8Num7z0"/>
    <w:rsid w:val="00702150"/>
    <w:rPr>
      <w:b w:val="0"/>
      <w:i w:val="0"/>
      <w:color w:val="00000A"/>
    </w:rPr>
  </w:style>
  <w:style w:type="character" w:customStyle="1" w:styleId="WW8Num8z0">
    <w:name w:val="WW8Num8z0"/>
    <w:rsid w:val="00702150"/>
    <w:rPr>
      <w:rFonts w:ascii="Symbol" w:hAnsi="Symbol" w:cs="Symbol"/>
    </w:rPr>
  </w:style>
  <w:style w:type="character" w:customStyle="1" w:styleId="WW8Num11z0">
    <w:name w:val="WW8Num11z0"/>
    <w:rsid w:val="00702150"/>
    <w:rPr>
      <w:rFonts w:ascii="Wingdings" w:hAnsi="Wingdings" w:cs="Wingdings"/>
      <w:b w:val="0"/>
      <w:i w:val="0"/>
      <w:color w:val="00000A"/>
    </w:rPr>
  </w:style>
  <w:style w:type="character" w:customStyle="1" w:styleId="WW8Num11z1">
    <w:name w:val="WW8Num11z1"/>
    <w:rsid w:val="00702150"/>
    <w:rPr>
      <w:rFonts w:ascii="Courier New" w:hAnsi="Courier New" w:cs="Arial"/>
      <w:b w:val="0"/>
      <w:i w:val="0"/>
      <w:sz w:val="24"/>
    </w:rPr>
  </w:style>
  <w:style w:type="character" w:customStyle="1" w:styleId="WW8Num11z2">
    <w:name w:val="WW8Num11z2"/>
    <w:rsid w:val="00702150"/>
    <w:rPr>
      <w:rFonts w:ascii="Wingdings" w:hAnsi="Wingdings" w:cs="Wingdings"/>
    </w:rPr>
  </w:style>
  <w:style w:type="character" w:customStyle="1" w:styleId="WW8Num11z3">
    <w:name w:val="WW8Num11z3"/>
    <w:rsid w:val="00702150"/>
    <w:rPr>
      <w:rFonts w:ascii="Symbol" w:hAnsi="Symbol" w:cs="Symbol"/>
    </w:rPr>
  </w:style>
  <w:style w:type="character" w:customStyle="1" w:styleId="WW8Num12z0">
    <w:name w:val="WW8Num12z0"/>
    <w:rsid w:val="00702150"/>
    <w:rPr>
      <w:b w:val="0"/>
    </w:rPr>
  </w:style>
  <w:style w:type="character" w:customStyle="1" w:styleId="WW8Num12z1">
    <w:name w:val="WW8Num12z1"/>
    <w:rsid w:val="00702150"/>
    <w:rPr>
      <w:rFonts w:ascii="Courier New" w:hAnsi="Courier New" w:cs="Arial"/>
      <w:b w:val="0"/>
      <w:i w:val="0"/>
      <w:sz w:val="24"/>
    </w:rPr>
  </w:style>
  <w:style w:type="character" w:customStyle="1" w:styleId="WW8Num12z2">
    <w:name w:val="WW8Num12z2"/>
    <w:rsid w:val="00702150"/>
    <w:rPr>
      <w:rFonts w:ascii="Wingdings" w:hAnsi="Wingdings" w:cs="Wingdings"/>
    </w:rPr>
  </w:style>
  <w:style w:type="character" w:customStyle="1" w:styleId="WW8Num12z3">
    <w:name w:val="WW8Num12z3"/>
    <w:rsid w:val="00702150"/>
    <w:rPr>
      <w:rFonts w:ascii="Symbol" w:hAnsi="Symbol" w:cs="Symbol"/>
    </w:rPr>
  </w:style>
  <w:style w:type="character" w:customStyle="1" w:styleId="WW8Num14z0">
    <w:name w:val="WW8Num14z0"/>
    <w:rsid w:val="00702150"/>
    <w:rPr>
      <w:rFonts w:ascii="Wingdings" w:hAnsi="Wingdings" w:cs="Wingdings"/>
    </w:rPr>
  </w:style>
  <w:style w:type="character" w:customStyle="1" w:styleId="WW8Num14z1">
    <w:name w:val="WW8Num14z1"/>
    <w:rsid w:val="00702150"/>
    <w:rPr>
      <w:rFonts w:ascii="Courier New" w:hAnsi="Courier New" w:cs="Arial"/>
      <w:b w:val="0"/>
      <w:i w:val="0"/>
      <w:sz w:val="24"/>
    </w:rPr>
  </w:style>
  <w:style w:type="character" w:customStyle="1" w:styleId="WW8Num14z3">
    <w:name w:val="WW8Num14z3"/>
    <w:rsid w:val="00702150"/>
    <w:rPr>
      <w:rFonts w:ascii="Symbol" w:hAnsi="Symbol" w:cs="Symbol"/>
    </w:rPr>
  </w:style>
  <w:style w:type="character" w:customStyle="1" w:styleId="WW8Num15z1">
    <w:name w:val="WW8Num15z1"/>
    <w:rsid w:val="00702150"/>
    <w:rPr>
      <w:b/>
      <w:i w:val="0"/>
      <w:sz w:val="24"/>
      <w:szCs w:val="24"/>
    </w:rPr>
  </w:style>
  <w:style w:type="character" w:customStyle="1" w:styleId="WW8Num16z1">
    <w:name w:val="WW8Num16z1"/>
    <w:rsid w:val="00702150"/>
    <w:rPr>
      <w:rFonts w:ascii="Courier New" w:hAnsi="Courier New" w:cs="Arial"/>
      <w:b w:val="0"/>
      <w:i w:val="0"/>
      <w:sz w:val="24"/>
    </w:rPr>
  </w:style>
  <w:style w:type="character" w:customStyle="1" w:styleId="WW8Num16z2">
    <w:name w:val="WW8Num16z2"/>
    <w:rsid w:val="00702150"/>
    <w:rPr>
      <w:rFonts w:ascii="Wingdings" w:hAnsi="Wingdings" w:cs="Wingdings"/>
    </w:rPr>
  </w:style>
  <w:style w:type="character" w:customStyle="1" w:styleId="WW8Num16z3">
    <w:name w:val="WW8Num16z3"/>
    <w:rsid w:val="00702150"/>
    <w:rPr>
      <w:rFonts w:ascii="Symbol" w:hAnsi="Symbol" w:cs="Symbol"/>
    </w:rPr>
  </w:style>
  <w:style w:type="character" w:customStyle="1" w:styleId="WW8Num7z1">
    <w:name w:val="WW8Num7z1"/>
    <w:rsid w:val="00702150"/>
    <w:rPr>
      <w:rFonts w:ascii="Courier New" w:hAnsi="Courier New" w:cs="Courier New"/>
    </w:rPr>
  </w:style>
  <w:style w:type="character" w:customStyle="1" w:styleId="WW8Num7z2">
    <w:name w:val="WW8Num7z2"/>
    <w:rsid w:val="00702150"/>
    <w:rPr>
      <w:rFonts w:ascii="Wingdings" w:hAnsi="Wingdings" w:cs="Wingdings"/>
    </w:rPr>
  </w:style>
  <w:style w:type="character" w:customStyle="1" w:styleId="WW8Num10z0">
    <w:name w:val="WW8Num10z0"/>
    <w:rsid w:val="00702150"/>
    <w:rPr>
      <w:rFonts w:ascii="Symbol" w:hAnsi="Symbol" w:cs="Symbol"/>
    </w:rPr>
  </w:style>
  <w:style w:type="character" w:customStyle="1" w:styleId="WW-DefaultParagraphFont">
    <w:name w:val="WW-Default Paragraph Font"/>
    <w:rsid w:val="00702150"/>
  </w:style>
  <w:style w:type="character" w:customStyle="1" w:styleId="WW-DefaultParagraphFont1">
    <w:name w:val="WW-Default Paragraph Font1"/>
    <w:rsid w:val="00702150"/>
  </w:style>
  <w:style w:type="character" w:customStyle="1" w:styleId="ListParagraphChar">
    <w:name w:val="List Paragraph Char"/>
    <w:rsid w:val="00702150"/>
  </w:style>
  <w:style w:type="character" w:customStyle="1" w:styleId="Jegyzethivatkozs1">
    <w:name w:val="Jegyzethivatkozás1"/>
    <w:rsid w:val="00702150"/>
    <w:rPr>
      <w:sz w:val="16"/>
      <w:szCs w:val="16"/>
    </w:rPr>
  </w:style>
  <w:style w:type="character" w:customStyle="1" w:styleId="CommentTextChar">
    <w:name w:val="Comment Text Char"/>
    <w:rsid w:val="00702150"/>
    <w:rPr>
      <w:sz w:val="20"/>
      <w:szCs w:val="20"/>
    </w:rPr>
  </w:style>
  <w:style w:type="character" w:customStyle="1" w:styleId="CommentSubjectChar">
    <w:name w:val="Comment Subject Char"/>
    <w:rsid w:val="00702150"/>
    <w:rPr>
      <w:b/>
      <w:bCs/>
      <w:sz w:val="20"/>
      <w:szCs w:val="20"/>
    </w:rPr>
  </w:style>
  <w:style w:type="character" w:customStyle="1" w:styleId="BalloonTextChar">
    <w:name w:val="Balloon Text Char"/>
    <w:rsid w:val="00702150"/>
    <w:rPr>
      <w:rFonts w:ascii="Tahoma" w:hAnsi="Tahoma" w:cs="Tahoma"/>
      <w:sz w:val="16"/>
      <w:szCs w:val="16"/>
    </w:rPr>
  </w:style>
  <w:style w:type="character" w:customStyle="1" w:styleId="Heading1Char">
    <w:name w:val="Heading 1 Char"/>
    <w:rsid w:val="00702150"/>
    <w:rPr>
      <w:rFonts w:ascii="Cambria" w:hAnsi="Cambria" w:cs="font292"/>
      <w:b/>
      <w:bCs/>
      <w:color w:val="365F91"/>
      <w:sz w:val="28"/>
      <w:szCs w:val="28"/>
    </w:rPr>
  </w:style>
  <w:style w:type="character" w:customStyle="1" w:styleId="Heading2Char">
    <w:name w:val="Heading 2 Char"/>
    <w:rsid w:val="00702150"/>
    <w:rPr>
      <w:rFonts w:ascii="Book Antiqua" w:eastAsia="Times New Roman" w:hAnsi="Book Antiqua" w:cs="Times New Roman"/>
      <w:b/>
      <w:bCs/>
      <w:sz w:val="28"/>
      <w:szCs w:val="24"/>
    </w:rPr>
  </w:style>
  <w:style w:type="character" w:customStyle="1" w:styleId="Heading3Char">
    <w:name w:val="Heading 3 Char"/>
    <w:rsid w:val="00702150"/>
    <w:rPr>
      <w:rFonts w:ascii="Arial" w:eastAsia="Times New Roman" w:hAnsi="Arial" w:cs="Times New Roman"/>
      <w:b/>
      <w:bCs/>
      <w:sz w:val="26"/>
      <w:szCs w:val="26"/>
    </w:rPr>
  </w:style>
  <w:style w:type="character" w:customStyle="1" w:styleId="Heading4Char">
    <w:name w:val="Heading 4 Char"/>
    <w:rsid w:val="00702150"/>
    <w:rPr>
      <w:rFonts w:ascii="Book Antiqua" w:eastAsia="Times New Roman" w:hAnsi="Book Antiqua" w:cs="Times New Roman"/>
      <w:b/>
      <w:bCs/>
      <w:sz w:val="28"/>
      <w:szCs w:val="24"/>
      <w:u w:val="single"/>
    </w:rPr>
  </w:style>
  <w:style w:type="character" w:customStyle="1" w:styleId="Heading5Char">
    <w:name w:val="Heading 5 Char"/>
    <w:rsid w:val="00702150"/>
    <w:rPr>
      <w:rFonts w:ascii="Times New Roman" w:eastAsia="Times New Roman" w:hAnsi="Times New Roman" w:cs="Times New Roman"/>
      <w:b/>
      <w:bCs/>
      <w:i/>
      <w:iCs/>
      <w:sz w:val="26"/>
      <w:szCs w:val="26"/>
      <w:lang w:val="en-US"/>
    </w:rPr>
  </w:style>
  <w:style w:type="character" w:customStyle="1" w:styleId="Heading6Char">
    <w:name w:val="Heading 6 Char"/>
    <w:rsid w:val="00702150"/>
    <w:rPr>
      <w:rFonts w:ascii="Book Antiqua" w:eastAsia="Times New Roman" w:hAnsi="Book Antiqua" w:cs="Times New Roman"/>
      <w:sz w:val="28"/>
      <w:szCs w:val="24"/>
    </w:rPr>
  </w:style>
  <w:style w:type="character" w:customStyle="1" w:styleId="Heading7Char">
    <w:name w:val="Heading 7 Char"/>
    <w:rsid w:val="00702150"/>
    <w:rPr>
      <w:rFonts w:ascii="Book Antiqua" w:eastAsia="Times New Roman" w:hAnsi="Book Antiqua" w:cs="Arial"/>
      <w:b/>
      <w:bCs/>
      <w:sz w:val="24"/>
      <w:szCs w:val="24"/>
    </w:rPr>
  </w:style>
  <w:style w:type="character" w:customStyle="1" w:styleId="Heading8Char">
    <w:name w:val="Heading 8 Char"/>
    <w:rsid w:val="00702150"/>
    <w:rPr>
      <w:rFonts w:ascii="Times New Roman" w:eastAsia="Times New Roman" w:hAnsi="Times New Roman" w:cs="Times New Roman"/>
      <w:b/>
      <w:sz w:val="24"/>
      <w:szCs w:val="24"/>
    </w:rPr>
  </w:style>
  <w:style w:type="character" w:customStyle="1" w:styleId="Heading9Char">
    <w:name w:val="Heading 9 Char"/>
    <w:rsid w:val="00702150"/>
    <w:rPr>
      <w:rFonts w:ascii="Arial" w:eastAsia="Times New Roman" w:hAnsi="Arial" w:cs="Arial"/>
      <w:lang w:val="en-US"/>
    </w:rPr>
  </w:style>
  <w:style w:type="character" w:customStyle="1" w:styleId="BodyText2Char">
    <w:name w:val="Body Text 2 Char"/>
    <w:rsid w:val="00702150"/>
    <w:rPr>
      <w:sz w:val="24"/>
      <w:szCs w:val="24"/>
    </w:rPr>
  </w:style>
  <w:style w:type="character" w:customStyle="1" w:styleId="BodyText2Char1">
    <w:name w:val="Body Text 2 Char1"/>
    <w:basedOn w:val="WW-DefaultParagraphFont1"/>
    <w:rsid w:val="00702150"/>
  </w:style>
  <w:style w:type="character" w:customStyle="1" w:styleId="BodyText3Char">
    <w:name w:val="Body Text 3 Char"/>
    <w:rsid w:val="00702150"/>
    <w:rPr>
      <w:rFonts w:ascii="Times New Roman" w:eastAsia="Times New Roman" w:hAnsi="Times New Roman" w:cs="Times New Roman"/>
      <w:sz w:val="16"/>
      <w:szCs w:val="16"/>
    </w:rPr>
  </w:style>
  <w:style w:type="character" w:customStyle="1" w:styleId="NoSpacingChar">
    <w:name w:val="No Spacing Char"/>
    <w:rsid w:val="00702150"/>
    <w:rPr>
      <w:rFonts w:cs="font292"/>
      <w:lang w:val="en-US"/>
    </w:rPr>
  </w:style>
  <w:style w:type="character" w:customStyle="1" w:styleId="HeaderChar">
    <w:name w:val="Header Char"/>
    <w:basedOn w:val="WW-DefaultParagraphFont1"/>
    <w:rsid w:val="00702150"/>
  </w:style>
  <w:style w:type="character" w:customStyle="1" w:styleId="FooterChar">
    <w:name w:val="Footer Char"/>
    <w:basedOn w:val="WW-DefaultParagraphFont1"/>
    <w:rsid w:val="00702150"/>
  </w:style>
  <w:style w:type="character" w:customStyle="1" w:styleId="ListLabel1">
    <w:name w:val="ListLabel 1"/>
    <w:rsid w:val="00702150"/>
    <w:rPr>
      <w:rFonts w:cs="Courier New"/>
    </w:rPr>
  </w:style>
  <w:style w:type="character" w:customStyle="1" w:styleId="ListLabel2">
    <w:name w:val="ListLabel 2"/>
    <w:rsid w:val="00702150"/>
    <w:rPr>
      <w:b/>
      <w:i w:val="0"/>
      <w:sz w:val="24"/>
      <w:szCs w:val="24"/>
    </w:rPr>
  </w:style>
  <w:style w:type="character" w:customStyle="1" w:styleId="ListLabel3">
    <w:name w:val="ListLabel 3"/>
    <w:rsid w:val="00702150"/>
    <w:rPr>
      <w:rFonts w:cs="Arial"/>
      <w:i w:val="0"/>
      <w:sz w:val="24"/>
    </w:rPr>
  </w:style>
  <w:style w:type="character" w:customStyle="1" w:styleId="ListLabel4">
    <w:name w:val="ListLabel 4"/>
    <w:rsid w:val="00702150"/>
    <w:rPr>
      <w:rFonts w:cs="Arial"/>
      <w:b w:val="0"/>
      <w:i w:val="0"/>
      <w:sz w:val="24"/>
    </w:rPr>
  </w:style>
  <w:style w:type="character" w:customStyle="1" w:styleId="ListLabel5">
    <w:name w:val="ListLabel 5"/>
    <w:rsid w:val="00702150"/>
    <w:rPr>
      <w:rFonts w:cs="Calibri"/>
    </w:rPr>
  </w:style>
  <w:style w:type="character" w:customStyle="1" w:styleId="ListLabel6">
    <w:name w:val="ListLabel 6"/>
    <w:rsid w:val="00702150"/>
    <w:rPr>
      <w:b w:val="0"/>
      <w:i w:val="0"/>
      <w:color w:val="00000A"/>
    </w:rPr>
  </w:style>
  <w:style w:type="character" w:customStyle="1" w:styleId="ListLabel7">
    <w:name w:val="ListLabel 7"/>
    <w:rsid w:val="00702150"/>
    <w:rPr>
      <w:rFonts w:eastAsia="TimesNewRomanPSMT" w:cs="Times New Roman"/>
    </w:rPr>
  </w:style>
  <w:style w:type="character" w:customStyle="1" w:styleId="ListLabel8">
    <w:name w:val="ListLabel 8"/>
    <w:rsid w:val="00702150"/>
    <w:rPr>
      <w:i w:val="0"/>
    </w:rPr>
  </w:style>
  <w:style w:type="character" w:customStyle="1" w:styleId="NumberingSymbols">
    <w:name w:val="Numbering Symbols"/>
    <w:rsid w:val="00702150"/>
  </w:style>
  <w:style w:type="character" w:customStyle="1" w:styleId="FootnoteCharacters">
    <w:name w:val="Footnote Characters"/>
    <w:rsid w:val="00702150"/>
    <w:rPr>
      <w:vertAlign w:val="superscript"/>
    </w:rPr>
  </w:style>
  <w:style w:type="paragraph" w:customStyle="1" w:styleId="Heading">
    <w:name w:val="Heading"/>
    <w:basedOn w:val="Norml"/>
    <w:next w:val="Szvegtrzs"/>
    <w:rsid w:val="00702150"/>
    <w:pPr>
      <w:keepNext/>
      <w:spacing w:before="240" w:after="120"/>
    </w:pPr>
    <w:rPr>
      <w:rFonts w:ascii="Arial" w:hAnsi="Arial" w:cs="Mangal"/>
      <w:sz w:val="28"/>
      <w:szCs w:val="28"/>
    </w:rPr>
  </w:style>
  <w:style w:type="paragraph" w:styleId="Szvegtrzs">
    <w:name w:val="Body Text"/>
    <w:basedOn w:val="Norml"/>
    <w:link w:val="SzvegtrzsChar"/>
    <w:rsid w:val="00702150"/>
    <w:pPr>
      <w:spacing w:after="120"/>
    </w:pPr>
  </w:style>
  <w:style w:type="character" w:customStyle="1" w:styleId="SzvegtrzsChar">
    <w:name w:val="Szövegtörzs Char"/>
    <w:basedOn w:val="Bekezdsalapbettpusa"/>
    <w:link w:val="Szvegtrzs"/>
    <w:rsid w:val="00702150"/>
    <w:rPr>
      <w:rFonts w:ascii="Times New Roman" w:eastAsia="Arial Unicode MS" w:hAnsi="Times New Roman" w:cs="Times New Roman"/>
      <w:color w:val="000000"/>
      <w:kern w:val="1"/>
      <w:sz w:val="24"/>
      <w:szCs w:val="24"/>
      <w:lang w:eastAsia="ar-SA"/>
    </w:rPr>
  </w:style>
  <w:style w:type="paragraph" w:styleId="Lista">
    <w:name w:val="List"/>
    <w:basedOn w:val="Szvegtrzs"/>
    <w:rsid w:val="00702150"/>
    <w:rPr>
      <w:rFonts w:cs="Mangal"/>
    </w:rPr>
  </w:style>
  <w:style w:type="paragraph" w:styleId="Kpalrs">
    <w:name w:val="caption"/>
    <w:basedOn w:val="Norml"/>
    <w:qFormat/>
    <w:rsid w:val="00702150"/>
    <w:pPr>
      <w:suppressLineNumbers/>
      <w:spacing w:before="120" w:after="120"/>
    </w:pPr>
    <w:rPr>
      <w:rFonts w:cs="Mangal"/>
      <w:i/>
      <w:iCs/>
    </w:rPr>
  </w:style>
  <w:style w:type="paragraph" w:customStyle="1" w:styleId="Index">
    <w:name w:val="Index"/>
    <w:basedOn w:val="Norml"/>
    <w:rsid w:val="00702150"/>
    <w:pPr>
      <w:suppressLineNumbers/>
    </w:pPr>
    <w:rPr>
      <w:rFonts w:cs="Mangal"/>
    </w:rPr>
  </w:style>
  <w:style w:type="paragraph" w:customStyle="1" w:styleId="ListParagraph1">
    <w:name w:val="List Paragraph1"/>
    <w:basedOn w:val="Norml"/>
    <w:qFormat/>
    <w:rsid w:val="00702150"/>
    <w:pPr>
      <w:ind w:left="720"/>
    </w:pPr>
  </w:style>
  <w:style w:type="paragraph" w:customStyle="1" w:styleId="Jegyzetszveg1">
    <w:name w:val="Jegyzetszöveg1"/>
    <w:basedOn w:val="Norml"/>
    <w:rsid w:val="00702150"/>
    <w:rPr>
      <w:sz w:val="20"/>
      <w:szCs w:val="20"/>
    </w:rPr>
  </w:style>
  <w:style w:type="paragraph" w:customStyle="1" w:styleId="Megjegyzstrgya1">
    <w:name w:val="Megjegyzés tárgya1"/>
    <w:basedOn w:val="Jegyzetszveg1"/>
    <w:rsid w:val="00702150"/>
    <w:rPr>
      <w:b/>
      <w:bCs/>
    </w:rPr>
  </w:style>
  <w:style w:type="paragraph" w:styleId="Buborkszveg">
    <w:name w:val="Balloon Text"/>
    <w:basedOn w:val="Norml"/>
    <w:link w:val="BuborkszvegChar"/>
    <w:rsid w:val="00702150"/>
    <w:rPr>
      <w:rFonts w:ascii="Tahoma" w:hAnsi="Tahoma" w:cs="Tahoma"/>
      <w:sz w:val="16"/>
      <w:szCs w:val="16"/>
    </w:rPr>
  </w:style>
  <w:style w:type="character" w:customStyle="1" w:styleId="BuborkszvegChar">
    <w:name w:val="Buborékszöveg Char"/>
    <w:basedOn w:val="Bekezdsalapbettpusa"/>
    <w:link w:val="Buborkszveg"/>
    <w:rsid w:val="00702150"/>
    <w:rPr>
      <w:rFonts w:ascii="Tahoma" w:eastAsia="Arial Unicode MS" w:hAnsi="Tahoma" w:cs="Tahoma"/>
      <w:color w:val="000000"/>
      <w:kern w:val="1"/>
      <w:sz w:val="16"/>
      <w:szCs w:val="16"/>
      <w:lang w:eastAsia="ar-SA"/>
    </w:rPr>
  </w:style>
  <w:style w:type="paragraph" w:customStyle="1" w:styleId="ContentsHeading">
    <w:name w:val="Contents Heading"/>
    <w:basedOn w:val="Cmsor1"/>
    <w:rsid w:val="00702150"/>
    <w:pPr>
      <w:suppressLineNumbers/>
    </w:pPr>
    <w:rPr>
      <w:sz w:val="32"/>
      <w:szCs w:val="32"/>
    </w:rPr>
  </w:style>
  <w:style w:type="paragraph" w:styleId="Szvegtrzs2">
    <w:name w:val="Body Text 2"/>
    <w:basedOn w:val="Norml"/>
    <w:link w:val="Szvegtrzs2Char"/>
    <w:rsid w:val="00702150"/>
    <w:pPr>
      <w:spacing w:after="120" w:line="480" w:lineRule="auto"/>
    </w:pPr>
  </w:style>
  <w:style w:type="character" w:customStyle="1" w:styleId="Szvegtrzs2Char">
    <w:name w:val="Szövegtörzs 2 Char"/>
    <w:basedOn w:val="Bekezdsalapbettpusa"/>
    <w:link w:val="Szvegtrzs2"/>
    <w:rsid w:val="00702150"/>
    <w:rPr>
      <w:rFonts w:ascii="Times New Roman" w:eastAsia="Arial Unicode MS" w:hAnsi="Times New Roman" w:cs="Times New Roman"/>
      <w:color w:val="000000"/>
      <w:kern w:val="1"/>
      <w:sz w:val="24"/>
      <w:szCs w:val="24"/>
      <w:lang w:eastAsia="ar-SA"/>
    </w:rPr>
  </w:style>
  <w:style w:type="paragraph" w:styleId="Szvegtrzs3">
    <w:name w:val="Body Text 3"/>
    <w:basedOn w:val="Norml"/>
    <w:link w:val="Szvegtrzs3Char"/>
    <w:rsid w:val="00702150"/>
    <w:pPr>
      <w:spacing w:after="120"/>
    </w:pPr>
    <w:rPr>
      <w:rFonts w:eastAsia="Times New Roman"/>
      <w:sz w:val="16"/>
      <w:szCs w:val="16"/>
    </w:rPr>
  </w:style>
  <w:style w:type="character" w:customStyle="1" w:styleId="Szvegtrzs3Char">
    <w:name w:val="Szövegtörzs 3 Char"/>
    <w:basedOn w:val="Bekezdsalapbettpusa"/>
    <w:link w:val="Szvegtrzs3"/>
    <w:rsid w:val="00702150"/>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702150"/>
    <w:pPr>
      <w:suppressAutoHyphens/>
      <w:spacing w:after="0" w:line="100" w:lineRule="atLeast"/>
    </w:pPr>
    <w:rPr>
      <w:rFonts w:ascii="Calibri" w:eastAsia="Arial Unicode MS" w:hAnsi="Calibri" w:cs="Calibri"/>
      <w:kern w:val="1"/>
      <w:lang w:eastAsia="ar-SA"/>
    </w:rPr>
  </w:style>
  <w:style w:type="paragraph" w:styleId="lfej">
    <w:name w:val="header"/>
    <w:basedOn w:val="Norml"/>
    <w:link w:val="lfejChar"/>
    <w:rsid w:val="00702150"/>
    <w:pPr>
      <w:suppressLineNumbers/>
      <w:tabs>
        <w:tab w:val="center" w:pos="4513"/>
        <w:tab w:val="right" w:pos="9026"/>
      </w:tabs>
    </w:pPr>
  </w:style>
  <w:style w:type="character" w:customStyle="1" w:styleId="lfejChar">
    <w:name w:val="Élőfej Char"/>
    <w:basedOn w:val="Bekezdsalapbettpusa"/>
    <w:link w:val="lfej"/>
    <w:rsid w:val="00702150"/>
    <w:rPr>
      <w:rFonts w:ascii="Times New Roman" w:eastAsia="Arial Unicode MS" w:hAnsi="Times New Roman" w:cs="Times New Roman"/>
      <w:color w:val="000000"/>
      <w:kern w:val="1"/>
      <w:sz w:val="24"/>
      <w:szCs w:val="24"/>
      <w:lang w:eastAsia="ar-SA"/>
    </w:rPr>
  </w:style>
  <w:style w:type="paragraph" w:styleId="llb">
    <w:name w:val="footer"/>
    <w:basedOn w:val="Norml"/>
    <w:link w:val="llbChar"/>
    <w:uiPriority w:val="99"/>
    <w:rsid w:val="00702150"/>
    <w:pPr>
      <w:suppressLineNumbers/>
      <w:tabs>
        <w:tab w:val="center" w:pos="4513"/>
        <w:tab w:val="right" w:pos="9026"/>
      </w:tabs>
    </w:pPr>
  </w:style>
  <w:style w:type="character" w:customStyle="1" w:styleId="llbChar">
    <w:name w:val="Élőláb Char"/>
    <w:basedOn w:val="Bekezdsalapbettpusa"/>
    <w:link w:val="llb"/>
    <w:uiPriority w:val="99"/>
    <w:rsid w:val="0070215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l"/>
    <w:rsid w:val="00702150"/>
    <w:pPr>
      <w:suppressLineNumbers/>
    </w:pPr>
  </w:style>
  <w:style w:type="paragraph" w:customStyle="1" w:styleId="TableHeading">
    <w:name w:val="Table Heading"/>
    <w:basedOn w:val="TableContents"/>
    <w:rsid w:val="00702150"/>
    <w:pPr>
      <w:jc w:val="center"/>
    </w:pPr>
    <w:rPr>
      <w:b/>
      <w:bCs/>
    </w:rPr>
  </w:style>
  <w:style w:type="table" w:styleId="Rcsostblzat">
    <w:name w:val="Table Grid"/>
    <w:basedOn w:val="Normltblzat"/>
    <w:uiPriority w:val="59"/>
    <w:rsid w:val="007021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702150"/>
    <w:pPr>
      <w:autoSpaceDE w:val="0"/>
      <w:autoSpaceDN w:val="0"/>
      <w:adjustRightInd w:val="0"/>
      <w:spacing w:after="0" w:line="240" w:lineRule="auto"/>
    </w:pPr>
    <w:rPr>
      <w:rFonts w:ascii="Arial" w:eastAsia="Calibri" w:hAnsi="Arial" w:cs="Times New Roman"/>
      <w:color w:val="000000"/>
      <w:sz w:val="24"/>
      <w:szCs w:val="24"/>
      <w:lang w:val="sr-Latn-RS" w:eastAsia="sr-Latn-RS"/>
    </w:rPr>
  </w:style>
  <w:style w:type="character" w:customStyle="1" w:styleId="DefaultChar">
    <w:name w:val="Default Char"/>
    <w:link w:val="Default"/>
    <w:rsid w:val="00702150"/>
    <w:rPr>
      <w:rFonts w:ascii="Arial" w:eastAsia="Calibri" w:hAnsi="Arial" w:cs="Times New Roman"/>
      <w:color w:val="000000"/>
      <w:sz w:val="24"/>
      <w:szCs w:val="24"/>
      <w:lang w:val="sr-Latn-RS" w:eastAsia="sr-Latn-RS"/>
    </w:rPr>
  </w:style>
  <w:style w:type="paragraph" w:styleId="Listaszerbekezds">
    <w:name w:val="List Paragraph"/>
    <w:basedOn w:val="Norml"/>
    <w:uiPriority w:val="34"/>
    <w:qFormat/>
    <w:rsid w:val="00702150"/>
    <w:pPr>
      <w:spacing w:line="240" w:lineRule="auto"/>
      <w:ind w:left="720"/>
      <w:contextualSpacing/>
    </w:pPr>
    <w:rPr>
      <w:rFonts w:eastAsia="Times New Roman"/>
      <w:color w:val="auto"/>
      <w:kern w:val="0"/>
      <w:lang w:val="en-GB"/>
    </w:rPr>
  </w:style>
  <w:style w:type="character" w:styleId="Hiperhivatkozs">
    <w:name w:val="Hyperlink"/>
    <w:rsid w:val="00702150"/>
    <w:rPr>
      <w:color w:val="0000FF"/>
      <w:u w:val="single"/>
    </w:rPr>
  </w:style>
  <w:style w:type="paragraph" w:styleId="NormlWeb">
    <w:name w:val="Normal (Web)"/>
    <w:basedOn w:val="Norml"/>
    <w:uiPriority w:val="99"/>
    <w:rsid w:val="00702150"/>
    <w:pPr>
      <w:suppressAutoHyphens w:val="0"/>
      <w:spacing w:before="100" w:after="119" w:line="240" w:lineRule="auto"/>
    </w:pPr>
    <w:rPr>
      <w:rFonts w:eastAsia="Times New Roman"/>
      <w:color w:val="auto"/>
      <w:kern w:val="0"/>
    </w:rPr>
  </w:style>
  <w:style w:type="paragraph" w:styleId="Szvegtrzsbehzssal">
    <w:name w:val="Body Text Indent"/>
    <w:basedOn w:val="Norml"/>
    <w:link w:val="SzvegtrzsbehzssalChar"/>
    <w:unhideWhenUsed/>
    <w:rsid w:val="00702150"/>
    <w:pPr>
      <w:spacing w:after="120" w:line="240" w:lineRule="auto"/>
      <w:ind w:left="360"/>
    </w:pPr>
    <w:rPr>
      <w:rFonts w:eastAsia="Times New Roman"/>
      <w:color w:val="auto"/>
      <w:kern w:val="0"/>
      <w:lang w:val="en-GB"/>
    </w:rPr>
  </w:style>
  <w:style w:type="character" w:customStyle="1" w:styleId="SzvegtrzsbehzssalChar">
    <w:name w:val="Szövegtörzs behúzással Char"/>
    <w:basedOn w:val="Bekezdsalapbettpusa"/>
    <w:link w:val="Szvegtrzsbehzssal"/>
    <w:rsid w:val="00702150"/>
    <w:rPr>
      <w:rFonts w:ascii="Times New Roman" w:eastAsia="Times New Roman" w:hAnsi="Times New Roman" w:cs="Times New Roman"/>
      <w:sz w:val="24"/>
      <w:szCs w:val="24"/>
      <w:lang w:val="en-GB" w:eastAsia="ar-SA"/>
    </w:rPr>
  </w:style>
  <w:style w:type="paragraph" w:customStyle="1" w:styleId="western1">
    <w:name w:val="western1"/>
    <w:basedOn w:val="Norml"/>
    <w:rsid w:val="00702150"/>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l"/>
    <w:rsid w:val="00702150"/>
    <w:pPr>
      <w:widowControl w:val="0"/>
      <w:spacing w:line="360" w:lineRule="auto"/>
      <w:ind w:left="360"/>
      <w:jc w:val="both"/>
    </w:pPr>
    <w:rPr>
      <w:color w:val="auto"/>
      <w:lang w:val="hr-HR"/>
    </w:rPr>
  </w:style>
  <w:style w:type="paragraph" w:customStyle="1" w:styleId="WW-Szvegtrzsbehzssal2">
    <w:name w:val="WW-Szövegtörzs behúzással 2"/>
    <w:basedOn w:val="Norml"/>
    <w:rsid w:val="00702150"/>
    <w:pPr>
      <w:widowControl w:val="0"/>
      <w:spacing w:line="240" w:lineRule="auto"/>
      <w:ind w:left="357"/>
      <w:jc w:val="both"/>
    </w:pPr>
    <w:rPr>
      <w:color w:val="auto"/>
      <w:lang w:val="hr-HR"/>
    </w:rPr>
  </w:style>
  <w:style w:type="paragraph" w:styleId="Jegyzetszveg">
    <w:name w:val="annotation text"/>
    <w:basedOn w:val="Norml"/>
    <w:link w:val="JegyzetszvegChar"/>
    <w:semiHidden/>
    <w:unhideWhenUsed/>
    <w:rsid w:val="00702150"/>
    <w:pPr>
      <w:suppressAutoHyphens w:val="0"/>
      <w:spacing w:after="200" w:line="276" w:lineRule="auto"/>
    </w:pPr>
    <w:rPr>
      <w:rFonts w:ascii="Calibri" w:eastAsia="Calibri" w:hAnsi="Calibri"/>
      <w:color w:val="auto"/>
      <w:kern w:val="0"/>
      <w:sz w:val="20"/>
      <w:szCs w:val="20"/>
      <w:lang w:val="x-none" w:eastAsia="x-none"/>
    </w:rPr>
  </w:style>
  <w:style w:type="character" w:customStyle="1" w:styleId="JegyzetszvegChar">
    <w:name w:val="Jegyzetszöveg Char"/>
    <w:basedOn w:val="Bekezdsalapbettpusa"/>
    <w:link w:val="Jegyzetszveg"/>
    <w:semiHidden/>
    <w:rsid w:val="00702150"/>
    <w:rPr>
      <w:rFonts w:ascii="Calibri" w:eastAsia="Calibri" w:hAnsi="Calibri" w:cs="Times New Roman"/>
      <w:sz w:val="20"/>
      <w:szCs w:val="20"/>
      <w:lang w:val="x-none" w:eastAsia="x-none"/>
    </w:rPr>
  </w:style>
  <w:style w:type="paragraph" w:customStyle="1" w:styleId="Listaszerbekezds1">
    <w:name w:val="Listaszerű bekezdés1"/>
    <w:basedOn w:val="Norml"/>
    <w:qFormat/>
    <w:rsid w:val="00702150"/>
    <w:pPr>
      <w:ind w:left="720"/>
    </w:pPr>
  </w:style>
  <w:style w:type="character" w:customStyle="1" w:styleId="WW8Num1z0">
    <w:name w:val="WW8Num1z0"/>
    <w:rsid w:val="00702150"/>
    <w:rPr>
      <w:rFonts w:ascii="Symbol" w:hAnsi="Symbol" w:cs="OpenSymbol"/>
    </w:rPr>
  </w:style>
  <w:style w:type="character" w:customStyle="1" w:styleId="WW8Num1z1">
    <w:name w:val="WW8Num1z1"/>
    <w:rsid w:val="00702150"/>
    <w:rPr>
      <w:rFonts w:ascii="OpenSymbol" w:hAnsi="OpenSymbol" w:cs="OpenSymbol"/>
    </w:rPr>
  </w:style>
  <w:style w:type="character" w:customStyle="1" w:styleId="Bullets">
    <w:name w:val="Bullets"/>
    <w:rsid w:val="00702150"/>
    <w:rPr>
      <w:rFonts w:ascii="OpenSymbol" w:eastAsia="OpenSymbol" w:hAnsi="OpenSymbol" w:cs="OpenSymbol"/>
    </w:rPr>
  </w:style>
  <w:style w:type="paragraph" w:customStyle="1" w:styleId="Kpalrs1">
    <w:name w:val="Képaláírás1"/>
    <w:basedOn w:val="Norml"/>
    <w:rsid w:val="00702150"/>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l"/>
    <w:rsid w:val="00702150"/>
    <w:pPr>
      <w:widowControl w:val="0"/>
      <w:suppressLineNumbers/>
      <w:spacing w:before="120" w:after="120" w:line="240" w:lineRule="auto"/>
    </w:pPr>
    <w:rPr>
      <w:rFonts w:eastAsia="Lucida Sans Unicode" w:cs="Mangal"/>
      <w:i/>
      <w:iCs/>
      <w:color w:val="auto"/>
      <w:kern w:val="2"/>
      <w:lang w:eastAsia="hi-IN" w:bidi="hi-IN"/>
    </w:rPr>
  </w:style>
  <w:style w:type="paragraph" w:styleId="Szvegtrzsbehzssal2">
    <w:name w:val="Body Text Indent 2"/>
    <w:basedOn w:val="Norml"/>
    <w:link w:val="Szvegtrzsbehzssal2Char"/>
    <w:uiPriority w:val="99"/>
    <w:semiHidden/>
    <w:unhideWhenUsed/>
    <w:rsid w:val="002751F3"/>
    <w:pPr>
      <w:spacing w:after="120" w:line="480" w:lineRule="auto"/>
      <w:ind w:left="360"/>
    </w:pPr>
  </w:style>
  <w:style w:type="character" w:customStyle="1" w:styleId="Szvegtrzsbehzssal2Char">
    <w:name w:val="Szövegtörzs behúzással 2 Char"/>
    <w:basedOn w:val="Bekezdsalapbettpusa"/>
    <w:link w:val="Szvegtrzsbehzssal2"/>
    <w:uiPriority w:val="99"/>
    <w:semiHidden/>
    <w:rsid w:val="002751F3"/>
    <w:rPr>
      <w:rFonts w:ascii="Times New Roman" w:eastAsia="Arial Unicode MS" w:hAnsi="Times New Roman" w:cs="Times New Roman"/>
      <w:color w:val="000000"/>
      <w:kern w:val="1"/>
      <w:sz w:val="24"/>
      <w:szCs w:val="24"/>
      <w:lang w:eastAsia="ar-SA"/>
    </w:rPr>
  </w:style>
  <w:style w:type="character" w:styleId="Oldalszm">
    <w:name w:val="page number"/>
    <w:basedOn w:val="Bekezdsalapbettpusa"/>
    <w:rsid w:val="002751F3"/>
  </w:style>
  <w:style w:type="paragraph" w:customStyle="1" w:styleId="WW-BodyTextIndent2">
    <w:name w:val="WW-Body Text Indent 2"/>
    <w:basedOn w:val="Norml"/>
    <w:rsid w:val="002751F3"/>
    <w:pPr>
      <w:keepNext/>
      <w:spacing w:line="240" w:lineRule="auto"/>
      <w:ind w:firstLine="567"/>
      <w:jc w:val="both"/>
    </w:pPr>
    <w:rPr>
      <w:rFonts w:eastAsia="Times New Roman" w:cs="Arial Unicode MS"/>
      <w:color w:val="auto"/>
      <w:kern w:val="0"/>
      <w:sz w:val="2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iglaci@kanjiza.r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804C-DD62-45E0-95C0-BB897D26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39</Pages>
  <Words>10856</Words>
  <Characters>61885</Characters>
  <Application>Microsoft Office Word</Application>
  <DocSecurity>0</DocSecurity>
  <Lines>515</Lines>
  <Paragraphs>145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Vig Laszlo</cp:lastModifiedBy>
  <cp:revision>48</cp:revision>
  <cp:lastPrinted>2014-03-13T08:33:00Z</cp:lastPrinted>
  <dcterms:created xsi:type="dcterms:W3CDTF">2014-03-11T10:36:00Z</dcterms:created>
  <dcterms:modified xsi:type="dcterms:W3CDTF">2014-03-13T12:25:00Z</dcterms:modified>
</cp:coreProperties>
</file>